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EA44" w14:textId="11832002" w:rsidR="00496B1C" w:rsidRPr="001970E3" w:rsidRDefault="00A733EA" w:rsidP="00CF69E1">
      <w:pPr>
        <w:jc w:val="center"/>
        <w:rPr>
          <w:rFonts w:ascii="Meiryo UI" w:eastAsia="Meiryo UI" w:hAnsi="Meiryo UI"/>
          <w:sz w:val="28"/>
          <w:szCs w:val="28"/>
        </w:rPr>
      </w:pPr>
      <w:r w:rsidRPr="001970E3">
        <w:rPr>
          <w:rFonts w:ascii="Meiryo UI" w:eastAsia="Meiryo UI" w:hAnsi="Meiryo UI" w:hint="eastAsia"/>
          <w:sz w:val="28"/>
          <w:szCs w:val="28"/>
        </w:rPr>
        <w:t>研究計画書</w:t>
      </w:r>
      <w:r w:rsidR="000915E5" w:rsidRPr="001970E3">
        <w:rPr>
          <w:rFonts w:ascii="Meiryo UI" w:eastAsia="Meiryo UI" w:hAnsi="Meiryo UI" w:hint="eastAsia"/>
          <w:sz w:val="28"/>
          <w:szCs w:val="28"/>
        </w:rPr>
        <w:t>（</w:t>
      </w:r>
      <w:r w:rsidR="00657A3A" w:rsidRPr="001970E3">
        <w:rPr>
          <w:rFonts w:ascii="Meiryo UI" w:eastAsia="Meiryo UI" w:hAnsi="Meiryo UI" w:hint="eastAsia"/>
          <w:sz w:val="28"/>
          <w:szCs w:val="28"/>
        </w:rPr>
        <w:t>特定</w:t>
      </w:r>
      <w:r w:rsidR="00381F77" w:rsidRPr="001970E3">
        <w:rPr>
          <w:rFonts w:ascii="Meiryo UI" w:eastAsia="Meiryo UI" w:hAnsi="Meiryo UI" w:hint="eastAsia"/>
          <w:sz w:val="28"/>
          <w:szCs w:val="28"/>
        </w:rPr>
        <w:t>臨床研究）</w:t>
      </w:r>
      <w:r w:rsidR="00724632" w:rsidRPr="001970E3">
        <w:rPr>
          <w:rFonts w:ascii="Meiryo UI" w:eastAsia="Meiryo UI" w:hAnsi="Meiryo UI" w:hint="eastAsia"/>
          <w:sz w:val="28"/>
          <w:szCs w:val="28"/>
        </w:rPr>
        <w:t>作成</w:t>
      </w:r>
      <w:r w:rsidR="00CF69E1" w:rsidRPr="001970E3">
        <w:rPr>
          <w:rFonts w:ascii="Meiryo UI" w:eastAsia="Meiryo UI" w:hAnsi="Meiryo UI" w:hint="eastAsia"/>
          <w:sz w:val="28"/>
          <w:szCs w:val="28"/>
        </w:rPr>
        <w:t>の手引き</w:t>
      </w:r>
    </w:p>
    <w:p w14:paraId="435C1B4E" w14:textId="77777777" w:rsidR="0024516C" w:rsidRPr="001970E3" w:rsidRDefault="00CF69E1" w:rsidP="001970E3">
      <w:pPr>
        <w:ind w:right="400" w:firstLineChars="3260" w:firstLine="6520"/>
        <w:rPr>
          <w:rFonts w:ascii="Meiryo UI" w:eastAsia="Meiryo UI" w:hAnsi="Meiryo UI"/>
          <w:sz w:val="20"/>
          <w:szCs w:val="20"/>
        </w:rPr>
      </w:pPr>
      <w:r w:rsidRPr="001970E3">
        <w:rPr>
          <w:rFonts w:ascii="Meiryo UI" w:eastAsia="Meiryo UI" w:hAnsi="Meiryo UI" w:hint="eastAsia"/>
          <w:sz w:val="20"/>
          <w:szCs w:val="20"/>
        </w:rPr>
        <w:t>Ver</w:t>
      </w:r>
      <w:r w:rsidR="0026614F" w:rsidRPr="001970E3">
        <w:rPr>
          <w:rFonts w:ascii="Meiryo UI" w:eastAsia="Meiryo UI" w:hAnsi="Meiryo UI"/>
          <w:sz w:val="20"/>
          <w:szCs w:val="20"/>
        </w:rPr>
        <w:t>1.</w:t>
      </w:r>
      <w:r w:rsidR="0026614F" w:rsidRPr="001970E3">
        <w:rPr>
          <w:rFonts w:ascii="Meiryo UI" w:eastAsia="Meiryo UI" w:hAnsi="Meiryo UI" w:hint="eastAsia"/>
          <w:sz w:val="20"/>
          <w:szCs w:val="20"/>
        </w:rPr>
        <w:t>0</w:t>
      </w:r>
      <w:r w:rsidR="006F4097" w:rsidRPr="001970E3">
        <w:rPr>
          <w:rFonts w:ascii="Meiryo UI" w:eastAsia="Meiryo UI" w:hAnsi="Meiryo UI"/>
          <w:sz w:val="20"/>
          <w:szCs w:val="20"/>
        </w:rPr>
        <w:t xml:space="preserve"> </w:t>
      </w:r>
      <w:r w:rsidRPr="001970E3">
        <w:rPr>
          <w:rFonts w:ascii="Meiryo UI" w:eastAsia="Meiryo UI" w:hAnsi="Meiryo UI" w:hint="eastAsia"/>
          <w:sz w:val="20"/>
          <w:szCs w:val="20"/>
        </w:rPr>
        <w:t xml:space="preserve">　</w:t>
      </w:r>
      <w:r w:rsidR="003E3AA3" w:rsidRPr="001970E3">
        <w:rPr>
          <w:rFonts w:ascii="Meiryo UI" w:eastAsia="Meiryo UI" w:hAnsi="Meiryo UI" w:hint="eastAsia"/>
          <w:sz w:val="20"/>
          <w:szCs w:val="20"/>
        </w:rPr>
        <w:t xml:space="preserve">　</w:t>
      </w:r>
      <w:r w:rsidR="0026614F" w:rsidRPr="001970E3">
        <w:rPr>
          <w:rFonts w:ascii="Meiryo UI" w:eastAsia="Meiryo UI" w:hAnsi="Meiryo UI" w:hint="eastAsia"/>
          <w:sz w:val="20"/>
          <w:szCs w:val="20"/>
        </w:rPr>
        <w:t>2015</w:t>
      </w:r>
      <w:r w:rsidR="003E3AA3" w:rsidRPr="001970E3">
        <w:rPr>
          <w:rFonts w:ascii="Meiryo UI" w:eastAsia="Meiryo UI" w:hAnsi="Meiryo UI" w:hint="eastAsia"/>
          <w:sz w:val="20"/>
          <w:szCs w:val="20"/>
        </w:rPr>
        <w:t>年12月22日</w:t>
      </w:r>
    </w:p>
    <w:p w14:paraId="3F9048B1" w14:textId="17659807" w:rsidR="00914C37" w:rsidRPr="001970E3" w:rsidRDefault="00AC3746" w:rsidP="001970E3">
      <w:pPr>
        <w:ind w:right="400" w:firstLineChars="3260" w:firstLine="6520"/>
        <w:rPr>
          <w:rFonts w:ascii="Meiryo UI" w:eastAsia="Meiryo UI" w:hAnsi="Meiryo UI"/>
          <w:sz w:val="20"/>
          <w:szCs w:val="20"/>
        </w:rPr>
      </w:pPr>
      <w:r w:rsidRPr="001970E3">
        <w:rPr>
          <w:rFonts w:ascii="Meiryo UI" w:eastAsia="Meiryo UI" w:hAnsi="Meiryo UI" w:hint="eastAsia"/>
          <w:sz w:val="20"/>
          <w:szCs w:val="20"/>
        </w:rPr>
        <w:t>Ver4.</w:t>
      </w:r>
      <w:r w:rsidR="001B3116" w:rsidRPr="001970E3">
        <w:rPr>
          <w:rFonts w:ascii="Meiryo UI" w:eastAsia="Meiryo UI" w:hAnsi="Meiryo UI" w:hint="eastAsia"/>
          <w:sz w:val="20"/>
          <w:szCs w:val="20"/>
        </w:rPr>
        <w:t>4</w:t>
      </w:r>
      <w:r w:rsidR="0024516C" w:rsidRPr="001970E3">
        <w:rPr>
          <w:rFonts w:ascii="Meiryo UI" w:eastAsia="Meiryo UI" w:hAnsi="Meiryo UI" w:hint="eastAsia"/>
          <w:sz w:val="20"/>
          <w:szCs w:val="20"/>
        </w:rPr>
        <w:t xml:space="preserve">　　 </w:t>
      </w:r>
      <w:r w:rsidR="0024516C" w:rsidRPr="001970E3">
        <w:rPr>
          <w:rFonts w:ascii="Meiryo UI" w:eastAsia="Meiryo UI" w:hAnsi="Meiryo UI"/>
          <w:sz w:val="20"/>
          <w:szCs w:val="20"/>
        </w:rPr>
        <w:t>20</w:t>
      </w:r>
      <w:r w:rsidR="003F7466" w:rsidRPr="001970E3">
        <w:rPr>
          <w:rFonts w:ascii="Meiryo UI" w:eastAsia="Meiryo UI" w:hAnsi="Meiryo UI" w:hint="eastAsia"/>
          <w:sz w:val="20"/>
          <w:szCs w:val="20"/>
        </w:rPr>
        <w:t>2</w:t>
      </w:r>
      <w:r w:rsidR="001B3116" w:rsidRPr="001970E3">
        <w:rPr>
          <w:rFonts w:ascii="Meiryo UI" w:eastAsia="Meiryo UI" w:hAnsi="Meiryo UI" w:hint="eastAsia"/>
          <w:sz w:val="20"/>
          <w:szCs w:val="20"/>
        </w:rPr>
        <w:t>1</w:t>
      </w:r>
      <w:r w:rsidR="00CE2DA1" w:rsidRPr="001970E3">
        <w:rPr>
          <w:rFonts w:ascii="Meiryo UI" w:eastAsia="Meiryo UI" w:hAnsi="Meiryo UI" w:hint="eastAsia"/>
          <w:sz w:val="20"/>
          <w:szCs w:val="20"/>
        </w:rPr>
        <w:t>年</w:t>
      </w:r>
      <w:r w:rsidR="003F7466" w:rsidRPr="001970E3">
        <w:rPr>
          <w:rFonts w:ascii="Meiryo UI" w:eastAsia="Meiryo UI" w:hAnsi="Meiryo UI" w:hint="eastAsia"/>
          <w:sz w:val="20"/>
          <w:szCs w:val="20"/>
        </w:rPr>
        <w:t xml:space="preserve">　</w:t>
      </w:r>
      <w:r w:rsidR="001B3116" w:rsidRPr="001970E3">
        <w:rPr>
          <w:rFonts w:ascii="Meiryo UI" w:eastAsia="Meiryo UI" w:hAnsi="Meiryo UI" w:hint="eastAsia"/>
          <w:sz w:val="20"/>
          <w:szCs w:val="20"/>
        </w:rPr>
        <w:t>１</w:t>
      </w:r>
      <w:r w:rsidR="0024516C" w:rsidRPr="001970E3">
        <w:rPr>
          <w:rFonts w:ascii="Meiryo UI" w:eastAsia="Meiryo UI" w:hAnsi="Meiryo UI" w:hint="eastAsia"/>
          <w:sz w:val="20"/>
          <w:szCs w:val="20"/>
        </w:rPr>
        <w:t>月</w:t>
      </w:r>
      <w:r w:rsidR="007E6FF5">
        <w:rPr>
          <w:rFonts w:ascii="Meiryo UI" w:eastAsia="Meiryo UI" w:hAnsi="Meiryo UI" w:hint="eastAsia"/>
          <w:sz w:val="20"/>
          <w:szCs w:val="20"/>
        </w:rPr>
        <w:t xml:space="preserve"> </w:t>
      </w:r>
      <w:r w:rsidR="007E6FF5">
        <w:rPr>
          <w:rFonts w:ascii="Meiryo UI" w:eastAsia="Meiryo UI" w:hAnsi="Meiryo UI"/>
          <w:sz w:val="20"/>
          <w:szCs w:val="20"/>
        </w:rPr>
        <w:t xml:space="preserve"> </w:t>
      </w:r>
      <w:r w:rsidR="003F7466" w:rsidRPr="001970E3">
        <w:rPr>
          <w:rFonts w:ascii="Meiryo UI" w:eastAsia="Meiryo UI" w:hAnsi="Meiryo UI" w:hint="eastAsia"/>
          <w:sz w:val="20"/>
          <w:szCs w:val="20"/>
        </w:rPr>
        <w:t>1</w:t>
      </w:r>
      <w:r w:rsidR="00B76028" w:rsidRPr="001970E3">
        <w:rPr>
          <w:rFonts w:ascii="Meiryo UI" w:eastAsia="Meiryo UI" w:hAnsi="Meiryo UI" w:hint="eastAsia"/>
          <w:sz w:val="20"/>
          <w:szCs w:val="20"/>
        </w:rPr>
        <w:t>日</w:t>
      </w:r>
    </w:p>
    <w:p w14:paraId="1BBB6261" w14:textId="35798C7E" w:rsidR="009E531B" w:rsidRPr="001970E3" w:rsidRDefault="009E531B" w:rsidP="001970E3">
      <w:pPr>
        <w:ind w:right="400" w:firstLineChars="3260" w:firstLine="6520"/>
        <w:rPr>
          <w:rFonts w:ascii="Meiryo UI" w:eastAsia="Meiryo UI" w:hAnsi="Meiryo UI"/>
          <w:sz w:val="20"/>
          <w:szCs w:val="20"/>
        </w:rPr>
      </w:pPr>
      <w:r w:rsidRPr="001970E3">
        <w:rPr>
          <w:rFonts w:ascii="Meiryo UI" w:eastAsia="Meiryo UI" w:hAnsi="Meiryo UI" w:hint="eastAsia"/>
          <w:sz w:val="20"/>
          <w:szCs w:val="20"/>
        </w:rPr>
        <w:t>V</w:t>
      </w:r>
      <w:r w:rsidRPr="001970E3">
        <w:rPr>
          <w:rFonts w:ascii="Meiryo UI" w:eastAsia="Meiryo UI" w:hAnsi="Meiryo UI"/>
          <w:sz w:val="20"/>
          <w:szCs w:val="20"/>
        </w:rPr>
        <w:t>er5.0</w:t>
      </w:r>
      <w:r w:rsidR="001970E3" w:rsidRPr="001970E3">
        <w:rPr>
          <w:rFonts w:ascii="Meiryo UI" w:eastAsia="Meiryo UI" w:hAnsi="Meiryo UI" w:hint="eastAsia"/>
          <w:sz w:val="20"/>
          <w:szCs w:val="20"/>
        </w:rPr>
        <w:t xml:space="preserve">　　</w:t>
      </w:r>
      <w:r w:rsidR="00CF14E6">
        <w:rPr>
          <w:rFonts w:ascii="Meiryo UI" w:eastAsia="Meiryo UI" w:hAnsi="Meiryo UI" w:hint="eastAsia"/>
          <w:sz w:val="20"/>
          <w:szCs w:val="20"/>
        </w:rPr>
        <w:t xml:space="preserve"> </w:t>
      </w:r>
      <w:r w:rsidRPr="001970E3">
        <w:rPr>
          <w:rFonts w:ascii="Meiryo UI" w:eastAsia="Meiryo UI" w:hAnsi="Meiryo UI"/>
          <w:sz w:val="20"/>
          <w:szCs w:val="20"/>
        </w:rPr>
        <w:t>2022</w:t>
      </w:r>
      <w:r w:rsidRPr="001970E3">
        <w:rPr>
          <w:rFonts w:ascii="Meiryo UI" w:eastAsia="Meiryo UI" w:hAnsi="Meiryo UI" w:hint="eastAsia"/>
          <w:sz w:val="20"/>
          <w:szCs w:val="20"/>
        </w:rPr>
        <w:t>年</w:t>
      </w:r>
      <w:r w:rsidR="00CF14E6">
        <w:rPr>
          <w:rFonts w:ascii="Meiryo UI" w:eastAsia="Meiryo UI" w:hAnsi="Meiryo UI"/>
          <w:sz w:val="20"/>
          <w:szCs w:val="20"/>
        </w:rPr>
        <w:t>10</w:t>
      </w:r>
      <w:r w:rsidRPr="001970E3">
        <w:rPr>
          <w:rFonts w:ascii="Meiryo UI" w:eastAsia="Meiryo UI" w:hAnsi="Meiryo UI" w:hint="eastAsia"/>
          <w:sz w:val="20"/>
          <w:szCs w:val="20"/>
        </w:rPr>
        <w:t>月</w:t>
      </w:r>
      <w:r w:rsidR="005950E8">
        <w:rPr>
          <w:rFonts w:ascii="Meiryo UI" w:eastAsia="Meiryo UI" w:hAnsi="Meiryo UI"/>
          <w:sz w:val="20"/>
          <w:szCs w:val="20"/>
        </w:rPr>
        <w:t>18</w:t>
      </w:r>
      <w:r w:rsidRPr="001970E3">
        <w:rPr>
          <w:rFonts w:ascii="Meiryo UI" w:eastAsia="Meiryo UI" w:hAnsi="Meiryo UI" w:hint="eastAsia"/>
          <w:sz w:val="20"/>
          <w:szCs w:val="20"/>
        </w:rPr>
        <w:t>日</w:t>
      </w:r>
    </w:p>
    <w:p w14:paraId="1D418179" w14:textId="77777777" w:rsidR="00CF69E1" w:rsidRPr="001970E3" w:rsidRDefault="00FC4748" w:rsidP="001970E3">
      <w:pPr>
        <w:ind w:right="400" w:firstLineChars="3260" w:firstLine="6520"/>
        <w:rPr>
          <w:rFonts w:ascii="Meiryo UI" w:eastAsia="Meiryo UI" w:hAnsi="Meiryo UI"/>
          <w:sz w:val="20"/>
          <w:szCs w:val="20"/>
        </w:rPr>
      </w:pPr>
      <w:r w:rsidRPr="001970E3">
        <w:rPr>
          <w:rFonts w:ascii="Meiryo UI" w:eastAsia="Meiryo UI" w:hAnsi="Meiryo UI" w:hint="eastAsia"/>
          <w:sz w:val="20"/>
          <w:szCs w:val="20"/>
        </w:rPr>
        <w:t>医療イノベーション推進センター</w:t>
      </w:r>
    </w:p>
    <w:p w14:paraId="7510CA42" w14:textId="77777777" w:rsidR="000B3F9A" w:rsidRPr="001970E3" w:rsidRDefault="00496B1C" w:rsidP="00496B1C">
      <w:pPr>
        <w:rPr>
          <w:rFonts w:ascii="Meiryo UI" w:eastAsia="Meiryo UI" w:hAnsi="Meiryo UI"/>
          <w:sz w:val="20"/>
          <w:szCs w:val="20"/>
        </w:rPr>
      </w:pPr>
      <w:r w:rsidRPr="001970E3">
        <w:rPr>
          <w:rFonts w:ascii="Meiryo UI" w:eastAsia="Meiryo UI" w:hAnsi="Meiryo UI" w:hint="eastAsia"/>
          <w:sz w:val="20"/>
          <w:szCs w:val="20"/>
        </w:rPr>
        <w:t xml:space="preserve">　</w:t>
      </w:r>
      <w:r w:rsidR="000B3F9A" w:rsidRPr="001970E3">
        <w:rPr>
          <w:rFonts w:ascii="Meiryo UI" w:eastAsia="Meiryo UI" w:hAnsi="Meiryo UI" w:hint="eastAsia"/>
          <w:sz w:val="20"/>
          <w:szCs w:val="20"/>
        </w:rPr>
        <w:t xml:space="preserve">　　　　　　　　　　　　　　　　　　　　　　　　</w:t>
      </w:r>
    </w:p>
    <w:p w14:paraId="202C34DF" w14:textId="2C4855C4" w:rsidR="00195310" w:rsidRPr="001970E3" w:rsidRDefault="000915E5" w:rsidP="00CF69E1">
      <w:pPr>
        <w:numPr>
          <w:ilvl w:val="0"/>
          <w:numId w:val="6"/>
        </w:numPr>
        <w:rPr>
          <w:rFonts w:ascii="Meiryo UI" w:eastAsia="Meiryo UI" w:hAnsi="Meiryo UI"/>
          <w:szCs w:val="21"/>
        </w:rPr>
      </w:pPr>
      <w:r w:rsidRPr="001970E3">
        <w:rPr>
          <w:rFonts w:ascii="Meiryo UI" w:eastAsia="Meiryo UI" w:hAnsi="Meiryo UI" w:hint="eastAsia"/>
          <w:szCs w:val="21"/>
        </w:rPr>
        <w:t>本手引きには、認定臨床研究審査委員会</w:t>
      </w:r>
      <w:r w:rsidR="00CF69E1" w:rsidRPr="001970E3">
        <w:rPr>
          <w:rFonts w:ascii="Meiryo UI" w:eastAsia="Meiryo UI" w:hAnsi="Meiryo UI" w:hint="eastAsia"/>
          <w:szCs w:val="21"/>
        </w:rPr>
        <w:t>おいて審査を受ける臨床研究</w:t>
      </w:r>
      <w:r w:rsidR="00195310" w:rsidRPr="001970E3">
        <w:rPr>
          <w:rFonts w:ascii="Meiryo UI" w:eastAsia="Meiryo UI" w:hAnsi="Meiryo UI" w:hint="eastAsia"/>
          <w:szCs w:val="21"/>
        </w:rPr>
        <w:t>（</w:t>
      </w:r>
      <w:r w:rsidR="0044787A" w:rsidRPr="001970E3">
        <w:rPr>
          <w:rFonts w:ascii="Meiryo UI" w:eastAsia="Meiryo UI" w:hAnsi="Meiryo UI" w:hint="eastAsia"/>
          <w:szCs w:val="21"/>
        </w:rPr>
        <w:t>特定</w:t>
      </w:r>
      <w:r w:rsidRPr="001970E3">
        <w:rPr>
          <w:rFonts w:ascii="Meiryo UI" w:eastAsia="Meiryo UI" w:hAnsi="Meiryo UI" w:hint="eastAsia"/>
          <w:szCs w:val="21"/>
        </w:rPr>
        <w:t>臨床研究</w:t>
      </w:r>
      <w:r w:rsidR="0044787A" w:rsidRPr="001970E3">
        <w:rPr>
          <w:rFonts w:ascii="Meiryo UI" w:eastAsia="Meiryo UI" w:hAnsi="Meiryo UI" w:hint="eastAsia"/>
          <w:szCs w:val="21"/>
        </w:rPr>
        <w:t>／努力義務研究</w:t>
      </w:r>
      <w:r w:rsidRPr="001970E3">
        <w:rPr>
          <w:rFonts w:ascii="Meiryo UI" w:eastAsia="Meiryo UI" w:hAnsi="Meiryo UI" w:hint="eastAsia"/>
          <w:szCs w:val="21"/>
        </w:rPr>
        <w:t>）</w:t>
      </w:r>
      <w:r w:rsidR="00CF69E1" w:rsidRPr="001970E3">
        <w:rPr>
          <w:rFonts w:ascii="Meiryo UI" w:eastAsia="Meiryo UI" w:hAnsi="Meiryo UI" w:hint="eastAsia"/>
          <w:szCs w:val="21"/>
        </w:rPr>
        <w:t>の</w:t>
      </w:r>
      <w:r w:rsidR="00227328" w:rsidRPr="001970E3">
        <w:rPr>
          <w:rFonts w:ascii="Meiryo UI" w:eastAsia="Meiryo UI" w:hAnsi="Meiryo UI" w:hint="eastAsia"/>
          <w:szCs w:val="21"/>
        </w:rPr>
        <w:t>研究計画書</w:t>
      </w:r>
      <w:r w:rsidR="00CF69E1" w:rsidRPr="001970E3">
        <w:rPr>
          <w:rFonts w:ascii="Meiryo UI" w:eastAsia="Meiryo UI" w:hAnsi="Meiryo UI" w:hint="eastAsia"/>
          <w:szCs w:val="21"/>
        </w:rPr>
        <w:t>（プロトコール）作成にあたり</w:t>
      </w:r>
      <w:r w:rsidR="00FE519A" w:rsidRPr="001970E3">
        <w:rPr>
          <w:rFonts w:ascii="Meiryo UI" w:eastAsia="Meiryo UI" w:hAnsi="Meiryo UI" w:hint="eastAsia"/>
          <w:szCs w:val="21"/>
        </w:rPr>
        <w:t>、</w:t>
      </w:r>
      <w:r w:rsidR="00CF69E1" w:rsidRPr="001970E3">
        <w:rPr>
          <w:rFonts w:ascii="Meiryo UI" w:eastAsia="Meiryo UI" w:hAnsi="Meiryo UI" w:hint="eastAsia"/>
          <w:szCs w:val="21"/>
        </w:rPr>
        <w:t>原則的に盛り込まれるべき基本事項がまとめられています。</w:t>
      </w:r>
    </w:p>
    <w:p w14:paraId="614BF46F" w14:textId="25F1BE43" w:rsidR="0044787A" w:rsidRPr="001970E3" w:rsidRDefault="00F56C64" w:rsidP="001107E0">
      <w:pPr>
        <w:ind w:left="360"/>
        <w:rPr>
          <w:rFonts w:ascii="Meiryo UI" w:eastAsia="Meiryo UI" w:hAnsi="Meiryo UI"/>
          <w:color w:val="ED7D31" w:themeColor="accent2"/>
          <w:szCs w:val="21"/>
        </w:rPr>
      </w:pPr>
      <w:r w:rsidRPr="001970E3">
        <w:rPr>
          <w:rFonts w:ascii="Meiryo UI" w:eastAsia="Meiryo UI" w:hAnsi="Meiryo UI" w:hint="eastAsia"/>
          <w:szCs w:val="21"/>
        </w:rPr>
        <w:t>研究計画書は研究内容によって</w:t>
      </w:r>
      <w:r w:rsidR="00CF69E1" w:rsidRPr="001970E3">
        <w:rPr>
          <w:rFonts w:ascii="Meiryo UI" w:eastAsia="Meiryo UI" w:hAnsi="Meiryo UI" w:hint="eastAsia"/>
          <w:szCs w:val="21"/>
        </w:rPr>
        <w:t>多様性がありますが、臨床研究という観点から必要事項を示したガイドラインとして参考にしてください。</w:t>
      </w:r>
    </w:p>
    <w:p w14:paraId="7D0D8C50" w14:textId="77777777" w:rsidR="0044787A" w:rsidRPr="001970E3" w:rsidRDefault="0044787A" w:rsidP="0044787A">
      <w:pPr>
        <w:ind w:leftChars="274" w:left="894" w:hangingChars="152" w:hanging="319"/>
        <w:rPr>
          <w:rFonts w:ascii="Meiryo UI" w:eastAsia="Meiryo UI" w:hAnsi="Meiryo UI"/>
          <w:szCs w:val="21"/>
        </w:rPr>
      </w:pPr>
      <w:r w:rsidRPr="001970E3">
        <w:rPr>
          <w:rFonts w:ascii="Meiryo UI" w:eastAsia="Meiryo UI" w:hAnsi="Meiryo UI" w:hint="eastAsia"/>
          <w:szCs w:val="21"/>
        </w:rPr>
        <w:t>＜留意事項＞</w:t>
      </w:r>
    </w:p>
    <w:p w14:paraId="4A4AF362" w14:textId="035A0A93" w:rsidR="0044787A" w:rsidRPr="001970E3" w:rsidRDefault="0044787A" w:rsidP="0044787A">
      <w:pPr>
        <w:pStyle w:val="af3"/>
        <w:numPr>
          <w:ilvl w:val="2"/>
          <w:numId w:val="19"/>
        </w:numPr>
        <w:ind w:leftChars="0"/>
        <w:rPr>
          <w:rFonts w:ascii="Meiryo UI" w:eastAsia="Meiryo UI" w:hAnsi="Meiryo UI"/>
          <w:szCs w:val="21"/>
        </w:rPr>
      </w:pPr>
      <w:r w:rsidRPr="001970E3">
        <w:rPr>
          <w:rFonts w:ascii="Meiryo UI" w:eastAsia="Meiryo UI" w:hAnsi="Meiryo UI" w:hint="eastAsia"/>
          <w:szCs w:val="21"/>
        </w:rPr>
        <w:t>本手引きを用いて研究計画書を作成する場合においては、本手引きの各項の四角で囲った“</w:t>
      </w:r>
      <w:r w:rsidRPr="001970E3">
        <w:rPr>
          <w:rFonts w:ascii="Meiryo UI" w:eastAsia="Meiryo UI" w:hAnsi="Meiryo UI" w:hint="eastAsia"/>
          <w:color w:val="2E74B5" w:themeColor="accent5" w:themeShade="BF"/>
          <w:szCs w:val="21"/>
        </w:rPr>
        <w:t>●記載上の注意●</w:t>
      </w:r>
      <w:r w:rsidRPr="001970E3">
        <w:rPr>
          <w:rFonts w:ascii="Meiryo UI" w:eastAsia="Meiryo UI" w:hAnsi="Meiryo UI" w:hint="eastAsia"/>
          <w:szCs w:val="21"/>
        </w:rPr>
        <w:t>”</w:t>
      </w:r>
      <w:r w:rsidR="002D1AAA">
        <w:rPr>
          <w:rFonts w:ascii="Meiryo UI" w:eastAsia="Meiryo UI" w:hAnsi="Meiryo UI" w:hint="eastAsia"/>
          <w:szCs w:val="21"/>
        </w:rPr>
        <w:t>および</w:t>
      </w:r>
      <w:r w:rsidRPr="001970E3">
        <w:rPr>
          <w:rFonts w:ascii="Meiryo UI" w:eastAsia="Meiryo UI" w:hAnsi="Meiryo UI" w:hint="eastAsia"/>
          <w:szCs w:val="21"/>
        </w:rPr>
        <w:t>文中の”</w:t>
      </w:r>
      <w:r w:rsidRPr="001970E3">
        <w:rPr>
          <w:rFonts w:ascii="Meiryo UI" w:eastAsia="Meiryo UI" w:hAnsi="Meiryo UI" w:hint="eastAsia"/>
          <w:color w:val="4472C4" w:themeColor="accent1"/>
          <w:szCs w:val="21"/>
          <w:highlight w:val="lightGray"/>
        </w:rPr>
        <w:t>◆記載例◆</w:t>
      </w:r>
      <w:r w:rsidRPr="001970E3">
        <w:rPr>
          <w:rFonts w:ascii="Meiryo UI" w:eastAsia="Meiryo UI" w:hAnsi="Meiryo UI" w:hint="eastAsia"/>
          <w:szCs w:val="21"/>
        </w:rPr>
        <w:t>”を参考としながら作成すること。</w:t>
      </w:r>
    </w:p>
    <w:p w14:paraId="412481EE" w14:textId="58333750" w:rsidR="00A07D98" w:rsidRPr="001970E3" w:rsidRDefault="00A07D98" w:rsidP="0044787A">
      <w:pPr>
        <w:pStyle w:val="af3"/>
        <w:numPr>
          <w:ilvl w:val="2"/>
          <w:numId w:val="19"/>
        </w:numPr>
        <w:ind w:leftChars="0"/>
        <w:rPr>
          <w:rFonts w:ascii="Meiryo UI" w:eastAsia="Meiryo UI" w:hAnsi="Meiryo UI"/>
          <w:szCs w:val="21"/>
        </w:rPr>
      </w:pPr>
      <w:r w:rsidRPr="001970E3">
        <w:rPr>
          <w:rFonts w:ascii="Meiryo UI" w:eastAsia="Meiryo UI" w:hAnsi="Meiryo UI" w:hint="eastAsia"/>
          <w:szCs w:val="21"/>
        </w:rPr>
        <w:t>本手引きの記載例は、標準</w:t>
      </w:r>
      <w:r w:rsidR="008931BC" w:rsidRPr="001970E3">
        <w:rPr>
          <w:rFonts w:ascii="Meiryo UI" w:eastAsia="Meiryo UI" w:hAnsi="Meiryo UI" w:hint="eastAsia"/>
          <w:szCs w:val="21"/>
        </w:rPr>
        <w:t>療法</w:t>
      </w:r>
      <w:r w:rsidRPr="001970E3">
        <w:rPr>
          <w:rFonts w:ascii="Meiryo UI" w:eastAsia="Meiryo UI" w:hAnsi="Meiryo UI" w:hint="eastAsia"/>
          <w:szCs w:val="21"/>
        </w:rPr>
        <w:t>A</w:t>
      </w:r>
      <w:r w:rsidR="008931BC" w:rsidRPr="001970E3">
        <w:rPr>
          <w:rFonts w:ascii="Meiryo UI" w:eastAsia="Meiryo UI" w:hAnsi="Meiryo UI" w:hint="eastAsia"/>
          <w:szCs w:val="21"/>
        </w:rPr>
        <w:t>療法</w:t>
      </w:r>
      <w:r w:rsidRPr="001970E3">
        <w:rPr>
          <w:rFonts w:ascii="Meiryo UI" w:eastAsia="Meiryo UI" w:hAnsi="Meiryo UI" w:hint="eastAsia"/>
          <w:szCs w:val="21"/>
        </w:rPr>
        <w:t>に対するB</w:t>
      </w:r>
      <w:r w:rsidR="008931BC" w:rsidRPr="001970E3">
        <w:rPr>
          <w:rFonts w:ascii="Meiryo UI" w:eastAsia="Meiryo UI" w:hAnsi="Meiryo UI" w:hint="eastAsia"/>
          <w:szCs w:val="21"/>
        </w:rPr>
        <w:t>療法</w:t>
      </w:r>
      <w:r w:rsidRPr="001970E3">
        <w:rPr>
          <w:rFonts w:ascii="Meiryo UI" w:eastAsia="Meiryo UI" w:hAnsi="Meiryo UI" w:hint="eastAsia"/>
          <w:szCs w:val="21"/>
        </w:rPr>
        <w:t>の比較を行う</w:t>
      </w:r>
      <w:r w:rsidR="008931BC" w:rsidRPr="001970E3">
        <w:rPr>
          <w:rFonts w:ascii="Meiryo UI" w:eastAsia="Meiryo UI" w:hAnsi="Meiryo UI" w:hint="eastAsia"/>
          <w:szCs w:val="21"/>
        </w:rPr>
        <w:t>多施設共同</w:t>
      </w:r>
      <w:r w:rsidRPr="001970E3">
        <w:rPr>
          <w:rFonts w:ascii="Meiryo UI" w:eastAsia="Meiryo UI" w:hAnsi="Meiryo UI" w:hint="eastAsia"/>
          <w:szCs w:val="21"/>
        </w:rPr>
        <w:t>無作為化比較研究</w:t>
      </w:r>
      <w:r w:rsidR="008931BC" w:rsidRPr="001970E3">
        <w:rPr>
          <w:rFonts w:ascii="Meiryo UI" w:eastAsia="Meiryo UI" w:hAnsi="Meiryo UI" w:hint="eastAsia"/>
          <w:szCs w:val="21"/>
        </w:rPr>
        <w:t>を想定して記載している。</w:t>
      </w:r>
    </w:p>
    <w:p w14:paraId="3867DEC1" w14:textId="4E417B50" w:rsidR="0044787A" w:rsidRPr="001970E3" w:rsidRDefault="0044787A" w:rsidP="0044787A">
      <w:pPr>
        <w:pStyle w:val="af3"/>
        <w:numPr>
          <w:ilvl w:val="2"/>
          <w:numId w:val="19"/>
        </w:numPr>
        <w:ind w:leftChars="0"/>
        <w:rPr>
          <w:rFonts w:ascii="Meiryo UI" w:eastAsia="Meiryo UI" w:hAnsi="Meiryo UI"/>
          <w:szCs w:val="21"/>
        </w:rPr>
      </w:pPr>
      <w:r w:rsidRPr="001970E3">
        <w:rPr>
          <w:rFonts w:ascii="Meiryo UI" w:eastAsia="Meiryo UI" w:hAnsi="Meiryo UI" w:hint="eastAsia"/>
          <w:szCs w:val="21"/>
        </w:rPr>
        <w:t>本手引きの”</w:t>
      </w:r>
      <w:r w:rsidRPr="001970E3">
        <w:rPr>
          <w:rFonts w:ascii="Meiryo UI" w:eastAsia="Meiryo UI" w:hAnsi="Meiryo UI" w:hint="eastAsia"/>
          <w:color w:val="4472C4" w:themeColor="accent1"/>
          <w:szCs w:val="21"/>
          <w:highlight w:val="lightGray"/>
        </w:rPr>
        <w:t>◆記載例◆</w:t>
      </w:r>
      <w:r w:rsidRPr="001970E3">
        <w:rPr>
          <w:rFonts w:ascii="Meiryo UI" w:eastAsia="Meiryo UI" w:hAnsi="Meiryo UI" w:hint="eastAsia"/>
          <w:szCs w:val="21"/>
        </w:rPr>
        <w:t>”に研究内容に合致する例文がない、若しくは不足している等により、研究者自ら文書を作成する場合においても、各項の四角で囲った“</w:t>
      </w:r>
      <w:r w:rsidRPr="001970E3">
        <w:rPr>
          <w:rFonts w:ascii="Meiryo UI" w:eastAsia="Meiryo UI" w:hAnsi="Meiryo UI" w:hint="eastAsia"/>
          <w:color w:val="2E74B5" w:themeColor="accent5" w:themeShade="BF"/>
          <w:szCs w:val="21"/>
        </w:rPr>
        <w:t>●記載上の注意●</w:t>
      </w:r>
      <w:r w:rsidRPr="001970E3">
        <w:rPr>
          <w:rFonts w:ascii="Meiryo UI" w:eastAsia="Meiryo UI" w:hAnsi="Meiryo UI" w:hint="eastAsia"/>
          <w:szCs w:val="21"/>
        </w:rPr>
        <w:t>”に留意して作成すること。</w:t>
      </w:r>
    </w:p>
    <w:p w14:paraId="03D95806" w14:textId="77777777" w:rsidR="0044787A" w:rsidRPr="001970E3" w:rsidRDefault="0044787A" w:rsidP="0044787A">
      <w:pPr>
        <w:pStyle w:val="af3"/>
        <w:numPr>
          <w:ilvl w:val="2"/>
          <w:numId w:val="19"/>
        </w:numPr>
        <w:ind w:leftChars="0"/>
        <w:rPr>
          <w:rFonts w:ascii="Meiryo UI" w:eastAsia="Meiryo UI" w:hAnsi="Meiryo UI"/>
          <w:szCs w:val="21"/>
        </w:rPr>
      </w:pPr>
      <w:r w:rsidRPr="001970E3">
        <w:rPr>
          <w:rFonts w:ascii="Meiryo UI" w:eastAsia="Meiryo UI" w:hAnsi="Meiryo UI" w:hint="eastAsia"/>
          <w:szCs w:val="21"/>
        </w:rPr>
        <w:t>本手引きの”</w:t>
      </w:r>
      <w:r w:rsidRPr="001970E3">
        <w:rPr>
          <w:rFonts w:ascii="Meiryo UI" w:eastAsia="Meiryo UI" w:hAnsi="Meiryo UI" w:hint="eastAsia"/>
          <w:color w:val="4472C4" w:themeColor="accent1"/>
          <w:szCs w:val="21"/>
          <w:highlight w:val="lightGray"/>
        </w:rPr>
        <w:t>◆記載例◆</w:t>
      </w:r>
      <w:r w:rsidRPr="001970E3">
        <w:rPr>
          <w:rFonts w:ascii="Meiryo UI" w:eastAsia="Meiryo UI" w:hAnsi="Meiryo UI" w:hint="eastAsia"/>
          <w:szCs w:val="21"/>
        </w:rPr>
        <w:t>”を基に研究計画書を作成した場合であっても、臨床研究審査委員会より修正等の指示があれば、その指示に従い適切に修正すること。</w:t>
      </w:r>
    </w:p>
    <w:p w14:paraId="1A1F6C8A" w14:textId="77777777" w:rsidR="0044787A" w:rsidRPr="001970E3" w:rsidRDefault="0044787A" w:rsidP="0044787A">
      <w:pPr>
        <w:ind w:left="840"/>
        <w:rPr>
          <w:rFonts w:ascii="Meiryo UI" w:eastAsia="Meiryo UI" w:hAnsi="Meiryo UI"/>
          <w:szCs w:val="21"/>
        </w:rPr>
      </w:pPr>
    </w:p>
    <w:p w14:paraId="52CCA6E0" w14:textId="77777777" w:rsidR="0044787A" w:rsidRPr="001970E3" w:rsidRDefault="0044787A" w:rsidP="0044787A">
      <w:pPr>
        <w:pStyle w:val="af3"/>
        <w:numPr>
          <w:ilvl w:val="0"/>
          <w:numId w:val="20"/>
        </w:numPr>
        <w:ind w:leftChars="0"/>
        <w:rPr>
          <w:rFonts w:ascii="Meiryo UI" w:eastAsia="Meiryo UI" w:hAnsi="Meiryo UI"/>
          <w:szCs w:val="21"/>
        </w:rPr>
      </w:pPr>
      <w:r w:rsidRPr="001970E3">
        <w:rPr>
          <w:rFonts w:ascii="Meiryo UI" w:eastAsia="Meiryo UI" w:hAnsi="Meiryo UI" w:hint="eastAsia"/>
          <w:szCs w:val="21"/>
        </w:rPr>
        <w:t>“</w:t>
      </w:r>
      <w:r w:rsidRPr="001970E3">
        <w:rPr>
          <w:rFonts w:ascii="Meiryo UI" w:eastAsia="Meiryo UI" w:hAnsi="Meiryo UI" w:hint="eastAsia"/>
          <w:color w:val="4472C4" w:themeColor="accent1"/>
          <w:szCs w:val="21"/>
          <w:highlight w:val="lightGray"/>
        </w:rPr>
        <w:t>網掛け青字部分</w:t>
      </w:r>
      <w:r w:rsidRPr="001970E3">
        <w:rPr>
          <w:rFonts w:ascii="Meiryo UI" w:eastAsia="Meiryo UI" w:hAnsi="Meiryo UI" w:hint="eastAsia"/>
          <w:szCs w:val="21"/>
        </w:rPr>
        <w:t>”は、表示に従い対応すること。</w:t>
      </w:r>
    </w:p>
    <w:p w14:paraId="537A745B" w14:textId="77777777" w:rsidR="0044787A" w:rsidRPr="001970E3" w:rsidRDefault="0044787A" w:rsidP="0044787A">
      <w:pPr>
        <w:pStyle w:val="af3"/>
        <w:numPr>
          <w:ilvl w:val="0"/>
          <w:numId w:val="20"/>
        </w:numPr>
        <w:ind w:leftChars="0"/>
        <w:rPr>
          <w:rFonts w:ascii="Meiryo UI" w:eastAsia="Meiryo UI" w:hAnsi="Meiryo UI"/>
          <w:szCs w:val="21"/>
        </w:rPr>
      </w:pPr>
      <w:r w:rsidRPr="001970E3">
        <w:rPr>
          <w:rFonts w:ascii="Meiryo UI" w:eastAsia="Meiryo UI" w:hAnsi="Meiryo UI" w:hint="eastAsia"/>
          <w:szCs w:val="21"/>
        </w:rPr>
        <w:t>研究計画書の作成が完了した後は、目次を更新して本文の項目と対応させること。</w:t>
      </w:r>
    </w:p>
    <w:p w14:paraId="1BCEB249" w14:textId="37747011" w:rsidR="0044787A" w:rsidRPr="001970E3" w:rsidRDefault="0044787A" w:rsidP="0044787A">
      <w:pPr>
        <w:pStyle w:val="af3"/>
        <w:numPr>
          <w:ilvl w:val="0"/>
          <w:numId w:val="20"/>
        </w:numPr>
        <w:ind w:leftChars="0"/>
        <w:rPr>
          <w:rFonts w:ascii="Meiryo UI" w:eastAsia="Meiryo UI" w:hAnsi="Meiryo UI"/>
          <w:szCs w:val="21"/>
        </w:rPr>
      </w:pPr>
      <w:r w:rsidRPr="001970E3">
        <w:rPr>
          <w:rFonts w:ascii="Meiryo UI" w:eastAsia="Meiryo UI" w:hAnsi="Meiryo UI" w:hint="eastAsia"/>
          <w:szCs w:val="21"/>
        </w:rPr>
        <w:t>研究計画書の作成が完了した後は、各項の四角とその四角で囲った“</w:t>
      </w:r>
      <w:r w:rsidRPr="001970E3">
        <w:rPr>
          <w:rFonts w:ascii="Meiryo UI" w:eastAsia="Meiryo UI" w:hAnsi="Meiryo UI" w:hint="eastAsia"/>
          <w:color w:val="2E74B5" w:themeColor="accent5" w:themeShade="BF"/>
          <w:szCs w:val="21"/>
        </w:rPr>
        <w:t>●記載上の注意●</w:t>
      </w:r>
      <w:r w:rsidRPr="001970E3">
        <w:rPr>
          <w:rFonts w:ascii="Meiryo UI" w:eastAsia="Meiryo UI" w:hAnsi="Meiryo UI" w:hint="eastAsia"/>
          <w:szCs w:val="21"/>
        </w:rPr>
        <w:t>”、”</w:t>
      </w:r>
      <w:r w:rsidRPr="001970E3">
        <w:rPr>
          <w:rFonts w:ascii="Meiryo UI" w:eastAsia="Meiryo UI" w:hAnsi="Meiryo UI" w:hint="eastAsia"/>
          <w:color w:val="4472C4" w:themeColor="accent1"/>
          <w:szCs w:val="21"/>
          <w:highlight w:val="lightGray"/>
        </w:rPr>
        <w:t>◆記載例◆</w:t>
      </w:r>
      <w:r w:rsidRPr="001970E3">
        <w:rPr>
          <w:rFonts w:ascii="Meiryo UI" w:eastAsia="Meiryo UI" w:hAnsi="Meiryo UI" w:hint="eastAsia"/>
          <w:szCs w:val="21"/>
        </w:rPr>
        <w:t>”</w:t>
      </w:r>
      <w:r w:rsidR="002D1AAA">
        <w:rPr>
          <w:rFonts w:ascii="Meiryo UI" w:eastAsia="Meiryo UI" w:hAnsi="Meiryo UI" w:hint="eastAsia"/>
          <w:szCs w:val="21"/>
        </w:rPr>
        <w:t>および</w:t>
      </w:r>
      <w:r w:rsidRPr="001970E3">
        <w:rPr>
          <w:rFonts w:ascii="Meiryo UI" w:eastAsia="Meiryo UI" w:hAnsi="Meiryo UI" w:hint="eastAsia"/>
          <w:color w:val="4472C4" w:themeColor="accent1"/>
          <w:szCs w:val="21"/>
          <w:highlight w:val="lightGray"/>
        </w:rPr>
        <w:t>網掛け青字部分</w:t>
      </w:r>
      <w:r w:rsidRPr="001970E3">
        <w:rPr>
          <w:rFonts w:ascii="Meiryo UI" w:eastAsia="Meiryo UI" w:hAnsi="Meiryo UI" w:hint="eastAsia"/>
          <w:szCs w:val="21"/>
        </w:rPr>
        <w:t>は不要な記載となるため、必ず削除すること。</w:t>
      </w:r>
    </w:p>
    <w:p w14:paraId="313DF5C7" w14:textId="77777777" w:rsidR="0044787A" w:rsidRPr="001970E3" w:rsidRDefault="0044787A" w:rsidP="001107E0">
      <w:pPr>
        <w:ind w:left="360"/>
        <w:rPr>
          <w:rFonts w:ascii="Meiryo UI" w:eastAsia="Meiryo UI" w:hAnsi="Meiryo UI"/>
          <w:color w:val="C00000"/>
          <w:szCs w:val="21"/>
        </w:rPr>
      </w:pPr>
    </w:p>
    <w:p w14:paraId="09301040" w14:textId="08219F46" w:rsidR="00FE519A" w:rsidRPr="001970E3" w:rsidRDefault="00822AF8" w:rsidP="00822AF8">
      <w:pPr>
        <w:numPr>
          <w:ilvl w:val="0"/>
          <w:numId w:val="6"/>
        </w:numPr>
        <w:rPr>
          <w:rFonts w:ascii="Meiryo UI" w:eastAsia="Meiryo UI" w:hAnsi="Meiryo UI"/>
          <w:szCs w:val="21"/>
        </w:rPr>
      </w:pPr>
      <w:r w:rsidRPr="001970E3">
        <w:rPr>
          <w:rFonts w:ascii="Meiryo UI" w:eastAsia="Meiryo UI" w:hAnsi="Meiryo UI" w:hint="eastAsia"/>
          <w:szCs w:val="21"/>
        </w:rPr>
        <w:t>他の施設にて</w:t>
      </w:r>
      <w:r w:rsidR="00A733EA" w:rsidRPr="001970E3">
        <w:rPr>
          <w:rFonts w:ascii="Meiryo UI" w:eastAsia="Meiryo UI" w:hAnsi="Meiryo UI" w:hint="eastAsia"/>
          <w:szCs w:val="21"/>
        </w:rPr>
        <w:t>研究計画書</w:t>
      </w:r>
      <w:r w:rsidR="00F56C64" w:rsidRPr="001970E3">
        <w:rPr>
          <w:rFonts w:ascii="Meiryo UI" w:eastAsia="Meiryo UI" w:hAnsi="Meiryo UI" w:hint="eastAsia"/>
          <w:szCs w:val="21"/>
        </w:rPr>
        <w:t>がすでに作成されている場合には、文中</w:t>
      </w:r>
      <w:r w:rsidR="00FE519A" w:rsidRPr="001970E3">
        <w:rPr>
          <w:rFonts w:ascii="Meiryo UI" w:eastAsia="Meiryo UI" w:hAnsi="Meiryo UI" w:hint="eastAsia"/>
          <w:szCs w:val="21"/>
        </w:rPr>
        <w:t>に示す必要項目が基本的に盛り込まれていれば形式を問いません。</w:t>
      </w:r>
    </w:p>
    <w:p w14:paraId="5991A62F" w14:textId="77777777" w:rsidR="00622769" w:rsidRPr="001970E3" w:rsidRDefault="00622769" w:rsidP="00622769">
      <w:pPr>
        <w:rPr>
          <w:rFonts w:ascii="Meiryo UI" w:eastAsia="Meiryo UI" w:hAnsi="Meiryo UI"/>
          <w:szCs w:val="21"/>
        </w:rPr>
      </w:pPr>
    </w:p>
    <w:p w14:paraId="6653C603" w14:textId="6AF10DF8" w:rsidR="00FE519A" w:rsidRPr="00677704" w:rsidRDefault="00FE519A" w:rsidP="00CF69E1">
      <w:pPr>
        <w:numPr>
          <w:ilvl w:val="0"/>
          <w:numId w:val="6"/>
        </w:numPr>
        <w:rPr>
          <w:rFonts w:ascii="Meiryo UI" w:eastAsia="Meiryo UI" w:hAnsi="Meiryo UI"/>
          <w:szCs w:val="21"/>
        </w:rPr>
      </w:pPr>
      <w:r w:rsidRPr="00677704">
        <w:rPr>
          <w:rFonts w:ascii="Meiryo UI" w:eastAsia="Meiryo UI" w:hAnsi="Meiryo UI" w:hint="eastAsia"/>
          <w:szCs w:val="21"/>
        </w:rPr>
        <w:t>本手引きにて不足するところは、以下に例示するものを参照してください。</w:t>
      </w:r>
    </w:p>
    <w:p w14:paraId="3DE87CAC" w14:textId="2415A454" w:rsidR="001F4028" w:rsidRPr="001970E3" w:rsidRDefault="001F4028" w:rsidP="001F4028">
      <w:pPr>
        <w:ind w:left="426" w:hangingChars="213" w:hanging="426"/>
        <w:rPr>
          <w:rFonts w:ascii="Meiryo UI" w:eastAsia="Meiryo UI" w:hAnsi="Meiryo UI"/>
          <w:sz w:val="20"/>
          <w:szCs w:val="20"/>
          <w:lang w:eastAsia="zh-CN"/>
        </w:rPr>
      </w:pPr>
      <w:r w:rsidRPr="001970E3">
        <w:rPr>
          <w:rFonts w:ascii="Meiryo UI" w:eastAsia="Meiryo UI" w:hAnsi="Meiryo UI" w:hint="eastAsia"/>
          <w:sz w:val="20"/>
          <w:szCs w:val="20"/>
          <w:lang w:eastAsia="zh-CN"/>
        </w:rPr>
        <w:t>１）「臨床研究法（平成</w:t>
      </w:r>
      <w:r w:rsidRPr="001970E3">
        <w:rPr>
          <w:rFonts w:ascii="Meiryo UI" w:eastAsia="Meiryo UI" w:hAnsi="Meiryo UI"/>
          <w:sz w:val="20"/>
          <w:szCs w:val="20"/>
          <w:lang w:eastAsia="zh-CN"/>
        </w:rPr>
        <w:t>29</w:t>
      </w:r>
      <w:r w:rsidRPr="001970E3">
        <w:rPr>
          <w:rFonts w:ascii="Meiryo UI" w:eastAsia="Meiryo UI" w:hAnsi="Meiryo UI" w:hint="eastAsia"/>
          <w:sz w:val="20"/>
          <w:szCs w:val="20"/>
          <w:lang w:eastAsia="zh-CN"/>
        </w:rPr>
        <w:t>年法律第16号）」、「臨床研究法施行規則（平成30年厚生労働省令第17号）」</w:t>
      </w:r>
    </w:p>
    <w:p w14:paraId="2C3B0F31" w14:textId="6E9DB127" w:rsidR="001F4028" w:rsidRPr="001970E3" w:rsidRDefault="001F4028" w:rsidP="001F4028">
      <w:pPr>
        <w:ind w:left="1000" w:hangingChars="500" w:hanging="1000"/>
        <w:rPr>
          <w:rFonts w:ascii="Meiryo UI" w:eastAsia="Meiryo UI" w:hAnsi="Meiryo UI"/>
          <w:sz w:val="20"/>
          <w:szCs w:val="20"/>
        </w:rPr>
      </w:pPr>
      <w:r w:rsidRPr="001970E3">
        <w:rPr>
          <w:rFonts w:ascii="Meiryo UI" w:eastAsia="Meiryo UI" w:hAnsi="Meiryo UI" w:hint="eastAsia"/>
          <w:sz w:val="20"/>
          <w:szCs w:val="20"/>
        </w:rPr>
        <w:t>２）臨床研究法に関連する各種通知（厚生労働省ホームページ：</w:t>
      </w:r>
    </w:p>
    <w:p w14:paraId="6CEA3AA2" w14:textId="14BF20DC" w:rsidR="001F4028" w:rsidRPr="001970E3" w:rsidRDefault="00105F6E" w:rsidP="001F4028">
      <w:pPr>
        <w:ind w:leftChars="200" w:left="1050" w:hangingChars="300" w:hanging="630"/>
        <w:rPr>
          <w:rFonts w:ascii="Meiryo UI" w:eastAsia="Meiryo UI" w:hAnsi="Meiryo UI"/>
          <w:sz w:val="20"/>
          <w:szCs w:val="20"/>
        </w:rPr>
      </w:pPr>
      <w:hyperlink r:id="rId8" w:history="1">
        <w:r w:rsidR="001F4028" w:rsidRPr="001970E3">
          <w:rPr>
            <w:rStyle w:val="a6"/>
            <w:rFonts w:ascii="Meiryo UI" w:eastAsia="Meiryo UI" w:hAnsi="Meiryo UI" w:hint="eastAsia"/>
            <w:sz w:val="20"/>
            <w:szCs w:val="20"/>
          </w:rPr>
          <w:t>https://www.mhlw.go.jp/stf/seisakunitsuite/bunya/0000163417.html</w:t>
        </w:r>
      </w:hyperlink>
      <w:r w:rsidR="001F4028" w:rsidRPr="001970E3">
        <w:rPr>
          <w:rFonts w:ascii="Meiryo UI" w:eastAsia="Meiryo UI" w:hAnsi="Meiryo UI" w:hint="eastAsia"/>
          <w:sz w:val="20"/>
          <w:szCs w:val="20"/>
        </w:rPr>
        <w:t>）</w:t>
      </w:r>
    </w:p>
    <w:p w14:paraId="36E05634" w14:textId="2C8BEC49" w:rsidR="002F5CDC" w:rsidRPr="001970E3" w:rsidRDefault="001F4028" w:rsidP="001F4028">
      <w:pPr>
        <w:ind w:left="1000" w:hangingChars="500" w:hanging="1000"/>
        <w:rPr>
          <w:rFonts w:ascii="Meiryo UI" w:eastAsia="Meiryo UI" w:hAnsi="Meiryo UI"/>
          <w:sz w:val="20"/>
          <w:szCs w:val="20"/>
        </w:rPr>
      </w:pPr>
      <w:r w:rsidRPr="001970E3">
        <w:rPr>
          <w:rFonts w:ascii="Meiryo UI" w:eastAsia="Meiryo UI" w:hAnsi="Meiryo UI" w:hint="eastAsia"/>
          <w:sz w:val="20"/>
          <w:szCs w:val="20"/>
        </w:rPr>
        <w:t>３</w:t>
      </w:r>
      <w:r w:rsidR="00FE519A" w:rsidRPr="001970E3">
        <w:rPr>
          <w:rFonts w:ascii="Meiryo UI" w:eastAsia="Meiryo UI" w:hAnsi="Meiryo UI" w:hint="eastAsia"/>
          <w:sz w:val="20"/>
          <w:szCs w:val="20"/>
        </w:rPr>
        <w:t>）「医師のための治験ハンドブック」改訂第</w:t>
      </w:r>
      <w:r w:rsidR="000B3F9A" w:rsidRPr="001970E3">
        <w:rPr>
          <w:rFonts w:ascii="Meiryo UI" w:eastAsia="Meiryo UI" w:hAnsi="Meiryo UI" w:hint="eastAsia"/>
          <w:sz w:val="20"/>
          <w:szCs w:val="20"/>
        </w:rPr>
        <w:t>6</w:t>
      </w:r>
      <w:r w:rsidR="00FE519A" w:rsidRPr="001970E3">
        <w:rPr>
          <w:rFonts w:ascii="Meiryo UI" w:eastAsia="Meiryo UI" w:hAnsi="Meiryo UI" w:hint="eastAsia"/>
          <w:sz w:val="20"/>
          <w:szCs w:val="20"/>
        </w:rPr>
        <w:t>版（</w:t>
      </w:r>
      <w:r w:rsidR="000B3F9A" w:rsidRPr="001970E3">
        <w:rPr>
          <w:rFonts w:ascii="Meiryo UI" w:eastAsia="Meiryo UI" w:hAnsi="Meiryo UI" w:hint="eastAsia"/>
          <w:sz w:val="16"/>
          <w:szCs w:val="16"/>
        </w:rPr>
        <w:t>2005</w:t>
      </w:r>
      <w:r w:rsidR="00FE519A" w:rsidRPr="001970E3">
        <w:rPr>
          <w:rFonts w:ascii="Meiryo UI" w:eastAsia="Meiryo UI" w:hAnsi="Meiryo UI" w:hint="eastAsia"/>
          <w:sz w:val="20"/>
          <w:szCs w:val="20"/>
        </w:rPr>
        <w:t>年）</w:t>
      </w:r>
      <w:r w:rsidR="00D77E7F" w:rsidRPr="001970E3">
        <w:rPr>
          <w:rFonts w:ascii="Meiryo UI" w:eastAsia="Meiryo UI" w:hAnsi="Meiryo UI" w:hint="eastAsia"/>
          <w:sz w:val="20"/>
          <w:szCs w:val="20"/>
        </w:rPr>
        <w:t>エルゼビア・ジャパン</w:t>
      </w:r>
      <w:r w:rsidR="00FE519A" w:rsidRPr="001970E3">
        <w:rPr>
          <w:rFonts w:ascii="Meiryo UI" w:eastAsia="Meiryo UI" w:hAnsi="Meiryo UI" w:hint="eastAsia"/>
          <w:sz w:val="20"/>
          <w:szCs w:val="20"/>
        </w:rPr>
        <w:t>：臨床</w:t>
      </w:r>
      <w:r w:rsidR="00A76238" w:rsidRPr="001970E3">
        <w:rPr>
          <w:rFonts w:ascii="Meiryo UI" w:eastAsia="Meiryo UI" w:hAnsi="Meiryo UI" w:hint="eastAsia"/>
          <w:sz w:val="20"/>
          <w:szCs w:val="20"/>
        </w:rPr>
        <w:t>試験</w:t>
      </w:r>
      <w:r w:rsidR="00564875" w:rsidRPr="001970E3">
        <w:rPr>
          <w:rFonts w:ascii="Meiryo UI" w:eastAsia="Meiryo UI" w:hAnsi="Meiryo UI" w:hint="eastAsia"/>
          <w:sz w:val="20"/>
          <w:szCs w:val="20"/>
        </w:rPr>
        <w:t>全般</w:t>
      </w:r>
    </w:p>
    <w:p w14:paraId="5757DF0F" w14:textId="429B553D" w:rsidR="00D77E7F" w:rsidRPr="001970E3" w:rsidRDefault="001F4028" w:rsidP="007C05F6">
      <w:pPr>
        <w:ind w:left="1000" w:hangingChars="500" w:hanging="1000"/>
        <w:rPr>
          <w:rFonts w:ascii="Meiryo UI" w:eastAsia="Meiryo UI" w:hAnsi="Meiryo UI"/>
          <w:sz w:val="20"/>
          <w:szCs w:val="20"/>
        </w:rPr>
      </w:pPr>
      <w:r w:rsidRPr="001970E3">
        <w:rPr>
          <w:rFonts w:ascii="Meiryo UI" w:eastAsia="Meiryo UI" w:hAnsi="Meiryo UI" w:hint="eastAsia"/>
          <w:sz w:val="20"/>
          <w:szCs w:val="20"/>
        </w:rPr>
        <w:t>４</w:t>
      </w:r>
      <w:r w:rsidR="00FE519A" w:rsidRPr="001970E3">
        <w:rPr>
          <w:rFonts w:ascii="Meiryo UI" w:eastAsia="Meiryo UI" w:hAnsi="Meiryo UI" w:hint="eastAsia"/>
          <w:sz w:val="20"/>
          <w:szCs w:val="20"/>
        </w:rPr>
        <w:t>）「新薬臨床評価ガイドライン200</w:t>
      </w:r>
      <w:r w:rsidR="00D77E7F" w:rsidRPr="001970E3">
        <w:rPr>
          <w:rFonts w:ascii="Meiryo UI" w:eastAsia="Meiryo UI" w:hAnsi="Meiryo UI" w:hint="eastAsia"/>
          <w:sz w:val="20"/>
          <w:szCs w:val="20"/>
        </w:rPr>
        <w:t>6</w:t>
      </w:r>
      <w:r w:rsidR="00FE519A" w:rsidRPr="001970E3">
        <w:rPr>
          <w:rFonts w:ascii="Meiryo UI" w:eastAsia="Meiryo UI" w:hAnsi="Meiryo UI" w:hint="eastAsia"/>
          <w:sz w:val="20"/>
          <w:szCs w:val="20"/>
        </w:rPr>
        <w:t>」日本公定書協会編、薬事日報社：疾患別ガイドラインも記載</w:t>
      </w:r>
    </w:p>
    <w:p w14:paraId="611517F1" w14:textId="77777777" w:rsidR="00FE519A" w:rsidRPr="001970E3" w:rsidRDefault="00FE519A" w:rsidP="000E389E">
      <w:pPr>
        <w:ind w:firstLineChars="250" w:firstLine="500"/>
        <w:rPr>
          <w:rFonts w:ascii="Meiryo UI" w:eastAsia="Meiryo UI" w:hAnsi="Meiryo UI"/>
          <w:sz w:val="20"/>
          <w:szCs w:val="20"/>
        </w:rPr>
      </w:pPr>
      <w:r w:rsidRPr="001970E3">
        <w:rPr>
          <w:rFonts w:ascii="Meiryo UI" w:eastAsia="Meiryo UI" w:hAnsi="Meiryo UI" w:hint="eastAsia"/>
          <w:sz w:val="20"/>
          <w:szCs w:val="20"/>
        </w:rPr>
        <w:t>されているので、臨床研究のデザインや、選択・除外基準等を設定する上で参考となる。</w:t>
      </w:r>
    </w:p>
    <w:p w14:paraId="01445C0F" w14:textId="6D4DE0D6" w:rsidR="00A76238" w:rsidRPr="001970E3" w:rsidRDefault="001F4028" w:rsidP="00FE519A">
      <w:pPr>
        <w:rPr>
          <w:rFonts w:ascii="Meiryo UI" w:eastAsia="Meiryo UI" w:hAnsi="Meiryo UI"/>
          <w:sz w:val="20"/>
          <w:szCs w:val="20"/>
        </w:rPr>
      </w:pPr>
      <w:r w:rsidRPr="001970E3">
        <w:rPr>
          <w:rFonts w:ascii="Meiryo UI" w:eastAsia="Meiryo UI" w:hAnsi="Meiryo UI" w:hint="eastAsia"/>
          <w:sz w:val="20"/>
          <w:szCs w:val="20"/>
        </w:rPr>
        <w:t>５</w:t>
      </w:r>
      <w:r w:rsidR="00FE519A" w:rsidRPr="001970E3">
        <w:rPr>
          <w:rFonts w:ascii="Meiryo UI" w:eastAsia="Meiryo UI" w:hAnsi="Meiryo UI" w:hint="eastAsia"/>
          <w:sz w:val="20"/>
          <w:szCs w:val="20"/>
        </w:rPr>
        <w:t>）「</w:t>
      </w:r>
      <w:r w:rsidR="00A76238" w:rsidRPr="001970E3">
        <w:rPr>
          <w:rFonts w:ascii="Meiryo UI" w:eastAsia="Meiryo UI" w:hAnsi="Meiryo UI" w:hint="eastAsia"/>
          <w:sz w:val="20"/>
          <w:szCs w:val="20"/>
        </w:rPr>
        <w:t>JCOG</w:t>
      </w:r>
      <w:r w:rsidR="00FE519A" w:rsidRPr="001970E3">
        <w:rPr>
          <w:rFonts w:ascii="Meiryo UI" w:eastAsia="Meiryo UI" w:hAnsi="Meiryo UI" w:hint="eastAsia"/>
          <w:sz w:val="20"/>
          <w:szCs w:val="20"/>
        </w:rPr>
        <w:t>プロトコールマニュアル第</w:t>
      </w:r>
      <w:r w:rsidR="009E531B" w:rsidRPr="001970E3">
        <w:rPr>
          <w:rStyle w:val="st"/>
          <w:rFonts w:ascii="Meiryo UI" w:eastAsia="Meiryo UI" w:hAnsi="Meiryo UI" w:hint="eastAsia"/>
        </w:rPr>
        <w:t>3</w:t>
      </w:r>
      <w:r w:rsidR="009E531B" w:rsidRPr="001970E3">
        <w:rPr>
          <w:rStyle w:val="st"/>
          <w:rFonts w:ascii="Meiryo UI" w:eastAsia="Meiryo UI" w:hAnsi="Meiryo UI"/>
        </w:rPr>
        <w:t>.6</w:t>
      </w:r>
      <w:r w:rsidR="00FE519A" w:rsidRPr="001970E3">
        <w:rPr>
          <w:rFonts w:ascii="Meiryo UI" w:eastAsia="Meiryo UI" w:hAnsi="Meiryo UI" w:hint="eastAsia"/>
          <w:sz w:val="20"/>
          <w:szCs w:val="20"/>
        </w:rPr>
        <w:t>版」</w:t>
      </w:r>
      <w:r w:rsidR="00A76238" w:rsidRPr="001970E3">
        <w:rPr>
          <w:rFonts w:ascii="Meiryo UI" w:eastAsia="Meiryo UI" w:hAnsi="Meiryo UI" w:hint="eastAsia"/>
          <w:sz w:val="20"/>
          <w:szCs w:val="20"/>
        </w:rPr>
        <w:t>JCOGデータセンター（20</w:t>
      </w:r>
      <w:r w:rsidR="002E09AF" w:rsidRPr="001970E3">
        <w:rPr>
          <w:rFonts w:ascii="Meiryo UI" w:eastAsia="Meiryo UI" w:hAnsi="Meiryo UI"/>
          <w:sz w:val="20"/>
          <w:szCs w:val="20"/>
        </w:rPr>
        <w:t>21</w:t>
      </w:r>
      <w:r w:rsidR="00A76238" w:rsidRPr="001970E3">
        <w:rPr>
          <w:rFonts w:ascii="Meiryo UI" w:eastAsia="Meiryo UI" w:hAnsi="Meiryo UI" w:hint="eastAsia"/>
          <w:sz w:val="20"/>
          <w:szCs w:val="20"/>
        </w:rPr>
        <w:t>年）</w:t>
      </w:r>
    </w:p>
    <w:p w14:paraId="1EB38AE3" w14:textId="048AC20E" w:rsidR="002E09AF" w:rsidRPr="001970E3" w:rsidRDefault="002E09AF" w:rsidP="001F4028">
      <w:pPr>
        <w:ind w:firstLineChars="71" w:firstLine="142"/>
        <w:rPr>
          <w:rFonts w:ascii="Meiryo UI" w:eastAsia="Meiryo UI" w:hAnsi="Meiryo UI"/>
          <w:sz w:val="20"/>
          <w:szCs w:val="20"/>
        </w:rPr>
      </w:pPr>
      <w:r w:rsidRPr="001970E3">
        <w:rPr>
          <w:rFonts w:ascii="Meiryo UI" w:eastAsia="Meiryo UI" w:hAnsi="Meiryo UI" w:hint="eastAsia"/>
          <w:sz w:val="20"/>
          <w:szCs w:val="20"/>
        </w:rPr>
        <w:t>（</w:t>
      </w:r>
      <w:hyperlink r:id="rId9" w:history="1">
        <w:r w:rsidR="001F4028" w:rsidRPr="001970E3">
          <w:rPr>
            <w:rStyle w:val="a6"/>
            <w:rFonts w:ascii="Meiryo UI" w:eastAsia="Meiryo UI" w:hAnsi="Meiryo UI"/>
            <w:sz w:val="20"/>
            <w:szCs w:val="20"/>
          </w:rPr>
          <w:t>http://www.jcog.jp/basic/policy/A_020_0010_14.pdf</w:t>
        </w:r>
      </w:hyperlink>
      <w:r w:rsidR="00A76238" w:rsidRPr="001970E3">
        <w:rPr>
          <w:rFonts w:ascii="Meiryo UI" w:eastAsia="Meiryo UI" w:hAnsi="Meiryo UI" w:hint="eastAsia"/>
          <w:sz w:val="20"/>
          <w:szCs w:val="20"/>
        </w:rPr>
        <w:t>）</w:t>
      </w:r>
      <w:r w:rsidRPr="001970E3">
        <w:rPr>
          <w:rFonts w:ascii="Meiryo UI" w:eastAsia="Meiryo UI" w:hAnsi="Meiryo UI" w:hint="eastAsia"/>
          <w:sz w:val="20"/>
          <w:szCs w:val="20"/>
        </w:rPr>
        <w:t>：がん領域の臨床試験の詳細な指針</w:t>
      </w:r>
    </w:p>
    <w:p w14:paraId="77451009" w14:textId="563076BD" w:rsidR="001E2A40" w:rsidRPr="001970E3" w:rsidRDefault="00C73472" w:rsidP="001E2A40">
      <w:pPr>
        <w:rPr>
          <w:rFonts w:ascii="Meiryo UI" w:eastAsia="Meiryo UI" w:hAnsi="Meiryo UI"/>
          <w:sz w:val="20"/>
          <w:szCs w:val="20"/>
        </w:rPr>
      </w:pPr>
      <w:r w:rsidRPr="001970E3">
        <w:rPr>
          <w:rFonts w:ascii="Meiryo UI" w:eastAsia="Meiryo UI" w:hAnsi="Meiryo UI" w:hint="eastAsia"/>
          <w:sz w:val="20"/>
          <w:szCs w:val="20"/>
        </w:rPr>
        <w:t>６</w:t>
      </w:r>
      <w:r w:rsidR="001F4028" w:rsidRPr="001970E3">
        <w:rPr>
          <w:rFonts w:ascii="Meiryo UI" w:eastAsia="Meiryo UI" w:hAnsi="Meiryo UI" w:hint="eastAsia"/>
          <w:sz w:val="20"/>
          <w:szCs w:val="20"/>
        </w:rPr>
        <w:t>）</w:t>
      </w:r>
      <w:r w:rsidR="001E2A40" w:rsidRPr="001970E3">
        <w:rPr>
          <w:rFonts w:ascii="Meiryo UI" w:eastAsia="Meiryo UI" w:hAnsi="Meiryo UI" w:hint="eastAsia"/>
          <w:sz w:val="20"/>
          <w:szCs w:val="20"/>
        </w:rPr>
        <w:t>「臨床試験のための統計的原則」（医薬審第1047号　平成10年11月30日</w:t>
      </w:r>
      <w:r w:rsidR="0028070F" w:rsidRPr="001970E3">
        <w:rPr>
          <w:rFonts w:ascii="Meiryo UI" w:eastAsia="Meiryo UI" w:hAnsi="Meiryo UI" w:hint="eastAsia"/>
          <w:sz w:val="20"/>
          <w:szCs w:val="20"/>
        </w:rPr>
        <w:t>、ICH-E9）</w:t>
      </w:r>
    </w:p>
    <w:p w14:paraId="2F850E20" w14:textId="76F0AA6B" w:rsidR="00EB40A8" w:rsidRPr="001970E3" w:rsidRDefault="00EB40A8" w:rsidP="001E2A40">
      <w:pPr>
        <w:rPr>
          <w:rFonts w:ascii="Meiryo UI" w:eastAsia="Meiryo UI" w:hAnsi="Meiryo UI"/>
          <w:sz w:val="20"/>
          <w:szCs w:val="20"/>
        </w:rPr>
      </w:pPr>
      <w:r w:rsidRPr="001970E3">
        <w:rPr>
          <w:rFonts w:ascii="Meiryo UI" w:eastAsia="Meiryo UI" w:hAnsi="Meiryo UI" w:hint="eastAsia"/>
          <w:sz w:val="20"/>
          <w:szCs w:val="20"/>
        </w:rPr>
        <w:t xml:space="preserve">　 「</w:t>
      </w:r>
      <w:r w:rsidR="009C550C" w:rsidRPr="001970E3">
        <w:rPr>
          <w:rFonts w:ascii="Meiryo UI" w:eastAsia="Meiryo UI" w:hAnsi="Meiryo UI" w:hint="eastAsia"/>
          <w:sz w:val="20"/>
          <w:szCs w:val="20"/>
        </w:rPr>
        <w:t>臨床</w:t>
      </w:r>
      <w:r w:rsidRPr="001970E3">
        <w:rPr>
          <w:rFonts w:ascii="Meiryo UI" w:eastAsia="Meiryo UI" w:hAnsi="Meiryo UI" w:hint="eastAsia"/>
          <w:sz w:val="20"/>
          <w:szCs w:val="20"/>
        </w:rPr>
        <w:t>験のための統計的原則補遺　臨床試験における</w:t>
      </w:r>
      <w:proofErr w:type="spellStart"/>
      <w:r w:rsidRPr="001970E3">
        <w:rPr>
          <w:rFonts w:ascii="Meiryo UI" w:eastAsia="Meiryo UI" w:hAnsi="Meiryo UI" w:hint="eastAsia"/>
          <w:sz w:val="20"/>
          <w:szCs w:val="20"/>
        </w:rPr>
        <w:t>e</w:t>
      </w:r>
      <w:r w:rsidRPr="001970E3">
        <w:rPr>
          <w:rFonts w:ascii="Meiryo UI" w:eastAsia="Meiryo UI" w:hAnsi="Meiryo UI"/>
          <w:sz w:val="20"/>
          <w:szCs w:val="20"/>
        </w:rPr>
        <w:t>stimand</w:t>
      </w:r>
      <w:proofErr w:type="spellEnd"/>
      <w:r w:rsidRPr="001970E3">
        <w:rPr>
          <w:rFonts w:ascii="Meiryo UI" w:eastAsia="Meiryo UI" w:hAnsi="Meiryo UI" w:hint="eastAsia"/>
          <w:sz w:val="20"/>
          <w:szCs w:val="20"/>
        </w:rPr>
        <w:t>と感度分析（案）」PC募集</w:t>
      </w:r>
    </w:p>
    <w:p w14:paraId="1E7BA7FC" w14:textId="77777777" w:rsidR="00EB40A8" w:rsidRPr="001970E3" w:rsidRDefault="00EB40A8" w:rsidP="001E2A40">
      <w:pPr>
        <w:rPr>
          <w:rFonts w:ascii="Meiryo UI" w:eastAsia="Meiryo UI" w:hAnsi="Meiryo UI"/>
          <w:sz w:val="20"/>
          <w:szCs w:val="20"/>
        </w:rPr>
      </w:pPr>
      <w:r w:rsidRPr="001970E3">
        <w:rPr>
          <w:rFonts w:ascii="Meiryo UI" w:eastAsia="Meiryo UI" w:hAnsi="Meiryo UI" w:hint="eastAsia"/>
          <w:sz w:val="20"/>
          <w:szCs w:val="20"/>
        </w:rPr>
        <w:t xml:space="preserve">　（2017年9月13日）</w:t>
      </w:r>
    </w:p>
    <w:p w14:paraId="08E83788" w14:textId="77777777" w:rsidR="009C6A4C" w:rsidRPr="001970E3" w:rsidRDefault="0028070F" w:rsidP="009C6A4C">
      <w:pPr>
        <w:ind w:left="360" w:hangingChars="180" w:hanging="360"/>
        <w:rPr>
          <w:rFonts w:ascii="Meiryo UI" w:eastAsia="Meiryo UI" w:hAnsi="Meiryo UI"/>
          <w:sz w:val="20"/>
          <w:szCs w:val="20"/>
        </w:rPr>
      </w:pPr>
      <w:r w:rsidRPr="001970E3">
        <w:rPr>
          <w:rFonts w:ascii="Meiryo UI" w:eastAsia="Meiryo UI" w:hAnsi="Meiryo UI" w:hint="eastAsia"/>
          <w:sz w:val="20"/>
          <w:szCs w:val="20"/>
        </w:rPr>
        <w:lastRenderedPageBreak/>
        <w:t xml:space="preserve">　　（</w:t>
      </w:r>
      <w:hyperlink r:id="rId10" w:history="1">
        <w:r w:rsidR="009C6A4C" w:rsidRPr="001970E3">
          <w:rPr>
            <w:rStyle w:val="a6"/>
            <w:rFonts w:ascii="Meiryo UI" w:eastAsia="Meiryo UI" w:hAnsi="Meiryo UI"/>
            <w:sz w:val="20"/>
            <w:szCs w:val="20"/>
          </w:rPr>
          <w:t>https://www.pmda.go.jp/int-activities/int-harmony/ich/0031.html</w:t>
        </w:r>
      </w:hyperlink>
      <w:r w:rsidRPr="001970E3">
        <w:rPr>
          <w:rFonts w:ascii="Meiryo UI" w:eastAsia="Meiryo UI" w:hAnsi="Meiryo UI" w:hint="eastAsia"/>
          <w:sz w:val="20"/>
          <w:szCs w:val="20"/>
        </w:rPr>
        <w:t>）</w:t>
      </w:r>
    </w:p>
    <w:p w14:paraId="4FA70CBC" w14:textId="18ED3B31" w:rsidR="0028070F" w:rsidRPr="001970E3" w:rsidRDefault="0028070F" w:rsidP="005178C0">
      <w:pPr>
        <w:ind w:leftChars="136" w:left="316" w:hangingChars="15" w:hanging="30"/>
        <w:rPr>
          <w:rFonts w:ascii="Meiryo UI" w:eastAsia="Meiryo UI" w:hAnsi="Meiryo UI"/>
          <w:sz w:val="20"/>
          <w:szCs w:val="20"/>
        </w:rPr>
      </w:pPr>
      <w:r w:rsidRPr="001970E3">
        <w:rPr>
          <w:rFonts w:ascii="Meiryo UI" w:eastAsia="Meiryo UI" w:hAnsi="Meiryo UI" w:hint="eastAsia"/>
          <w:sz w:val="20"/>
          <w:szCs w:val="20"/>
        </w:rPr>
        <w:t>：試験実施計画作成</w:t>
      </w:r>
      <w:r w:rsidR="002D1AAA">
        <w:rPr>
          <w:rFonts w:ascii="Meiryo UI" w:eastAsia="Meiryo UI" w:hAnsi="Meiryo UI" w:hint="eastAsia"/>
          <w:sz w:val="20"/>
          <w:szCs w:val="20"/>
        </w:rPr>
        <w:t>および</w:t>
      </w:r>
      <w:r w:rsidRPr="001970E3">
        <w:rPr>
          <w:rFonts w:ascii="Meiryo UI" w:eastAsia="Meiryo UI" w:hAnsi="Meiryo UI" w:hint="eastAsia"/>
          <w:sz w:val="20"/>
          <w:szCs w:val="20"/>
        </w:rPr>
        <w:t>データ解析時に考慮すべき事項が記載されている。</w:t>
      </w:r>
    </w:p>
    <w:p w14:paraId="508CF172" w14:textId="32055CCE" w:rsidR="00C73472" w:rsidRPr="001970E3" w:rsidRDefault="00C73472" w:rsidP="007B6E78">
      <w:pPr>
        <w:ind w:leftChars="-1" w:left="424" w:hangingChars="213" w:hanging="426"/>
        <w:rPr>
          <w:rFonts w:ascii="Meiryo UI" w:eastAsia="Meiryo UI" w:hAnsi="Meiryo UI"/>
          <w:sz w:val="20"/>
          <w:szCs w:val="20"/>
        </w:rPr>
      </w:pPr>
      <w:r w:rsidRPr="001970E3">
        <w:rPr>
          <w:rFonts w:ascii="Meiryo UI" w:eastAsia="Meiryo UI" w:hAnsi="Meiryo UI" w:hint="eastAsia"/>
          <w:sz w:val="20"/>
          <w:szCs w:val="20"/>
        </w:rPr>
        <w:t>７）「臨床研究法対応の臨床研究の研究計画書作成の手引き」東京大学医学部附属病院　第2.0版（2019年12月1日）</w:t>
      </w:r>
    </w:p>
    <w:p w14:paraId="12C62A13" w14:textId="4E0B1B87" w:rsidR="007B6E78" w:rsidRPr="001970E3" w:rsidRDefault="007B6E78" w:rsidP="005178C0">
      <w:pPr>
        <w:ind w:leftChars="136" w:left="316" w:hangingChars="15" w:hanging="30"/>
        <w:rPr>
          <w:rFonts w:ascii="Meiryo UI" w:eastAsia="Meiryo UI" w:hAnsi="Meiryo UI"/>
          <w:sz w:val="20"/>
          <w:szCs w:val="20"/>
        </w:rPr>
      </w:pPr>
      <w:r w:rsidRPr="001970E3">
        <w:rPr>
          <w:rFonts w:ascii="Meiryo UI" w:eastAsia="Meiryo UI" w:hAnsi="Meiryo UI" w:hint="eastAsia"/>
          <w:sz w:val="20"/>
          <w:szCs w:val="20"/>
        </w:rPr>
        <w:t>h</w:t>
      </w:r>
      <w:r w:rsidRPr="001970E3">
        <w:rPr>
          <w:rFonts w:ascii="Meiryo UI" w:eastAsia="Meiryo UI" w:hAnsi="Meiryo UI"/>
          <w:sz w:val="20"/>
          <w:szCs w:val="20"/>
        </w:rPr>
        <w:t>ttps://www.ut-crescent.jp/cms/wp-content/uploads/2020/09/01_protocol_format.docx</w:t>
      </w:r>
    </w:p>
    <w:p w14:paraId="56A06834" w14:textId="77777777" w:rsidR="0028070F" w:rsidRPr="001970E3" w:rsidRDefault="0028070F" w:rsidP="0028070F">
      <w:pPr>
        <w:rPr>
          <w:rFonts w:ascii="Meiryo UI" w:eastAsia="Meiryo UI" w:hAnsi="Meiryo UI"/>
          <w:sz w:val="20"/>
          <w:szCs w:val="20"/>
        </w:rPr>
      </w:pPr>
    </w:p>
    <w:p w14:paraId="0F414AFE" w14:textId="5A167BA0" w:rsidR="005178C0" w:rsidRDefault="005178C0" w:rsidP="0028070F">
      <w:pPr>
        <w:rPr>
          <w:rFonts w:ascii="Meiryo UI" w:eastAsia="Meiryo UI" w:hAnsi="Meiryo UI"/>
          <w:sz w:val="20"/>
          <w:szCs w:val="20"/>
        </w:rPr>
      </w:pPr>
    </w:p>
    <w:p w14:paraId="2B918DFB" w14:textId="65E0F08E" w:rsidR="00CC768C" w:rsidRPr="001970E3" w:rsidRDefault="00CC768C" w:rsidP="0028070F">
      <w:pPr>
        <w:rPr>
          <w:rFonts w:ascii="Meiryo UI" w:eastAsia="Meiryo UI" w:hAnsi="Meiryo UI"/>
          <w:sz w:val="20"/>
          <w:szCs w:val="20"/>
        </w:rPr>
      </w:pPr>
      <w:r>
        <w:rPr>
          <w:rFonts w:ascii="Meiryo UI" w:eastAsia="Meiryo UI" w:hAnsi="Meiryo UI" w:hint="eastAsia"/>
          <w:noProof/>
          <w:sz w:val="20"/>
          <w:szCs w:val="20"/>
        </w:rPr>
        <mc:AlternateContent>
          <mc:Choice Requires="wps">
            <w:drawing>
              <wp:anchor distT="0" distB="0" distL="114300" distR="114300" simplePos="0" relativeHeight="251659264" behindDoc="0" locked="0" layoutInCell="1" allowOverlap="1" wp14:anchorId="01795A6C" wp14:editId="62811367">
                <wp:simplePos x="0" y="0"/>
                <wp:positionH relativeFrom="column">
                  <wp:posOffset>47625</wp:posOffset>
                </wp:positionH>
                <wp:positionV relativeFrom="paragraph">
                  <wp:posOffset>54610</wp:posOffset>
                </wp:positionV>
                <wp:extent cx="5943600" cy="8096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943600" cy="809625"/>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087E73" id="正方形/長方形 12" o:spid="_x0000_s1026" style="position:absolute;left:0;text-align:left;margin-left:3.75pt;margin-top:4.3pt;width:468pt;height:6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" filled="f" strokecolor="black [3213]" strokeweight="1pt"/>
            </w:pict>
          </mc:Fallback>
        </mc:AlternateContent>
      </w:r>
    </w:p>
    <w:p w14:paraId="62CA7FE9" w14:textId="0DAE4598" w:rsidR="0028070F" w:rsidRPr="00677704" w:rsidRDefault="009C6A4C" w:rsidP="003A20DB">
      <w:pPr>
        <w:ind w:firstLineChars="100" w:firstLine="210"/>
        <w:jc w:val="center"/>
        <w:rPr>
          <w:rFonts w:ascii="Meiryo UI" w:eastAsia="Meiryo UI" w:hAnsi="Meiryo UI"/>
          <w:szCs w:val="21"/>
        </w:rPr>
      </w:pPr>
      <w:r w:rsidRPr="00677704">
        <w:rPr>
          <w:rFonts w:ascii="Meiryo UI" w:eastAsia="Meiryo UI" w:hAnsi="Meiryo UI" w:hint="eastAsia"/>
          <w:szCs w:val="21"/>
        </w:rPr>
        <w:t>本手引きへのご意見</w:t>
      </w:r>
      <w:r w:rsidR="00CC768C">
        <w:rPr>
          <w:rFonts w:ascii="Meiryo UI" w:eastAsia="Meiryo UI" w:hAnsi="Meiryo UI" w:hint="eastAsia"/>
          <w:szCs w:val="21"/>
        </w:rPr>
        <w:t>、ご質問</w:t>
      </w:r>
      <w:r w:rsidRPr="00677704">
        <w:rPr>
          <w:rFonts w:ascii="Meiryo UI" w:eastAsia="Meiryo UI" w:hAnsi="Meiryo UI" w:hint="eastAsia"/>
          <w:szCs w:val="21"/>
        </w:rPr>
        <w:t>等がある</w:t>
      </w:r>
      <w:r w:rsidR="0028070F" w:rsidRPr="00677704">
        <w:rPr>
          <w:rFonts w:ascii="Meiryo UI" w:eastAsia="Meiryo UI" w:hAnsi="Meiryo UI" w:hint="eastAsia"/>
          <w:szCs w:val="21"/>
        </w:rPr>
        <w:t>場合は、下記にご一報ください。</w:t>
      </w:r>
    </w:p>
    <w:p w14:paraId="0D99F280" w14:textId="7F4B1336" w:rsidR="0028070F" w:rsidRPr="00677704" w:rsidRDefault="00176C9A" w:rsidP="003A20DB">
      <w:pPr>
        <w:ind w:firstLineChars="100" w:firstLine="210"/>
        <w:jc w:val="center"/>
        <w:rPr>
          <w:rFonts w:ascii="Meiryo UI" w:eastAsia="Meiryo UI" w:hAnsi="Meiryo UI"/>
          <w:szCs w:val="21"/>
        </w:rPr>
      </w:pPr>
      <w:r w:rsidRPr="00677704">
        <w:rPr>
          <w:rFonts w:ascii="Meiryo UI" w:eastAsia="Meiryo UI" w:hAnsi="Meiryo UI" w:hint="eastAsia"/>
          <w:szCs w:val="21"/>
        </w:rPr>
        <w:t>医療イノベーション推進</w:t>
      </w:r>
      <w:r w:rsidR="004523B3" w:rsidRPr="00677704">
        <w:rPr>
          <w:rFonts w:ascii="Meiryo UI" w:eastAsia="Meiryo UI" w:hAnsi="Meiryo UI" w:hint="eastAsia"/>
          <w:szCs w:val="21"/>
        </w:rPr>
        <w:t>センター</w:t>
      </w:r>
      <w:r w:rsidR="0028070F" w:rsidRPr="00677704">
        <w:rPr>
          <w:rFonts w:ascii="Meiryo UI" w:eastAsia="Meiryo UI" w:hAnsi="Meiryo UI" w:hint="eastAsia"/>
          <w:szCs w:val="21"/>
        </w:rPr>
        <w:t xml:space="preserve">　</w:t>
      </w:r>
      <w:r w:rsidR="00CC768C">
        <w:rPr>
          <w:rFonts w:ascii="Meiryo UI" w:eastAsia="Meiryo UI" w:hAnsi="Meiryo UI" w:hint="eastAsia"/>
          <w:szCs w:val="21"/>
        </w:rPr>
        <w:t xml:space="preserve">　</w:t>
      </w:r>
      <w:r w:rsidR="00413BA0" w:rsidRPr="00677704">
        <w:rPr>
          <w:rFonts w:ascii="Meiryo UI" w:eastAsia="Meiryo UI" w:hAnsi="Meiryo UI" w:hint="eastAsia"/>
          <w:szCs w:val="21"/>
        </w:rPr>
        <w:t>E-mail：</w:t>
      </w:r>
      <w:r w:rsidR="00105F6E">
        <w:fldChar w:fldCharType="begin"/>
      </w:r>
      <w:r w:rsidR="00105F6E">
        <w:instrText xml:space="preserve"> HYPERLINK "mailto:office.innv@tmd.ac.jp" </w:instrText>
      </w:r>
      <w:r w:rsidR="00105F6E">
        <w:fldChar w:fldCharType="separate"/>
      </w:r>
      <w:r w:rsidR="005E6596" w:rsidRPr="00677704">
        <w:rPr>
          <w:rStyle w:val="a6"/>
          <w:rFonts w:ascii="Meiryo UI" w:eastAsia="Meiryo UI" w:hAnsi="Meiryo UI"/>
          <w:szCs w:val="21"/>
        </w:rPr>
        <w:t>office.innv</w:t>
      </w:r>
      <w:r w:rsidR="005E6596" w:rsidRPr="00677704">
        <w:rPr>
          <w:rStyle w:val="a6"/>
          <w:rFonts w:ascii="Meiryo UI" w:eastAsia="Meiryo UI" w:hAnsi="Meiryo UI" w:hint="eastAsia"/>
          <w:szCs w:val="21"/>
        </w:rPr>
        <w:t>@tmd.ac.jp</w:t>
      </w:r>
      <w:r w:rsidR="00105F6E">
        <w:rPr>
          <w:rStyle w:val="a6"/>
          <w:rFonts w:ascii="Meiryo UI" w:eastAsia="Meiryo UI" w:hAnsi="Meiryo UI"/>
          <w:szCs w:val="21"/>
        </w:rPr>
        <w:fldChar w:fldCharType="end"/>
      </w:r>
      <w:r w:rsidR="00806DDD" w:rsidRPr="00677704">
        <w:rPr>
          <w:rFonts w:ascii="Meiryo UI" w:eastAsia="Meiryo UI" w:hAnsi="Meiryo UI" w:hint="eastAsia"/>
          <w:szCs w:val="21"/>
        </w:rPr>
        <w:t xml:space="preserve"> </w:t>
      </w:r>
    </w:p>
    <w:p w14:paraId="42F8DA2D" w14:textId="77777777" w:rsidR="000915E5" w:rsidRPr="001970E3" w:rsidRDefault="000915E5" w:rsidP="004B178B">
      <w:pPr>
        <w:ind w:firstLineChars="100" w:firstLine="240"/>
        <w:rPr>
          <w:rFonts w:ascii="Meiryo UI" w:eastAsia="Meiryo UI" w:hAnsi="Meiryo UI"/>
          <w:b/>
          <w:sz w:val="24"/>
        </w:rPr>
      </w:pPr>
    </w:p>
    <w:p w14:paraId="5FD6BE0C" w14:textId="77777777" w:rsidR="006B18D0" w:rsidRPr="001970E3" w:rsidRDefault="006B18D0" w:rsidP="004B178B">
      <w:pPr>
        <w:ind w:firstLineChars="100" w:firstLine="240"/>
        <w:rPr>
          <w:rFonts w:ascii="Meiryo UI" w:eastAsia="Meiryo UI" w:hAnsi="Meiryo UI"/>
          <w:b/>
          <w:sz w:val="24"/>
        </w:rPr>
      </w:pPr>
    </w:p>
    <w:p w14:paraId="44AEFBAA" w14:textId="77777777" w:rsidR="00CC768C" w:rsidRDefault="00CC768C" w:rsidP="004B178B">
      <w:pPr>
        <w:ind w:firstLineChars="100" w:firstLine="240"/>
        <w:rPr>
          <w:rFonts w:ascii="Meiryo UI" w:eastAsia="Meiryo UI" w:hAnsi="Meiryo UI"/>
          <w:b/>
          <w:sz w:val="24"/>
        </w:rPr>
      </w:pPr>
      <w:r>
        <w:rPr>
          <w:rFonts w:ascii="Meiryo UI" w:eastAsia="Meiryo UI" w:hAnsi="Meiryo UI"/>
          <w:b/>
          <w:sz w:val="24"/>
        </w:rPr>
        <w:br w:type="page"/>
      </w:r>
    </w:p>
    <w:p w14:paraId="4C45BA0F" w14:textId="2B38FF83" w:rsidR="00806DDD" w:rsidRPr="001970E3" w:rsidRDefault="00806DDD" w:rsidP="004B178B">
      <w:pPr>
        <w:ind w:firstLineChars="100" w:firstLine="240"/>
        <w:rPr>
          <w:rFonts w:ascii="Meiryo UI" w:eastAsia="Meiryo UI" w:hAnsi="Meiryo UI"/>
          <w:b/>
          <w:sz w:val="24"/>
        </w:rPr>
      </w:pPr>
      <w:r w:rsidRPr="001970E3">
        <w:rPr>
          <w:rFonts w:ascii="Meiryo UI" w:eastAsia="Meiryo UI" w:hAnsi="Meiryo UI" w:hint="eastAsia"/>
          <w:b/>
          <w:sz w:val="24"/>
        </w:rPr>
        <w:lastRenderedPageBreak/>
        <w:t>全体の形式について</w:t>
      </w:r>
    </w:p>
    <w:p w14:paraId="29FFBA47" w14:textId="47BD9015" w:rsidR="00E44F90" w:rsidRPr="00677704" w:rsidRDefault="00E44F90" w:rsidP="004D7226">
      <w:pPr>
        <w:ind w:left="210" w:hangingChars="100" w:hanging="210"/>
        <w:rPr>
          <w:rFonts w:ascii="Meiryo UI" w:eastAsia="Meiryo UI" w:hAnsi="Meiryo UI"/>
          <w:szCs w:val="21"/>
        </w:rPr>
      </w:pPr>
      <w:r w:rsidRPr="00677704">
        <w:rPr>
          <w:rFonts w:ascii="Meiryo UI" w:eastAsia="Meiryo UI" w:hAnsi="Meiryo UI" w:hint="eastAsia"/>
          <w:szCs w:val="21"/>
        </w:rPr>
        <w:t xml:space="preserve">　 </w:t>
      </w:r>
      <w:r w:rsidR="00227328" w:rsidRPr="00677704">
        <w:rPr>
          <w:rFonts w:ascii="Meiryo UI" w:eastAsia="Meiryo UI" w:hAnsi="Meiryo UI" w:hint="eastAsia"/>
          <w:szCs w:val="21"/>
        </w:rPr>
        <w:t>研究計画書</w:t>
      </w:r>
      <w:r w:rsidRPr="00677704">
        <w:rPr>
          <w:rFonts w:ascii="Meiryo UI" w:eastAsia="Meiryo UI" w:hAnsi="Meiryo UI" w:hint="eastAsia"/>
          <w:szCs w:val="21"/>
        </w:rPr>
        <w:t>内にお</w:t>
      </w:r>
      <w:r w:rsidR="004D7226" w:rsidRPr="00677704">
        <w:rPr>
          <w:rFonts w:ascii="Meiryo UI" w:eastAsia="Meiryo UI" w:hAnsi="Meiryo UI" w:hint="eastAsia"/>
          <w:szCs w:val="21"/>
        </w:rPr>
        <w:t>ける</w:t>
      </w:r>
      <w:r w:rsidRPr="00677704">
        <w:rPr>
          <w:rFonts w:ascii="Meiryo UI" w:eastAsia="Meiryo UI" w:hAnsi="Meiryo UI" w:hint="eastAsia"/>
          <w:szCs w:val="21"/>
        </w:rPr>
        <w:t>「研究」ないし「試験」の用語については、</w:t>
      </w:r>
      <w:r w:rsidR="004D7226" w:rsidRPr="00677704">
        <w:rPr>
          <w:rFonts w:ascii="Meiryo UI" w:eastAsia="Meiryo UI" w:hAnsi="Meiryo UI" w:hint="eastAsia"/>
          <w:szCs w:val="21"/>
        </w:rPr>
        <w:t>混在させず統一して用いること。</w:t>
      </w:r>
    </w:p>
    <w:p w14:paraId="676E7DA9" w14:textId="1FDBF184" w:rsidR="00DD3795" w:rsidRDefault="00DD3795" w:rsidP="004D7226">
      <w:pPr>
        <w:ind w:left="220" w:hangingChars="100" w:hanging="220"/>
        <w:rPr>
          <w:rFonts w:ascii="Meiryo UI" w:eastAsia="Meiryo UI" w:hAnsi="Meiryo UI"/>
          <w:sz w:val="22"/>
          <w:szCs w:val="22"/>
        </w:rPr>
      </w:pPr>
    </w:p>
    <w:p w14:paraId="53CD1D55" w14:textId="77777777" w:rsidR="00CC768C" w:rsidRPr="001970E3" w:rsidRDefault="00CC768C" w:rsidP="004D7226">
      <w:pPr>
        <w:ind w:left="220" w:hangingChars="100" w:hanging="220"/>
        <w:rPr>
          <w:rFonts w:ascii="Meiryo UI" w:eastAsia="Meiryo UI" w:hAnsi="Meiryo UI"/>
          <w:sz w:val="22"/>
          <w:szCs w:val="22"/>
        </w:rPr>
      </w:pPr>
    </w:p>
    <w:p w14:paraId="5299EDB0" w14:textId="77777777" w:rsidR="00806DDD" w:rsidRPr="001970E3" w:rsidRDefault="00806DDD" w:rsidP="00806DDD">
      <w:pPr>
        <w:rPr>
          <w:rFonts w:ascii="Meiryo UI" w:eastAsia="Meiryo UI" w:hAnsi="Meiryo UI"/>
          <w:color w:val="FF0000"/>
          <w:sz w:val="24"/>
        </w:rPr>
      </w:pPr>
      <w:r w:rsidRPr="001970E3">
        <w:rPr>
          <w:rFonts w:ascii="Meiryo UI" w:eastAsia="Meiryo UI" w:hAnsi="Meiryo UI" w:hint="eastAsia"/>
          <w:b/>
          <w:sz w:val="24"/>
        </w:rPr>
        <w:t>＜表紙＞</w:t>
      </w:r>
      <w:r w:rsidRPr="001970E3">
        <w:rPr>
          <w:rFonts w:ascii="Meiryo UI" w:eastAsia="Meiryo UI" w:hAnsi="Meiryo UI" w:hint="eastAsia"/>
          <w:sz w:val="24"/>
        </w:rPr>
        <w:t>：</w:t>
      </w:r>
      <w:r w:rsidRPr="001970E3">
        <w:rPr>
          <w:rFonts w:ascii="Meiryo UI" w:eastAsia="Meiryo UI" w:hAnsi="Meiryo UI" w:hint="eastAsia"/>
          <w:b/>
          <w:sz w:val="24"/>
        </w:rPr>
        <w:t>表紙には以下の情報を記載する</w:t>
      </w:r>
    </w:p>
    <w:p w14:paraId="4464560C" w14:textId="237BE6EE" w:rsidR="00690E71" w:rsidRPr="00677704" w:rsidRDefault="004E39E3" w:rsidP="002D44CA">
      <w:pPr>
        <w:ind w:leftChars="202" w:left="424" w:firstLine="2"/>
        <w:rPr>
          <w:rFonts w:ascii="Meiryo UI" w:eastAsia="Meiryo UI" w:hAnsi="Meiryo UI"/>
          <w:szCs w:val="21"/>
        </w:rPr>
      </w:pPr>
      <w:r w:rsidRPr="00677704">
        <w:rPr>
          <w:rFonts w:ascii="Meiryo UI" w:eastAsia="Meiryo UI" w:hAnsi="Meiryo UI" w:hint="eastAsia"/>
          <w:szCs w:val="21"/>
        </w:rPr>
        <w:t>◆</w:t>
      </w:r>
      <w:r w:rsidR="00806DDD" w:rsidRPr="00677704">
        <w:rPr>
          <w:rFonts w:ascii="Meiryo UI" w:eastAsia="Meiryo UI" w:hAnsi="Meiryo UI" w:hint="eastAsia"/>
          <w:szCs w:val="21"/>
        </w:rPr>
        <w:t>臨床研究課題名</w:t>
      </w:r>
    </w:p>
    <w:p w14:paraId="4D0CF10A" w14:textId="405CC658" w:rsidR="008E7C74" w:rsidRPr="00677704" w:rsidRDefault="008A0898" w:rsidP="008A0898">
      <w:pPr>
        <w:ind w:leftChars="405" w:left="850" w:firstLine="1"/>
        <w:rPr>
          <w:rFonts w:ascii="Meiryo UI" w:eastAsia="Meiryo UI" w:hAnsi="Meiryo UI"/>
          <w:szCs w:val="21"/>
        </w:rPr>
      </w:pPr>
      <w:r w:rsidRPr="00677704">
        <w:rPr>
          <w:rFonts w:ascii="Meiryo UI" w:eastAsia="Meiryo UI" w:hAnsi="Meiryo UI" w:hint="eastAsia"/>
          <w:szCs w:val="21"/>
        </w:rPr>
        <w:t>「○○○患者を対象とした</w:t>
      </w:r>
      <w:r w:rsidR="008931BC" w:rsidRPr="00677704">
        <w:rPr>
          <w:rFonts w:ascii="Meiryo UI" w:eastAsia="Meiryo UI" w:hAnsi="Meiryo UI" w:hint="eastAsia"/>
          <w:szCs w:val="21"/>
        </w:rPr>
        <w:t>標準療法A</w:t>
      </w:r>
      <w:r w:rsidRPr="00677704">
        <w:rPr>
          <w:rFonts w:ascii="Meiryo UI" w:eastAsia="Meiryo UI" w:hAnsi="Meiryo UI" w:hint="eastAsia"/>
          <w:szCs w:val="21"/>
        </w:rPr>
        <w:t>療法</w:t>
      </w:r>
      <w:r w:rsidR="008931BC" w:rsidRPr="00677704">
        <w:rPr>
          <w:rFonts w:ascii="Meiryo UI" w:eastAsia="Meiryo UI" w:hAnsi="Meiryo UI" w:hint="eastAsia"/>
          <w:szCs w:val="21"/>
        </w:rPr>
        <w:t>に対するB療法</w:t>
      </w:r>
      <w:r w:rsidRPr="00677704">
        <w:rPr>
          <w:rFonts w:ascii="Meiryo UI" w:eastAsia="Meiryo UI" w:hAnsi="Meiryo UI" w:hint="eastAsia"/>
          <w:szCs w:val="21"/>
        </w:rPr>
        <w:t>の</w:t>
      </w:r>
      <w:r w:rsidR="00CC768C">
        <w:rPr>
          <w:rFonts w:ascii="Meiryo UI" w:eastAsia="Meiryo UI" w:hAnsi="Meiryo UI" w:hint="eastAsia"/>
          <w:szCs w:val="21"/>
        </w:rPr>
        <w:t>無作為化比較</w:t>
      </w:r>
      <w:r w:rsidRPr="00677704">
        <w:rPr>
          <w:rFonts w:ascii="Meiryo UI" w:eastAsia="Meiryo UI" w:hAnsi="Meiryo UI" w:hint="eastAsia"/>
          <w:szCs w:val="21"/>
        </w:rPr>
        <w:t>研究」など、研究薬・</w:t>
      </w:r>
      <w:r w:rsidR="002D44CA" w:rsidRPr="00677704">
        <w:rPr>
          <w:rFonts w:ascii="Meiryo UI" w:eastAsia="Meiryo UI" w:hAnsi="Meiryo UI" w:hint="eastAsia"/>
          <w:szCs w:val="21"/>
        </w:rPr>
        <w:t>研究機器名、対象疾患、研究デザイン等を盛り込むことが望ましい。</w:t>
      </w:r>
    </w:p>
    <w:p w14:paraId="1F9A0C9A" w14:textId="2FBE16B4" w:rsidR="0070557F" w:rsidRPr="00677704" w:rsidRDefault="004E39E3" w:rsidP="00176C9A">
      <w:pPr>
        <w:ind w:firstLineChars="200" w:firstLine="420"/>
        <w:rPr>
          <w:rFonts w:ascii="Meiryo UI" w:eastAsia="Meiryo UI" w:hAnsi="Meiryo UI"/>
          <w:szCs w:val="21"/>
        </w:rPr>
      </w:pPr>
      <w:r w:rsidRPr="00677704">
        <w:rPr>
          <w:rFonts w:ascii="Meiryo UI" w:eastAsia="Meiryo UI" w:hAnsi="Meiryo UI" w:hint="eastAsia"/>
          <w:szCs w:val="21"/>
        </w:rPr>
        <w:t>◆</w:t>
      </w:r>
      <w:r w:rsidR="00806DDD" w:rsidRPr="00677704">
        <w:rPr>
          <w:rFonts w:ascii="Meiryo UI" w:eastAsia="Meiryo UI" w:hAnsi="Meiryo UI" w:hint="eastAsia"/>
          <w:szCs w:val="21"/>
        </w:rPr>
        <w:t>臨床</w:t>
      </w:r>
      <w:r w:rsidR="00D77E7F" w:rsidRPr="00677704">
        <w:rPr>
          <w:rFonts w:ascii="Meiryo UI" w:eastAsia="Meiryo UI" w:hAnsi="Meiryo UI" w:hint="eastAsia"/>
          <w:szCs w:val="21"/>
        </w:rPr>
        <w:t>研究</w:t>
      </w:r>
      <w:r w:rsidR="00176C9A" w:rsidRPr="00677704">
        <w:rPr>
          <w:rFonts w:ascii="Meiryo UI" w:eastAsia="Meiryo UI" w:hAnsi="Meiryo UI" w:hint="eastAsia"/>
          <w:szCs w:val="21"/>
        </w:rPr>
        <w:t>の識別コード名または番号</w:t>
      </w:r>
      <w:r w:rsidR="00975DFB" w:rsidRPr="00677704">
        <w:rPr>
          <w:rFonts w:ascii="Meiryo UI" w:eastAsia="Meiryo UI" w:hAnsi="Meiryo UI" w:hint="eastAsia"/>
          <w:szCs w:val="21"/>
        </w:rPr>
        <w:t>（</w:t>
      </w:r>
      <w:r w:rsidR="00176C9A" w:rsidRPr="00677704">
        <w:rPr>
          <w:rFonts w:ascii="Meiryo UI" w:eastAsia="Meiryo UI" w:hAnsi="Meiryo UI" w:hint="eastAsia"/>
          <w:szCs w:val="21"/>
        </w:rPr>
        <w:t>例：</w:t>
      </w:r>
      <w:r w:rsidR="00143489">
        <w:rPr>
          <w:rFonts w:ascii="Meiryo UI" w:eastAsia="Meiryo UI" w:hAnsi="Meiryo UI" w:hint="eastAsia"/>
          <w:szCs w:val="21"/>
        </w:rPr>
        <w:t>研究計画書番号、</w:t>
      </w:r>
      <w:r w:rsidR="00381F77" w:rsidRPr="00677704">
        <w:rPr>
          <w:rFonts w:ascii="Meiryo UI" w:eastAsia="Meiryo UI" w:hAnsi="Meiryo UI" w:hint="eastAsia"/>
          <w:szCs w:val="21"/>
        </w:rPr>
        <w:t>ｊRCT登録番号）</w:t>
      </w:r>
    </w:p>
    <w:p w14:paraId="10AA13F4" w14:textId="16DE8773" w:rsidR="00E22545" w:rsidRDefault="004E39E3" w:rsidP="002D44CA">
      <w:pPr>
        <w:ind w:leftChars="209" w:left="695" w:hangingChars="122" w:hanging="256"/>
        <w:rPr>
          <w:rFonts w:ascii="Meiryo UI" w:eastAsia="Meiryo UI" w:hAnsi="Meiryo UI"/>
          <w:szCs w:val="21"/>
        </w:rPr>
      </w:pPr>
      <w:r w:rsidRPr="00677704">
        <w:rPr>
          <w:rFonts w:ascii="Meiryo UI" w:eastAsia="Meiryo UI" w:hAnsi="Meiryo UI" w:hint="eastAsia"/>
          <w:szCs w:val="21"/>
        </w:rPr>
        <w:t>◆</w:t>
      </w:r>
      <w:r w:rsidR="00806DDD" w:rsidRPr="00677704">
        <w:rPr>
          <w:rFonts w:ascii="Meiryo UI" w:eastAsia="Meiryo UI" w:hAnsi="Meiryo UI" w:hint="eastAsia"/>
          <w:szCs w:val="21"/>
        </w:rPr>
        <w:t>研究責任</w:t>
      </w:r>
      <w:r w:rsidR="00176C9A" w:rsidRPr="00677704">
        <w:rPr>
          <w:rFonts w:ascii="Meiryo UI" w:eastAsia="Meiryo UI" w:hAnsi="Meiryo UI" w:hint="eastAsia"/>
          <w:szCs w:val="21"/>
        </w:rPr>
        <w:t>医師</w:t>
      </w:r>
      <w:r w:rsidR="00357ABF">
        <w:rPr>
          <w:rFonts w:ascii="Meiryo UI" w:eastAsia="Meiryo UI" w:hAnsi="Meiryo UI" w:hint="eastAsia"/>
          <w:szCs w:val="21"/>
        </w:rPr>
        <w:t>※</w:t>
      </w:r>
      <w:r w:rsidR="00E22545">
        <w:rPr>
          <w:rFonts w:ascii="Meiryo UI" w:eastAsia="Meiryo UI" w:hAnsi="Meiryo UI" w:hint="eastAsia"/>
          <w:szCs w:val="21"/>
        </w:rPr>
        <w:t>、また</w:t>
      </w:r>
      <w:r w:rsidR="00806DDD" w:rsidRPr="00677704">
        <w:rPr>
          <w:rFonts w:ascii="Meiryo UI" w:eastAsia="Meiryo UI" w:hAnsi="Meiryo UI" w:hint="eastAsia"/>
          <w:szCs w:val="21"/>
        </w:rPr>
        <w:t>は</w:t>
      </w:r>
      <w:r w:rsidR="00176C9A" w:rsidRPr="00677704">
        <w:rPr>
          <w:rFonts w:ascii="Meiryo UI" w:eastAsia="Meiryo UI" w:hAnsi="Meiryo UI" w:hint="eastAsia"/>
          <w:szCs w:val="21"/>
        </w:rPr>
        <w:t>多施設</w:t>
      </w:r>
      <w:r w:rsidR="00E22545">
        <w:rPr>
          <w:rFonts w:ascii="Meiryo UI" w:eastAsia="Meiryo UI" w:hAnsi="Meiryo UI" w:hint="eastAsia"/>
          <w:szCs w:val="21"/>
        </w:rPr>
        <w:t>共同研究</w:t>
      </w:r>
      <w:r w:rsidR="00176C9A" w:rsidRPr="00677704">
        <w:rPr>
          <w:rFonts w:ascii="Meiryo UI" w:eastAsia="Meiryo UI" w:hAnsi="Meiryo UI" w:hint="eastAsia"/>
          <w:szCs w:val="21"/>
        </w:rPr>
        <w:t>の場合</w:t>
      </w:r>
      <w:r w:rsidR="00E22545">
        <w:rPr>
          <w:rFonts w:ascii="Meiryo UI" w:eastAsia="Meiryo UI" w:hAnsi="Meiryo UI" w:hint="eastAsia"/>
          <w:szCs w:val="21"/>
        </w:rPr>
        <w:t>は</w:t>
      </w:r>
      <w:r w:rsidR="00176C9A" w:rsidRPr="00677704">
        <w:rPr>
          <w:rFonts w:ascii="Meiryo UI" w:eastAsia="Meiryo UI" w:hAnsi="Meiryo UI" w:hint="eastAsia"/>
          <w:szCs w:val="21"/>
        </w:rPr>
        <w:t>研究代表医師</w:t>
      </w:r>
      <w:r w:rsidR="00806DDD" w:rsidRPr="00677704">
        <w:rPr>
          <w:rFonts w:ascii="Meiryo UI" w:eastAsia="Meiryo UI" w:hAnsi="Meiryo UI" w:hint="eastAsia"/>
          <w:szCs w:val="21"/>
        </w:rPr>
        <w:t>：</w:t>
      </w:r>
    </w:p>
    <w:p w14:paraId="1E9F0184" w14:textId="4D285AAE" w:rsidR="00806DDD" w:rsidRPr="00677704" w:rsidRDefault="00806DDD" w:rsidP="003A20DB">
      <w:pPr>
        <w:ind w:leftChars="309" w:left="649" w:firstLineChars="50" w:firstLine="105"/>
        <w:rPr>
          <w:rFonts w:ascii="Meiryo UI" w:eastAsia="Meiryo UI" w:hAnsi="Meiryo UI"/>
          <w:szCs w:val="21"/>
        </w:rPr>
      </w:pPr>
      <w:r w:rsidRPr="00677704">
        <w:rPr>
          <w:rFonts w:ascii="Meiryo UI" w:eastAsia="Meiryo UI" w:hAnsi="Meiryo UI" w:hint="eastAsia"/>
          <w:szCs w:val="21"/>
        </w:rPr>
        <w:t>氏名、所属機関・診療科（部）、</w:t>
      </w:r>
      <w:r w:rsidR="009D48BF">
        <w:rPr>
          <w:rFonts w:ascii="Meiryo UI" w:eastAsia="Meiryo UI" w:hAnsi="Meiryo UI" w:hint="eastAsia"/>
          <w:szCs w:val="21"/>
        </w:rPr>
        <w:t>職名、</w:t>
      </w:r>
      <w:r w:rsidRPr="00677704">
        <w:rPr>
          <w:rFonts w:ascii="Meiryo UI" w:eastAsia="Meiryo UI" w:hAnsi="Meiryo UI" w:hint="eastAsia"/>
          <w:szCs w:val="21"/>
        </w:rPr>
        <w:t>所在地、電話番号、FAX番号、E-mailアドレス</w:t>
      </w:r>
    </w:p>
    <w:p w14:paraId="0D670228" w14:textId="369AAFFC" w:rsidR="00806DDD" w:rsidRPr="00677704" w:rsidRDefault="004E39E3" w:rsidP="0070557F">
      <w:pPr>
        <w:ind w:firstLineChars="200" w:firstLine="420"/>
        <w:rPr>
          <w:rFonts w:ascii="Meiryo UI" w:eastAsia="Meiryo UI" w:hAnsi="Meiryo UI"/>
          <w:szCs w:val="21"/>
        </w:rPr>
      </w:pPr>
      <w:r w:rsidRPr="00677704">
        <w:rPr>
          <w:rFonts w:ascii="Meiryo UI" w:eastAsia="Meiryo UI" w:hAnsi="Meiryo UI" w:hint="eastAsia"/>
          <w:szCs w:val="21"/>
        </w:rPr>
        <w:t xml:space="preserve">◆ </w:t>
      </w:r>
      <w:r w:rsidR="00806DDD" w:rsidRPr="00677704">
        <w:rPr>
          <w:rFonts w:ascii="Meiryo UI" w:eastAsia="Meiryo UI" w:hAnsi="Meiryo UI" w:hint="eastAsia"/>
          <w:szCs w:val="21"/>
        </w:rPr>
        <w:t>承認日・</w:t>
      </w:r>
      <w:r w:rsidR="00DB5F45" w:rsidRPr="00677704">
        <w:rPr>
          <w:rFonts w:ascii="Meiryo UI" w:eastAsia="Meiryo UI" w:hAnsi="Meiryo UI" w:hint="eastAsia"/>
          <w:szCs w:val="21"/>
        </w:rPr>
        <w:t>改訂</w:t>
      </w:r>
      <w:r w:rsidR="00806DDD" w:rsidRPr="00677704">
        <w:rPr>
          <w:rFonts w:ascii="Meiryo UI" w:eastAsia="Meiryo UI" w:hAnsi="Meiryo UI" w:hint="eastAsia"/>
          <w:szCs w:val="21"/>
        </w:rPr>
        <w:t xml:space="preserve">日（ある場合のみ）　</w:t>
      </w:r>
    </w:p>
    <w:p w14:paraId="4AA9575A" w14:textId="2E7C30A2" w:rsidR="004E39E3" w:rsidRPr="001970E3" w:rsidRDefault="00806DDD" w:rsidP="007F3B0E">
      <w:pPr>
        <w:rPr>
          <w:rFonts w:ascii="Meiryo UI" w:eastAsia="Meiryo UI" w:hAnsi="Meiryo UI"/>
          <w:color w:val="006699"/>
          <w:sz w:val="20"/>
          <w:szCs w:val="20"/>
          <w:lang w:eastAsia="zh-CN"/>
        </w:rPr>
      </w:pPr>
      <w:r w:rsidRPr="001970E3">
        <w:rPr>
          <w:rFonts w:ascii="Meiryo UI" w:eastAsia="Meiryo UI" w:hAnsi="Meiryo UI" w:hint="eastAsia"/>
          <w:sz w:val="20"/>
          <w:szCs w:val="20"/>
        </w:rPr>
        <w:t xml:space="preserve">　  </w:t>
      </w:r>
      <w:r w:rsidR="004E39E3" w:rsidRPr="001970E3">
        <w:rPr>
          <w:rFonts w:ascii="Meiryo UI" w:eastAsia="Meiryo UI" w:hAnsi="Meiryo UI" w:hint="eastAsia"/>
          <w:sz w:val="20"/>
          <w:szCs w:val="20"/>
        </w:rPr>
        <w:t xml:space="preserve">  </w:t>
      </w:r>
      <w:r w:rsidRPr="001970E3">
        <w:rPr>
          <w:rFonts w:ascii="Meiryo UI" w:eastAsia="Meiryo UI" w:hAnsi="Meiryo UI" w:hint="eastAsia"/>
          <w:color w:val="0033CC"/>
          <w:sz w:val="20"/>
          <w:szCs w:val="20"/>
          <w:lang w:eastAsia="zh-CN"/>
        </w:rPr>
        <w:t>（</w:t>
      </w:r>
      <w:r w:rsidRPr="001970E3">
        <w:rPr>
          <w:rFonts w:ascii="Meiryo UI" w:eastAsia="Meiryo UI" w:hAnsi="Meiryo UI" w:hint="eastAsia"/>
          <w:color w:val="006699"/>
          <w:sz w:val="20"/>
          <w:szCs w:val="20"/>
          <w:lang w:eastAsia="zh-CN"/>
        </w:rPr>
        <w:t>例）</w:t>
      </w:r>
    </w:p>
    <w:p w14:paraId="5D88ECD0" w14:textId="26A0ACC0" w:rsidR="004E39E3" w:rsidRPr="001970E3" w:rsidRDefault="004E39E3" w:rsidP="004B178B">
      <w:pPr>
        <w:rPr>
          <w:rFonts w:ascii="Meiryo UI" w:eastAsia="Meiryo UI" w:hAnsi="Meiryo UI"/>
          <w:color w:val="006699"/>
          <w:sz w:val="20"/>
          <w:szCs w:val="20"/>
          <w:lang w:eastAsia="zh-CN"/>
        </w:rPr>
      </w:pPr>
      <w:r w:rsidRPr="001970E3">
        <w:rPr>
          <w:rFonts w:ascii="Meiryo UI" w:eastAsia="Meiryo UI" w:hAnsi="Meiryo UI" w:hint="eastAsia"/>
          <w:color w:val="006699"/>
          <w:sz w:val="20"/>
          <w:szCs w:val="20"/>
          <w:lang w:eastAsia="zh-CN"/>
        </w:rPr>
        <w:t xml:space="preserve">　　　　    20</w:t>
      </w:r>
      <w:r w:rsidR="005E6596" w:rsidRPr="001970E3">
        <w:rPr>
          <w:rFonts w:ascii="Meiryo UI" w:eastAsia="Meiryo UI" w:hAnsi="Meiryo UI"/>
          <w:color w:val="006699"/>
          <w:sz w:val="20"/>
          <w:szCs w:val="20"/>
          <w:lang w:eastAsia="zh-CN"/>
        </w:rPr>
        <w:t>2</w:t>
      </w:r>
      <w:r w:rsidRPr="001970E3">
        <w:rPr>
          <w:rFonts w:ascii="Meiryo UI" w:eastAsia="Meiryo UI" w:hAnsi="Meiryo UI" w:hint="eastAsia"/>
          <w:color w:val="006699"/>
          <w:sz w:val="20"/>
          <w:szCs w:val="20"/>
          <w:lang w:eastAsia="zh-CN"/>
        </w:rPr>
        <w:t>X年7月28日</w:t>
      </w:r>
      <w:r w:rsidR="00E22545">
        <w:rPr>
          <w:rFonts w:ascii="Meiryo UI" w:eastAsia="Meiryo UI" w:hAnsi="Meiryo UI" w:hint="eastAsia"/>
          <w:color w:val="006699"/>
          <w:sz w:val="20"/>
          <w:szCs w:val="20"/>
          <w:lang w:eastAsia="zh-CN"/>
        </w:rPr>
        <w:t xml:space="preserve">　</w:t>
      </w:r>
      <w:r w:rsidRPr="001970E3">
        <w:rPr>
          <w:rFonts w:ascii="Meiryo UI" w:eastAsia="Meiryo UI" w:hAnsi="Meiryo UI" w:hint="eastAsia"/>
          <w:color w:val="006699"/>
          <w:sz w:val="20"/>
          <w:szCs w:val="20"/>
          <w:lang w:eastAsia="zh-CN"/>
        </w:rPr>
        <w:t>東京医科歯科大学病院</w:t>
      </w:r>
      <w:r w:rsidR="007935D3" w:rsidRPr="001970E3">
        <w:rPr>
          <w:rFonts w:ascii="Meiryo UI" w:eastAsia="Meiryo UI" w:hAnsi="Meiryo UI" w:hint="eastAsia"/>
          <w:color w:val="006699"/>
          <w:sz w:val="20"/>
          <w:szCs w:val="20"/>
          <w:lang w:eastAsia="zh-CN"/>
        </w:rPr>
        <w:t>臨床研究審査委員会</w:t>
      </w:r>
      <w:r w:rsidRPr="001970E3">
        <w:rPr>
          <w:rFonts w:ascii="Meiryo UI" w:eastAsia="Meiryo UI" w:hAnsi="Meiryo UI" w:hint="eastAsia"/>
          <w:color w:val="006699"/>
          <w:sz w:val="20"/>
          <w:szCs w:val="20"/>
          <w:lang w:eastAsia="zh-CN"/>
        </w:rPr>
        <w:t>承認</w:t>
      </w:r>
      <w:r w:rsidR="00677704">
        <w:rPr>
          <w:rFonts w:ascii="Meiryo UI" w:eastAsia="Meiryo UI" w:hAnsi="Meiryo UI" w:hint="eastAsia"/>
          <w:color w:val="006699"/>
          <w:sz w:val="20"/>
          <w:szCs w:val="20"/>
          <w:lang w:eastAsia="zh-CN"/>
        </w:rPr>
        <w:t xml:space="preserve">　</w:t>
      </w:r>
      <w:r w:rsidR="007F3B0E" w:rsidRPr="001970E3">
        <w:rPr>
          <w:rFonts w:ascii="Meiryo UI" w:eastAsia="Meiryo UI" w:hAnsi="Meiryo UI" w:hint="eastAsia"/>
          <w:color w:val="006699"/>
          <w:sz w:val="20"/>
          <w:szCs w:val="20"/>
          <w:lang w:eastAsia="zh-CN"/>
        </w:rPr>
        <w:t>第1版</w:t>
      </w:r>
    </w:p>
    <w:p w14:paraId="1F8F4755" w14:textId="2DBED675" w:rsidR="004E39E3" w:rsidRPr="001970E3" w:rsidRDefault="004E39E3" w:rsidP="000E389E">
      <w:pPr>
        <w:rPr>
          <w:rFonts w:ascii="Meiryo UI" w:eastAsia="Meiryo UI" w:hAnsi="Meiryo UI"/>
          <w:color w:val="006699"/>
          <w:sz w:val="20"/>
          <w:szCs w:val="20"/>
          <w:lang w:eastAsia="zh-CN"/>
        </w:rPr>
      </w:pPr>
      <w:r w:rsidRPr="001970E3">
        <w:rPr>
          <w:rFonts w:ascii="Meiryo UI" w:eastAsia="Meiryo UI" w:hAnsi="Meiryo UI" w:hint="eastAsia"/>
          <w:color w:val="006699"/>
          <w:sz w:val="20"/>
          <w:szCs w:val="20"/>
          <w:lang w:eastAsia="zh-CN"/>
        </w:rPr>
        <w:t xml:space="preserve">　　　　    20</w:t>
      </w:r>
      <w:r w:rsidR="00176C9A" w:rsidRPr="001970E3">
        <w:rPr>
          <w:rFonts w:ascii="Meiryo UI" w:eastAsia="Meiryo UI" w:hAnsi="Meiryo UI" w:hint="eastAsia"/>
          <w:color w:val="006699"/>
          <w:sz w:val="20"/>
          <w:szCs w:val="20"/>
          <w:lang w:eastAsia="zh-CN"/>
        </w:rPr>
        <w:t>2</w:t>
      </w:r>
      <w:r w:rsidRPr="001970E3">
        <w:rPr>
          <w:rFonts w:ascii="Meiryo UI" w:eastAsia="Meiryo UI" w:hAnsi="Meiryo UI" w:hint="eastAsia"/>
          <w:color w:val="006699"/>
          <w:sz w:val="20"/>
          <w:szCs w:val="20"/>
          <w:lang w:eastAsia="zh-CN"/>
        </w:rPr>
        <w:t>X年</w:t>
      </w:r>
      <w:r w:rsidR="00176C9A" w:rsidRPr="001970E3">
        <w:rPr>
          <w:rFonts w:ascii="Meiryo UI" w:eastAsia="Meiryo UI" w:hAnsi="Meiryo UI" w:hint="eastAsia"/>
          <w:color w:val="006699"/>
          <w:sz w:val="20"/>
          <w:szCs w:val="20"/>
          <w:lang w:eastAsia="zh-CN"/>
        </w:rPr>
        <w:t>1</w:t>
      </w:r>
      <w:r w:rsidRPr="001970E3">
        <w:rPr>
          <w:rFonts w:ascii="Meiryo UI" w:eastAsia="Meiryo UI" w:hAnsi="Meiryo UI" w:hint="eastAsia"/>
          <w:color w:val="006699"/>
          <w:sz w:val="20"/>
          <w:szCs w:val="20"/>
          <w:lang w:eastAsia="zh-CN"/>
        </w:rPr>
        <w:t>月</w:t>
      </w:r>
      <w:r w:rsidR="00176C9A" w:rsidRPr="001970E3">
        <w:rPr>
          <w:rFonts w:ascii="Meiryo UI" w:eastAsia="Meiryo UI" w:hAnsi="Meiryo UI" w:hint="eastAsia"/>
          <w:color w:val="006699"/>
          <w:sz w:val="20"/>
          <w:szCs w:val="20"/>
          <w:lang w:eastAsia="zh-CN"/>
        </w:rPr>
        <w:t>20</w:t>
      </w:r>
      <w:r w:rsidR="000E389E" w:rsidRPr="001970E3">
        <w:rPr>
          <w:rFonts w:ascii="Meiryo UI" w:eastAsia="Meiryo UI" w:hAnsi="Meiryo UI" w:hint="eastAsia"/>
          <w:color w:val="006699"/>
          <w:sz w:val="20"/>
          <w:szCs w:val="20"/>
          <w:lang w:eastAsia="zh-CN"/>
        </w:rPr>
        <w:t>日</w:t>
      </w:r>
      <w:r w:rsidR="00E22545">
        <w:rPr>
          <w:rFonts w:ascii="Meiryo UI" w:eastAsia="Meiryo UI" w:hAnsi="Meiryo UI" w:hint="eastAsia"/>
          <w:color w:val="006699"/>
          <w:sz w:val="20"/>
          <w:szCs w:val="20"/>
          <w:lang w:eastAsia="zh-CN"/>
        </w:rPr>
        <w:t xml:space="preserve">　</w:t>
      </w:r>
      <w:r w:rsidR="000E389E" w:rsidRPr="001970E3">
        <w:rPr>
          <w:rFonts w:ascii="Meiryo UI" w:eastAsia="Meiryo UI" w:hAnsi="Meiryo UI" w:hint="eastAsia"/>
          <w:color w:val="006699"/>
          <w:sz w:val="20"/>
          <w:szCs w:val="20"/>
          <w:lang w:eastAsia="zh-CN"/>
        </w:rPr>
        <w:t>第1</w:t>
      </w:r>
      <w:r w:rsidRPr="001970E3">
        <w:rPr>
          <w:rFonts w:ascii="Meiryo UI" w:eastAsia="Meiryo UI" w:hAnsi="Meiryo UI" w:hint="eastAsia"/>
          <w:color w:val="006699"/>
          <w:sz w:val="20"/>
          <w:szCs w:val="20"/>
          <w:lang w:eastAsia="zh-CN"/>
        </w:rPr>
        <w:t>回</w:t>
      </w:r>
      <w:r w:rsidR="00BF5FBA" w:rsidRPr="001970E3">
        <w:rPr>
          <w:rFonts w:ascii="Meiryo UI" w:eastAsia="Meiryo UI" w:hAnsi="Meiryo UI" w:hint="eastAsia"/>
          <w:color w:val="006699"/>
          <w:sz w:val="20"/>
          <w:szCs w:val="20"/>
          <w:lang w:eastAsia="zh-CN"/>
        </w:rPr>
        <w:t>改訂</w:t>
      </w:r>
      <w:r w:rsidR="000E389E" w:rsidRPr="001970E3">
        <w:rPr>
          <w:rFonts w:ascii="Meiryo UI" w:eastAsia="Meiryo UI" w:hAnsi="Meiryo UI" w:hint="eastAsia"/>
          <w:color w:val="006699"/>
          <w:sz w:val="20"/>
          <w:szCs w:val="20"/>
          <w:lang w:eastAsia="zh-CN"/>
        </w:rPr>
        <w:t xml:space="preserve">　</w:t>
      </w:r>
      <w:r w:rsidRPr="001970E3">
        <w:rPr>
          <w:rFonts w:ascii="Meiryo UI" w:eastAsia="Meiryo UI" w:hAnsi="Meiryo UI" w:hint="eastAsia"/>
          <w:color w:val="006699"/>
          <w:sz w:val="20"/>
          <w:szCs w:val="20"/>
          <w:lang w:eastAsia="zh-CN"/>
        </w:rPr>
        <w:t>東京医科歯科大学</w:t>
      </w:r>
      <w:r w:rsidR="00940133" w:rsidRPr="001970E3">
        <w:rPr>
          <w:rFonts w:ascii="Meiryo UI" w:eastAsia="Meiryo UI" w:hAnsi="Meiryo UI" w:hint="eastAsia"/>
          <w:color w:val="006699"/>
          <w:sz w:val="20"/>
          <w:szCs w:val="20"/>
          <w:lang w:eastAsia="zh-CN"/>
        </w:rPr>
        <w:t>病院</w:t>
      </w:r>
      <w:r w:rsidR="007935D3" w:rsidRPr="001970E3">
        <w:rPr>
          <w:rFonts w:ascii="Meiryo UI" w:eastAsia="Meiryo UI" w:hAnsi="Meiryo UI" w:hint="eastAsia"/>
          <w:color w:val="006699"/>
          <w:sz w:val="20"/>
          <w:szCs w:val="20"/>
          <w:lang w:eastAsia="zh-CN"/>
        </w:rPr>
        <w:t>臨床研究審査委員会</w:t>
      </w:r>
      <w:r w:rsidRPr="001970E3">
        <w:rPr>
          <w:rFonts w:ascii="Meiryo UI" w:eastAsia="Meiryo UI" w:hAnsi="Meiryo UI" w:hint="eastAsia"/>
          <w:color w:val="006699"/>
          <w:sz w:val="20"/>
          <w:szCs w:val="20"/>
          <w:lang w:eastAsia="zh-CN"/>
        </w:rPr>
        <w:t>承認</w:t>
      </w:r>
      <w:r w:rsidR="00677704">
        <w:rPr>
          <w:rFonts w:ascii="Meiryo UI" w:eastAsia="Meiryo UI" w:hAnsi="Meiryo UI" w:hint="eastAsia"/>
          <w:color w:val="006699"/>
          <w:sz w:val="20"/>
          <w:szCs w:val="20"/>
          <w:lang w:eastAsia="zh-CN"/>
        </w:rPr>
        <w:t xml:space="preserve">　</w:t>
      </w:r>
      <w:r w:rsidR="007F3B0E" w:rsidRPr="001970E3">
        <w:rPr>
          <w:rFonts w:ascii="Meiryo UI" w:eastAsia="Meiryo UI" w:hAnsi="Meiryo UI" w:hint="eastAsia"/>
          <w:color w:val="006699"/>
          <w:sz w:val="20"/>
          <w:szCs w:val="20"/>
          <w:lang w:eastAsia="zh-CN"/>
        </w:rPr>
        <w:t>第2版</w:t>
      </w:r>
    </w:p>
    <w:p w14:paraId="6E5483A9" w14:textId="77777777" w:rsidR="00357ABF" w:rsidRDefault="00C97345" w:rsidP="00E44F90">
      <w:pPr>
        <w:ind w:left="1400" w:hangingChars="700" w:hanging="1400"/>
        <w:rPr>
          <w:rFonts w:ascii="Meiryo UI" w:eastAsia="Meiryo UI" w:hAnsi="Meiryo UI"/>
          <w:sz w:val="20"/>
          <w:szCs w:val="20"/>
          <w:lang w:eastAsia="zh-CN"/>
        </w:rPr>
      </w:pPr>
      <w:r w:rsidRPr="001970E3">
        <w:rPr>
          <w:rFonts w:ascii="Meiryo UI" w:eastAsia="Meiryo UI" w:hAnsi="Meiryo UI" w:hint="eastAsia"/>
          <w:sz w:val="20"/>
          <w:szCs w:val="20"/>
          <w:lang w:eastAsia="zh-CN"/>
        </w:rPr>
        <w:t xml:space="preserve">　　</w:t>
      </w:r>
    </w:p>
    <w:p w14:paraId="56B03E80" w14:textId="675E19C1" w:rsidR="007C05F6" w:rsidRPr="001970E3" w:rsidRDefault="00C97345" w:rsidP="003A20DB">
      <w:pPr>
        <w:ind w:leftChars="100" w:left="1410" w:hangingChars="600" w:hanging="1200"/>
        <w:rPr>
          <w:rFonts w:ascii="Meiryo UI" w:eastAsia="Meiryo UI" w:hAnsi="Meiryo UI"/>
          <w:sz w:val="20"/>
          <w:szCs w:val="20"/>
        </w:rPr>
      </w:pPr>
      <w:r w:rsidRPr="001970E3">
        <w:rPr>
          <w:rFonts w:ascii="Meiryo UI" w:eastAsia="Meiryo UI" w:hAnsi="Meiryo UI" w:hint="eastAsia"/>
          <w:sz w:val="20"/>
          <w:szCs w:val="20"/>
        </w:rPr>
        <w:t>※注意１：</w:t>
      </w:r>
      <w:r w:rsidR="00357ABF">
        <w:rPr>
          <w:rFonts w:ascii="Meiryo UI" w:eastAsia="Meiryo UI" w:hAnsi="Meiryo UI" w:hint="eastAsia"/>
          <w:sz w:val="20"/>
          <w:szCs w:val="20"/>
        </w:rPr>
        <w:t xml:space="preserve">　</w:t>
      </w:r>
      <w:r w:rsidRPr="001970E3">
        <w:rPr>
          <w:rFonts w:ascii="Meiryo UI" w:eastAsia="Meiryo UI" w:hAnsi="Meiryo UI" w:hint="eastAsia"/>
          <w:sz w:val="20"/>
          <w:szCs w:val="20"/>
        </w:rPr>
        <w:t>研究責任医師</w:t>
      </w:r>
      <w:r w:rsidR="004E39E3" w:rsidRPr="001970E3">
        <w:rPr>
          <w:rFonts w:ascii="Meiryo UI" w:eastAsia="Meiryo UI" w:hAnsi="Meiryo UI" w:hint="eastAsia"/>
          <w:sz w:val="20"/>
          <w:szCs w:val="20"/>
        </w:rPr>
        <w:t>とは、各施設での研究の実施にあたって、</w:t>
      </w:r>
      <w:r w:rsidR="00381F77" w:rsidRPr="001970E3">
        <w:rPr>
          <w:rFonts w:ascii="Meiryo UI" w:eastAsia="Meiryo UI" w:hAnsi="Meiryo UI" w:hint="eastAsia"/>
          <w:sz w:val="20"/>
          <w:szCs w:val="20"/>
        </w:rPr>
        <w:t>研究分担医師</w:t>
      </w:r>
      <w:r w:rsidR="00E44F90" w:rsidRPr="001970E3">
        <w:rPr>
          <w:rFonts w:ascii="Meiryo UI" w:eastAsia="Meiryo UI" w:hAnsi="Meiryo UI" w:hint="eastAsia"/>
          <w:sz w:val="20"/>
          <w:szCs w:val="20"/>
        </w:rPr>
        <w:t>、</w:t>
      </w:r>
      <w:r w:rsidR="002D1AAA">
        <w:rPr>
          <w:rFonts w:ascii="Meiryo UI" w:eastAsia="Meiryo UI" w:hAnsi="Meiryo UI" w:hint="eastAsia"/>
          <w:sz w:val="20"/>
          <w:szCs w:val="20"/>
        </w:rPr>
        <w:t>および</w:t>
      </w:r>
      <w:r w:rsidR="00E44F90" w:rsidRPr="001970E3">
        <w:rPr>
          <w:rFonts w:ascii="Meiryo UI" w:eastAsia="Meiryo UI" w:hAnsi="Meiryo UI" w:hint="eastAsia"/>
          <w:sz w:val="20"/>
          <w:szCs w:val="20"/>
        </w:rPr>
        <w:t>研究協力者を監督し、</w:t>
      </w:r>
      <w:r w:rsidR="002A3A68" w:rsidRPr="001970E3">
        <w:rPr>
          <w:rFonts w:ascii="Meiryo UI" w:eastAsia="Meiryo UI" w:hAnsi="Meiryo UI" w:hint="eastAsia"/>
          <w:sz w:val="20"/>
          <w:szCs w:val="20"/>
        </w:rPr>
        <w:t>研究対象者</w:t>
      </w:r>
      <w:r w:rsidR="00E44F90" w:rsidRPr="001970E3">
        <w:rPr>
          <w:rFonts w:ascii="Meiryo UI" w:eastAsia="Meiryo UI" w:hAnsi="Meiryo UI" w:hint="eastAsia"/>
          <w:sz w:val="20"/>
          <w:szCs w:val="20"/>
        </w:rPr>
        <w:t>に対する医療行為について責任を持つ</w:t>
      </w:r>
      <w:r w:rsidRPr="001970E3">
        <w:rPr>
          <w:rFonts w:ascii="Meiryo UI" w:eastAsia="Meiryo UI" w:hAnsi="Meiryo UI" w:hint="eastAsia"/>
          <w:sz w:val="20"/>
          <w:szCs w:val="20"/>
        </w:rPr>
        <w:t>研究担当</w:t>
      </w:r>
      <w:r w:rsidR="00E44F90" w:rsidRPr="001970E3">
        <w:rPr>
          <w:rFonts w:ascii="Meiryo UI" w:eastAsia="Meiryo UI" w:hAnsi="Meiryo UI" w:hint="eastAsia"/>
          <w:sz w:val="20"/>
          <w:szCs w:val="20"/>
        </w:rPr>
        <w:t>医師である。</w:t>
      </w:r>
    </w:p>
    <w:p w14:paraId="425A9E4D" w14:textId="77777777" w:rsidR="00CE539A" w:rsidRPr="001970E3" w:rsidRDefault="00CE539A" w:rsidP="00E44F90">
      <w:pPr>
        <w:ind w:left="1400" w:hangingChars="700" w:hanging="1400"/>
        <w:rPr>
          <w:rFonts w:ascii="Meiryo UI" w:eastAsia="Meiryo UI" w:hAnsi="Meiryo UI"/>
          <w:sz w:val="20"/>
          <w:szCs w:val="20"/>
        </w:rPr>
      </w:pPr>
      <w:r w:rsidRPr="001970E3">
        <w:rPr>
          <w:rFonts w:ascii="Meiryo UI" w:eastAsia="Meiryo UI" w:hAnsi="Meiryo UI" w:hint="eastAsia"/>
          <w:sz w:val="20"/>
          <w:szCs w:val="20"/>
        </w:rPr>
        <w:t xml:space="preserve">              </w:t>
      </w:r>
      <w:r w:rsidR="00C97345" w:rsidRPr="001970E3">
        <w:rPr>
          <w:rFonts w:ascii="Meiryo UI" w:eastAsia="Meiryo UI" w:hAnsi="Meiryo UI" w:hint="eastAsia"/>
          <w:sz w:val="20"/>
          <w:szCs w:val="20"/>
        </w:rPr>
        <w:t>研究代表医師</w:t>
      </w:r>
      <w:r w:rsidRPr="001970E3">
        <w:rPr>
          <w:rFonts w:ascii="Meiryo UI" w:eastAsia="Meiryo UI" w:hAnsi="Meiryo UI" w:hint="eastAsia"/>
          <w:sz w:val="20"/>
          <w:szCs w:val="20"/>
        </w:rPr>
        <w:t>とは、</w:t>
      </w:r>
      <w:r w:rsidR="00C97345" w:rsidRPr="00FE6205">
        <w:rPr>
          <w:rFonts w:ascii="Meiryo UI" w:eastAsia="Meiryo UI" w:hAnsi="Meiryo UI" w:hint="eastAsia"/>
          <w:sz w:val="20"/>
          <w:szCs w:val="20"/>
        </w:rPr>
        <w:t>多施設共同研究</w:t>
      </w:r>
      <w:r w:rsidR="00C97345" w:rsidRPr="001970E3">
        <w:rPr>
          <w:rFonts w:ascii="Meiryo UI" w:eastAsia="Meiryo UI" w:hAnsi="Meiryo UI" w:hint="eastAsia"/>
          <w:sz w:val="20"/>
          <w:szCs w:val="20"/>
        </w:rPr>
        <w:t>で</w:t>
      </w:r>
      <w:r w:rsidRPr="001970E3">
        <w:rPr>
          <w:rFonts w:ascii="Meiryo UI" w:eastAsia="Meiryo UI" w:hAnsi="Meiryo UI" w:hint="eastAsia"/>
          <w:sz w:val="20"/>
          <w:szCs w:val="20"/>
        </w:rPr>
        <w:t>全体を統括する</w:t>
      </w:r>
      <w:r w:rsidR="00C97345" w:rsidRPr="001970E3">
        <w:rPr>
          <w:rFonts w:ascii="Meiryo UI" w:eastAsia="Meiryo UI" w:hAnsi="Meiryo UI" w:hint="eastAsia"/>
          <w:sz w:val="20"/>
          <w:szCs w:val="20"/>
        </w:rPr>
        <w:t>責任医師の代表</w:t>
      </w:r>
      <w:r w:rsidRPr="001970E3">
        <w:rPr>
          <w:rFonts w:ascii="Meiryo UI" w:eastAsia="Meiryo UI" w:hAnsi="Meiryo UI" w:hint="eastAsia"/>
          <w:sz w:val="20"/>
          <w:szCs w:val="20"/>
        </w:rPr>
        <w:t>を呼ぶ</w:t>
      </w:r>
    </w:p>
    <w:p w14:paraId="461B933E" w14:textId="0923FB27" w:rsidR="00E22545" w:rsidRDefault="00381F77" w:rsidP="00E44F90">
      <w:pPr>
        <w:ind w:left="1400" w:hangingChars="700" w:hanging="1400"/>
        <w:rPr>
          <w:rFonts w:ascii="Meiryo UI" w:eastAsia="Meiryo UI" w:hAnsi="Meiryo UI"/>
          <w:sz w:val="20"/>
          <w:szCs w:val="20"/>
        </w:rPr>
      </w:pPr>
      <w:r w:rsidRPr="001970E3">
        <w:rPr>
          <w:rFonts w:ascii="Meiryo UI" w:eastAsia="Meiryo UI" w:hAnsi="Meiryo UI" w:hint="eastAsia"/>
          <w:sz w:val="20"/>
          <w:szCs w:val="20"/>
        </w:rPr>
        <w:t xml:space="preserve">　　</w:t>
      </w:r>
      <w:r w:rsidR="00E44F90" w:rsidRPr="001970E3">
        <w:rPr>
          <w:rFonts w:ascii="Meiryo UI" w:eastAsia="Meiryo UI" w:hAnsi="Meiryo UI" w:hint="eastAsia"/>
          <w:sz w:val="20"/>
          <w:szCs w:val="20"/>
        </w:rPr>
        <w:t>※注意２：</w:t>
      </w:r>
      <w:r w:rsidR="00914C37" w:rsidRPr="001970E3">
        <w:rPr>
          <w:rFonts w:ascii="Meiryo UI" w:eastAsia="Meiryo UI" w:hAnsi="Meiryo UI" w:hint="eastAsia"/>
          <w:sz w:val="20"/>
          <w:szCs w:val="20"/>
        </w:rPr>
        <w:t>*</w:t>
      </w:r>
      <w:r w:rsidR="00E44F90" w:rsidRPr="001970E3">
        <w:rPr>
          <w:rFonts w:ascii="Meiryo UI" w:eastAsia="Meiryo UI" w:hAnsi="Meiryo UI" w:hint="eastAsia"/>
          <w:sz w:val="20"/>
          <w:szCs w:val="20"/>
          <w:u w:val="single"/>
        </w:rPr>
        <w:t>東京医科歯科大学病院では、研究責任</w:t>
      </w:r>
      <w:r w:rsidRPr="001970E3">
        <w:rPr>
          <w:rFonts w:ascii="Meiryo UI" w:eastAsia="Meiryo UI" w:hAnsi="Meiryo UI" w:hint="eastAsia"/>
          <w:sz w:val="20"/>
          <w:szCs w:val="20"/>
          <w:u w:val="single"/>
        </w:rPr>
        <w:t>医師</w:t>
      </w:r>
      <w:r w:rsidR="00E44F90" w:rsidRPr="001970E3">
        <w:rPr>
          <w:rFonts w:ascii="Meiryo UI" w:eastAsia="Meiryo UI" w:hAnsi="Meiryo UI" w:hint="eastAsia"/>
          <w:sz w:val="20"/>
          <w:szCs w:val="20"/>
          <w:u w:val="single"/>
        </w:rPr>
        <w:t>は、本学の助教以上の常勤の教官で、当該分野での十分な臨床経験を有することが要件である</w:t>
      </w:r>
      <w:r w:rsidR="00E44F90" w:rsidRPr="001970E3">
        <w:rPr>
          <w:rFonts w:ascii="Meiryo UI" w:eastAsia="Meiryo UI" w:hAnsi="Meiryo UI" w:hint="eastAsia"/>
          <w:sz w:val="20"/>
          <w:szCs w:val="20"/>
        </w:rPr>
        <w:t>。</w:t>
      </w:r>
      <w:r w:rsidR="00357ABF" w:rsidRPr="001970E3">
        <w:rPr>
          <w:rFonts w:ascii="Meiryo UI" w:eastAsia="Meiryo UI" w:hAnsi="Meiryo UI" w:hint="eastAsia"/>
          <w:sz w:val="20"/>
          <w:szCs w:val="20"/>
        </w:rPr>
        <w:t>また</w:t>
      </w:r>
      <w:r w:rsidR="00357ABF" w:rsidRPr="001970E3">
        <w:rPr>
          <w:rFonts w:ascii="Meiryo UI" w:eastAsia="Meiryo UI" w:hAnsi="Meiryo UI" w:hint="eastAsia"/>
          <w:sz w:val="20"/>
          <w:szCs w:val="20"/>
          <w:u w:val="single"/>
        </w:rPr>
        <w:t>研究倫理講習会の毎年の受講を義務</w:t>
      </w:r>
      <w:r w:rsidR="00357ABF" w:rsidRPr="001970E3">
        <w:rPr>
          <w:rFonts w:ascii="Meiryo UI" w:eastAsia="Meiryo UI" w:hAnsi="Meiryo UI" w:hint="eastAsia"/>
          <w:sz w:val="20"/>
          <w:szCs w:val="20"/>
        </w:rPr>
        <w:t>とする</w:t>
      </w:r>
      <w:r w:rsidR="00357ABF">
        <w:rPr>
          <w:rFonts w:ascii="Meiryo UI" w:eastAsia="Meiryo UI" w:hAnsi="Meiryo UI" w:hint="eastAsia"/>
          <w:sz w:val="20"/>
          <w:szCs w:val="20"/>
        </w:rPr>
        <w:t>。</w:t>
      </w:r>
    </w:p>
    <w:p w14:paraId="2977B5BC" w14:textId="40D90B54" w:rsidR="00E44F90" w:rsidRPr="001970E3" w:rsidRDefault="0004687A" w:rsidP="00FE6205">
      <w:pPr>
        <w:ind w:leftChars="675" w:left="1418"/>
        <w:rPr>
          <w:rFonts w:ascii="Meiryo UI" w:eastAsia="Meiryo UI" w:hAnsi="Meiryo UI"/>
          <w:sz w:val="20"/>
          <w:szCs w:val="20"/>
        </w:rPr>
      </w:pPr>
      <w:r w:rsidRPr="001970E3">
        <w:rPr>
          <w:rFonts w:ascii="Meiryo UI" w:eastAsia="Meiryo UI" w:hAnsi="Meiryo UI" w:hint="eastAsia"/>
          <w:sz w:val="20"/>
          <w:szCs w:val="20"/>
        </w:rPr>
        <w:t>研究</w:t>
      </w:r>
      <w:r w:rsidR="00E44F90" w:rsidRPr="001970E3">
        <w:rPr>
          <w:rFonts w:ascii="Meiryo UI" w:eastAsia="Meiryo UI" w:hAnsi="Meiryo UI" w:hint="eastAsia"/>
          <w:sz w:val="20"/>
          <w:szCs w:val="20"/>
        </w:rPr>
        <w:t>分担</w:t>
      </w:r>
      <w:r w:rsidR="00381F77" w:rsidRPr="001970E3">
        <w:rPr>
          <w:rFonts w:ascii="Meiryo UI" w:eastAsia="Meiryo UI" w:hAnsi="Meiryo UI" w:hint="eastAsia"/>
          <w:sz w:val="20"/>
          <w:szCs w:val="20"/>
        </w:rPr>
        <w:t>医師</w:t>
      </w:r>
      <w:r w:rsidR="00E44F90" w:rsidRPr="001970E3">
        <w:rPr>
          <w:rFonts w:ascii="Meiryo UI" w:eastAsia="Meiryo UI" w:hAnsi="Meiryo UI" w:hint="eastAsia"/>
          <w:sz w:val="20"/>
          <w:szCs w:val="20"/>
        </w:rPr>
        <w:t>は、教務職員</w:t>
      </w:r>
      <w:r w:rsidR="002D1AAA">
        <w:rPr>
          <w:rFonts w:ascii="Meiryo UI" w:eastAsia="Meiryo UI" w:hAnsi="Meiryo UI" w:hint="eastAsia"/>
          <w:sz w:val="20"/>
          <w:szCs w:val="20"/>
        </w:rPr>
        <w:t>および</w:t>
      </w:r>
      <w:r w:rsidR="00E44F90" w:rsidRPr="001970E3">
        <w:rPr>
          <w:rFonts w:ascii="Meiryo UI" w:eastAsia="Meiryo UI" w:hAnsi="Meiryo UI" w:hint="eastAsia"/>
          <w:sz w:val="20"/>
          <w:szCs w:val="20"/>
        </w:rPr>
        <w:t>助教以上の十分な臨床経験を有することが基本であるが、当該診療科長</w:t>
      </w:r>
      <w:r w:rsidR="002D1AAA">
        <w:rPr>
          <w:rFonts w:ascii="Meiryo UI" w:eastAsia="Meiryo UI" w:hAnsi="Meiryo UI" w:hint="eastAsia"/>
          <w:sz w:val="20"/>
          <w:szCs w:val="20"/>
        </w:rPr>
        <w:t>および</w:t>
      </w:r>
      <w:r w:rsidR="00E44F90" w:rsidRPr="001970E3">
        <w:rPr>
          <w:rFonts w:ascii="Meiryo UI" w:eastAsia="Meiryo UI" w:hAnsi="Meiryo UI" w:hint="eastAsia"/>
          <w:sz w:val="20"/>
          <w:szCs w:val="20"/>
        </w:rPr>
        <w:t>研究責任</w:t>
      </w:r>
      <w:r w:rsidR="00381F77" w:rsidRPr="001970E3">
        <w:rPr>
          <w:rFonts w:ascii="Meiryo UI" w:eastAsia="Meiryo UI" w:hAnsi="Meiryo UI" w:hint="eastAsia"/>
          <w:sz w:val="20"/>
          <w:szCs w:val="20"/>
        </w:rPr>
        <w:t>医師</w:t>
      </w:r>
      <w:r w:rsidR="00E44F90" w:rsidRPr="001970E3">
        <w:rPr>
          <w:rFonts w:ascii="Meiryo UI" w:eastAsia="Meiryo UI" w:hAnsi="Meiryo UI" w:hint="eastAsia"/>
          <w:sz w:val="20"/>
          <w:szCs w:val="20"/>
        </w:rPr>
        <w:t>の監督のもとで、必要に応じて非常勤医員または大学院生を加えることもできる。</w:t>
      </w:r>
    </w:p>
    <w:p w14:paraId="6242BB72" w14:textId="7B635B6F" w:rsidR="004F2B02" w:rsidRPr="001970E3" w:rsidRDefault="007E0029" w:rsidP="004F2B02">
      <w:pPr>
        <w:rPr>
          <w:rFonts w:ascii="Meiryo UI" w:eastAsia="Meiryo UI" w:hAnsi="Meiryo UI"/>
          <w:color w:val="006699"/>
          <w:sz w:val="24"/>
        </w:rPr>
      </w:pPr>
      <w:r w:rsidRPr="001970E3">
        <w:rPr>
          <w:rFonts w:ascii="Meiryo UI" w:eastAsia="Meiryo UI" w:hAnsi="Meiryo UI"/>
          <w:color w:val="002060"/>
          <w:sz w:val="24"/>
        </w:rPr>
        <w:br w:type="page"/>
      </w:r>
      <w:r w:rsidR="001B1FEE" w:rsidRPr="001970E3">
        <w:rPr>
          <w:rFonts w:ascii="Meiryo UI" w:eastAsia="Meiryo UI" w:hAnsi="Meiryo UI" w:hint="eastAsia"/>
          <w:color w:val="4472C4" w:themeColor="accent1"/>
          <w:sz w:val="22"/>
          <w:highlight w:val="lightGray"/>
        </w:rPr>
        <w:lastRenderedPageBreak/>
        <w:t>◆記載例◆</w:t>
      </w:r>
    </w:p>
    <w:p w14:paraId="095C2770" w14:textId="252E0829" w:rsidR="00357ABF" w:rsidRDefault="006C4D8A" w:rsidP="004B178B">
      <w:pPr>
        <w:jc w:val="center"/>
        <w:rPr>
          <w:rFonts w:ascii="Meiryo UI" w:eastAsia="Meiryo UI" w:hAnsi="Meiryo UI"/>
          <w:sz w:val="32"/>
        </w:rPr>
      </w:pPr>
      <w:r>
        <w:rPr>
          <w:rFonts w:ascii="Meiryo UI" w:eastAsia="Meiryo UI" w:hAnsi="Meiryo UI" w:hint="eastAsia"/>
          <w:sz w:val="32"/>
        </w:rPr>
        <w:t>切除不能・再発</w:t>
      </w:r>
      <w:r w:rsidR="008E4E82" w:rsidRPr="00F14F5D">
        <w:rPr>
          <w:rFonts w:ascii="Meiryo UI" w:eastAsia="Meiryo UI" w:hAnsi="Meiryo UI"/>
          <w:sz w:val="32"/>
        </w:rPr>
        <w:t>○○</w:t>
      </w:r>
      <w:r>
        <w:rPr>
          <w:rFonts w:ascii="Meiryo UI" w:eastAsia="Meiryo UI" w:hAnsi="Meiryo UI" w:hint="eastAsia"/>
          <w:sz w:val="32"/>
        </w:rPr>
        <w:t>癌</w:t>
      </w:r>
      <w:r w:rsidR="008E4E82" w:rsidRPr="00F14F5D">
        <w:rPr>
          <w:rFonts w:ascii="Meiryo UI" w:eastAsia="Meiryo UI" w:hAnsi="Meiryo UI" w:hint="eastAsia"/>
          <w:sz w:val="32"/>
        </w:rPr>
        <w:t>患者を対象とした</w:t>
      </w:r>
      <w:r w:rsidR="009E67BC" w:rsidRPr="00F14F5D">
        <w:rPr>
          <w:rFonts w:ascii="Meiryo UI" w:eastAsia="Meiryo UI" w:hAnsi="Meiryo UI" w:hint="eastAsia"/>
          <w:sz w:val="32"/>
        </w:rPr>
        <w:t>標準療法A</w:t>
      </w:r>
      <w:r w:rsidR="008E4E82" w:rsidRPr="00F14F5D">
        <w:rPr>
          <w:rFonts w:ascii="Meiryo UI" w:eastAsia="Meiryo UI" w:hAnsi="Meiryo UI" w:hint="eastAsia"/>
          <w:sz w:val="32"/>
        </w:rPr>
        <w:t>療法</w:t>
      </w:r>
      <w:r w:rsidR="009E67BC" w:rsidRPr="00F14F5D">
        <w:rPr>
          <w:rFonts w:ascii="Meiryo UI" w:eastAsia="Meiryo UI" w:hAnsi="Meiryo UI" w:hint="eastAsia"/>
          <w:sz w:val="32"/>
        </w:rPr>
        <w:t>に対するB療法</w:t>
      </w:r>
      <w:r w:rsidR="008E4E82" w:rsidRPr="00F14F5D">
        <w:rPr>
          <w:rFonts w:ascii="Meiryo UI" w:eastAsia="Meiryo UI" w:hAnsi="Meiryo UI" w:hint="eastAsia"/>
          <w:sz w:val="32"/>
        </w:rPr>
        <w:t>の</w:t>
      </w:r>
    </w:p>
    <w:p w14:paraId="351DE153" w14:textId="71FBD50C" w:rsidR="004F2B02" w:rsidRPr="00F14F5D" w:rsidRDefault="00357ABF" w:rsidP="004B178B">
      <w:pPr>
        <w:jc w:val="center"/>
        <w:rPr>
          <w:rFonts w:ascii="Meiryo UI" w:eastAsia="Meiryo UI" w:hAnsi="Meiryo UI"/>
          <w:sz w:val="32"/>
          <w:lang w:eastAsia="zh-CN"/>
        </w:rPr>
      </w:pPr>
      <w:r>
        <w:rPr>
          <w:rFonts w:ascii="Meiryo UI" w:eastAsia="Meiryo UI" w:hAnsi="Meiryo UI" w:hint="eastAsia"/>
          <w:sz w:val="32"/>
          <w:lang w:eastAsia="zh-CN"/>
        </w:rPr>
        <w:t>無作為化比較</w:t>
      </w:r>
      <w:r w:rsidR="008E4E82" w:rsidRPr="00F14F5D">
        <w:rPr>
          <w:rFonts w:ascii="Meiryo UI" w:eastAsia="Meiryo UI" w:hAnsi="Meiryo UI"/>
          <w:sz w:val="32"/>
          <w:lang w:eastAsia="zh-CN"/>
        </w:rPr>
        <w:t>研究</w:t>
      </w:r>
    </w:p>
    <w:p w14:paraId="565A0FFB" w14:textId="4EC766B5" w:rsidR="004F2B02" w:rsidRPr="00F14F5D" w:rsidRDefault="00350DB8" w:rsidP="00CF14E6">
      <w:pPr>
        <w:jc w:val="center"/>
        <w:rPr>
          <w:rFonts w:ascii="Meiryo UI" w:eastAsia="Meiryo UI" w:hAnsi="Meiryo UI"/>
          <w:sz w:val="32"/>
          <w:lang w:eastAsia="zh-CN"/>
        </w:rPr>
      </w:pPr>
      <w:r w:rsidRPr="00F14F5D">
        <w:rPr>
          <w:rFonts w:ascii="Meiryo UI" w:eastAsia="Meiryo UI" w:hAnsi="Meiryo UI" w:hint="eastAsia"/>
          <w:sz w:val="32"/>
          <w:lang w:eastAsia="zh-CN"/>
        </w:rPr>
        <w:t>臨床</w:t>
      </w:r>
      <w:r w:rsidR="004F2B02" w:rsidRPr="00F14F5D">
        <w:rPr>
          <w:rFonts w:ascii="Meiryo UI" w:eastAsia="Meiryo UI" w:hAnsi="Meiryo UI" w:hint="eastAsia"/>
          <w:sz w:val="32"/>
          <w:lang w:eastAsia="zh-CN"/>
        </w:rPr>
        <w:t>研究</w:t>
      </w:r>
      <w:r w:rsidR="00A733EA" w:rsidRPr="00F14F5D">
        <w:rPr>
          <w:rFonts w:ascii="Meiryo UI" w:eastAsia="Meiryo UI" w:hAnsi="Meiryo UI" w:hint="eastAsia"/>
          <w:sz w:val="32"/>
          <w:lang w:eastAsia="zh-CN"/>
        </w:rPr>
        <w:t>計画書</w:t>
      </w:r>
    </w:p>
    <w:p w14:paraId="7831332E" w14:textId="31A87FC2" w:rsidR="00DF7036" w:rsidRPr="00F14F5D" w:rsidRDefault="004F2B02" w:rsidP="004D7226">
      <w:pPr>
        <w:rPr>
          <w:rFonts w:ascii="Meiryo UI" w:eastAsia="Meiryo UI" w:hAnsi="Meiryo UI"/>
          <w:sz w:val="24"/>
          <w:lang w:eastAsia="zh-CN"/>
        </w:rPr>
      </w:pPr>
      <w:r w:rsidRPr="00F14F5D">
        <w:rPr>
          <w:rFonts w:ascii="Meiryo UI" w:eastAsia="Meiryo UI" w:hAnsi="Meiryo UI" w:hint="eastAsia"/>
          <w:sz w:val="24"/>
          <w:lang w:eastAsia="zh-CN"/>
        </w:rPr>
        <w:t xml:space="preserve"> </w:t>
      </w:r>
    </w:p>
    <w:p w14:paraId="128566E5" w14:textId="39235347" w:rsidR="00C36D5D" w:rsidRPr="00F14F5D" w:rsidRDefault="00B24BBF" w:rsidP="00CF14E6">
      <w:pPr>
        <w:ind w:leftChars="1350" w:left="2835"/>
        <w:rPr>
          <w:rFonts w:ascii="Meiryo UI" w:eastAsia="Meiryo UI" w:hAnsi="Meiryo UI"/>
          <w:sz w:val="24"/>
          <w:lang w:eastAsia="zh-CN"/>
        </w:rPr>
      </w:pPr>
      <w:r w:rsidRPr="00F14F5D">
        <w:rPr>
          <w:rFonts w:ascii="Meiryo UI" w:eastAsia="Meiryo UI" w:hAnsi="Meiryo UI" w:hint="eastAsia"/>
          <w:sz w:val="24"/>
          <w:lang w:eastAsia="zh-CN"/>
        </w:rPr>
        <w:t>研究計画書</w:t>
      </w:r>
      <w:r w:rsidR="00D456A4" w:rsidRPr="00F14F5D">
        <w:rPr>
          <w:rFonts w:ascii="Meiryo UI" w:eastAsia="Meiryo UI" w:hAnsi="Meiryo UI" w:hint="eastAsia"/>
          <w:sz w:val="24"/>
          <w:lang w:eastAsia="zh-CN"/>
        </w:rPr>
        <w:t>番号</w:t>
      </w:r>
      <w:r w:rsidR="004F2B02" w:rsidRPr="00F14F5D">
        <w:rPr>
          <w:rFonts w:ascii="Meiryo UI" w:eastAsia="Meiryo UI" w:hAnsi="Meiryo UI" w:hint="eastAsia"/>
          <w:sz w:val="24"/>
          <w:lang w:eastAsia="zh-CN"/>
        </w:rPr>
        <w:t>：</w:t>
      </w:r>
      <w:r w:rsidR="00D456A4" w:rsidRPr="00F14F5D">
        <w:rPr>
          <w:rFonts w:ascii="Meiryo UI" w:eastAsia="Meiryo UI" w:hAnsi="Meiryo UI" w:hint="eastAsia"/>
          <w:sz w:val="24"/>
          <w:lang w:eastAsia="zh-CN"/>
        </w:rPr>
        <w:t xml:space="preserve">  </w:t>
      </w:r>
      <w:r w:rsidR="00C36D5D" w:rsidRPr="00F14F5D">
        <w:rPr>
          <w:rFonts w:ascii="Meiryo UI" w:eastAsia="Meiryo UI" w:hAnsi="Meiryo UI" w:hint="eastAsia"/>
          <w:sz w:val="24"/>
          <w:lang w:eastAsia="zh-CN"/>
        </w:rPr>
        <w:t>T</w:t>
      </w:r>
      <w:r w:rsidR="00C36D5D" w:rsidRPr="00F14F5D">
        <w:rPr>
          <w:rFonts w:ascii="Meiryo UI" w:eastAsia="Meiryo UI" w:hAnsi="Meiryo UI"/>
          <w:sz w:val="24"/>
          <w:lang w:eastAsia="zh-CN"/>
        </w:rPr>
        <w:t>R20XX-000X</w:t>
      </w:r>
    </w:p>
    <w:p w14:paraId="22C92A59" w14:textId="3B5FDD5B" w:rsidR="00DF7036" w:rsidRPr="00F14F5D" w:rsidRDefault="00C36D5D" w:rsidP="00CF14E6">
      <w:pPr>
        <w:ind w:leftChars="1350" w:left="2835"/>
        <w:rPr>
          <w:rFonts w:ascii="Meiryo UI" w:eastAsia="Meiryo UI" w:hAnsi="Meiryo UI"/>
          <w:sz w:val="24"/>
        </w:rPr>
      </w:pPr>
      <w:proofErr w:type="spellStart"/>
      <w:r w:rsidRPr="00F14F5D">
        <w:rPr>
          <w:rFonts w:ascii="Meiryo UI" w:eastAsia="Meiryo UI" w:hAnsi="Meiryo UI" w:hint="eastAsia"/>
          <w:sz w:val="24"/>
        </w:rPr>
        <w:t>j</w:t>
      </w:r>
      <w:r w:rsidRPr="00F14F5D">
        <w:rPr>
          <w:rFonts w:ascii="Meiryo UI" w:eastAsia="Meiryo UI" w:hAnsi="Meiryo UI"/>
          <w:sz w:val="24"/>
        </w:rPr>
        <w:t>RCT</w:t>
      </w:r>
      <w:proofErr w:type="spellEnd"/>
      <w:r w:rsidRPr="00F14F5D">
        <w:rPr>
          <w:rFonts w:ascii="Meiryo UI" w:eastAsia="Meiryo UI" w:hAnsi="Meiryo UI" w:hint="eastAsia"/>
          <w:sz w:val="24"/>
        </w:rPr>
        <w:t>登録番号：</w:t>
      </w:r>
      <w:r w:rsidR="00FC438F">
        <w:rPr>
          <w:rFonts w:ascii="Meiryo UI" w:eastAsia="Meiryo UI" w:hAnsi="Meiryo UI" w:hint="eastAsia"/>
          <w:sz w:val="24"/>
        </w:rPr>
        <w:t xml:space="preserve">　　</w:t>
      </w:r>
      <w:proofErr w:type="spellStart"/>
      <w:r w:rsidR="00FC438F">
        <w:rPr>
          <w:rFonts w:ascii="Meiryo UI" w:eastAsia="Meiryo UI" w:hAnsi="Meiryo UI" w:hint="eastAsia"/>
          <w:sz w:val="24"/>
        </w:rPr>
        <w:t>j</w:t>
      </w:r>
      <w:r w:rsidR="00FC438F">
        <w:rPr>
          <w:rFonts w:ascii="Meiryo UI" w:eastAsia="Meiryo UI" w:hAnsi="Meiryo UI"/>
          <w:sz w:val="24"/>
        </w:rPr>
        <w:t>RCT</w:t>
      </w:r>
      <w:r w:rsidR="00F944D5">
        <w:rPr>
          <w:rFonts w:ascii="Meiryo UI" w:eastAsia="Meiryo UI" w:hAnsi="Meiryo UI"/>
          <w:sz w:val="24"/>
        </w:rPr>
        <w:t>s</w:t>
      </w:r>
      <w:r w:rsidR="00B65BEA" w:rsidRPr="00F14F5D">
        <w:rPr>
          <w:rFonts w:ascii="Meiryo UI" w:eastAsia="Meiryo UI" w:hAnsi="Meiryo UI" w:hint="eastAsia"/>
          <w:sz w:val="24"/>
        </w:rPr>
        <w:t>OOOXXXOO</w:t>
      </w:r>
      <w:r w:rsidR="00F944D5" w:rsidRPr="00F14F5D">
        <w:rPr>
          <w:rFonts w:ascii="Meiryo UI" w:eastAsia="Meiryo UI" w:hAnsi="Meiryo UI" w:hint="eastAsia"/>
          <w:sz w:val="24"/>
        </w:rPr>
        <w:t>O</w:t>
      </w:r>
      <w:proofErr w:type="spellEnd"/>
      <w:r w:rsidR="00B65BEA" w:rsidRPr="00F14F5D">
        <w:rPr>
          <w:rFonts w:ascii="Meiryo UI" w:eastAsia="Meiryo UI" w:hAnsi="Meiryo UI" w:hint="eastAsia"/>
          <w:sz w:val="24"/>
        </w:rPr>
        <w:t xml:space="preserve">　</w:t>
      </w:r>
    </w:p>
    <w:p w14:paraId="1A6A52EE" w14:textId="77777777" w:rsidR="00DF7036" w:rsidRPr="00F944D5" w:rsidRDefault="00DF7036" w:rsidP="004D7226">
      <w:pPr>
        <w:rPr>
          <w:rFonts w:ascii="Meiryo UI" w:eastAsia="Meiryo UI" w:hAnsi="Meiryo UI"/>
          <w:sz w:val="24"/>
        </w:rPr>
      </w:pPr>
    </w:p>
    <w:p w14:paraId="7BFC2995" w14:textId="77777777" w:rsidR="00B73219" w:rsidRPr="00FC438F" w:rsidRDefault="00B73219" w:rsidP="004D7226">
      <w:pPr>
        <w:rPr>
          <w:rFonts w:ascii="Meiryo UI" w:eastAsia="Meiryo UI" w:hAnsi="Meiryo UI"/>
          <w:sz w:val="24"/>
        </w:rPr>
      </w:pPr>
    </w:p>
    <w:p w14:paraId="13D43104" w14:textId="5D91BC06" w:rsidR="00B73219" w:rsidRPr="00F14F5D" w:rsidRDefault="00FC438F" w:rsidP="004D7226">
      <w:pPr>
        <w:rPr>
          <w:rFonts w:ascii="Meiryo UI" w:eastAsia="Meiryo UI" w:hAnsi="Meiryo UI"/>
          <w:sz w:val="24"/>
        </w:rPr>
      </w:pPr>
      <w:r>
        <w:rPr>
          <w:rFonts w:ascii="Meiryo UI" w:eastAsia="Meiryo UI" w:hAnsi="Meiryo UI"/>
          <w:noProof/>
          <w:sz w:val="24"/>
          <w:lang w:eastAsia="zh-CN"/>
        </w:rPr>
        <mc:AlternateContent>
          <mc:Choice Requires="wps">
            <w:drawing>
              <wp:anchor distT="0" distB="0" distL="114300" distR="114300" simplePos="0" relativeHeight="251660288" behindDoc="0" locked="0" layoutInCell="1" allowOverlap="1" wp14:anchorId="3AE70E0B" wp14:editId="118A6009">
                <wp:simplePos x="0" y="0"/>
                <wp:positionH relativeFrom="column">
                  <wp:posOffset>104775</wp:posOffset>
                </wp:positionH>
                <wp:positionV relativeFrom="paragraph">
                  <wp:posOffset>55880</wp:posOffset>
                </wp:positionV>
                <wp:extent cx="5791200" cy="9048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79120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8E262" id="正方形/長方形 15" o:spid="_x0000_s1026" style="position:absolute;left:0;text-align:left;margin-left:8.25pt;margin-top:4.4pt;width:456pt;height:7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" filled="f" strokecolor="black [3213]" strokeweight="1pt"/>
            </w:pict>
          </mc:Fallback>
        </mc:AlternateContent>
      </w:r>
    </w:p>
    <w:p w14:paraId="2A000412" w14:textId="6F136BD2" w:rsidR="00FC438F" w:rsidRPr="003A20DB" w:rsidRDefault="00FC438F" w:rsidP="003A20DB">
      <w:pPr>
        <w:ind w:leftChars="600" w:left="1260"/>
        <w:rPr>
          <w:rFonts w:ascii="Meiryo UI" w:eastAsia="DengXian" w:hAnsi="Meiryo UI"/>
          <w:color w:val="0070C0"/>
          <w:sz w:val="24"/>
        </w:rPr>
      </w:pPr>
      <w:r w:rsidRPr="003A20DB">
        <w:rPr>
          <w:rFonts w:ascii="Meiryo UI" w:eastAsia="Meiryo UI" w:hAnsi="Meiryo UI" w:hint="eastAsia"/>
          <w:color w:val="0070C0"/>
          <w:sz w:val="24"/>
        </w:rPr>
        <w:t>本手引きの記載例は、標準療法</w:t>
      </w:r>
      <w:r w:rsidRPr="003A20DB">
        <w:rPr>
          <w:rFonts w:ascii="Meiryo UI" w:eastAsia="Meiryo UI" w:hAnsi="Meiryo UI"/>
          <w:color w:val="0070C0"/>
          <w:sz w:val="24"/>
        </w:rPr>
        <w:t>A療法に対するB療法の比較を行う</w:t>
      </w:r>
    </w:p>
    <w:p w14:paraId="4E6931E8" w14:textId="2355B4A6" w:rsidR="00B73219" w:rsidRPr="003A20DB" w:rsidRDefault="00FC438F" w:rsidP="003A20DB">
      <w:pPr>
        <w:ind w:leftChars="600" w:left="1260"/>
        <w:rPr>
          <w:rFonts w:ascii="Meiryo UI" w:eastAsia="Meiryo UI" w:hAnsi="Meiryo UI"/>
          <w:color w:val="0070C0"/>
          <w:sz w:val="24"/>
        </w:rPr>
      </w:pPr>
      <w:r w:rsidRPr="003A20DB">
        <w:rPr>
          <w:rFonts w:ascii="Meiryo UI" w:eastAsia="Meiryo UI" w:hAnsi="Meiryo UI" w:hint="eastAsia"/>
          <w:color w:val="0070C0"/>
          <w:sz w:val="24"/>
        </w:rPr>
        <w:t>多施設共同無作為化比較研究を想定して記載しています。</w:t>
      </w:r>
    </w:p>
    <w:p w14:paraId="34AC67C0" w14:textId="77777777" w:rsidR="00B73219" w:rsidRPr="00F14F5D" w:rsidRDefault="00B73219" w:rsidP="004D7226">
      <w:pPr>
        <w:rPr>
          <w:rFonts w:ascii="Meiryo UI" w:eastAsia="Meiryo UI" w:hAnsi="Meiryo UI"/>
          <w:sz w:val="24"/>
        </w:rPr>
      </w:pPr>
    </w:p>
    <w:p w14:paraId="314B6067" w14:textId="77777777" w:rsidR="00B73219" w:rsidRPr="003A20DB" w:rsidRDefault="00B73219" w:rsidP="004D7226">
      <w:pPr>
        <w:rPr>
          <w:rFonts w:ascii="Meiryo UI" w:eastAsia="DengXian" w:hAnsi="Meiryo UI"/>
          <w:sz w:val="24"/>
        </w:rPr>
      </w:pPr>
    </w:p>
    <w:p w14:paraId="33BE21EA" w14:textId="77777777" w:rsidR="00940133" w:rsidRPr="00F14F5D" w:rsidRDefault="00940133" w:rsidP="004D7226">
      <w:pPr>
        <w:rPr>
          <w:rFonts w:ascii="Meiryo UI" w:eastAsia="Meiryo UI" w:hAnsi="Meiryo UI"/>
          <w:sz w:val="24"/>
        </w:rPr>
      </w:pPr>
    </w:p>
    <w:p w14:paraId="3B8D19E5" w14:textId="1498E918" w:rsidR="009612C2" w:rsidRPr="00F14F5D" w:rsidRDefault="00532D6E" w:rsidP="004B178B">
      <w:pPr>
        <w:ind w:left="360"/>
        <w:rPr>
          <w:rFonts w:ascii="Meiryo UI" w:eastAsia="Meiryo UI" w:hAnsi="Meiryo UI"/>
          <w:sz w:val="24"/>
        </w:rPr>
      </w:pPr>
      <w:r w:rsidRPr="00F14F5D">
        <w:rPr>
          <w:rFonts w:ascii="Meiryo UI" w:eastAsia="Meiryo UI" w:hAnsi="Meiryo UI" w:hint="eastAsia"/>
          <w:sz w:val="24"/>
        </w:rPr>
        <w:t>研究</w:t>
      </w:r>
      <w:r w:rsidR="009E67BC" w:rsidRPr="00F14F5D">
        <w:rPr>
          <w:rFonts w:ascii="Meiryo UI" w:eastAsia="Meiryo UI" w:hAnsi="Meiryo UI" w:hint="eastAsia"/>
          <w:sz w:val="24"/>
        </w:rPr>
        <w:t>代表</w:t>
      </w:r>
      <w:r w:rsidR="00B65BEA" w:rsidRPr="00F14F5D">
        <w:rPr>
          <w:rFonts w:ascii="Meiryo UI" w:eastAsia="Meiryo UI" w:hAnsi="Meiryo UI" w:hint="eastAsia"/>
          <w:sz w:val="24"/>
        </w:rPr>
        <w:t>医師</w:t>
      </w:r>
      <w:r w:rsidR="009612C2" w:rsidRPr="00F14F5D">
        <w:rPr>
          <w:rFonts w:ascii="Meiryo UI" w:eastAsia="Meiryo UI" w:hAnsi="Meiryo UI" w:hint="eastAsia"/>
          <w:sz w:val="24"/>
        </w:rPr>
        <w:t>（本学が</w:t>
      </w:r>
      <w:r w:rsidR="009E67BC" w:rsidRPr="00F14F5D">
        <w:rPr>
          <w:rFonts w:ascii="Meiryo UI" w:eastAsia="Meiryo UI" w:hAnsi="Meiryo UI" w:hint="eastAsia"/>
          <w:sz w:val="24"/>
        </w:rPr>
        <w:t>単</w:t>
      </w:r>
      <w:r w:rsidR="009612C2" w:rsidRPr="00F14F5D">
        <w:rPr>
          <w:rFonts w:ascii="Meiryo UI" w:eastAsia="Meiryo UI" w:hAnsi="Meiryo UI" w:hint="eastAsia"/>
          <w:sz w:val="24"/>
        </w:rPr>
        <w:t>施設で実施する場合は「研究</w:t>
      </w:r>
      <w:r w:rsidR="009E67BC" w:rsidRPr="00F14F5D">
        <w:rPr>
          <w:rFonts w:ascii="Meiryo UI" w:eastAsia="Meiryo UI" w:hAnsi="Meiryo UI" w:hint="eastAsia"/>
          <w:sz w:val="24"/>
        </w:rPr>
        <w:t>責任</w:t>
      </w:r>
      <w:r w:rsidR="009612C2" w:rsidRPr="00F14F5D">
        <w:rPr>
          <w:rFonts w:ascii="Meiryo UI" w:eastAsia="Meiryo UI" w:hAnsi="Meiryo UI" w:hint="eastAsia"/>
          <w:sz w:val="24"/>
        </w:rPr>
        <w:t>医師」）</w:t>
      </w:r>
      <w:r w:rsidRPr="00F14F5D">
        <w:rPr>
          <w:rFonts w:ascii="Meiryo UI" w:eastAsia="Meiryo UI" w:hAnsi="Meiryo UI" w:hint="eastAsia"/>
          <w:sz w:val="24"/>
        </w:rPr>
        <w:t xml:space="preserve">：　</w:t>
      </w:r>
    </w:p>
    <w:p w14:paraId="35E22269" w14:textId="3BF4DB47" w:rsidR="00532D6E" w:rsidRPr="00F14F5D" w:rsidRDefault="00532D6E" w:rsidP="004B178B">
      <w:pPr>
        <w:ind w:left="360"/>
        <w:rPr>
          <w:rFonts w:ascii="Meiryo UI" w:eastAsia="Meiryo UI" w:hAnsi="Meiryo UI"/>
          <w:sz w:val="24"/>
          <w:lang w:eastAsia="zh-CN"/>
        </w:rPr>
      </w:pPr>
      <w:r w:rsidRPr="00F14F5D">
        <w:rPr>
          <w:rFonts w:ascii="Meiryo UI" w:eastAsia="Meiryo UI" w:hAnsi="Meiryo UI" w:hint="eastAsia"/>
          <w:sz w:val="24"/>
          <w:lang w:eastAsia="zh-CN"/>
        </w:rPr>
        <w:t>湯島　一郎</w:t>
      </w:r>
    </w:p>
    <w:p w14:paraId="3F4EE605" w14:textId="2DEAD2D3" w:rsidR="00532D6E" w:rsidRPr="00F14F5D" w:rsidRDefault="00532D6E" w:rsidP="004B178B">
      <w:pPr>
        <w:ind w:left="360"/>
        <w:rPr>
          <w:rFonts w:ascii="Meiryo UI" w:eastAsia="Meiryo UI" w:hAnsi="Meiryo UI"/>
          <w:sz w:val="24"/>
          <w:lang w:eastAsia="zh-CN"/>
        </w:rPr>
      </w:pPr>
      <w:r w:rsidRPr="00F14F5D">
        <w:rPr>
          <w:rFonts w:ascii="Meiryo UI" w:eastAsia="Meiryo UI" w:hAnsi="Meiryo UI" w:hint="eastAsia"/>
          <w:sz w:val="24"/>
          <w:lang w:eastAsia="zh-CN"/>
        </w:rPr>
        <w:t>東京医科歯科大学病院　○○科</w:t>
      </w:r>
    </w:p>
    <w:p w14:paraId="50DB196B" w14:textId="4528B16E" w:rsidR="00532D6E" w:rsidRPr="00F14F5D" w:rsidRDefault="00532D6E" w:rsidP="004B178B">
      <w:pPr>
        <w:ind w:left="360"/>
        <w:rPr>
          <w:rFonts w:ascii="Meiryo UI" w:eastAsia="Meiryo UI" w:hAnsi="Meiryo UI"/>
          <w:sz w:val="24"/>
          <w:lang w:eastAsia="zh-CN"/>
        </w:rPr>
      </w:pPr>
      <w:r w:rsidRPr="00F14F5D">
        <w:rPr>
          <w:rFonts w:ascii="Meiryo UI" w:eastAsia="Meiryo UI" w:hAnsi="Meiryo UI" w:hint="eastAsia"/>
          <w:sz w:val="24"/>
          <w:lang w:eastAsia="zh-CN"/>
        </w:rPr>
        <w:t>所在地：</w:t>
      </w:r>
      <w:r w:rsidR="00FC438F">
        <w:rPr>
          <w:rFonts w:ascii="Meiryo UI" w:eastAsia="Meiryo UI" w:hAnsi="Meiryo UI" w:hint="eastAsia"/>
          <w:sz w:val="24"/>
          <w:lang w:eastAsia="zh-CN"/>
        </w:rPr>
        <w:t xml:space="preserve">〒113-851●　</w:t>
      </w:r>
      <w:r w:rsidRPr="00F14F5D">
        <w:rPr>
          <w:rFonts w:ascii="Meiryo UI" w:eastAsia="Meiryo UI" w:hAnsi="Meiryo UI" w:hint="eastAsia"/>
          <w:sz w:val="24"/>
          <w:lang w:eastAsia="zh-CN"/>
        </w:rPr>
        <w:t>東京都文京区湯島1-5-45</w:t>
      </w:r>
    </w:p>
    <w:p w14:paraId="006B0247" w14:textId="78163063" w:rsidR="00940133" w:rsidRPr="00F14F5D" w:rsidRDefault="00F944D5" w:rsidP="004B178B">
      <w:pPr>
        <w:ind w:left="360"/>
        <w:rPr>
          <w:rFonts w:ascii="Meiryo UI" w:eastAsia="Meiryo UI" w:hAnsi="Meiryo UI"/>
          <w:sz w:val="24"/>
          <w:lang w:eastAsia="zh-CN"/>
        </w:rPr>
      </w:pPr>
      <w:bookmarkStart w:id="0" w:name="_Hlk104814475"/>
      <w:r>
        <w:rPr>
          <w:rFonts w:ascii="Meiryo UI" w:eastAsia="Meiryo UI" w:hAnsi="Meiryo UI" w:hint="eastAsia"/>
          <w:sz w:val="24"/>
        </w:rPr>
        <w:t>TEL</w:t>
      </w:r>
      <w:r w:rsidR="00532D6E" w:rsidRPr="00F14F5D">
        <w:rPr>
          <w:rFonts w:ascii="Meiryo UI" w:eastAsia="Meiryo UI" w:hAnsi="Meiryo UI" w:hint="eastAsia"/>
          <w:sz w:val="24"/>
          <w:lang w:eastAsia="zh-CN"/>
        </w:rPr>
        <w:t>：03-5803-</w:t>
      </w:r>
      <w:r w:rsidRPr="00F14F5D">
        <w:rPr>
          <w:rFonts w:ascii="Meiryo UI" w:eastAsia="Meiryo UI" w:hAnsi="Meiryo UI" w:hint="eastAsia"/>
          <w:sz w:val="24"/>
          <w:lang w:eastAsia="zh-CN"/>
        </w:rPr>
        <w:t>○○○○</w:t>
      </w:r>
      <w:r w:rsidR="00532D6E" w:rsidRPr="00F14F5D">
        <w:rPr>
          <w:rFonts w:ascii="Meiryo UI" w:eastAsia="Meiryo UI" w:hAnsi="Meiryo UI" w:hint="eastAsia"/>
          <w:sz w:val="24"/>
          <w:lang w:eastAsia="zh-CN"/>
        </w:rPr>
        <w:t xml:space="preserve">　</w:t>
      </w:r>
    </w:p>
    <w:p w14:paraId="2443208E" w14:textId="064B4738" w:rsidR="00532D6E" w:rsidRPr="00F14F5D" w:rsidRDefault="00532D6E" w:rsidP="004B178B">
      <w:pPr>
        <w:ind w:left="360"/>
        <w:rPr>
          <w:rFonts w:ascii="Meiryo UI" w:eastAsia="Meiryo UI" w:hAnsi="Meiryo UI"/>
          <w:sz w:val="24"/>
          <w:lang w:eastAsia="zh-CN"/>
        </w:rPr>
      </w:pPr>
      <w:r w:rsidRPr="00F14F5D">
        <w:rPr>
          <w:rFonts w:ascii="Meiryo UI" w:eastAsia="Meiryo UI" w:hAnsi="Meiryo UI" w:hint="eastAsia"/>
          <w:sz w:val="24"/>
          <w:lang w:eastAsia="zh-CN"/>
        </w:rPr>
        <w:t>FAX：03-5803-</w:t>
      </w:r>
      <w:r w:rsidR="00F944D5" w:rsidRPr="00F14F5D">
        <w:rPr>
          <w:rFonts w:ascii="Meiryo UI" w:eastAsia="Meiryo UI" w:hAnsi="Meiryo UI" w:hint="eastAsia"/>
          <w:sz w:val="24"/>
          <w:lang w:eastAsia="zh-CN"/>
        </w:rPr>
        <w:t>○○○○</w:t>
      </w:r>
    </w:p>
    <w:p w14:paraId="3E44BB5B" w14:textId="77777777" w:rsidR="00532D6E" w:rsidRPr="00F14F5D" w:rsidRDefault="00532D6E" w:rsidP="004B178B">
      <w:pPr>
        <w:ind w:left="360"/>
        <w:rPr>
          <w:rFonts w:ascii="Meiryo UI" w:eastAsia="Meiryo UI" w:hAnsi="Meiryo UI"/>
          <w:sz w:val="24"/>
        </w:rPr>
      </w:pPr>
      <w:r w:rsidRPr="00F14F5D">
        <w:rPr>
          <w:rFonts w:ascii="Meiryo UI" w:eastAsia="Meiryo UI" w:hAnsi="Meiryo UI" w:hint="eastAsia"/>
          <w:sz w:val="24"/>
        </w:rPr>
        <w:t>e-mail:</w:t>
      </w:r>
      <w:r w:rsidR="007E0029" w:rsidRPr="00F14F5D">
        <w:rPr>
          <w:rFonts w:ascii="Meiryo UI" w:eastAsia="Meiryo UI" w:hAnsi="Meiryo UI" w:hint="eastAsia"/>
          <w:sz w:val="24"/>
        </w:rPr>
        <w:t xml:space="preserve"> </w:t>
      </w:r>
      <w:r w:rsidRPr="00F14F5D">
        <w:rPr>
          <w:rFonts w:ascii="Meiryo UI" w:eastAsia="Meiryo UI" w:hAnsi="Meiryo UI" w:hint="eastAsia"/>
          <w:sz w:val="24"/>
        </w:rPr>
        <w:t>yushima@tmd.ac.jp</w:t>
      </w:r>
    </w:p>
    <w:bookmarkEnd w:id="0"/>
    <w:p w14:paraId="6DD47A3E" w14:textId="77777777" w:rsidR="00532D6E" w:rsidRPr="00F14F5D" w:rsidRDefault="00532D6E" w:rsidP="004B178B">
      <w:pPr>
        <w:ind w:left="360"/>
        <w:rPr>
          <w:rFonts w:ascii="Meiryo UI" w:eastAsia="Meiryo UI" w:hAnsi="Meiryo UI"/>
          <w:sz w:val="24"/>
        </w:rPr>
      </w:pPr>
    </w:p>
    <w:p w14:paraId="566D3C33" w14:textId="32E922B4" w:rsidR="00164ABA" w:rsidRPr="00F14F5D" w:rsidRDefault="00164ABA" w:rsidP="009E67BC">
      <w:pPr>
        <w:rPr>
          <w:rFonts w:ascii="Meiryo UI" w:eastAsia="Meiryo UI" w:hAnsi="Meiryo UI"/>
          <w:sz w:val="24"/>
        </w:rPr>
      </w:pPr>
    </w:p>
    <w:p w14:paraId="37AB4CB1" w14:textId="77777777" w:rsidR="00940133" w:rsidRPr="00F14F5D" w:rsidRDefault="00940133" w:rsidP="00B73219">
      <w:pPr>
        <w:rPr>
          <w:rFonts w:ascii="Meiryo UI" w:eastAsia="Meiryo UI" w:hAnsi="Meiryo UI"/>
          <w:sz w:val="24"/>
        </w:rPr>
      </w:pPr>
    </w:p>
    <w:p w14:paraId="41A9E5D0" w14:textId="77777777" w:rsidR="00B73219" w:rsidRPr="00F14F5D" w:rsidRDefault="00B73219" w:rsidP="00B73219">
      <w:pPr>
        <w:rPr>
          <w:rFonts w:ascii="Meiryo UI" w:eastAsia="Meiryo UI" w:hAnsi="Meiryo UI"/>
          <w:sz w:val="24"/>
        </w:rPr>
      </w:pPr>
    </w:p>
    <w:p w14:paraId="1651EBE2" w14:textId="0D7630ED" w:rsidR="00940133" w:rsidRPr="00F14F5D" w:rsidRDefault="00940133" w:rsidP="007F3B0E">
      <w:pPr>
        <w:rPr>
          <w:rFonts w:ascii="Meiryo UI" w:eastAsia="Meiryo UI" w:hAnsi="Meiryo UI"/>
          <w:sz w:val="20"/>
          <w:szCs w:val="20"/>
        </w:rPr>
      </w:pPr>
      <w:r w:rsidRPr="00F14F5D">
        <w:rPr>
          <w:rFonts w:ascii="Meiryo UI" w:eastAsia="Meiryo UI" w:hAnsi="Meiryo UI" w:hint="eastAsia"/>
          <w:sz w:val="24"/>
        </w:rPr>
        <w:t xml:space="preserve">   </w:t>
      </w:r>
    </w:p>
    <w:p w14:paraId="5FD2F020" w14:textId="38043420" w:rsidR="00940133" w:rsidRPr="00F14F5D" w:rsidRDefault="00940133" w:rsidP="004B178B">
      <w:pPr>
        <w:rPr>
          <w:rFonts w:ascii="Meiryo UI" w:eastAsia="Meiryo UI" w:hAnsi="Meiryo UI"/>
          <w:sz w:val="20"/>
          <w:szCs w:val="20"/>
          <w:lang w:eastAsia="zh-CN"/>
        </w:rPr>
      </w:pPr>
      <w:r w:rsidRPr="00F14F5D">
        <w:rPr>
          <w:rFonts w:ascii="Meiryo UI" w:eastAsia="Meiryo UI" w:hAnsi="Meiryo UI" w:hint="eastAsia"/>
          <w:sz w:val="20"/>
          <w:szCs w:val="20"/>
        </w:rPr>
        <w:t xml:space="preserve">　　 </w:t>
      </w:r>
      <w:r w:rsidRPr="00F14F5D">
        <w:rPr>
          <w:rFonts w:ascii="Meiryo UI" w:eastAsia="Meiryo UI" w:hAnsi="Meiryo UI" w:hint="eastAsia"/>
          <w:sz w:val="20"/>
          <w:szCs w:val="20"/>
          <w:lang w:eastAsia="zh-CN"/>
        </w:rPr>
        <w:t>20</w:t>
      </w:r>
      <w:r w:rsidR="005E6596" w:rsidRPr="00F14F5D">
        <w:rPr>
          <w:rFonts w:ascii="Meiryo UI" w:eastAsia="Meiryo UI" w:hAnsi="Meiryo UI"/>
          <w:sz w:val="20"/>
          <w:szCs w:val="20"/>
          <w:lang w:eastAsia="zh-CN"/>
        </w:rPr>
        <w:t>2</w:t>
      </w:r>
      <w:r w:rsidRPr="00F14F5D">
        <w:rPr>
          <w:rFonts w:ascii="Meiryo UI" w:eastAsia="Meiryo UI" w:hAnsi="Meiryo UI" w:hint="eastAsia"/>
          <w:sz w:val="20"/>
          <w:szCs w:val="20"/>
          <w:lang w:eastAsia="zh-CN"/>
        </w:rPr>
        <w:t>X年</w:t>
      </w:r>
      <w:r w:rsidR="00FC438F">
        <w:rPr>
          <w:rFonts w:ascii="Meiryo UI" w:eastAsia="Meiryo UI" w:hAnsi="Meiryo UI" w:hint="eastAsia"/>
          <w:sz w:val="20"/>
          <w:szCs w:val="20"/>
          <w:lang w:eastAsia="zh-CN"/>
        </w:rPr>
        <w:t>●</w:t>
      </w:r>
      <w:r w:rsidRPr="00F14F5D">
        <w:rPr>
          <w:rFonts w:ascii="Meiryo UI" w:eastAsia="Meiryo UI" w:hAnsi="Meiryo UI" w:hint="eastAsia"/>
          <w:sz w:val="20"/>
          <w:szCs w:val="20"/>
          <w:lang w:eastAsia="zh-CN"/>
        </w:rPr>
        <w:t>月</w:t>
      </w:r>
      <w:r w:rsidR="00FC438F">
        <w:rPr>
          <w:rFonts w:ascii="Meiryo UI" w:eastAsia="Meiryo UI" w:hAnsi="Meiryo UI" w:hint="eastAsia"/>
          <w:sz w:val="20"/>
          <w:szCs w:val="20"/>
          <w:lang w:eastAsia="zh-CN"/>
        </w:rPr>
        <w:t>●</w:t>
      </w:r>
      <w:r w:rsidRPr="00F14F5D">
        <w:rPr>
          <w:rFonts w:ascii="Meiryo UI" w:eastAsia="Meiryo UI" w:hAnsi="Meiryo UI" w:hint="eastAsia"/>
          <w:sz w:val="20"/>
          <w:szCs w:val="20"/>
          <w:lang w:eastAsia="zh-CN"/>
        </w:rPr>
        <w:t>日</w:t>
      </w:r>
      <w:r w:rsidR="00FC438F">
        <w:rPr>
          <w:rFonts w:ascii="Meiryo UI" w:eastAsia="Meiryo UI" w:hAnsi="Meiryo UI" w:hint="eastAsia"/>
          <w:sz w:val="20"/>
          <w:szCs w:val="20"/>
          <w:lang w:eastAsia="zh-CN"/>
        </w:rPr>
        <w:t xml:space="preserve">　</w:t>
      </w:r>
      <w:r w:rsidRPr="00F14F5D">
        <w:rPr>
          <w:rFonts w:ascii="Meiryo UI" w:eastAsia="Meiryo UI" w:hAnsi="Meiryo UI" w:hint="eastAsia"/>
          <w:sz w:val="20"/>
          <w:szCs w:val="20"/>
          <w:lang w:eastAsia="zh-CN"/>
        </w:rPr>
        <w:t>東京医科歯科大学病院臨床研究審査委員会承認</w:t>
      </w:r>
      <w:r w:rsidR="00677704" w:rsidRPr="00F14F5D">
        <w:rPr>
          <w:rFonts w:ascii="Meiryo UI" w:eastAsia="Meiryo UI" w:hAnsi="Meiryo UI" w:hint="eastAsia"/>
          <w:sz w:val="20"/>
          <w:szCs w:val="20"/>
          <w:lang w:eastAsia="zh-CN"/>
        </w:rPr>
        <w:t xml:space="preserve">　</w:t>
      </w:r>
      <w:r w:rsidR="007F3B0E" w:rsidRPr="00F14F5D">
        <w:rPr>
          <w:rFonts w:ascii="Meiryo UI" w:eastAsia="Meiryo UI" w:hAnsi="Meiryo UI" w:hint="eastAsia"/>
          <w:sz w:val="20"/>
          <w:szCs w:val="20"/>
          <w:lang w:eastAsia="zh-CN"/>
        </w:rPr>
        <w:t>第1版</w:t>
      </w:r>
    </w:p>
    <w:p w14:paraId="3A52F037" w14:textId="7165C403" w:rsidR="004F2B02" w:rsidRPr="00FC438F" w:rsidRDefault="00940133" w:rsidP="004D7226">
      <w:pPr>
        <w:rPr>
          <w:rFonts w:ascii="Meiryo UI" w:eastAsia="Meiryo UI" w:hAnsi="Meiryo UI"/>
          <w:sz w:val="20"/>
          <w:szCs w:val="20"/>
          <w:lang w:eastAsia="zh-CN"/>
        </w:rPr>
      </w:pPr>
      <w:r w:rsidRPr="00F14F5D">
        <w:rPr>
          <w:rFonts w:ascii="Meiryo UI" w:eastAsia="Meiryo UI" w:hAnsi="Meiryo UI" w:hint="eastAsia"/>
          <w:sz w:val="20"/>
          <w:szCs w:val="20"/>
          <w:lang w:eastAsia="zh-CN"/>
        </w:rPr>
        <w:t xml:space="preserve">　　 </w:t>
      </w:r>
      <w:r w:rsidRPr="00FC438F">
        <w:rPr>
          <w:rFonts w:ascii="Meiryo UI" w:eastAsia="Meiryo UI" w:hAnsi="Meiryo UI" w:hint="eastAsia"/>
          <w:sz w:val="20"/>
          <w:szCs w:val="20"/>
          <w:lang w:eastAsia="zh-CN"/>
        </w:rPr>
        <w:t>20</w:t>
      </w:r>
      <w:r w:rsidR="006B18D0" w:rsidRPr="00FC438F">
        <w:rPr>
          <w:rFonts w:ascii="Meiryo UI" w:eastAsia="Meiryo UI" w:hAnsi="Meiryo UI" w:hint="eastAsia"/>
          <w:sz w:val="20"/>
          <w:szCs w:val="20"/>
          <w:lang w:eastAsia="zh-CN"/>
        </w:rPr>
        <w:t>2X</w:t>
      </w:r>
      <w:r w:rsidRPr="00FC438F">
        <w:rPr>
          <w:rFonts w:ascii="Meiryo UI" w:eastAsia="Meiryo UI" w:hAnsi="Meiryo UI" w:hint="eastAsia"/>
          <w:sz w:val="20"/>
          <w:szCs w:val="20"/>
          <w:lang w:eastAsia="zh-CN"/>
        </w:rPr>
        <w:t>年</w:t>
      </w:r>
      <w:r w:rsidR="00FC438F">
        <w:rPr>
          <w:rFonts w:ascii="Meiryo UI" w:eastAsia="Meiryo UI" w:hAnsi="Meiryo UI" w:hint="eastAsia"/>
          <w:sz w:val="20"/>
          <w:szCs w:val="20"/>
          <w:lang w:eastAsia="zh-CN"/>
        </w:rPr>
        <w:t>●</w:t>
      </w:r>
      <w:r w:rsidRPr="00FC438F">
        <w:rPr>
          <w:rFonts w:ascii="Meiryo UI" w:eastAsia="Meiryo UI" w:hAnsi="Meiryo UI" w:hint="eastAsia"/>
          <w:sz w:val="20"/>
          <w:szCs w:val="20"/>
          <w:lang w:eastAsia="zh-CN"/>
        </w:rPr>
        <w:t>月</w:t>
      </w:r>
      <w:r w:rsidR="00FC438F">
        <w:rPr>
          <w:rFonts w:ascii="Meiryo UI" w:eastAsia="Meiryo UI" w:hAnsi="Meiryo UI" w:hint="eastAsia"/>
          <w:sz w:val="20"/>
          <w:szCs w:val="20"/>
          <w:lang w:eastAsia="zh-CN"/>
        </w:rPr>
        <w:t>●</w:t>
      </w:r>
      <w:r w:rsidRPr="00FC438F">
        <w:rPr>
          <w:rFonts w:ascii="Meiryo UI" w:eastAsia="Meiryo UI" w:hAnsi="Meiryo UI" w:hint="eastAsia"/>
          <w:sz w:val="20"/>
          <w:szCs w:val="20"/>
          <w:lang w:eastAsia="zh-CN"/>
        </w:rPr>
        <w:t>日</w:t>
      </w:r>
      <w:r w:rsidR="00FC438F" w:rsidRPr="00FC438F">
        <w:rPr>
          <w:rFonts w:ascii="Meiryo UI" w:eastAsia="Meiryo UI" w:hAnsi="Meiryo UI" w:hint="eastAsia"/>
          <w:sz w:val="20"/>
          <w:szCs w:val="20"/>
          <w:lang w:eastAsia="zh-CN"/>
        </w:rPr>
        <w:t xml:space="preserve">　</w:t>
      </w:r>
      <w:r w:rsidRPr="00FC438F">
        <w:rPr>
          <w:rFonts w:ascii="Meiryo UI" w:eastAsia="Meiryo UI" w:hAnsi="Meiryo UI" w:hint="eastAsia"/>
          <w:sz w:val="20"/>
          <w:szCs w:val="20"/>
          <w:lang w:eastAsia="zh-CN"/>
        </w:rPr>
        <w:t>第１回</w:t>
      </w:r>
      <w:r w:rsidR="006B18D0" w:rsidRPr="00FC438F">
        <w:rPr>
          <w:rFonts w:ascii="Meiryo UI" w:eastAsia="Meiryo UI" w:hAnsi="Meiryo UI" w:hint="eastAsia"/>
          <w:sz w:val="20"/>
          <w:szCs w:val="20"/>
          <w:lang w:eastAsia="zh-CN"/>
        </w:rPr>
        <w:t>改訂　東京医科歯科大学</w:t>
      </w:r>
      <w:r w:rsidR="007F3B0E" w:rsidRPr="00FC438F">
        <w:rPr>
          <w:rFonts w:ascii="Meiryo UI" w:eastAsia="Meiryo UI" w:hAnsi="Meiryo UI" w:hint="eastAsia"/>
          <w:sz w:val="20"/>
          <w:szCs w:val="20"/>
          <w:lang w:eastAsia="zh-CN"/>
        </w:rPr>
        <w:t>病院</w:t>
      </w:r>
      <w:r w:rsidRPr="00FC438F">
        <w:rPr>
          <w:rFonts w:ascii="Meiryo UI" w:eastAsia="Meiryo UI" w:hAnsi="Meiryo UI" w:hint="eastAsia"/>
          <w:sz w:val="20"/>
          <w:szCs w:val="20"/>
          <w:lang w:eastAsia="zh-CN"/>
        </w:rPr>
        <w:t>臨床研究審査委員会承認</w:t>
      </w:r>
      <w:r w:rsidR="00677704" w:rsidRPr="00FC438F">
        <w:rPr>
          <w:rFonts w:ascii="Meiryo UI" w:eastAsia="Meiryo UI" w:hAnsi="Meiryo UI" w:hint="eastAsia"/>
          <w:sz w:val="20"/>
          <w:szCs w:val="20"/>
          <w:lang w:eastAsia="zh-CN"/>
        </w:rPr>
        <w:t xml:space="preserve">　</w:t>
      </w:r>
      <w:r w:rsidR="007F3B0E" w:rsidRPr="00FC438F">
        <w:rPr>
          <w:rFonts w:ascii="Meiryo UI" w:eastAsia="Meiryo UI" w:hAnsi="Meiryo UI" w:hint="eastAsia"/>
          <w:sz w:val="20"/>
          <w:szCs w:val="20"/>
          <w:lang w:eastAsia="zh-CN"/>
        </w:rPr>
        <w:t>第2版</w:t>
      </w:r>
    </w:p>
    <w:p w14:paraId="64A1E46A" w14:textId="77777777" w:rsidR="005F7B32" w:rsidRPr="00F14F5D" w:rsidRDefault="005F7B32" w:rsidP="004D7226">
      <w:pPr>
        <w:rPr>
          <w:rFonts w:ascii="Meiryo UI" w:eastAsia="Meiryo UI" w:hAnsi="Meiryo UI"/>
          <w:b/>
          <w:sz w:val="24"/>
          <w:lang w:eastAsia="zh-CN"/>
        </w:rPr>
      </w:pPr>
    </w:p>
    <w:p w14:paraId="7CDAEB21" w14:textId="77777777" w:rsidR="005F7B32" w:rsidRPr="00FC438F" w:rsidRDefault="005F7B32" w:rsidP="004D7226">
      <w:pPr>
        <w:rPr>
          <w:rFonts w:ascii="Meiryo UI" w:eastAsia="Meiryo UI" w:hAnsi="Meiryo UI"/>
          <w:b/>
          <w:sz w:val="24"/>
          <w:lang w:eastAsia="zh-CN"/>
        </w:rPr>
      </w:pPr>
    </w:p>
    <w:p w14:paraId="7BD63D4A" w14:textId="72686F56" w:rsidR="005F7B32" w:rsidRDefault="005F7B32" w:rsidP="004D7226">
      <w:pPr>
        <w:rPr>
          <w:rFonts w:ascii="Meiryo UI" w:eastAsia="DengXian" w:hAnsi="Meiryo UI"/>
          <w:b/>
          <w:sz w:val="24"/>
          <w:lang w:eastAsia="zh-CN"/>
        </w:rPr>
      </w:pPr>
    </w:p>
    <w:p w14:paraId="2B84310D" w14:textId="2D014F36" w:rsidR="00CF14E6" w:rsidRDefault="00CF14E6" w:rsidP="004D7226">
      <w:pPr>
        <w:rPr>
          <w:rFonts w:ascii="Meiryo UI" w:eastAsia="DengXian" w:hAnsi="Meiryo UI"/>
          <w:b/>
          <w:sz w:val="24"/>
          <w:lang w:eastAsia="zh-CN"/>
        </w:rPr>
      </w:pPr>
    </w:p>
    <w:p w14:paraId="2648A5CF" w14:textId="77777777" w:rsidR="00CF14E6" w:rsidRPr="00CF14E6" w:rsidRDefault="00CF14E6" w:rsidP="004D7226">
      <w:pPr>
        <w:rPr>
          <w:rFonts w:ascii="Meiryo UI" w:eastAsia="DengXian" w:hAnsi="Meiryo UI"/>
          <w:b/>
          <w:sz w:val="24"/>
          <w:lang w:eastAsia="zh-CN"/>
        </w:rPr>
      </w:pPr>
    </w:p>
    <w:p w14:paraId="1AD639BC" w14:textId="5491046B" w:rsidR="004D7226" w:rsidRPr="001970E3" w:rsidRDefault="004D7226" w:rsidP="004D7226">
      <w:pPr>
        <w:rPr>
          <w:rFonts w:ascii="Meiryo UI" w:eastAsia="Meiryo UI" w:hAnsi="Meiryo UI"/>
          <w:b/>
          <w:sz w:val="24"/>
        </w:rPr>
      </w:pPr>
      <w:r w:rsidRPr="001970E3">
        <w:rPr>
          <w:rFonts w:ascii="Meiryo UI" w:eastAsia="Meiryo UI" w:hAnsi="Meiryo UI" w:hint="eastAsia"/>
          <w:b/>
          <w:sz w:val="24"/>
        </w:rPr>
        <w:lastRenderedPageBreak/>
        <w:t>略語一覧〔必要に応じて〕</w:t>
      </w:r>
    </w:p>
    <w:p w14:paraId="2771AD47" w14:textId="77777777" w:rsidR="00644CD1" w:rsidRPr="001970E3" w:rsidRDefault="00644CD1" w:rsidP="004D7226">
      <w:pPr>
        <w:rPr>
          <w:rFonts w:ascii="Meiryo UI" w:eastAsia="Meiryo UI" w:hAnsi="Meiryo UI"/>
          <w:sz w:val="24"/>
        </w:rPr>
      </w:pPr>
    </w:p>
    <w:p w14:paraId="4F113750" w14:textId="29EE39C1" w:rsidR="00940133" w:rsidRPr="001970E3" w:rsidRDefault="001B1FEE" w:rsidP="004D7226">
      <w:pPr>
        <w:rPr>
          <w:rFonts w:ascii="Meiryo UI" w:eastAsia="Meiryo UI" w:hAnsi="Meiryo UI"/>
          <w:color w:val="006699"/>
          <w:sz w:val="24"/>
        </w:rPr>
      </w:pPr>
      <w:r w:rsidRPr="001970E3">
        <w:rPr>
          <w:rFonts w:ascii="Meiryo UI" w:eastAsia="Meiryo UI" w:hAnsi="Meiryo UI" w:hint="eastAsia"/>
          <w:color w:val="4472C4" w:themeColor="accent1"/>
          <w:sz w:val="22"/>
          <w:highlight w:val="lightGray"/>
        </w:rPr>
        <w:t>◆記載例◆</w:t>
      </w:r>
    </w:p>
    <w:p w14:paraId="22EB2413" w14:textId="77777777" w:rsidR="005E4EF9" w:rsidRPr="001970E3" w:rsidRDefault="005E4EF9" w:rsidP="004D7226">
      <w:pPr>
        <w:rPr>
          <w:rFonts w:ascii="Meiryo UI" w:eastAsia="Meiryo UI" w:hAnsi="Meiryo UI"/>
          <w:color w:val="002060"/>
          <w:sz w:val="24"/>
        </w:rPr>
      </w:pPr>
    </w:p>
    <w:tbl>
      <w:tblPr>
        <w:tblStyle w:val="af2"/>
        <w:tblW w:w="9493" w:type="dxa"/>
        <w:tblLook w:val="04A0" w:firstRow="1" w:lastRow="0" w:firstColumn="1" w:lastColumn="0" w:noHBand="0" w:noVBand="1"/>
      </w:tblPr>
      <w:tblGrid>
        <w:gridCol w:w="1699"/>
        <w:gridCol w:w="3966"/>
        <w:gridCol w:w="3828"/>
      </w:tblGrid>
      <w:tr w:rsidR="001B1FEE" w:rsidRPr="00677704" w14:paraId="2E2FE51B" w14:textId="77777777" w:rsidTr="00C87C16">
        <w:tc>
          <w:tcPr>
            <w:tcW w:w="1699" w:type="dxa"/>
          </w:tcPr>
          <w:p w14:paraId="719CF397" w14:textId="2D9A2640" w:rsidR="001B1FEE" w:rsidRPr="00677704" w:rsidRDefault="001B1FEE" w:rsidP="008A3408">
            <w:pPr>
              <w:jc w:val="center"/>
              <w:rPr>
                <w:rFonts w:ascii="Meiryo UI" w:eastAsia="Meiryo UI" w:hAnsi="Meiryo UI"/>
                <w:szCs w:val="21"/>
              </w:rPr>
            </w:pPr>
            <w:r w:rsidRPr="00677704">
              <w:rPr>
                <w:rFonts w:ascii="Meiryo UI" w:eastAsia="Meiryo UI" w:hAnsi="Meiryo UI" w:hint="eastAsia"/>
                <w:szCs w:val="21"/>
              </w:rPr>
              <w:t>略語</w:t>
            </w:r>
          </w:p>
        </w:tc>
        <w:tc>
          <w:tcPr>
            <w:tcW w:w="7794" w:type="dxa"/>
            <w:gridSpan w:val="2"/>
          </w:tcPr>
          <w:p w14:paraId="2196B87A" w14:textId="311C9DA9" w:rsidR="001B1FEE" w:rsidRPr="00677704" w:rsidRDefault="001B1FEE" w:rsidP="008A3408">
            <w:pPr>
              <w:jc w:val="center"/>
              <w:rPr>
                <w:rFonts w:ascii="Meiryo UI" w:eastAsia="Meiryo UI" w:hAnsi="Meiryo UI"/>
                <w:szCs w:val="21"/>
              </w:rPr>
            </w:pPr>
            <w:r w:rsidRPr="00677704">
              <w:rPr>
                <w:rFonts w:ascii="Meiryo UI" w:eastAsia="Meiryo UI" w:hAnsi="Meiryo UI" w:hint="eastAsia"/>
                <w:szCs w:val="21"/>
              </w:rPr>
              <w:t>説明</w:t>
            </w:r>
          </w:p>
        </w:tc>
      </w:tr>
      <w:tr w:rsidR="001B1FEE" w:rsidRPr="00677704" w14:paraId="0E39A290" w14:textId="77777777" w:rsidTr="00C87C16">
        <w:tc>
          <w:tcPr>
            <w:tcW w:w="1699" w:type="dxa"/>
          </w:tcPr>
          <w:p w14:paraId="7E750CE7" w14:textId="34CEB9E7" w:rsidR="001B1FEE" w:rsidRPr="00677704" w:rsidRDefault="001B1FEE" w:rsidP="004D7226">
            <w:pPr>
              <w:rPr>
                <w:rFonts w:ascii="Meiryo UI" w:eastAsia="Meiryo UI" w:hAnsi="Meiryo UI"/>
                <w:szCs w:val="21"/>
              </w:rPr>
            </w:pPr>
            <w:r w:rsidRPr="00677704">
              <w:rPr>
                <w:rFonts w:ascii="Meiryo UI" w:eastAsia="Meiryo UI" w:hAnsi="Meiryo UI" w:hint="eastAsia"/>
                <w:szCs w:val="21"/>
              </w:rPr>
              <w:t>AST</w:t>
            </w:r>
          </w:p>
        </w:tc>
        <w:tc>
          <w:tcPr>
            <w:tcW w:w="3966" w:type="dxa"/>
          </w:tcPr>
          <w:p w14:paraId="6B7D00C9" w14:textId="510EB23F" w:rsidR="001B1FEE" w:rsidRPr="00677704" w:rsidRDefault="001B1FEE" w:rsidP="004D7226">
            <w:pPr>
              <w:rPr>
                <w:rFonts w:ascii="Meiryo UI" w:eastAsia="Meiryo UI" w:hAnsi="Meiryo UI"/>
                <w:szCs w:val="21"/>
              </w:rPr>
            </w:pPr>
            <w:r w:rsidRPr="00677704">
              <w:rPr>
                <w:rFonts w:ascii="Meiryo UI" w:eastAsia="Meiryo UI" w:hAnsi="Meiryo UI" w:hint="eastAsia"/>
                <w:szCs w:val="21"/>
              </w:rPr>
              <w:t>Aspartate amino</w:t>
            </w:r>
            <w:r w:rsidRPr="00677704">
              <w:rPr>
                <w:rFonts w:ascii="Meiryo UI" w:eastAsia="Meiryo UI" w:hAnsi="Meiryo UI"/>
                <w:szCs w:val="21"/>
              </w:rPr>
              <w:t>transferase</w:t>
            </w:r>
          </w:p>
        </w:tc>
        <w:tc>
          <w:tcPr>
            <w:tcW w:w="3828" w:type="dxa"/>
          </w:tcPr>
          <w:p w14:paraId="35941D6D" w14:textId="02313681" w:rsidR="001B1FEE" w:rsidRPr="00677704" w:rsidRDefault="001B1FEE" w:rsidP="004D7226">
            <w:pPr>
              <w:rPr>
                <w:rFonts w:ascii="Meiryo UI" w:eastAsia="Meiryo UI" w:hAnsi="Meiryo UI"/>
                <w:szCs w:val="21"/>
              </w:rPr>
            </w:pPr>
            <w:r w:rsidRPr="00677704">
              <w:rPr>
                <w:rFonts w:ascii="Meiryo UI" w:eastAsia="Meiryo UI" w:hAnsi="Meiryo UI" w:hint="eastAsia"/>
                <w:szCs w:val="21"/>
              </w:rPr>
              <w:t>アスパラギン酸アミノ酸転移酵素</w:t>
            </w:r>
          </w:p>
        </w:tc>
      </w:tr>
      <w:tr w:rsidR="001B1FEE" w:rsidRPr="00677704" w14:paraId="2D334A64" w14:textId="77777777" w:rsidTr="00C87C16">
        <w:tc>
          <w:tcPr>
            <w:tcW w:w="1699" w:type="dxa"/>
          </w:tcPr>
          <w:p w14:paraId="541E181F" w14:textId="3357F989" w:rsidR="001B1FEE" w:rsidRPr="00677704" w:rsidRDefault="001B1FEE" w:rsidP="004D7226">
            <w:pPr>
              <w:rPr>
                <w:rFonts w:ascii="Meiryo UI" w:eastAsia="Meiryo UI" w:hAnsi="Meiryo UI"/>
                <w:szCs w:val="21"/>
              </w:rPr>
            </w:pPr>
            <w:r w:rsidRPr="00677704">
              <w:rPr>
                <w:rFonts w:ascii="Meiryo UI" w:eastAsia="Meiryo UI" w:hAnsi="Meiryo UI" w:hint="eastAsia"/>
                <w:szCs w:val="21"/>
              </w:rPr>
              <w:t>BUN</w:t>
            </w:r>
          </w:p>
        </w:tc>
        <w:tc>
          <w:tcPr>
            <w:tcW w:w="3966" w:type="dxa"/>
          </w:tcPr>
          <w:p w14:paraId="219044BD" w14:textId="5463D9DE" w:rsidR="001B1FEE" w:rsidRPr="00677704" w:rsidRDefault="001B1FEE" w:rsidP="004D7226">
            <w:pPr>
              <w:rPr>
                <w:rFonts w:ascii="Meiryo UI" w:eastAsia="Meiryo UI" w:hAnsi="Meiryo UI"/>
                <w:szCs w:val="21"/>
              </w:rPr>
            </w:pPr>
            <w:r w:rsidRPr="00677704">
              <w:rPr>
                <w:rFonts w:ascii="Meiryo UI" w:eastAsia="Meiryo UI" w:hAnsi="Meiryo UI" w:hint="eastAsia"/>
                <w:szCs w:val="21"/>
              </w:rPr>
              <w:t xml:space="preserve">Blood </w:t>
            </w:r>
            <w:r w:rsidR="003E5B90" w:rsidRPr="00677704">
              <w:rPr>
                <w:rFonts w:ascii="Meiryo UI" w:eastAsia="Meiryo UI" w:hAnsi="Meiryo UI"/>
                <w:szCs w:val="21"/>
              </w:rPr>
              <w:t>U</w:t>
            </w:r>
            <w:r w:rsidRPr="00677704">
              <w:rPr>
                <w:rFonts w:ascii="Meiryo UI" w:eastAsia="Meiryo UI" w:hAnsi="Meiryo UI" w:hint="eastAsia"/>
                <w:szCs w:val="21"/>
              </w:rPr>
              <w:t xml:space="preserve">rea </w:t>
            </w:r>
            <w:r w:rsidR="003E5B90" w:rsidRPr="00677704">
              <w:rPr>
                <w:rFonts w:ascii="Meiryo UI" w:eastAsia="Meiryo UI" w:hAnsi="Meiryo UI"/>
                <w:szCs w:val="21"/>
              </w:rPr>
              <w:t>N</w:t>
            </w:r>
            <w:r w:rsidRPr="00677704">
              <w:rPr>
                <w:rFonts w:ascii="Meiryo UI" w:eastAsia="Meiryo UI" w:hAnsi="Meiryo UI" w:hint="eastAsia"/>
                <w:szCs w:val="21"/>
              </w:rPr>
              <w:t>itrogen</w:t>
            </w:r>
          </w:p>
        </w:tc>
        <w:tc>
          <w:tcPr>
            <w:tcW w:w="3828" w:type="dxa"/>
          </w:tcPr>
          <w:p w14:paraId="36A9DA95" w14:textId="67FDD8F7" w:rsidR="001B1FEE" w:rsidRPr="00677704" w:rsidRDefault="001B1FEE" w:rsidP="004D7226">
            <w:pPr>
              <w:rPr>
                <w:rFonts w:ascii="Meiryo UI" w:eastAsia="Meiryo UI" w:hAnsi="Meiryo UI"/>
                <w:szCs w:val="21"/>
              </w:rPr>
            </w:pPr>
            <w:r w:rsidRPr="00677704">
              <w:rPr>
                <w:rFonts w:ascii="Meiryo UI" w:eastAsia="Meiryo UI" w:hAnsi="Meiryo UI" w:hint="eastAsia"/>
                <w:szCs w:val="21"/>
              </w:rPr>
              <w:t>尿素窒素</w:t>
            </w:r>
          </w:p>
        </w:tc>
      </w:tr>
      <w:tr w:rsidR="001B1FEE" w:rsidRPr="00677704" w14:paraId="78F025E5" w14:textId="77777777" w:rsidTr="00C87C16">
        <w:tc>
          <w:tcPr>
            <w:tcW w:w="1699" w:type="dxa"/>
          </w:tcPr>
          <w:p w14:paraId="23B9A403" w14:textId="68C4EC87" w:rsidR="001B1FEE" w:rsidRPr="00677704" w:rsidRDefault="001B1FEE" w:rsidP="001B1FEE">
            <w:pPr>
              <w:ind w:right="960"/>
              <w:rPr>
                <w:rFonts w:ascii="Meiryo UI" w:eastAsia="Meiryo UI" w:hAnsi="Meiryo UI"/>
                <w:szCs w:val="21"/>
              </w:rPr>
            </w:pPr>
            <w:r w:rsidRPr="00677704">
              <w:rPr>
                <w:rFonts w:ascii="Meiryo UI" w:eastAsia="Meiryo UI" w:hAnsi="Meiryo UI" w:hint="eastAsia"/>
                <w:szCs w:val="21"/>
              </w:rPr>
              <w:t>CRF</w:t>
            </w:r>
          </w:p>
        </w:tc>
        <w:tc>
          <w:tcPr>
            <w:tcW w:w="3966" w:type="dxa"/>
          </w:tcPr>
          <w:p w14:paraId="23D5DE15" w14:textId="7EE92BAB" w:rsidR="001B1FEE" w:rsidRPr="00677704" w:rsidRDefault="001B1FEE" w:rsidP="004D7226">
            <w:pPr>
              <w:rPr>
                <w:rFonts w:ascii="Meiryo UI" w:eastAsia="Meiryo UI" w:hAnsi="Meiryo UI"/>
                <w:szCs w:val="21"/>
              </w:rPr>
            </w:pPr>
            <w:r w:rsidRPr="00677704">
              <w:rPr>
                <w:rFonts w:ascii="Meiryo UI" w:eastAsia="Meiryo UI" w:hAnsi="Meiryo UI" w:hint="eastAsia"/>
                <w:szCs w:val="21"/>
              </w:rPr>
              <w:t>C</w:t>
            </w:r>
            <w:r w:rsidRPr="00677704">
              <w:rPr>
                <w:rFonts w:ascii="Meiryo UI" w:eastAsia="Meiryo UI" w:hAnsi="Meiryo UI"/>
                <w:szCs w:val="21"/>
              </w:rPr>
              <w:t>a</w:t>
            </w:r>
            <w:r w:rsidR="003E5B90" w:rsidRPr="00677704">
              <w:rPr>
                <w:rFonts w:ascii="Meiryo UI" w:eastAsia="Meiryo UI" w:hAnsi="Meiryo UI"/>
                <w:szCs w:val="21"/>
              </w:rPr>
              <w:t>se Report Form</w:t>
            </w:r>
          </w:p>
        </w:tc>
        <w:tc>
          <w:tcPr>
            <w:tcW w:w="3828" w:type="dxa"/>
          </w:tcPr>
          <w:p w14:paraId="5EB5A10C" w14:textId="45630E5F" w:rsidR="001B1FEE" w:rsidRPr="00677704" w:rsidRDefault="003E5B90" w:rsidP="004D7226">
            <w:pPr>
              <w:rPr>
                <w:rFonts w:ascii="Meiryo UI" w:eastAsia="Meiryo UI" w:hAnsi="Meiryo UI"/>
                <w:szCs w:val="21"/>
              </w:rPr>
            </w:pPr>
            <w:r w:rsidRPr="00677704">
              <w:rPr>
                <w:rFonts w:ascii="Meiryo UI" w:eastAsia="Meiryo UI" w:hAnsi="Meiryo UI" w:hint="eastAsia"/>
                <w:szCs w:val="21"/>
              </w:rPr>
              <w:t>症例報告書</w:t>
            </w:r>
          </w:p>
        </w:tc>
      </w:tr>
      <w:tr w:rsidR="001B1FEE" w:rsidRPr="00677704" w14:paraId="0D95AD67" w14:textId="77777777" w:rsidTr="00C87C16">
        <w:tc>
          <w:tcPr>
            <w:tcW w:w="1699" w:type="dxa"/>
          </w:tcPr>
          <w:p w14:paraId="2FEAA88B" w14:textId="05884781" w:rsidR="001B1FEE" w:rsidRPr="00677704" w:rsidRDefault="003E5B90" w:rsidP="004D7226">
            <w:pPr>
              <w:rPr>
                <w:rFonts w:ascii="Meiryo UI" w:eastAsia="Meiryo UI" w:hAnsi="Meiryo UI"/>
                <w:szCs w:val="21"/>
              </w:rPr>
            </w:pPr>
            <w:r w:rsidRPr="00677704">
              <w:rPr>
                <w:rFonts w:ascii="Meiryo UI" w:eastAsia="Meiryo UI" w:hAnsi="Meiryo UI" w:hint="eastAsia"/>
                <w:szCs w:val="21"/>
              </w:rPr>
              <w:t>C</w:t>
            </w:r>
            <w:r w:rsidRPr="00677704">
              <w:rPr>
                <w:rFonts w:ascii="Meiryo UI" w:eastAsia="Meiryo UI" w:hAnsi="Meiryo UI"/>
                <w:szCs w:val="21"/>
              </w:rPr>
              <w:t>T</w:t>
            </w:r>
          </w:p>
        </w:tc>
        <w:tc>
          <w:tcPr>
            <w:tcW w:w="3966" w:type="dxa"/>
          </w:tcPr>
          <w:p w14:paraId="5850BB21" w14:textId="53418D3B" w:rsidR="001B1FEE" w:rsidRPr="00677704" w:rsidRDefault="00036CB0" w:rsidP="004D7226">
            <w:pPr>
              <w:rPr>
                <w:rFonts w:ascii="Meiryo UI" w:eastAsia="Meiryo UI" w:hAnsi="Meiryo UI"/>
                <w:szCs w:val="21"/>
              </w:rPr>
            </w:pPr>
            <w:r w:rsidRPr="00677704">
              <w:rPr>
                <w:rFonts w:ascii="Meiryo UI" w:eastAsia="Meiryo UI" w:hAnsi="Meiryo UI"/>
                <w:szCs w:val="21"/>
              </w:rPr>
              <w:t>Computed Tomography</w:t>
            </w:r>
          </w:p>
        </w:tc>
        <w:tc>
          <w:tcPr>
            <w:tcW w:w="3828" w:type="dxa"/>
          </w:tcPr>
          <w:p w14:paraId="2C27CAA4" w14:textId="35CCAF1A" w:rsidR="001B1FEE" w:rsidRPr="00677704" w:rsidRDefault="00036CB0" w:rsidP="004D7226">
            <w:pPr>
              <w:rPr>
                <w:rFonts w:ascii="Meiryo UI" w:eastAsia="Meiryo UI" w:hAnsi="Meiryo UI"/>
                <w:szCs w:val="21"/>
              </w:rPr>
            </w:pPr>
            <w:r w:rsidRPr="00677704">
              <w:rPr>
                <w:rFonts w:ascii="Meiryo UI" w:eastAsia="Meiryo UI" w:hAnsi="Meiryo UI" w:hint="eastAsia"/>
                <w:szCs w:val="21"/>
              </w:rPr>
              <w:t>コンピュータ断層撮影</w:t>
            </w:r>
          </w:p>
        </w:tc>
      </w:tr>
      <w:tr w:rsidR="00A870B3" w:rsidRPr="00677704" w14:paraId="082AC788" w14:textId="77777777" w:rsidTr="00C87C16">
        <w:tc>
          <w:tcPr>
            <w:tcW w:w="1699" w:type="dxa"/>
          </w:tcPr>
          <w:p w14:paraId="17C793EB" w14:textId="56750ACA" w:rsidR="00A870B3" w:rsidRPr="00677704" w:rsidRDefault="00A870B3" w:rsidP="004D7226">
            <w:pPr>
              <w:rPr>
                <w:rFonts w:ascii="Meiryo UI" w:eastAsia="Meiryo UI" w:hAnsi="Meiryo UI"/>
                <w:szCs w:val="21"/>
              </w:rPr>
            </w:pPr>
            <w:r>
              <w:rPr>
                <w:rFonts w:ascii="Meiryo UI" w:eastAsia="Meiryo UI" w:hAnsi="Meiryo UI" w:hint="eastAsia"/>
                <w:szCs w:val="21"/>
              </w:rPr>
              <w:t>C</w:t>
            </w:r>
            <w:r>
              <w:rPr>
                <w:rFonts w:ascii="Meiryo UI" w:eastAsia="Meiryo UI" w:hAnsi="Meiryo UI"/>
                <w:szCs w:val="21"/>
              </w:rPr>
              <w:t>TCAE</w:t>
            </w:r>
          </w:p>
        </w:tc>
        <w:tc>
          <w:tcPr>
            <w:tcW w:w="3966" w:type="dxa"/>
          </w:tcPr>
          <w:p w14:paraId="5E82621B" w14:textId="0BD04E61" w:rsidR="00A870B3" w:rsidRPr="00677704" w:rsidRDefault="00A870B3" w:rsidP="004D7226">
            <w:pPr>
              <w:rPr>
                <w:rFonts w:ascii="Meiryo UI" w:eastAsia="Meiryo UI" w:hAnsi="Meiryo UI"/>
                <w:szCs w:val="21"/>
              </w:rPr>
            </w:pPr>
            <w:r w:rsidRPr="00A870B3">
              <w:rPr>
                <w:rFonts w:ascii="Meiryo UI" w:eastAsia="Meiryo UI" w:hAnsi="Meiryo UI"/>
                <w:szCs w:val="21"/>
              </w:rPr>
              <w:t>Common Terminology Criteria for Adverse Events</w:t>
            </w:r>
          </w:p>
        </w:tc>
        <w:tc>
          <w:tcPr>
            <w:tcW w:w="3828" w:type="dxa"/>
          </w:tcPr>
          <w:p w14:paraId="4AFA8771" w14:textId="2E3F5BD0" w:rsidR="00A870B3" w:rsidRPr="00677704" w:rsidRDefault="00A870B3" w:rsidP="004D7226">
            <w:pPr>
              <w:rPr>
                <w:rFonts w:ascii="Meiryo UI" w:eastAsia="Meiryo UI" w:hAnsi="Meiryo UI"/>
                <w:szCs w:val="21"/>
              </w:rPr>
            </w:pPr>
            <w:r w:rsidRPr="00A870B3">
              <w:rPr>
                <w:rFonts w:ascii="Meiryo UI" w:eastAsia="Meiryo UI" w:hAnsi="Meiryo UI" w:hint="eastAsia"/>
                <w:szCs w:val="21"/>
              </w:rPr>
              <w:t>有害事象 共通用語規準</w:t>
            </w:r>
          </w:p>
        </w:tc>
      </w:tr>
      <w:tr w:rsidR="00C87C16" w:rsidRPr="00677704" w14:paraId="781FE759" w14:textId="77777777" w:rsidTr="00C87C16">
        <w:tc>
          <w:tcPr>
            <w:tcW w:w="1699" w:type="dxa"/>
          </w:tcPr>
          <w:p w14:paraId="1D35D75F" w14:textId="7B5A2BC6" w:rsidR="00C87C16" w:rsidRPr="00677704" w:rsidRDefault="00C87C16" w:rsidP="004D7226">
            <w:pPr>
              <w:rPr>
                <w:rFonts w:ascii="Meiryo UI" w:eastAsia="Meiryo UI" w:hAnsi="Meiryo UI"/>
                <w:szCs w:val="21"/>
              </w:rPr>
            </w:pPr>
            <w:r w:rsidRPr="00677704">
              <w:rPr>
                <w:rFonts w:ascii="Meiryo UI" w:eastAsia="Meiryo UI" w:hAnsi="Meiryo UI" w:hint="eastAsia"/>
                <w:szCs w:val="21"/>
              </w:rPr>
              <w:t>E</w:t>
            </w:r>
            <w:r w:rsidRPr="00677704">
              <w:rPr>
                <w:rFonts w:ascii="Meiryo UI" w:eastAsia="Meiryo UI" w:hAnsi="Meiryo UI"/>
                <w:szCs w:val="21"/>
              </w:rPr>
              <w:t>COG</w:t>
            </w:r>
          </w:p>
        </w:tc>
        <w:tc>
          <w:tcPr>
            <w:tcW w:w="3966" w:type="dxa"/>
          </w:tcPr>
          <w:p w14:paraId="359416C1" w14:textId="69F015DF" w:rsidR="00C87C16" w:rsidRPr="00677704" w:rsidRDefault="00C87C16" w:rsidP="004D7226">
            <w:pPr>
              <w:rPr>
                <w:rFonts w:ascii="Meiryo UI" w:eastAsia="Meiryo UI" w:hAnsi="Meiryo UI"/>
                <w:szCs w:val="21"/>
              </w:rPr>
            </w:pPr>
            <w:r w:rsidRPr="00677704">
              <w:rPr>
                <w:rFonts w:ascii="Meiryo UI" w:eastAsia="Meiryo UI" w:hAnsi="Meiryo UI"/>
                <w:szCs w:val="21"/>
              </w:rPr>
              <w:t>Eastern Cooperative Oncology Group</w:t>
            </w:r>
          </w:p>
        </w:tc>
        <w:tc>
          <w:tcPr>
            <w:tcW w:w="3828" w:type="dxa"/>
          </w:tcPr>
          <w:p w14:paraId="0D39A948" w14:textId="797DF502" w:rsidR="00C87C16" w:rsidRPr="00677704" w:rsidRDefault="00D06D2D" w:rsidP="004D7226">
            <w:pPr>
              <w:rPr>
                <w:rFonts w:ascii="Meiryo UI" w:eastAsia="Meiryo UI" w:hAnsi="Meiryo UI"/>
                <w:szCs w:val="21"/>
              </w:rPr>
            </w:pPr>
            <w:r w:rsidRPr="00D06D2D">
              <w:rPr>
                <w:rFonts w:ascii="Meiryo UI" w:eastAsia="Meiryo UI" w:hAnsi="Meiryo UI" w:hint="eastAsia"/>
                <w:szCs w:val="21"/>
              </w:rPr>
              <w:t>米国東海岸癌臨床試験グループ</w:t>
            </w:r>
          </w:p>
        </w:tc>
      </w:tr>
      <w:tr w:rsidR="001B1FEE" w:rsidRPr="00677704" w14:paraId="67B8C087" w14:textId="77777777" w:rsidTr="00C87C16">
        <w:tc>
          <w:tcPr>
            <w:tcW w:w="1699" w:type="dxa"/>
          </w:tcPr>
          <w:p w14:paraId="422A0842" w14:textId="7C101006" w:rsidR="001B1FEE" w:rsidRPr="00677704" w:rsidRDefault="003E5B90" w:rsidP="004D7226">
            <w:pPr>
              <w:rPr>
                <w:rFonts w:ascii="Meiryo UI" w:eastAsia="Meiryo UI" w:hAnsi="Meiryo UI"/>
                <w:szCs w:val="21"/>
              </w:rPr>
            </w:pPr>
            <w:r w:rsidRPr="00677704">
              <w:rPr>
                <w:rFonts w:ascii="Meiryo UI" w:eastAsia="Meiryo UI" w:hAnsi="Meiryo UI" w:hint="eastAsia"/>
                <w:szCs w:val="21"/>
              </w:rPr>
              <w:t>E</w:t>
            </w:r>
            <w:r w:rsidRPr="00677704">
              <w:rPr>
                <w:rFonts w:ascii="Meiryo UI" w:eastAsia="Meiryo UI" w:hAnsi="Meiryo UI"/>
                <w:szCs w:val="21"/>
              </w:rPr>
              <w:t>DC</w:t>
            </w:r>
          </w:p>
        </w:tc>
        <w:tc>
          <w:tcPr>
            <w:tcW w:w="3966" w:type="dxa"/>
          </w:tcPr>
          <w:p w14:paraId="618B9C86" w14:textId="34C3F694" w:rsidR="001B1FEE" w:rsidRPr="00677704" w:rsidRDefault="003E5B90" w:rsidP="004D7226">
            <w:pPr>
              <w:rPr>
                <w:rFonts w:ascii="Meiryo UI" w:eastAsia="Meiryo UI" w:hAnsi="Meiryo UI"/>
                <w:szCs w:val="21"/>
              </w:rPr>
            </w:pPr>
            <w:r w:rsidRPr="00677704">
              <w:rPr>
                <w:rFonts w:ascii="Meiryo UI" w:eastAsia="Meiryo UI" w:hAnsi="Meiryo UI" w:hint="eastAsia"/>
                <w:szCs w:val="21"/>
              </w:rPr>
              <w:t>E</w:t>
            </w:r>
            <w:r w:rsidRPr="00677704">
              <w:rPr>
                <w:rFonts w:ascii="Meiryo UI" w:eastAsia="Meiryo UI" w:hAnsi="Meiryo UI"/>
                <w:szCs w:val="21"/>
              </w:rPr>
              <w:t>lectric Data Capture</w:t>
            </w:r>
          </w:p>
        </w:tc>
        <w:tc>
          <w:tcPr>
            <w:tcW w:w="3828" w:type="dxa"/>
          </w:tcPr>
          <w:p w14:paraId="4400A4A2" w14:textId="618223D3" w:rsidR="001B1FEE" w:rsidRPr="00677704" w:rsidRDefault="008A3408" w:rsidP="004D7226">
            <w:pPr>
              <w:rPr>
                <w:rFonts w:ascii="Meiryo UI" w:eastAsia="Meiryo UI" w:hAnsi="Meiryo UI"/>
                <w:szCs w:val="21"/>
              </w:rPr>
            </w:pPr>
            <w:r w:rsidRPr="00677704">
              <w:rPr>
                <w:rFonts w:ascii="Meiryo UI" w:eastAsia="Meiryo UI" w:hAnsi="Meiryo UI" w:hint="eastAsia"/>
                <w:szCs w:val="21"/>
              </w:rPr>
              <w:t>電子的臨床検査情報収集</w:t>
            </w:r>
          </w:p>
        </w:tc>
      </w:tr>
      <w:tr w:rsidR="00A870B3" w:rsidRPr="00677704" w14:paraId="050F5831" w14:textId="77777777" w:rsidTr="00C87C16">
        <w:tc>
          <w:tcPr>
            <w:tcW w:w="1699" w:type="dxa"/>
          </w:tcPr>
          <w:p w14:paraId="7816EB29" w14:textId="0499C728" w:rsidR="00A870B3" w:rsidRPr="00677704" w:rsidRDefault="00A870B3" w:rsidP="004D7226">
            <w:pPr>
              <w:rPr>
                <w:rFonts w:ascii="Meiryo UI" w:eastAsia="Meiryo UI" w:hAnsi="Meiryo UI"/>
                <w:szCs w:val="21"/>
              </w:rPr>
            </w:pPr>
            <w:r>
              <w:rPr>
                <w:rFonts w:ascii="Meiryo UI" w:eastAsia="Meiryo UI" w:hAnsi="Meiryo UI" w:hint="eastAsia"/>
                <w:szCs w:val="21"/>
              </w:rPr>
              <w:t>F</w:t>
            </w:r>
            <w:r>
              <w:rPr>
                <w:rFonts w:ascii="Meiryo UI" w:eastAsia="Meiryo UI" w:hAnsi="Meiryo UI"/>
                <w:szCs w:val="21"/>
              </w:rPr>
              <w:t>AS</w:t>
            </w:r>
          </w:p>
        </w:tc>
        <w:tc>
          <w:tcPr>
            <w:tcW w:w="3966" w:type="dxa"/>
          </w:tcPr>
          <w:p w14:paraId="22488A65" w14:textId="7AC77377" w:rsidR="00A870B3" w:rsidRPr="00677704" w:rsidRDefault="00A870B3" w:rsidP="004D7226">
            <w:pPr>
              <w:rPr>
                <w:rFonts w:ascii="Meiryo UI" w:eastAsia="Meiryo UI" w:hAnsi="Meiryo UI"/>
                <w:szCs w:val="21"/>
              </w:rPr>
            </w:pPr>
            <w:r>
              <w:rPr>
                <w:rFonts w:ascii="Meiryo UI" w:eastAsia="Meiryo UI" w:hAnsi="Meiryo UI"/>
                <w:szCs w:val="21"/>
              </w:rPr>
              <w:t>F</w:t>
            </w:r>
            <w:r w:rsidRPr="00A870B3">
              <w:rPr>
                <w:rFonts w:ascii="Meiryo UI" w:eastAsia="Meiryo UI" w:hAnsi="Meiryo UI"/>
                <w:szCs w:val="21"/>
              </w:rPr>
              <w:t>ull analysis set</w:t>
            </w:r>
          </w:p>
        </w:tc>
        <w:tc>
          <w:tcPr>
            <w:tcW w:w="3828" w:type="dxa"/>
          </w:tcPr>
          <w:p w14:paraId="53F1F9F7" w14:textId="33B40B9E" w:rsidR="00A870B3" w:rsidRPr="00677704" w:rsidRDefault="00A870B3" w:rsidP="004D7226">
            <w:pPr>
              <w:rPr>
                <w:rFonts w:ascii="Meiryo UI" w:eastAsia="Meiryo UI" w:hAnsi="Meiryo UI"/>
                <w:szCs w:val="21"/>
              </w:rPr>
            </w:pPr>
            <w:r w:rsidRPr="00A870B3">
              <w:rPr>
                <w:rFonts w:ascii="Meiryo UI" w:eastAsia="Meiryo UI" w:hAnsi="Meiryo UI" w:hint="eastAsia"/>
                <w:szCs w:val="21"/>
              </w:rPr>
              <w:t>最大の解析対象集団</w:t>
            </w:r>
          </w:p>
        </w:tc>
      </w:tr>
      <w:tr w:rsidR="003E5B90" w:rsidRPr="00677704" w14:paraId="51D2D5E9" w14:textId="77777777" w:rsidTr="00C87C16">
        <w:tc>
          <w:tcPr>
            <w:tcW w:w="1699" w:type="dxa"/>
          </w:tcPr>
          <w:p w14:paraId="6AEB2347" w14:textId="0A32BCBD" w:rsidR="003E5B90" w:rsidRPr="00677704" w:rsidRDefault="003E5B90" w:rsidP="004D7226">
            <w:pPr>
              <w:rPr>
                <w:rFonts w:ascii="Meiryo UI" w:eastAsia="Meiryo UI" w:hAnsi="Meiryo UI"/>
                <w:szCs w:val="21"/>
              </w:rPr>
            </w:pPr>
            <w:r w:rsidRPr="00677704">
              <w:rPr>
                <w:rFonts w:ascii="Meiryo UI" w:eastAsia="Meiryo UI" w:hAnsi="Meiryo UI" w:hint="eastAsia"/>
                <w:szCs w:val="21"/>
              </w:rPr>
              <w:t>・・・</w:t>
            </w:r>
          </w:p>
        </w:tc>
        <w:tc>
          <w:tcPr>
            <w:tcW w:w="3966" w:type="dxa"/>
          </w:tcPr>
          <w:p w14:paraId="59B54EC8" w14:textId="00630810" w:rsidR="003E5B90" w:rsidRPr="00677704" w:rsidRDefault="008A3408" w:rsidP="004D7226">
            <w:pPr>
              <w:rPr>
                <w:rFonts w:ascii="Meiryo UI" w:eastAsia="Meiryo UI" w:hAnsi="Meiryo UI"/>
                <w:szCs w:val="21"/>
              </w:rPr>
            </w:pPr>
            <w:r w:rsidRPr="00677704">
              <w:rPr>
                <w:rFonts w:ascii="Meiryo UI" w:eastAsia="Meiryo UI" w:hAnsi="Meiryo UI" w:hint="eastAsia"/>
                <w:szCs w:val="21"/>
              </w:rPr>
              <w:t>・・・</w:t>
            </w:r>
          </w:p>
        </w:tc>
        <w:tc>
          <w:tcPr>
            <w:tcW w:w="3828" w:type="dxa"/>
          </w:tcPr>
          <w:p w14:paraId="1B9C2F64" w14:textId="15EB0416" w:rsidR="003E5B90" w:rsidRPr="00677704" w:rsidRDefault="008A3408" w:rsidP="004D7226">
            <w:pPr>
              <w:rPr>
                <w:rFonts w:ascii="Meiryo UI" w:eastAsia="Meiryo UI" w:hAnsi="Meiryo UI"/>
                <w:szCs w:val="21"/>
              </w:rPr>
            </w:pPr>
            <w:r w:rsidRPr="00677704">
              <w:rPr>
                <w:rFonts w:ascii="Meiryo UI" w:eastAsia="Meiryo UI" w:hAnsi="Meiryo UI" w:hint="eastAsia"/>
                <w:szCs w:val="21"/>
              </w:rPr>
              <w:t>・・・</w:t>
            </w:r>
          </w:p>
        </w:tc>
      </w:tr>
      <w:tr w:rsidR="001B1FEE" w:rsidRPr="00677704" w14:paraId="3CB7F6A7" w14:textId="77777777" w:rsidTr="00C87C16">
        <w:tc>
          <w:tcPr>
            <w:tcW w:w="1699" w:type="dxa"/>
          </w:tcPr>
          <w:p w14:paraId="35BEE78A" w14:textId="62FB9877" w:rsidR="001B1FEE" w:rsidRPr="00677704" w:rsidRDefault="003E5B90" w:rsidP="004D7226">
            <w:pPr>
              <w:rPr>
                <w:rFonts w:ascii="Meiryo UI" w:eastAsia="Meiryo UI" w:hAnsi="Meiryo UI"/>
                <w:szCs w:val="21"/>
              </w:rPr>
            </w:pPr>
            <w:r w:rsidRPr="00677704">
              <w:rPr>
                <w:rFonts w:ascii="Meiryo UI" w:eastAsia="Meiryo UI" w:hAnsi="Meiryo UI" w:hint="eastAsia"/>
                <w:szCs w:val="21"/>
              </w:rPr>
              <w:t>M</w:t>
            </w:r>
            <w:r w:rsidRPr="00677704">
              <w:rPr>
                <w:rFonts w:ascii="Meiryo UI" w:eastAsia="Meiryo UI" w:hAnsi="Meiryo UI"/>
                <w:szCs w:val="21"/>
              </w:rPr>
              <w:t>RI</w:t>
            </w:r>
          </w:p>
        </w:tc>
        <w:tc>
          <w:tcPr>
            <w:tcW w:w="3966" w:type="dxa"/>
          </w:tcPr>
          <w:p w14:paraId="77C57391" w14:textId="4306FA77" w:rsidR="001B1FEE" w:rsidRPr="00677704" w:rsidRDefault="008A3408" w:rsidP="004D7226">
            <w:pPr>
              <w:rPr>
                <w:rFonts w:ascii="Meiryo UI" w:eastAsia="Meiryo UI" w:hAnsi="Meiryo UI"/>
                <w:szCs w:val="21"/>
              </w:rPr>
            </w:pPr>
            <w:r w:rsidRPr="00677704">
              <w:rPr>
                <w:rFonts w:ascii="Meiryo UI" w:eastAsia="Meiryo UI" w:hAnsi="Meiryo UI"/>
                <w:szCs w:val="21"/>
              </w:rPr>
              <w:t>Magnetic Resonance Imaging</w:t>
            </w:r>
          </w:p>
        </w:tc>
        <w:tc>
          <w:tcPr>
            <w:tcW w:w="3828" w:type="dxa"/>
          </w:tcPr>
          <w:p w14:paraId="6CEF8B18" w14:textId="332A69DF" w:rsidR="001B1FEE" w:rsidRPr="00677704" w:rsidRDefault="008A3408" w:rsidP="004D7226">
            <w:pPr>
              <w:rPr>
                <w:rFonts w:ascii="Meiryo UI" w:eastAsia="Meiryo UI" w:hAnsi="Meiryo UI"/>
                <w:szCs w:val="21"/>
                <w:lang w:eastAsia="zh-CN"/>
              </w:rPr>
            </w:pPr>
            <w:r w:rsidRPr="00677704">
              <w:rPr>
                <w:rFonts w:ascii="Meiryo UI" w:eastAsia="Meiryo UI" w:hAnsi="Meiryo UI" w:hint="eastAsia"/>
                <w:szCs w:val="21"/>
                <w:lang w:eastAsia="zh-CN"/>
              </w:rPr>
              <w:t>磁気共鳴画像診断</w:t>
            </w:r>
          </w:p>
        </w:tc>
      </w:tr>
      <w:tr w:rsidR="003E5B90" w:rsidRPr="00677704" w14:paraId="3D2FF113" w14:textId="77777777" w:rsidTr="00C87C16">
        <w:tc>
          <w:tcPr>
            <w:tcW w:w="1699" w:type="dxa"/>
          </w:tcPr>
          <w:p w14:paraId="2B981E40" w14:textId="3626E721" w:rsidR="003E5B90" w:rsidRPr="00677704" w:rsidRDefault="003E5B90" w:rsidP="004D7226">
            <w:pPr>
              <w:rPr>
                <w:rFonts w:ascii="Meiryo UI" w:eastAsia="Meiryo UI" w:hAnsi="Meiryo UI"/>
                <w:szCs w:val="21"/>
              </w:rPr>
            </w:pPr>
            <w:r w:rsidRPr="00677704">
              <w:rPr>
                <w:rFonts w:ascii="Meiryo UI" w:eastAsia="Meiryo UI" w:hAnsi="Meiryo UI" w:hint="eastAsia"/>
                <w:szCs w:val="21"/>
              </w:rPr>
              <w:t>N</w:t>
            </w:r>
            <w:r w:rsidRPr="00677704">
              <w:rPr>
                <w:rFonts w:ascii="Meiryo UI" w:eastAsia="Meiryo UI" w:hAnsi="Meiryo UI"/>
                <w:szCs w:val="21"/>
              </w:rPr>
              <w:t>RS</w:t>
            </w:r>
          </w:p>
        </w:tc>
        <w:tc>
          <w:tcPr>
            <w:tcW w:w="3966" w:type="dxa"/>
          </w:tcPr>
          <w:p w14:paraId="05CD585E" w14:textId="3690798B" w:rsidR="003E5B90" w:rsidRPr="00677704" w:rsidRDefault="003E5B90" w:rsidP="004D7226">
            <w:pPr>
              <w:rPr>
                <w:rFonts w:ascii="Meiryo UI" w:eastAsia="Meiryo UI" w:hAnsi="Meiryo UI"/>
                <w:szCs w:val="21"/>
              </w:rPr>
            </w:pPr>
            <w:r w:rsidRPr="00677704">
              <w:rPr>
                <w:rFonts w:ascii="Meiryo UI" w:eastAsia="Meiryo UI" w:hAnsi="Meiryo UI" w:hint="eastAsia"/>
                <w:szCs w:val="21"/>
              </w:rPr>
              <w:t>N</w:t>
            </w:r>
            <w:r w:rsidRPr="00677704">
              <w:rPr>
                <w:rFonts w:ascii="Meiryo UI" w:eastAsia="Meiryo UI" w:hAnsi="Meiryo UI"/>
                <w:szCs w:val="21"/>
              </w:rPr>
              <w:t>umeric Rating Scale</w:t>
            </w:r>
          </w:p>
        </w:tc>
        <w:tc>
          <w:tcPr>
            <w:tcW w:w="3828" w:type="dxa"/>
          </w:tcPr>
          <w:p w14:paraId="31C3BCD4" w14:textId="528CC70A" w:rsidR="003E5B90" w:rsidRPr="00677704" w:rsidRDefault="00D06D2D" w:rsidP="004D7226">
            <w:pPr>
              <w:rPr>
                <w:rFonts w:ascii="Meiryo UI" w:eastAsia="Meiryo UI" w:hAnsi="Meiryo UI"/>
                <w:szCs w:val="21"/>
              </w:rPr>
            </w:pPr>
            <w:r>
              <w:rPr>
                <w:rFonts w:ascii="Meiryo UI" w:eastAsia="Meiryo UI" w:hAnsi="Meiryo UI" w:hint="eastAsia"/>
                <w:szCs w:val="21"/>
              </w:rPr>
              <w:t>数値的評価尺度</w:t>
            </w:r>
          </w:p>
        </w:tc>
      </w:tr>
      <w:tr w:rsidR="003E5B90" w:rsidRPr="00677704" w14:paraId="2554F14A" w14:textId="77777777" w:rsidTr="00C87C16">
        <w:tc>
          <w:tcPr>
            <w:tcW w:w="1699" w:type="dxa"/>
          </w:tcPr>
          <w:p w14:paraId="26B1C544" w14:textId="68128D4B" w:rsidR="003E5B90" w:rsidRPr="00677704" w:rsidRDefault="003E5B90" w:rsidP="004D7226">
            <w:pPr>
              <w:rPr>
                <w:rFonts w:ascii="Meiryo UI" w:eastAsia="Meiryo UI" w:hAnsi="Meiryo UI"/>
                <w:szCs w:val="21"/>
              </w:rPr>
            </w:pPr>
            <w:r w:rsidRPr="00677704">
              <w:rPr>
                <w:rFonts w:ascii="Meiryo UI" w:eastAsia="Meiryo UI" w:hAnsi="Meiryo UI" w:hint="eastAsia"/>
                <w:szCs w:val="21"/>
              </w:rPr>
              <w:t>・・・</w:t>
            </w:r>
          </w:p>
        </w:tc>
        <w:tc>
          <w:tcPr>
            <w:tcW w:w="3966" w:type="dxa"/>
          </w:tcPr>
          <w:p w14:paraId="0CE98FB5" w14:textId="5BB5C965" w:rsidR="003E5B90" w:rsidRPr="00677704" w:rsidRDefault="008A3408" w:rsidP="004D7226">
            <w:pPr>
              <w:rPr>
                <w:rFonts w:ascii="Meiryo UI" w:eastAsia="Meiryo UI" w:hAnsi="Meiryo UI"/>
                <w:szCs w:val="21"/>
              </w:rPr>
            </w:pPr>
            <w:r w:rsidRPr="00677704">
              <w:rPr>
                <w:rFonts w:ascii="Meiryo UI" w:eastAsia="Meiryo UI" w:hAnsi="Meiryo UI" w:hint="eastAsia"/>
                <w:szCs w:val="21"/>
              </w:rPr>
              <w:t>・・・</w:t>
            </w:r>
          </w:p>
        </w:tc>
        <w:tc>
          <w:tcPr>
            <w:tcW w:w="3828" w:type="dxa"/>
          </w:tcPr>
          <w:p w14:paraId="773AC999" w14:textId="1C91DA1F" w:rsidR="003E5B90" w:rsidRPr="00677704" w:rsidRDefault="008A3408" w:rsidP="004D7226">
            <w:pPr>
              <w:rPr>
                <w:rFonts w:ascii="Meiryo UI" w:eastAsia="Meiryo UI" w:hAnsi="Meiryo UI"/>
                <w:szCs w:val="21"/>
              </w:rPr>
            </w:pPr>
            <w:r w:rsidRPr="00677704">
              <w:rPr>
                <w:rFonts w:ascii="Meiryo UI" w:eastAsia="Meiryo UI" w:hAnsi="Meiryo UI" w:hint="eastAsia"/>
                <w:szCs w:val="21"/>
              </w:rPr>
              <w:t>・・・</w:t>
            </w:r>
          </w:p>
        </w:tc>
      </w:tr>
      <w:tr w:rsidR="00A870B3" w:rsidRPr="00677704" w14:paraId="2FA0AD8D" w14:textId="77777777" w:rsidTr="00C87C16">
        <w:tc>
          <w:tcPr>
            <w:tcW w:w="1699" w:type="dxa"/>
          </w:tcPr>
          <w:p w14:paraId="5F23FD5E" w14:textId="479038F0" w:rsidR="00A870B3" w:rsidRPr="00677704" w:rsidRDefault="00A870B3" w:rsidP="004D7226">
            <w:pPr>
              <w:rPr>
                <w:rFonts w:ascii="Meiryo UI" w:eastAsia="Meiryo UI" w:hAnsi="Meiryo UI"/>
                <w:szCs w:val="21"/>
              </w:rPr>
            </w:pPr>
            <w:r>
              <w:rPr>
                <w:rFonts w:ascii="Meiryo UI" w:eastAsia="Meiryo UI" w:hAnsi="Meiryo UI" w:hint="eastAsia"/>
                <w:szCs w:val="21"/>
              </w:rPr>
              <w:t>P</w:t>
            </w:r>
            <w:r>
              <w:rPr>
                <w:rFonts w:ascii="Meiryo UI" w:eastAsia="Meiryo UI" w:hAnsi="Meiryo UI"/>
                <w:szCs w:val="21"/>
              </w:rPr>
              <w:t>PS</w:t>
            </w:r>
          </w:p>
        </w:tc>
        <w:tc>
          <w:tcPr>
            <w:tcW w:w="3966" w:type="dxa"/>
          </w:tcPr>
          <w:p w14:paraId="02BBD58B" w14:textId="0A513EEE" w:rsidR="00A870B3" w:rsidRPr="00677704" w:rsidRDefault="00A870B3" w:rsidP="004D7226">
            <w:pPr>
              <w:rPr>
                <w:rFonts w:ascii="Meiryo UI" w:eastAsia="Meiryo UI" w:hAnsi="Meiryo UI"/>
                <w:szCs w:val="21"/>
              </w:rPr>
            </w:pPr>
            <w:r>
              <w:rPr>
                <w:rFonts w:ascii="Meiryo UI" w:eastAsia="Meiryo UI" w:hAnsi="Meiryo UI"/>
                <w:szCs w:val="21"/>
              </w:rPr>
              <w:t>P</w:t>
            </w:r>
            <w:r w:rsidRPr="00A870B3">
              <w:rPr>
                <w:rFonts w:ascii="Meiryo UI" w:eastAsia="Meiryo UI" w:hAnsi="Meiryo UI"/>
                <w:szCs w:val="21"/>
              </w:rPr>
              <w:t>er protocol set</w:t>
            </w:r>
          </w:p>
        </w:tc>
        <w:tc>
          <w:tcPr>
            <w:tcW w:w="3828" w:type="dxa"/>
          </w:tcPr>
          <w:p w14:paraId="7AFBF987" w14:textId="331436C5" w:rsidR="00A870B3" w:rsidRPr="00677704" w:rsidRDefault="00A870B3" w:rsidP="004D7226">
            <w:pPr>
              <w:rPr>
                <w:rFonts w:ascii="Meiryo UI" w:eastAsia="Meiryo UI" w:hAnsi="Meiryo UI"/>
                <w:szCs w:val="21"/>
              </w:rPr>
            </w:pPr>
            <w:r w:rsidRPr="00A870B3">
              <w:rPr>
                <w:rFonts w:ascii="Meiryo UI" w:eastAsia="Meiryo UI" w:hAnsi="Meiryo UI" w:hint="eastAsia"/>
                <w:szCs w:val="21"/>
              </w:rPr>
              <w:t>研究計画書に適合した対象集団</w:t>
            </w:r>
          </w:p>
        </w:tc>
      </w:tr>
      <w:tr w:rsidR="001B1FEE" w:rsidRPr="00677704" w14:paraId="5C1C527A" w14:textId="77777777" w:rsidTr="00C87C16">
        <w:tc>
          <w:tcPr>
            <w:tcW w:w="1699" w:type="dxa"/>
          </w:tcPr>
          <w:p w14:paraId="787E43E6" w14:textId="2C8855A3" w:rsidR="001B1FEE" w:rsidRPr="00677704" w:rsidRDefault="003E5B90" w:rsidP="004D7226">
            <w:pPr>
              <w:rPr>
                <w:rFonts w:ascii="Meiryo UI" w:eastAsia="Meiryo UI" w:hAnsi="Meiryo UI"/>
                <w:szCs w:val="21"/>
              </w:rPr>
            </w:pPr>
            <w:r w:rsidRPr="00677704">
              <w:rPr>
                <w:rFonts w:ascii="Meiryo UI" w:eastAsia="Meiryo UI" w:hAnsi="Meiryo UI" w:hint="eastAsia"/>
                <w:szCs w:val="21"/>
              </w:rPr>
              <w:t>P</w:t>
            </w:r>
            <w:r w:rsidRPr="00677704">
              <w:rPr>
                <w:rFonts w:ascii="Meiryo UI" w:eastAsia="Meiryo UI" w:hAnsi="Meiryo UI"/>
                <w:szCs w:val="21"/>
              </w:rPr>
              <w:t>S</w:t>
            </w:r>
          </w:p>
        </w:tc>
        <w:tc>
          <w:tcPr>
            <w:tcW w:w="3966" w:type="dxa"/>
          </w:tcPr>
          <w:p w14:paraId="1EFFC997" w14:textId="09E23838" w:rsidR="001B1FEE" w:rsidRPr="00677704" w:rsidRDefault="003E5B90" w:rsidP="004D7226">
            <w:pPr>
              <w:rPr>
                <w:rFonts w:ascii="Meiryo UI" w:eastAsia="Meiryo UI" w:hAnsi="Meiryo UI"/>
                <w:szCs w:val="21"/>
              </w:rPr>
            </w:pPr>
            <w:r w:rsidRPr="00677704">
              <w:rPr>
                <w:rFonts w:ascii="Meiryo UI" w:eastAsia="Meiryo UI" w:hAnsi="Meiryo UI" w:hint="eastAsia"/>
                <w:szCs w:val="21"/>
              </w:rPr>
              <w:t>P</w:t>
            </w:r>
            <w:r w:rsidRPr="00677704">
              <w:rPr>
                <w:rFonts w:ascii="Meiryo UI" w:eastAsia="Meiryo UI" w:hAnsi="Meiryo UI"/>
                <w:szCs w:val="21"/>
              </w:rPr>
              <w:t>erformance Status</w:t>
            </w:r>
          </w:p>
        </w:tc>
        <w:tc>
          <w:tcPr>
            <w:tcW w:w="3828" w:type="dxa"/>
          </w:tcPr>
          <w:p w14:paraId="55E56339" w14:textId="1F93AF70" w:rsidR="001B1FEE" w:rsidRPr="00677704" w:rsidRDefault="00D06D2D" w:rsidP="004D7226">
            <w:pPr>
              <w:rPr>
                <w:rFonts w:ascii="Meiryo UI" w:eastAsia="Meiryo UI" w:hAnsi="Meiryo UI"/>
                <w:szCs w:val="21"/>
              </w:rPr>
            </w:pPr>
            <w:r>
              <w:rPr>
                <w:rFonts w:ascii="Meiryo UI" w:eastAsia="Meiryo UI" w:hAnsi="Meiryo UI" w:hint="eastAsia"/>
                <w:szCs w:val="21"/>
              </w:rPr>
              <w:t>パフォーマンスステータス（全身状態）</w:t>
            </w:r>
          </w:p>
        </w:tc>
      </w:tr>
      <w:tr w:rsidR="003E5B90" w:rsidRPr="00677704" w14:paraId="3E10C97D" w14:textId="77777777" w:rsidTr="00C87C16">
        <w:tc>
          <w:tcPr>
            <w:tcW w:w="1699" w:type="dxa"/>
          </w:tcPr>
          <w:p w14:paraId="5E3F9F30" w14:textId="096F9FCC" w:rsidR="003E5B90" w:rsidRPr="00677704" w:rsidRDefault="003E5B90" w:rsidP="004D7226">
            <w:pPr>
              <w:rPr>
                <w:rFonts w:ascii="Meiryo UI" w:eastAsia="Meiryo UI" w:hAnsi="Meiryo UI"/>
                <w:szCs w:val="21"/>
              </w:rPr>
            </w:pPr>
            <w:r w:rsidRPr="00677704">
              <w:rPr>
                <w:rFonts w:ascii="Meiryo UI" w:eastAsia="Meiryo UI" w:hAnsi="Meiryo UI" w:hint="eastAsia"/>
                <w:szCs w:val="21"/>
              </w:rPr>
              <w:t>W</w:t>
            </w:r>
            <w:r w:rsidRPr="00677704">
              <w:rPr>
                <w:rFonts w:ascii="Meiryo UI" w:eastAsia="Meiryo UI" w:hAnsi="Meiryo UI"/>
                <w:szCs w:val="21"/>
              </w:rPr>
              <w:t>BC</w:t>
            </w:r>
          </w:p>
        </w:tc>
        <w:tc>
          <w:tcPr>
            <w:tcW w:w="3966" w:type="dxa"/>
          </w:tcPr>
          <w:p w14:paraId="49CAE02F" w14:textId="4CB045EE" w:rsidR="003E5B90" w:rsidRPr="00677704" w:rsidRDefault="003E5B90" w:rsidP="004D7226">
            <w:pPr>
              <w:rPr>
                <w:rFonts w:ascii="Meiryo UI" w:eastAsia="Meiryo UI" w:hAnsi="Meiryo UI"/>
                <w:szCs w:val="21"/>
              </w:rPr>
            </w:pPr>
            <w:r w:rsidRPr="00677704">
              <w:rPr>
                <w:rFonts w:ascii="Meiryo UI" w:eastAsia="Meiryo UI" w:hAnsi="Meiryo UI" w:hint="eastAsia"/>
                <w:szCs w:val="21"/>
              </w:rPr>
              <w:t>W</w:t>
            </w:r>
            <w:r w:rsidRPr="00677704">
              <w:rPr>
                <w:rFonts w:ascii="Meiryo UI" w:eastAsia="Meiryo UI" w:hAnsi="Meiryo UI"/>
                <w:szCs w:val="21"/>
              </w:rPr>
              <w:t>hite Blood Cell (count)</w:t>
            </w:r>
          </w:p>
        </w:tc>
        <w:tc>
          <w:tcPr>
            <w:tcW w:w="3828" w:type="dxa"/>
          </w:tcPr>
          <w:p w14:paraId="07074C8F" w14:textId="642187BE" w:rsidR="003E5B90" w:rsidRPr="00677704" w:rsidRDefault="003E5B90" w:rsidP="004D7226">
            <w:pPr>
              <w:rPr>
                <w:rFonts w:ascii="Meiryo UI" w:eastAsia="Meiryo UI" w:hAnsi="Meiryo UI"/>
                <w:szCs w:val="21"/>
              </w:rPr>
            </w:pPr>
            <w:r w:rsidRPr="00677704">
              <w:rPr>
                <w:rFonts w:ascii="Meiryo UI" w:eastAsia="Meiryo UI" w:hAnsi="Meiryo UI" w:hint="eastAsia"/>
                <w:szCs w:val="21"/>
              </w:rPr>
              <w:t>白血球</w:t>
            </w:r>
            <w:r w:rsidR="00036CB0" w:rsidRPr="00677704">
              <w:rPr>
                <w:rFonts w:ascii="Meiryo UI" w:eastAsia="Meiryo UI" w:hAnsi="Meiryo UI" w:hint="eastAsia"/>
                <w:szCs w:val="21"/>
              </w:rPr>
              <w:t>（</w:t>
            </w:r>
            <w:r w:rsidRPr="00677704">
              <w:rPr>
                <w:rFonts w:ascii="Meiryo UI" w:eastAsia="Meiryo UI" w:hAnsi="Meiryo UI" w:hint="eastAsia"/>
                <w:szCs w:val="21"/>
              </w:rPr>
              <w:t>数</w:t>
            </w:r>
            <w:r w:rsidR="00036CB0" w:rsidRPr="00677704">
              <w:rPr>
                <w:rFonts w:ascii="Meiryo UI" w:eastAsia="Meiryo UI" w:hAnsi="Meiryo UI" w:hint="eastAsia"/>
                <w:szCs w:val="21"/>
              </w:rPr>
              <w:t>）</w:t>
            </w:r>
          </w:p>
        </w:tc>
      </w:tr>
    </w:tbl>
    <w:p w14:paraId="31D3B5F5" w14:textId="77777777" w:rsidR="005E4EF9" w:rsidRPr="001970E3" w:rsidRDefault="005E4EF9" w:rsidP="004D7226">
      <w:pPr>
        <w:rPr>
          <w:rFonts w:ascii="Meiryo UI" w:eastAsia="Meiryo UI" w:hAnsi="Meiryo UI"/>
          <w:sz w:val="24"/>
        </w:rPr>
      </w:pPr>
    </w:p>
    <w:p w14:paraId="4D5EBADE" w14:textId="77777777" w:rsidR="009941E4" w:rsidRPr="001970E3" w:rsidRDefault="009941E4" w:rsidP="004D7226">
      <w:pPr>
        <w:rPr>
          <w:rFonts w:ascii="Meiryo UI" w:eastAsia="Meiryo UI" w:hAnsi="Meiryo UI"/>
          <w:sz w:val="24"/>
        </w:rPr>
      </w:pPr>
    </w:p>
    <w:p w14:paraId="4633B283" w14:textId="77777777" w:rsidR="009941E4" w:rsidRPr="001970E3" w:rsidRDefault="009941E4" w:rsidP="004D7226">
      <w:pPr>
        <w:rPr>
          <w:rFonts w:ascii="Meiryo UI" w:eastAsia="Meiryo UI" w:hAnsi="Meiryo UI"/>
          <w:sz w:val="24"/>
        </w:rPr>
      </w:pPr>
    </w:p>
    <w:p w14:paraId="48541997" w14:textId="77777777" w:rsidR="009941E4" w:rsidRPr="001970E3" w:rsidRDefault="009941E4" w:rsidP="004D7226">
      <w:pPr>
        <w:rPr>
          <w:rFonts w:ascii="Meiryo UI" w:eastAsia="Meiryo UI" w:hAnsi="Meiryo UI"/>
          <w:sz w:val="24"/>
        </w:rPr>
      </w:pPr>
    </w:p>
    <w:p w14:paraId="5D669311" w14:textId="77777777" w:rsidR="009941E4" w:rsidRPr="001970E3" w:rsidRDefault="009941E4" w:rsidP="004D7226">
      <w:pPr>
        <w:rPr>
          <w:rFonts w:ascii="Meiryo UI" w:eastAsia="Meiryo UI" w:hAnsi="Meiryo UI"/>
          <w:sz w:val="24"/>
        </w:rPr>
      </w:pPr>
    </w:p>
    <w:p w14:paraId="4324CB84" w14:textId="77777777" w:rsidR="009941E4" w:rsidRPr="001970E3" w:rsidRDefault="009941E4" w:rsidP="004D7226">
      <w:pPr>
        <w:rPr>
          <w:rFonts w:ascii="Meiryo UI" w:eastAsia="Meiryo UI" w:hAnsi="Meiryo UI"/>
          <w:sz w:val="24"/>
        </w:rPr>
      </w:pPr>
    </w:p>
    <w:p w14:paraId="75A066B5" w14:textId="77777777" w:rsidR="009941E4" w:rsidRPr="001970E3" w:rsidRDefault="009941E4" w:rsidP="004D7226">
      <w:pPr>
        <w:rPr>
          <w:rFonts w:ascii="Meiryo UI" w:eastAsia="Meiryo UI" w:hAnsi="Meiryo UI"/>
          <w:sz w:val="24"/>
        </w:rPr>
      </w:pPr>
    </w:p>
    <w:p w14:paraId="25913334" w14:textId="77777777" w:rsidR="009941E4" w:rsidRPr="001970E3" w:rsidRDefault="009941E4" w:rsidP="004D7226">
      <w:pPr>
        <w:rPr>
          <w:rFonts w:ascii="Meiryo UI" w:eastAsia="Meiryo UI" w:hAnsi="Meiryo UI"/>
          <w:sz w:val="24"/>
        </w:rPr>
      </w:pPr>
    </w:p>
    <w:p w14:paraId="4E6618B3" w14:textId="77777777" w:rsidR="009941E4" w:rsidRPr="001970E3" w:rsidRDefault="009941E4" w:rsidP="004D7226">
      <w:pPr>
        <w:rPr>
          <w:rFonts w:ascii="Meiryo UI" w:eastAsia="Meiryo UI" w:hAnsi="Meiryo UI"/>
          <w:sz w:val="24"/>
        </w:rPr>
      </w:pPr>
    </w:p>
    <w:p w14:paraId="3DCE5774" w14:textId="77777777" w:rsidR="009941E4" w:rsidRPr="001970E3" w:rsidRDefault="009941E4" w:rsidP="004D7226">
      <w:pPr>
        <w:rPr>
          <w:rFonts w:ascii="Meiryo UI" w:eastAsia="Meiryo UI" w:hAnsi="Meiryo UI"/>
          <w:sz w:val="24"/>
        </w:rPr>
      </w:pPr>
    </w:p>
    <w:p w14:paraId="26C2E648" w14:textId="77777777" w:rsidR="009941E4" w:rsidRPr="001970E3" w:rsidRDefault="009941E4" w:rsidP="004D7226">
      <w:pPr>
        <w:rPr>
          <w:rFonts w:ascii="Meiryo UI" w:eastAsia="Meiryo UI" w:hAnsi="Meiryo UI"/>
          <w:sz w:val="24"/>
        </w:rPr>
      </w:pPr>
    </w:p>
    <w:p w14:paraId="664229AB" w14:textId="77777777" w:rsidR="008A3408" w:rsidRPr="001970E3" w:rsidRDefault="008A3408">
      <w:pPr>
        <w:rPr>
          <w:rFonts w:ascii="Meiryo UI" w:eastAsia="Meiryo UI" w:hAnsi="Meiryo UI"/>
          <w:b/>
          <w:sz w:val="24"/>
        </w:rPr>
      </w:pPr>
      <w:r w:rsidRPr="001970E3">
        <w:rPr>
          <w:rFonts w:ascii="Meiryo UI" w:eastAsia="Meiryo UI" w:hAnsi="Meiryo UI"/>
          <w:b/>
          <w:sz w:val="24"/>
        </w:rPr>
        <w:br w:type="page"/>
      </w:r>
    </w:p>
    <w:sdt>
      <w:sdtPr>
        <w:rPr>
          <w:rFonts w:ascii="Century" w:eastAsia="ＭＳ 明朝" w:hAnsi="Century"/>
          <w:color w:val="auto"/>
          <w:kern w:val="2"/>
          <w:sz w:val="21"/>
          <w:szCs w:val="24"/>
          <w:lang w:val="ja-JP"/>
        </w:rPr>
        <w:id w:val="949353417"/>
        <w:docPartObj>
          <w:docPartGallery w:val="Table of Contents"/>
          <w:docPartUnique/>
        </w:docPartObj>
      </w:sdtPr>
      <w:sdtEndPr>
        <w:rPr>
          <w:rFonts w:ascii="Meiryo UI" w:eastAsia="Meiryo UI" w:hAnsi="Meiryo UI"/>
          <w:szCs w:val="21"/>
        </w:rPr>
      </w:sdtEndPr>
      <w:sdtContent>
        <w:p w14:paraId="78601BCA" w14:textId="467F4A1B" w:rsidR="00CF14E6" w:rsidRDefault="00CF14E6">
          <w:pPr>
            <w:pStyle w:val="af7"/>
          </w:pPr>
          <w:r>
            <w:rPr>
              <w:lang w:val="ja-JP"/>
            </w:rPr>
            <w:t>目次</w:t>
          </w:r>
        </w:p>
        <w:p w14:paraId="44A9A8EE" w14:textId="29B1B1A1" w:rsidR="009758C8" w:rsidRPr="003208A9" w:rsidRDefault="00CF14E6" w:rsidP="00980ED9">
          <w:pPr>
            <w:pStyle w:val="22"/>
            <w:ind w:leftChars="0" w:left="0" w:rightChars="40" w:right="84"/>
            <w:rPr>
              <w:rFonts w:cstheme="minorBidi"/>
              <w:b w:val="0"/>
              <w:bCs w:val="0"/>
              <w:kern w:val="2"/>
              <w:sz w:val="21"/>
              <w:szCs w:val="21"/>
            </w:rPr>
          </w:pPr>
          <w:r w:rsidRPr="003208A9">
            <w:rPr>
              <w:b w:val="0"/>
              <w:bCs w:val="0"/>
              <w:sz w:val="21"/>
              <w:szCs w:val="21"/>
            </w:rPr>
            <w:fldChar w:fldCharType="begin"/>
          </w:r>
          <w:r w:rsidRPr="003208A9">
            <w:rPr>
              <w:b w:val="0"/>
              <w:bCs w:val="0"/>
              <w:sz w:val="21"/>
              <w:szCs w:val="21"/>
            </w:rPr>
            <w:instrText xml:space="preserve"> TOC \o "1-3" \h \z \u </w:instrText>
          </w:r>
          <w:r w:rsidRPr="003208A9">
            <w:rPr>
              <w:b w:val="0"/>
              <w:bCs w:val="0"/>
              <w:sz w:val="21"/>
              <w:szCs w:val="21"/>
            </w:rPr>
            <w:fldChar w:fldCharType="separate"/>
          </w:r>
          <w:hyperlink w:anchor="_Toc116898586" w:history="1">
            <w:r w:rsidR="009758C8" w:rsidRPr="003208A9">
              <w:rPr>
                <w:rStyle w:val="a6"/>
                <w:b w:val="0"/>
                <w:bCs w:val="0"/>
                <w:sz w:val="21"/>
                <w:szCs w:val="21"/>
              </w:rPr>
              <w:t>１．概要</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_Toc116898586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11</w:t>
            </w:r>
            <w:r w:rsidR="009758C8" w:rsidRPr="003208A9">
              <w:rPr>
                <w:b w:val="0"/>
                <w:bCs w:val="0"/>
                <w:webHidden/>
                <w:sz w:val="21"/>
                <w:szCs w:val="21"/>
              </w:rPr>
              <w:fldChar w:fldCharType="end"/>
            </w:r>
          </w:hyperlink>
        </w:p>
        <w:p w14:paraId="3BC27D3D" w14:textId="5EE3A09B" w:rsidR="009758C8" w:rsidRPr="003208A9" w:rsidRDefault="00105F6E" w:rsidP="00980ED9">
          <w:pPr>
            <w:pStyle w:val="12"/>
            <w:rPr>
              <w:rFonts w:ascii="Meiryo UI" w:eastAsia="Meiryo UI" w:hAnsi="Meiryo UI" w:cstheme="minorBidi"/>
              <w:noProof/>
              <w:kern w:val="2"/>
            </w:rPr>
          </w:pPr>
          <w:hyperlink w:anchor="_Toc116898587" w:history="1">
            <w:r w:rsidR="009758C8" w:rsidRPr="003208A9">
              <w:rPr>
                <w:rStyle w:val="a6"/>
                <w:rFonts w:ascii="Meiryo UI" w:eastAsia="Meiryo UI" w:hAnsi="Meiryo UI" w:cs="ＭＳ明朝"/>
                <w:noProof/>
                <w:sz w:val="21"/>
                <w:szCs w:val="21"/>
              </w:rPr>
              <w:t>２．臨床研究の実施体制</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_Toc116898587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14</w:t>
            </w:r>
            <w:r w:rsidR="009758C8" w:rsidRPr="003208A9">
              <w:rPr>
                <w:rFonts w:ascii="Meiryo UI" w:eastAsia="Meiryo UI" w:hAnsi="Meiryo UI"/>
                <w:noProof/>
                <w:webHidden/>
              </w:rPr>
              <w:fldChar w:fldCharType="end"/>
            </w:r>
          </w:hyperlink>
        </w:p>
        <w:p w14:paraId="2F4B71A4" w14:textId="5D95380B" w:rsidR="009758C8" w:rsidRPr="003208A9" w:rsidRDefault="00105F6E" w:rsidP="00980ED9">
          <w:pPr>
            <w:pStyle w:val="12"/>
            <w:rPr>
              <w:rFonts w:ascii="Meiryo UI" w:eastAsia="Meiryo UI" w:hAnsi="Meiryo UI" w:cstheme="minorBidi"/>
              <w:noProof/>
              <w:kern w:val="2"/>
            </w:rPr>
          </w:pPr>
          <w:hyperlink w:anchor="_Toc116898588" w:history="1">
            <w:r w:rsidR="009758C8" w:rsidRPr="003208A9">
              <w:rPr>
                <w:rStyle w:val="a6"/>
                <w:rFonts w:ascii="Meiryo UI" w:eastAsia="Meiryo UI" w:hAnsi="Meiryo UI" w:cs="ＭＳ明朝"/>
                <w:noProof/>
                <w:sz w:val="21"/>
                <w:szCs w:val="21"/>
              </w:rPr>
              <w:t>３．臨床研究の背景</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_Toc116898588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17</w:t>
            </w:r>
            <w:r w:rsidR="009758C8" w:rsidRPr="003208A9">
              <w:rPr>
                <w:rFonts w:ascii="Meiryo UI" w:eastAsia="Meiryo UI" w:hAnsi="Meiryo UI"/>
                <w:noProof/>
                <w:webHidden/>
              </w:rPr>
              <w:fldChar w:fldCharType="end"/>
            </w:r>
          </w:hyperlink>
        </w:p>
        <w:p w14:paraId="7C536A4E" w14:textId="37E37E00" w:rsidR="009758C8" w:rsidRPr="003208A9" w:rsidRDefault="00105F6E" w:rsidP="009758C8">
          <w:pPr>
            <w:pStyle w:val="22"/>
            <w:rPr>
              <w:rFonts w:cstheme="minorBidi"/>
              <w:b w:val="0"/>
              <w:bCs w:val="0"/>
              <w:kern w:val="2"/>
              <w:sz w:val="21"/>
              <w:szCs w:val="21"/>
            </w:rPr>
          </w:pPr>
          <w:hyperlink w:anchor="_Toc116898589" w:history="1">
            <w:r w:rsidR="009758C8" w:rsidRPr="003208A9">
              <w:rPr>
                <w:rStyle w:val="a6"/>
                <w:b w:val="0"/>
                <w:bCs w:val="0"/>
                <w:sz w:val="21"/>
                <w:szCs w:val="21"/>
              </w:rPr>
              <w:t>3.1 対象疾患について</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_Toc116898589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18</w:t>
            </w:r>
            <w:r w:rsidR="009758C8" w:rsidRPr="003208A9">
              <w:rPr>
                <w:b w:val="0"/>
                <w:bCs w:val="0"/>
                <w:webHidden/>
                <w:sz w:val="21"/>
                <w:szCs w:val="21"/>
              </w:rPr>
              <w:fldChar w:fldCharType="end"/>
            </w:r>
          </w:hyperlink>
        </w:p>
        <w:p w14:paraId="2722285A" w14:textId="35B9DF50" w:rsidR="009758C8" w:rsidRPr="003208A9" w:rsidRDefault="00105F6E" w:rsidP="009758C8">
          <w:pPr>
            <w:pStyle w:val="22"/>
            <w:rPr>
              <w:rFonts w:cstheme="minorBidi"/>
              <w:b w:val="0"/>
              <w:bCs w:val="0"/>
              <w:kern w:val="2"/>
              <w:sz w:val="21"/>
              <w:szCs w:val="21"/>
            </w:rPr>
          </w:pPr>
          <w:hyperlink w:anchor="_Toc116898590" w:history="1">
            <w:r w:rsidR="009758C8" w:rsidRPr="003208A9">
              <w:rPr>
                <w:rStyle w:val="a6"/>
                <w:b w:val="0"/>
                <w:bCs w:val="0"/>
                <w:sz w:val="21"/>
                <w:szCs w:val="21"/>
              </w:rPr>
              <w:t>3.2 対象疾患に対する標準治療</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_Toc116898590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18</w:t>
            </w:r>
            <w:r w:rsidR="009758C8" w:rsidRPr="003208A9">
              <w:rPr>
                <w:b w:val="0"/>
                <w:bCs w:val="0"/>
                <w:webHidden/>
                <w:sz w:val="21"/>
                <w:szCs w:val="21"/>
              </w:rPr>
              <w:fldChar w:fldCharType="end"/>
            </w:r>
          </w:hyperlink>
        </w:p>
        <w:p w14:paraId="6472BB77" w14:textId="780B567E" w:rsidR="009758C8" w:rsidRPr="003208A9" w:rsidRDefault="00105F6E" w:rsidP="009758C8">
          <w:pPr>
            <w:pStyle w:val="22"/>
            <w:rPr>
              <w:rFonts w:cstheme="minorBidi"/>
              <w:b w:val="0"/>
              <w:bCs w:val="0"/>
              <w:kern w:val="2"/>
              <w:sz w:val="21"/>
              <w:szCs w:val="21"/>
            </w:rPr>
          </w:pPr>
          <w:hyperlink w:anchor="_Toc116898591" w:history="1">
            <w:r w:rsidR="009758C8" w:rsidRPr="003208A9">
              <w:rPr>
                <w:rStyle w:val="a6"/>
                <w:b w:val="0"/>
                <w:bCs w:val="0"/>
                <w:sz w:val="21"/>
                <w:szCs w:val="21"/>
              </w:rPr>
              <w:t>3.3 研究デザイン、研究計画設定の根拠</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_Toc116898591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18</w:t>
            </w:r>
            <w:r w:rsidR="009758C8" w:rsidRPr="003208A9">
              <w:rPr>
                <w:b w:val="0"/>
                <w:bCs w:val="0"/>
                <w:webHidden/>
                <w:sz w:val="21"/>
                <w:szCs w:val="21"/>
              </w:rPr>
              <w:fldChar w:fldCharType="end"/>
            </w:r>
          </w:hyperlink>
        </w:p>
        <w:p w14:paraId="208EBBF8" w14:textId="6350ACB9" w:rsidR="009758C8" w:rsidRPr="003208A9" w:rsidRDefault="00105F6E" w:rsidP="009758C8">
          <w:pPr>
            <w:pStyle w:val="22"/>
            <w:rPr>
              <w:rFonts w:cstheme="minorBidi"/>
              <w:b w:val="0"/>
              <w:bCs w:val="0"/>
              <w:kern w:val="2"/>
              <w:sz w:val="21"/>
              <w:szCs w:val="21"/>
            </w:rPr>
          </w:pPr>
          <w:hyperlink w:anchor="_Toc116898592" w:history="1">
            <w:r w:rsidR="009758C8" w:rsidRPr="003208A9">
              <w:rPr>
                <w:rStyle w:val="a6"/>
                <w:b w:val="0"/>
                <w:bCs w:val="0"/>
                <w:sz w:val="21"/>
                <w:szCs w:val="21"/>
              </w:rPr>
              <w:t>3.4 研究参加に伴って予想される利益と不利益の要約</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_Toc116898592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18</w:t>
            </w:r>
            <w:r w:rsidR="009758C8" w:rsidRPr="003208A9">
              <w:rPr>
                <w:b w:val="0"/>
                <w:bCs w:val="0"/>
                <w:webHidden/>
                <w:sz w:val="21"/>
                <w:szCs w:val="21"/>
              </w:rPr>
              <w:fldChar w:fldCharType="end"/>
            </w:r>
          </w:hyperlink>
        </w:p>
        <w:p w14:paraId="1ECDD69D" w14:textId="27AF9DFC" w:rsidR="009758C8" w:rsidRPr="003208A9" w:rsidRDefault="00105F6E" w:rsidP="009758C8">
          <w:pPr>
            <w:pStyle w:val="22"/>
            <w:rPr>
              <w:rFonts w:cstheme="minorBidi"/>
              <w:b w:val="0"/>
              <w:bCs w:val="0"/>
              <w:kern w:val="2"/>
              <w:sz w:val="21"/>
              <w:szCs w:val="21"/>
            </w:rPr>
          </w:pPr>
          <w:hyperlink w:anchor="_Toc116898593" w:history="1">
            <w:r w:rsidR="009758C8" w:rsidRPr="003208A9">
              <w:rPr>
                <w:rStyle w:val="a6"/>
                <w:b w:val="0"/>
                <w:bCs w:val="0"/>
                <w:sz w:val="21"/>
                <w:szCs w:val="21"/>
              </w:rPr>
              <w:t>3.5 本研究の意義</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_Toc116898593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18</w:t>
            </w:r>
            <w:r w:rsidR="009758C8" w:rsidRPr="003208A9">
              <w:rPr>
                <w:b w:val="0"/>
                <w:bCs w:val="0"/>
                <w:webHidden/>
                <w:sz w:val="21"/>
                <w:szCs w:val="21"/>
              </w:rPr>
              <w:fldChar w:fldCharType="end"/>
            </w:r>
          </w:hyperlink>
        </w:p>
        <w:p w14:paraId="59AEFD61" w14:textId="1E0F6A77" w:rsidR="009758C8" w:rsidRPr="003208A9" w:rsidRDefault="00105F6E" w:rsidP="00980ED9">
          <w:pPr>
            <w:pStyle w:val="12"/>
            <w:rPr>
              <w:rFonts w:ascii="Meiryo UI" w:eastAsia="Meiryo UI" w:hAnsi="Meiryo UI" w:cstheme="minorBidi"/>
              <w:noProof/>
              <w:kern w:val="2"/>
            </w:rPr>
          </w:pPr>
          <w:hyperlink w:anchor="_Toc116898594" w:history="1">
            <w:r w:rsidR="009758C8" w:rsidRPr="003208A9">
              <w:rPr>
                <w:rStyle w:val="a6"/>
                <w:rFonts w:ascii="Meiryo UI" w:eastAsia="Meiryo UI" w:hAnsi="Meiryo UI"/>
                <w:noProof/>
                <w:sz w:val="21"/>
                <w:szCs w:val="21"/>
              </w:rPr>
              <w:t>４．臨床研究の目的</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_Toc116898594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18</w:t>
            </w:r>
            <w:r w:rsidR="009758C8" w:rsidRPr="003208A9">
              <w:rPr>
                <w:rFonts w:ascii="Meiryo UI" w:eastAsia="Meiryo UI" w:hAnsi="Meiryo UI"/>
                <w:noProof/>
                <w:webHidden/>
              </w:rPr>
              <w:fldChar w:fldCharType="end"/>
            </w:r>
          </w:hyperlink>
        </w:p>
        <w:p w14:paraId="293B62DB" w14:textId="5B29C032" w:rsidR="009758C8" w:rsidRPr="003208A9" w:rsidRDefault="00105F6E" w:rsidP="006920E4">
          <w:pPr>
            <w:pStyle w:val="22"/>
            <w:ind w:leftChars="0" w:left="0"/>
            <w:rPr>
              <w:rFonts w:cstheme="minorBidi"/>
              <w:b w:val="0"/>
              <w:bCs w:val="0"/>
              <w:kern w:val="2"/>
              <w:sz w:val="21"/>
              <w:szCs w:val="21"/>
            </w:rPr>
          </w:pPr>
          <w:hyperlink w:anchor="_Toc116898595" w:history="1">
            <w:r w:rsidR="009758C8" w:rsidRPr="003208A9">
              <w:rPr>
                <w:rStyle w:val="a6"/>
                <w:b w:val="0"/>
                <w:bCs w:val="0"/>
                <w:sz w:val="21"/>
                <w:szCs w:val="21"/>
              </w:rPr>
              <w:t>５．臨床研究の内容に関する事項</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_Toc116898595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19</w:t>
            </w:r>
            <w:r w:rsidR="009758C8" w:rsidRPr="003208A9">
              <w:rPr>
                <w:b w:val="0"/>
                <w:bCs w:val="0"/>
                <w:webHidden/>
                <w:sz w:val="21"/>
                <w:szCs w:val="21"/>
              </w:rPr>
              <w:fldChar w:fldCharType="end"/>
            </w:r>
          </w:hyperlink>
        </w:p>
        <w:p w14:paraId="664C459F" w14:textId="0C54442F" w:rsidR="009758C8" w:rsidRPr="003208A9" w:rsidRDefault="00105F6E" w:rsidP="009758C8">
          <w:pPr>
            <w:pStyle w:val="22"/>
            <w:rPr>
              <w:rFonts w:cstheme="minorBidi"/>
              <w:b w:val="0"/>
              <w:bCs w:val="0"/>
              <w:kern w:val="2"/>
              <w:sz w:val="21"/>
              <w:szCs w:val="21"/>
            </w:rPr>
          </w:pPr>
          <w:hyperlink w:anchor="_Toc116898596" w:history="1">
            <w:r w:rsidR="009758C8" w:rsidRPr="003208A9">
              <w:rPr>
                <w:rStyle w:val="a6"/>
                <w:b w:val="0"/>
                <w:bCs w:val="0"/>
                <w:sz w:val="21"/>
                <w:szCs w:val="21"/>
              </w:rPr>
              <w:t>5.1　主要評価項目および副次評価項目</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_Toc116898596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19</w:t>
            </w:r>
            <w:r w:rsidR="009758C8" w:rsidRPr="003208A9">
              <w:rPr>
                <w:b w:val="0"/>
                <w:bCs w:val="0"/>
                <w:webHidden/>
                <w:sz w:val="21"/>
                <w:szCs w:val="21"/>
              </w:rPr>
              <w:fldChar w:fldCharType="end"/>
            </w:r>
          </w:hyperlink>
        </w:p>
        <w:p w14:paraId="1717CB57" w14:textId="66D13D5B" w:rsidR="009758C8" w:rsidRPr="003208A9" w:rsidRDefault="00105F6E" w:rsidP="009758C8">
          <w:pPr>
            <w:pStyle w:val="22"/>
            <w:rPr>
              <w:rFonts w:cstheme="minorBidi"/>
              <w:b w:val="0"/>
              <w:bCs w:val="0"/>
              <w:kern w:val="2"/>
              <w:sz w:val="21"/>
              <w:szCs w:val="21"/>
            </w:rPr>
          </w:pPr>
          <w:hyperlink w:anchor="_Toc116898597" w:history="1">
            <w:r w:rsidR="009758C8" w:rsidRPr="003208A9">
              <w:rPr>
                <w:rStyle w:val="a6"/>
                <w:b w:val="0"/>
                <w:bCs w:val="0"/>
                <w:sz w:val="21"/>
                <w:szCs w:val="21"/>
              </w:rPr>
              <w:t>5.2　臨床研究のデザインおよびアウトライン</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_Toc116898597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20</w:t>
            </w:r>
            <w:r w:rsidR="009758C8" w:rsidRPr="003208A9">
              <w:rPr>
                <w:b w:val="0"/>
                <w:bCs w:val="0"/>
                <w:webHidden/>
                <w:sz w:val="21"/>
                <w:szCs w:val="21"/>
              </w:rPr>
              <w:fldChar w:fldCharType="end"/>
            </w:r>
          </w:hyperlink>
        </w:p>
        <w:p w14:paraId="06E095A3" w14:textId="1551D4CE"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598" w:history="1">
            <w:r w:rsidR="009758C8" w:rsidRPr="003208A9">
              <w:rPr>
                <w:rStyle w:val="a6"/>
                <w:rFonts w:ascii="Meiryo UI" w:eastAsia="Meiryo UI" w:hAnsi="Meiryo UI" w:cs="ＭＳ明朝"/>
                <w:noProof/>
                <w:sz w:val="21"/>
                <w:szCs w:val="21"/>
                <w:lang w:val="ja-JP"/>
              </w:rPr>
              <w:t>5.2.1　臨床研究のデザイン</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_Toc116898598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20</w:t>
            </w:r>
            <w:r w:rsidR="009758C8" w:rsidRPr="003208A9">
              <w:rPr>
                <w:rFonts w:ascii="Meiryo UI" w:eastAsia="Meiryo UI" w:hAnsi="Meiryo UI"/>
                <w:noProof/>
                <w:webHidden/>
                <w:sz w:val="21"/>
                <w:szCs w:val="21"/>
              </w:rPr>
              <w:fldChar w:fldCharType="end"/>
            </w:r>
          </w:hyperlink>
        </w:p>
        <w:p w14:paraId="70D93733" w14:textId="4708B821"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599" w:history="1">
            <w:r w:rsidR="009758C8" w:rsidRPr="003208A9">
              <w:rPr>
                <w:rStyle w:val="a6"/>
                <w:rFonts w:ascii="Meiryo UI" w:eastAsia="Meiryo UI" w:hAnsi="Meiryo UI" w:cs="ＭＳ明朝"/>
                <w:noProof/>
                <w:sz w:val="21"/>
                <w:szCs w:val="21"/>
                <w:lang w:val="ja-JP"/>
              </w:rPr>
              <w:t>5.2.2　臨床研究のアウトライン</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_Toc116898599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21</w:t>
            </w:r>
            <w:r w:rsidR="009758C8" w:rsidRPr="003208A9">
              <w:rPr>
                <w:rFonts w:ascii="Meiryo UI" w:eastAsia="Meiryo UI" w:hAnsi="Meiryo UI"/>
                <w:noProof/>
                <w:webHidden/>
                <w:sz w:val="21"/>
                <w:szCs w:val="21"/>
              </w:rPr>
              <w:fldChar w:fldCharType="end"/>
            </w:r>
          </w:hyperlink>
        </w:p>
        <w:p w14:paraId="58278714" w14:textId="0663CC34" w:rsidR="009758C8" w:rsidRPr="003208A9" w:rsidRDefault="00105F6E" w:rsidP="009758C8">
          <w:pPr>
            <w:pStyle w:val="22"/>
            <w:rPr>
              <w:rFonts w:cstheme="minorBidi"/>
              <w:b w:val="0"/>
              <w:bCs w:val="0"/>
              <w:kern w:val="2"/>
              <w:sz w:val="21"/>
              <w:szCs w:val="21"/>
            </w:rPr>
          </w:pPr>
          <w:hyperlink w:anchor="_Toc116898600" w:history="1">
            <w:r w:rsidR="009758C8" w:rsidRPr="003208A9">
              <w:rPr>
                <w:rStyle w:val="a6"/>
                <w:b w:val="0"/>
                <w:bCs w:val="0"/>
                <w:sz w:val="21"/>
                <w:szCs w:val="21"/>
              </w:rPr>
              <w:t xml:space="preserve">5.3　症例登録・割付方法　</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_Toc116898600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22</w:t>
            </w:r>
            <w:r w:rsidR="009758C8" w:rsidRPr="003208A9">
              <w:rPr>
                <w:b w:val="0"/>
                <w:bCs w:val="0"/>
                <w:webHidden/>
                <w:sz w:val="21"/>
                <w:szCs w:val="21"/>
              </w:rPr>
              <w:fldChar w:fldCharType="end"/>
            </w:r>
          </w:hyperlink>
        </w:p>
        <w:p w14:paraId="7F75E54D" w14:textId="360A83EE" w:rsidR="009758C8" w:rsidRPr="003208A9" w:rsidRDefault="00105F6E" w:rsidP="009758C8">
          <w:pPr>
            <w:pStyle w:val="22"/>
            <w:rPr>
              <w:rFonts w:cstheme="minorBidi"/>
              <w:b w:val="0"/>
              <w:bCs w:val="0"/>
              <w:kern w:val="2"/>
              <w:sz w:val="21"/>
              <w:szCs w:val="21"/>
            </w:rPr>
          </w:pPr>
          <w:hyperlink w:anchor="_Toc116898601" w:history="1">
            <w:r w:rsidR="009758C8" w:rsidRPr="003208A9">
              <w:rPr>
                <w:rStyle w:val="a6"/>
                <w:b w:val="0"/>
                <w:bCs w:val="0"/>
                <w:sz w:val="21"/>
                <w:szCs w:val="21"/>
              </w:rPr>
              <w:t>5.4　医薬品等の概要</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_Toc116898601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23</w:t>
            </w:r>
            <w:r w:rsidR="009758C8" w:rsidRPr="003208A9">
              <w:rPr>
                <w:b w:val="0"/>
                <w:bCs w:val="0"/>
                <w:webHidden/>
                <w:sz w:val="21"/>
                <w:szCs w:val="21"/>
              </w:rPr>
              <w:fldChar w:fldCharType="end"/>
            </w:r>
          </w:hyperlink>
        </w:p>
        <w:p w14:paraId="68EAAF69" w14:textId="71566EAB" w:rsidR="009758C8" w:rsidRPr="003208A9" w:rsidRDefault="00105F6E" w:rsidP="009758C8">
          <w:pPr>
            <w:pStyle w:val="22"/>
            <w:rPr>
              <w:rFonts w:cstheme="minorBidi"/>
              <w:b w:val="0"/>
              <w:bCs w:val="0"/>
              <w:kern w:val="2"/>
              <w:sz w:val="21"/>
              <w:szCs w:val="21"/>
            </w:rPr>
          </w:pPr>
          <w:hyperlink w:anchor="_Toc116898602" w:history="1">
            <w:r w:rsidR="009758C8" w:rsidRPr="003208A9">
              <w:rPr>
                <w:rStyle w:val="a6"/>
                <w:b w:val="0"/>
                <w:bCs w:val="0"/>
                <w:sz w:val="21"/>
                <w:szCs w:val="21"/>
              </w:rPr>
              <w:t>5.5　医薬品等の管理の手順</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_Toc116898602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28</w:t>
            </w:r>
            <w:r w:rsidR="009758C8" w:rsidRPr="003208A9">
              <w:rPr>
                <w:b w:val="0"/>
                <w:bCs w:val="0"/>
                <w:webHidden/>
                <w:sz w:val="21"/>
                <w:szCs w:val="21"/>
              </w:rPr>
              <w:fldChar w:fldCharType="end"/>
            </w:r>
          </w:hyperlink>
        </w:p>
        <w:p w14:paraId="0E58337A" w14:textId="68D4FEF7" w:rsidR="009758C8" w:rsidRPr="003208A9" w:rsidRDefault="00105F6E" w:rsidP="009758C8">
          <w:pPr>
            <w:pStyle w:val="22"/>
            <w:rPr>
              <w:rFonts w:cstheme="minorBidi"/>
              <w:b w:val="0"/>
              <w:bCs w:val="0"/>
              <w:kern w:val="2"/>
              <w:sz w:val="21"/>
              <w:szCs w:val="21"/>
            </w:rPr>
          </w:pPr>
          <w:hyperlink w:anchor="_Toc116898603" w:history="1">
            <w:r w:rsidR="009758C8" w:rsidRPr="003208A9">
              <w:rPr>
                <w:rStyle w:val="a6"/>
                <w:b w:val="0"/>
                <w:bCs w:val="0"/>
                <w:sz w:val="21"/>
                <w:szCs w:val="21"/>
              </w:rPr>
              <w:t>5.6　研究対象者の参加予定期間</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_Toc116898603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30</w:t>
            </w:r>
            <w:r w:rsidR="009758C8" w:rsidRPr="003208A9">
              <w:rPr>
                <w:b w:val="0"/>
                <w:bCs w:val="0"/>
                <w:webHidden/>
                <w:sz w:val="21"/>
                <w:szCs w:val="21"/>
              </w:rPr>
              <w:fldChar w:fldCharType="end"/>
            </w:r>
          </w:hyperlink>
        </w:p>
        <w:p w14:paraId="68BB8B1C" w14:textId="48C2E40D" w:rsidR="009758C8" w:rsidRPr="003208A9" w:rsidRDefault="00105F6E" w:rsidP="009758C8">
          <w:pPr>
            <w:pStyle w:val="22"/>
            <w:rPr>
              <w:rFonts w:cstheme="minorBidi"/>
              <w:b w:val="0"/>
              <w:bCs w:val="0"/>
              <w:kern w:val="2"/>
              <w:sz w:val="21"/>
              <w:szCs w:val="21"/>
            </w:rPr>
          </w:pPr>
          <w:hyperlink w:anchor="_Toc116898604" w:history="1">
            <w:r w:rsidR="009758C8" w:rsidRPr="003208A9">
              <w:rPr>
                <w:rStyle w:val="a6"/>
                <w:b w:val="0"/>
                <w:bCs w:val="0"/>
                <w:sz w:val="21"/>
                <w:szCs w:val="21"/>
              </w:rPr>
              <w:t>5.7　臨床研究全体の中止基準</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_Toc116898604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30</w:t>
            </w:r>
            <w:r w:rsidR="009758C8" w:rsidRPr="003208A9">
              <w:rPr>
                <w:b w:val="0"/>
                <w:bCs w:val="0"/>
                <w:webHidden/>
                <w:sz w:val="21"/>
                <w:szCs w:val="21"/>
              </w:rPr>
              <w:fldChar w:fldCharType="end"/>
            </w:r>
          </w:hyperlink>
        </w:p>
        <w:p w14:paraId="7DD4AF6C" w14:textId="2B5C9E0A" w:rsidR="009758C8" w:rsidRPr="003208A9" w:rsidRDefault="00105F6E" w:rsidP="009758C8">
          <w:pPr>
            <w:pStyle w:val="22"/>
            <w:rPr>
              <w:rFonts w:cstheme="minorBidi"/>
              <w:b w:val="0"/>
              <w:bCs w:val="0"/>
              <w:kern w:val="2"/>
              <w:sz w:val="21"/>
              <w:szCs w:val="21"/>
            </w:rPr>
          </w:pPr>
          <w:hyperlink w:anchor="_Toc116898605" w:history="1">
            <w:r w:rsidR="009758C8" w:rsidRPr="003208A9">
              <w:rPr>
                <w:rStyle w:val="a6"/>
                <w:b w:val="0"/>
                <w:bCs w:val="0"/>
                <w:sz w:val="21"/>
                <w:szCs w:val="21"/>
              </w:rPr>
              <w:t>5.8　症例報告書に直接記載され原資料と解すべき事項</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_Toc116898605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31</w:t>
            </w:r>
            <w:r w:rsidR="009758C8" w:rsidRPr="003208A9">
              <w:rPr>
                <w:b w:val="0"/>
                <w:bCs w:val="0"/>
                <w:webHidden/>
                <w:sz w:val="21"/>
                <w:szCs w:val="21"/>
              </w:rPr>
              <w:fldChar w:fldCharType="end"/>
            </w:r>
          </w:hyperlink>
        </w:p>
        <w:p w14:paraId="635AC4E8" w14:textId="5B70A014" w:rsidR="009758C8" w:rsidRPr="003208A9" w:rsidRDefault="00105F6E" w:rsidP="00980ED9">
          <w:pPr>
            <w:pStyle w:val="12"/>
            <w:rPr>
              <w:rFonts w:ascii="Meiryo UI" w:eastAsia="Meiryo UI" w:hAnsi="Meiryo UI" w:cstheme="minorBidi"/>
              <w:noProof/>
              <w:kern w:val="2"/>
            </w:rPr>
          </w:pPr>
          <w:hyperlink w:anchor="_Toc116898606" w:history="1">
            <w:r w:rsidR="009758C8" w:rsidRPr="003208A9">
              <w:rPr>
                <w:rStyle w:val="a6"/>
                <w:rFonts w:ascii="Meiryo UI" w:eastAsia="Meiryo UI" w:hAnsi="Meiryo UI" w:cs="ＭＳ明朝"/>
                <w:noProof/>
                <w:sz w:val="21"/>
                <w:szCs w:val="21"/>
              </w:rPr>
              <w:t xml:space="preserve">６．研究対象者の選択および除外関する基準 </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_Toc116898606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31</w:t>
            </w:r>
            <w:r w:rsidR="009758C8" w:rsidRPr="003208A9">
              <w:rPr>
                <w:rFonts w:ascii="Meiryo UI" w:eastAsia="Meiryo UI" w:hAnsi="Meiryo UI"/>
                <w:noProof/>
                <w:webHidden/>
              </w:rPr>
              <w:fldChar w:fldCharType="end"/>
            </w:r>
          </w:hyperlink>
        </w:p>
        <w:p w14:paraId="2C40F018" w14:textId="5E33363A" w:rsidR="009758C8" w:rsidRPr="003208A9" w:rsidRDefault="00105F6E" w:rsidP="009758C8">
          <w:pPr>
            <w:pStyle w:val="22"/>
            <w:rPr>
              <w:rFonts w:cstheme="minorBidi"/>
              <w:b w:val="0"/>
              <w:bCs w:val="0"/>
              <w:kern w:val="2"/>
              <w:sz w:val="21"/>
              <w:szCs w:val="21"/>
            </w:rPr>
          </w:pPr>
          <w:hyperlink w:anchor="_Toc116898607" w:history="1">
            <w:r w:rsidR="009758C8" w:rsidRPr="003208A9">
              <w:rPr>
                <w:rStyle w:val="a6"/>
                <w:b w:val="0"/>
                <w:bCs w:val="0"/>
                <w:sz w:val="21"/>
                <w:szCs w:val="21"/>
              </w:rPr>
              <w:t>6.1　研究対象者（対象疾患）</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_Toc116898607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31</w:t>
            </w:r>
            <w:r w:rsidR="009758C8" w:rsidRPr="003208A9">
              <w:rPr>
                <w:b w:val="0"/>
                <w:bCs w:val="0"/>
                <w:webHidden/>
                <w:sz w:val="21"/>
                <w:szCs w:val="21"/>
              </w:rPr>
              <w:fldChar w:fldCharType="end"/>
            </w:r>
          </w:hyperlink>
        </w:p>
        <w:p w14:paraId="52478D34" w14:textId="3AD22496" w:rsidR="009758C8" w:rsidRPr="003208A9" w:rsidRDefault="00105F6E" w:rsidP="009758C8">
          <w:pPr>
            <w:pStyle w:val="22"/>
            <w:rPr>
              <w:rFonts w:cstheme="minorBidi"/>
              <w:b w:val="0"/>
              <w:bCs w:val="0"/>
              <w:kern w:val="2"/>
              <w:sz w:val="21"/>
              <w:szCs w:val="21"/>
            </w:rPr>
          </w:pPr>
          <w:hyperlink w:anchor="_Toc116898608" w:history="1">
            <w:r w:rsidR="009758C8" w:rsidRPr="003208A9">
              <w:rPr>
                <w:rStyle w:val="a6"/>
                <w:b w:val="0"/>
                <w:bCs w:val="0"/>
                <w:sz w:val="21"/>
                <w:szCs w:val="21"/>
              </w:rPr>
              <w:t>6.2　選択基準</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_Toc116898608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32</w:t>
            </w:r>
            <w:r w:rsidR="009758C8" w:rsidRPr="003208A9">
              <w:rPr>
                <w:b w:val="0"/>
                <w:bCs w:val="0"/>
                <w:webHidden/>
                <w:sz w:val="21"/>
                <w:szCs w:val="21"/>
              </w:rPr>
              <w:fldChar w:fldCharType="end"/>
            </w:r>
          </w:hyperlink>
        </w:p>
        <w:p w14:paraId="1E00DE7B" w14:textId="01990498" w:rsidR="009758C8" w:rsidRPr="003208A9" w:rsidRDefault="00105F6E" w:rsidP="009758C8">
          <w:pPr>
            <w:pStyle w:val="22"/>
            <w:rPr>
              <w:rFonts w:cstheme="minorBidi"/>
              <w:b w:val="0"/>
              <w:bCs w:val="0"/>
              <w:kern w:val="2"/>
              <w:sz w:val="21"/>
              <w:szCs w:val="21"/>
            </w:rPr>
          </w:pPr>
          <w:hyperlink w:anchor="_Toc116898609" w:history="1">
            <w:r w:rsidR="009758C8" w:rsidRPr="003208A9">
              <w:rPr>
                <w:rStyle w:val="a6"/>
                <w:b w:val="0"/>
                <w:bCs w:val="0"/>
                <w:sz w:val="21"/>
                <w:szCs w:val="21"/>
              </w:rPr>
              <w:t>6.3　除外基準</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_Toc116898609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34</w:t>
            </w:r>
            <w:r w:rsidR="009758C8" w:rsidRPr="003208A9">
              <w:rPr>
                <w:b w:val="0"/>
                <w:bCs w:val="0"/>
                <w:webHidden/>
                <w:sz w:val="21"/>
                <w:szCs w:val="21"/>
              </w:rPr>
              <w:fldChar w:fldCharType="end"/>
            </w:r>
          </w:hyperlink>
        </w:p>
        <w:p w14:paraId="2263DF50" w14:textId="775C7349" w:rsidR="009758C8" w:rsidRPr="003208A9" w:rsidRDefault="00105F6E" w:rsidP="00980ED9">
          <w:pPr>
            <w:pStyle w:val="12"/>
            <w:rPr>
              <w:rFonts w:ascii="Meiryo UI" w:eastAsia="Meiryo UI" w:hAnsi="Meiryo UI" w:cstheme="minorBidi"/>
              <w:noProof/>
              <w:kern w:val="2"/>
            </w:rPr>
          </w:pPr>
          <w:hyperlink w:anchor="_Toc116898610" w:history="1">
            <w:r w:rsidR="009758C8" w:rsidRPr="003208A9">
              <w:rPr>
                <w:rStyle w:val="a6"/>
                <w:rFonts w:ascii="Meiryo UI" w:eastAsia="Meiryo UI" w:hAnsi="Meiryo UI"/>
                <w:noProof/>
                <w:sz w:val="21"/>
                <w:szCs w:val="21"/>
              </w:rPr>
              <w:t>７．研究対象者に対する治療に関する事項</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_Toc116898610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35</w:t>
            </w:r>
            <w:r w:rsidR="009758C8" w:rsidRPr="003208A9">
              <w:rPr>
                <w:rFonts w:ascii="Meiryo UI" w:eastAsia="Meiryo UI" w:hAnsi="Meiryo UI"/>
                <w:noProof/>
                <w:webHidden/>
              </w:rPr>
              <w:fldChar w:fldCharType="end"/>
            </w:r>
          </w:hyperlink>
        </w:p>
        <w:p w14:paraId="6C7AD69A" w14:textId="59346969" w:rsidR="009758C8" w:rsidRPr="003208A9" w:rsidRDefault="00105F6E" w:rsidP="009758C8">
          <w:pPr>
            <w:pStyle w:val="22"/>
            <w:rPr>
              <w:rFonts w:cstheme="minorBidi"/>
              <w:b w:val="0"/>
              <w:bCs w:val="0"/>
              <w:kern w:val="2"/>
              <w:sz w:val="21"/>
              <w:szCs w:val="21"/>
            </w:rPr>
          </w:pPr>
          <w:hyperlink w:anchor="_Toc116898611" w:history="1">
            <w:r w:rsidR="009758C8" w:rsidRPr="003208A9">
              <w:rPr>
                <w:rStyle w:val="a6"/>
                <w:b w:val="0"/>
                <w:bCs w:val="0"/>
                <w:sz w:val="21"/>
                <w:szCs w:val="21"/>
              </w:rPr>
              <w:t>7.1　医薬品等の名称、用法・用量、投与期間（機器等の場合は使用方法、使用期間）</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_Toc116898611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35</w:t>
            </w:r>
            <w:r w:rsidR="009758C8" w:rsidRPr="003208A9">
              <w:rPr>
                <w:b w:val="0"/>
                <w:bCs w:val="0"/>
                <w:webHidden/>
                <w:sz w:val="21"/>
                <w:szCs w:val="21"/>
              </w:rPr>
              <w:fldChar w:fldCharType="end"/>
            </w:r>
          </w:hyperlink>
        </w:p>
        <w:p w14:paraId="3F87CA48" w14:textId="594FF9B5" w:rsidR="009758C8" w:rsidRPr="003208A9" w:rsidRDefault="00105F6E" w:rsidP="009758C8">
          <w:pPr>
            <w:pStyle w:val="22"/>
            <w:ind w:leftChars="135" w:left="283"/>
            <w:rPr>
              <w:rFonts w:cstheme="minorBidi"/>
              <w:b w:val="0"/>
              <w:bCs w:val="0"/>
              <w:kern w:val="2"/>
              <w:sz w:val="21"/>
              <w:szCs w:val="21"/>
            </w:rPr>
          </w:pPr>
          <w:hyperlink w:anchor="_Toc116898612" w:history="1">
            <w:r w:rsidR="009758C8" w:rsidRPr="003208A9">
              <w:rPr>
                <w:rStyle w:val="a6"/>
                <w:b w:val="0"/>
                <w:bCs w:val="0"/>
                <w:sz w:val="21"/>
                <w:szCs w:val="21"/>
              </w:rPr>
              <w:t>7.1.1　研究薬の投与量・投与方法・投与スケジュール</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_Toc116898612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36</w:t>
            </w:r>
            <w:r w:rsidR="009758C8" w:rsidRPr="003208A9">
              <w:rPr>
                <w:b w:val="0"/>
                <w:bCs w:val="0"/>
                <w:webHidden/>
                <w:sz w:val="21"/>
                <w:szCs w:val="21"/>
              </w:rPr>
              <w:fldChar w:fldCharType="end"/>
            </w:r>
          </w:hyperlink>
        </w:p>
        <w:p w14:paraId="5767FB34" w14:textId="1E8C9C99" w:rsidR="009758C8" w:rsidRPr="003208A9" w:rsidRDefault="00105F6E" w:rsidP="009758C8">
          <w:pPr>
            <w:pStyle w:val="22"/>
            <w:ind w:leftChars="135" w:left="283"/>
            <w:rPr>
              <w:rFonts w:cstheme="minorBidi"/>
              <w:b w:val="0"/>
              <w:bCs w:val="0"/>
              <w:kern w:val="2"/>
              <w:sz w:val="21"/>
              <w:szCs w:val="21"/>
            </w:rPr>
          </w:pPr>
          <w:hyperlink w:anchor="_Toc116898613" w:history="1">
            <w:r w:rsidR="009758C8" w:rsidRPr="003208A9">
              <w:rPr>
                <w:rStyle w:val="a6"/>
                <w:b w:val="0"/>
                <w:bCs w:val="0"/>
                <w:sz w:val="21"/>
                <w:szCs w:val="21"/>
              </w:rPr>
              <w:t xml:space="preserve">7.1.2　</w:t>
            </w:r>
            <w:r w:rsidR="009758C8" w:rsidRPr="003208A9">
              <w:rPr>
                <w:rStyle w:val="a6"/>
                <w:b w:val="0"/>
                <w:bCs w:val="0"/>
                <w:spacing w:val="-1"/>
                <w:sz w:val="21"/>
                <w:szCs w:val="21"/>
              </w:rPr>
              <w:t>コース開始基準</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_Toc116898613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37</w:t>
            </w:r>
            <w:r w:rsidR="009758C8" w:rsidRPr="003208A9">
              <w:rPr>
                <w:b w:val="0"/>
                <w:bCs w:val="0"/>
                <w:webHidden/>
                <w:sz w:val="21"/>
                <w:szCs w:val="21"/>
              </w:rPr>
              <w:fldChar w:fldCharType="end"/>
            </w:r>
          </w:hyperlink>
        </w:p>
        <w:p w14:paraId="4B1CEBEE" w14:textId="05A23676" w:rsidR="009758C8" w:rsidRPr="003208A9" w:rsidRDefault="00105F6E" w:rsidP="009758C8">
          <w:pPr>
            <w:pStyle w:val="22"/>
            <w:ind w:leftChars="135" w:left="283"/>
            <w:rPr>
              <w:rFonts w:cstheme="minorBidi"/>
              <w:b w:val="0"/>
              <w:bCs w:val="0"/>
              <w:kern w:val="2"/>
              <w:sz w:val="21"/>
              <w:szCs w:val="21"/>
            </w:rPr>
          </w:pPr>
          <w:hyperlink w:anchor="_Toc116898614" w:history="1">
            <w:r w:rsidR="009758C8" w:rsidRPr="003208A9">
              <w:rPr>
                <w:rStyle w:val="a6"/>
                <w:b w:val="0"/>
                <w:bCs w:val="0"/>
                <w:sz w:val="21"/>
                <w:szCs w:val="21"/>
              </w:rPr>
              <w:t xml:space="preserve">7.1.3　</w:t>
            </w:r>
            <w:r w:rsidR="009758C8" w:rsidRPr="003208A9">
              <w:rPr>
                <w:rStyle w:val="a6"/>
                <w:b w:val="0"/>
                <w:bCs w:val="0"/>
                <w:spacing w:val="-1"/>
                <w:sz w:val="21"/>
                <w:szCs w:val="21"/>
              </w:rPr>
              <w:t>コース内の投与継続基準および次コース再開基準</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_Toc116898614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38</w:t>
            </w:r>
            <w:r w:rsidR="009758C8" w:rsidRPr="003208A9">
              <w:rPr>
                <w:b w:val="0"/>
                <w:bCs w:val="0"/>
                <w:webHidden/>
                <w:sz w:val="21"/>
                <w:szCs w:val="21"/>
              </w:rPr>
              <w:fldChar w:fldCharType="end"/>
            </w:r>
          </w:hyperlink>
        </w:p>
        <w:p w14:paraId="2F93F4D6" w14:textId="32492FAD" w:rsidR="009758C8" w:rsidRPr="003208A9" w:rsidRDefault="00105F6E" w:rsidP="009758C8">
          <w:pPr>
            <w:pStyle w:val="22"/>
            <w:ind w:leftChars="135" w:left="283"/>
            <w:rPr>
              <w:rFonts w:cstheme="minorBidi"/>
              <w:b w:val="0"/>
              <w:bCs w:val="0"/>
              <w:kern w:val="2"/>
              <w:sz w:val="21"/>
              <w:szCs w:val="21"/>
            </w:rPr>
          </w:pPr>
          <w:hyperlink w:anchor="_Toc116898615" w:history="1">
            <w:r w:rsidR="009758C8" w:rsidRPr="003208A9">
              <w:rPr>
                <w:rStyle w:val="a6"/>
                <w:b w:val="0"/>
                <w:bCs w:val="0"/>
                <w:sz w:val="21"/>
                <w:szCs w:val="21"/>
              </w:rPr>
              <w:t xml:space="preserve">7.1.4　</w:t>
            </w:r>
            <w:r w:rsidR="009758C8" w:rsidRPr="003208A9">
              <w:rPr>
                <w:rStyle w:val="a6"/>
                <w:b w:val="0"/>
                <w:bCs w:val="0"/>
                <w:spacing w:val="-1"/>
                <w:sz w:val="21"/>
                <w:szCs w:val="21"/>
              </w:rPr>
              <w:t>減量基準</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_Toc116898615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39</w:t>
            </w:r>
            <w:r w:rsidR="009758C8" w:rsidRPr="003208A9">
              <w:rPr>
                <w:b w:val="0"/>
                <w:bCs w:val="0"/>
                <w:webHidden/>
                <w:sz w:val="21"/>
                <w:szCs w:val="21"/>
              </w:rPr>
              <w:fldChar w:fldCharType="end"/>
            </w:r>
          </w:hyperlink>
        </w:p>
        <w:p w14:paraId="5A247462" w14:textId="1647E6DA" w:rsidR="009758C8" w:rsidRPr="003208A9" w:rsidRDefault="00105F6E" w:rsidP="009758C8">
          <w:pPr>
            <w:pStyle w:val="22"/>
            <w:ind w:leftChars="135" w:left="283"/>
            <w:rPr>
              <w:rFonts w:cstheme="minorBidi"/>
              <w:b w:val="0"/>
              <w:bCs w:val="0"/>
              <w:kern w:val="2"/>
              <w:sz w:val="21"/>
              <w:szCs w:val="21"/>
            </w:rPr>
          </w:pPr>
          <w:hyperlink w:anchor="_Toc116898616" w:history="1">
            <w:r w:rsidR="009758C8" w:rsidRPr="003208A9">
              <w:rPr>
                <w:rStyle w:val="a6"/>
                <w:b w:val="0"/>
                <w:bCs w:val="0"/>
                <w:sz w:val="21"/>
                <w:szCs w:val="21"/>
              </w:rPr>
              <w:t xml:space="preserve">7.1.5　</w:t>
            </w:r>
            <w:r w:rsidR="009758C8" w:rsidRPr="003208A9">
              <w:rPr>
                <w:rStyle w:val="a6"/>
                <w:b w:val="0"/>
                <w:bCs w:val="0"/>
                <w:spacing w:val="-1"/>
                <w:sz w:val="21"/>
                <w:szCs w:val="21"/>
              </w:rPr>
              <w:t>投与中止基準</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_Toc116898616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39</w:t>
            </w:r>
            <w:r w:rsidR="009758C8" w:rsidRPr="003208A9">
              <w:rPr>
                <w:b w:val="0"/>
                <w:bCs w:val="0"/>
                <w:webHidden/>
                <w:sz w:val="21"/>
                <w:szCs w:val="21"/>
              </w:rPr>
              <w:fldChar w:fldCharType="end"/>
            </w:r>
          </w:hyperlink>
        </w:p>
        <w:p w14:paraId="4391A7BF" w14:textId="6E689F19" w:rsidR="009758C8" w:rsidRPr="003208A9" w:rsidRDefault="00105F6E" w:rsidP="009758C8">
          <w:pPr>
            <w:pStyle w:val="22"/>
            <w:ind w:leftChars="135" w:left="283"/>
            <w:rPr>
              <w:rFonts w:cstheme="minorBidi"/>
              <w:b w:val="0"/>
              <w:bCs w:val="0"/>
              <w:kern w:val="2"/>
              <w:sz w:val="21"/>
              <w:szCs w:val="21"/>
            </w:rPr>
          </w:pPr>
          <w:hyperlink w:anchor="_Toc116898617" w:history="1">
            <w:r w:rsidR="009758C8" w:rsidRPr="003208A9">
              <w:rPr>
                <w:rStyle w:val="a6"/>
                <w:b w:val="0"/>
                <w:bCs w:val="0"/>
                <w:sz w:val="21"/>
                <w:szCs w:val="21"/>
              </w:rPr>
              <w:t xml:space="preserve">7.1.6　</w:t>
            </w:r>
            <w:r w:rsidR="009758C8" w:rsidRPr="003208A9">
              <w:rPr>
                <w:rStyle w:val="a6"/>
                <w:b w:val="0"/>
                <w:bCs w:val="0"/>
                <w:spacing w:val="-1"/>
                <w:sz w:val="21"/>
                <w:szCs w:val="21"/>
              </w:rPr>
              <w:t>後治療</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_Toc116898617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40</w:t>
            </w:r>
            <w:r w:rsidR="009758C8" w:rsidRPr="003208A9">
              <w:rPr>
                <w:b w:val="0"/>
                <w:bCs w:val="0"/>
                <w:webHidden/>
                <w:sz w:val="21"/>
                <w:szCs w:val="21"/>
              </w:rPr>
              <w:fldChar w:fldCharType="end"/>
            </w:r>
          </w:hyperlink>
        </w:p>
        <w:p w14:paraId="45DD238D" w14:textId="1A33D3E7" w:rsidR="009758C8" w:rsidRPr="003208A9" w:rsidRDefault="00105F6E" w:rsidP="009758C8">
          <w:pPr>
            <w:pStyle w:val="22"/>
            <w:rPr>
              <w:rFonts w:cstheme="minorBidi"/>
              <w:b w:val="0"/>
              <w:bCs w:val="0"/>
              <w:kern w:val="2"/>
              <w:sz w:val="21"/>
              <w:szCs w:val="21"/>
            </w:rPr>
          </w:pPr>
          <w:hyperlink w:anchor="_Toc116898618" w:history="1">
            <w:r w:rsidR="009758C8" w:rsidRPr="003208A9">
              <w:rPr>
                <w:rStyle w:val="a6"/>
                <w:b w:val="0"/>
                <w:bCs w:val="0"/>
                <w:sz w:val="21"/>
                <w:szCs w:val="21"/>
              </w:rPr>
              <w:t xml:space="preserve">7.2　観察・検査項目およびスケジュール </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_Toc116898618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41</w:t>
            </w:r>
            <w:r w:rsidR="009758C8" w:rsidRPr="003208A9">
              <w:rPr>
                <w:b w:val="0"/>
                <w:bCs w:val="0"/>
                <w:webHidden/>
                <w:sz w:val="21"/>
                <w:szCs w:val="21"/>
              </w:rPr>
              <w:fldChar w:fldCharType="end"/>
            </w:r>
          </w:hyperlink>
        </w:p>
        <w:p w14:paraId="4FA9B7E8" w14:textId="349CF93A"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19" w:history="1">
            <w:r w:rsidR="009758C8" w:rsidRPr="003208A9">
              <w:rPr>
                <w:rStyle w:val="a6"/>
                <w:rFonts w:ascii="Meiryo UI" w:eastAsia="Meiryo UI" w:hAnsi="Meiryo UI" w:cs="ＭＳ明朝"/>
                <w:noProof/>
                <w:sz w:val="21"/>
                <w:szCs w:val="21"/>
                <w:lang w:val="ja-JP"/>
              </w:rPr>
              <w:t>7.2.1　観察・検査項目</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_Toc116898619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41</w:t>
            </w:r>
            <w:r w:rsidR="009758C8" w:rsidRPr="003208A9">
              <w:rPr>
                <w:rFonts w:ascii="Meiryo UI" w:eastAsia="Meiryo UI" w:hAnsi="Meiryo UI"/>
                <w:noProof/>
                <w:webHidden/>
                <w:sz w:val="21"/>
                <w:szCs w:val="21"/>
              </w:rPr>
              <w:fldChar w:fldCharType="end"/>
            </w:r>
          </w:hyperlink>
        </w:p>
        <w:p w14:paraId="3D011766" w14:textId="00F08C42"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20" w:history="1">
            <w:r w:rsidR="009758C8" w:rsidRPr="003208A9">
              <w:rPr>
                <w:rStyle w:val="a6"/>
                <w:rFonts w:ascii="Meiryo UI" w:eastAsia="Meiryo UI" w:hAnsi="Meiryo UI" w:cs="ＭＳ明朝"/>
                <w:noProof/>
                <w:sz w:val="21"/>
                <w:szCs w:val="21"/>
                <w:lang w:val="ja-JP"/>
              </w:rPr>
              <w:t>7.2.2　スケジュール</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_Toc116898620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45</w:t>
            </w:r>
            <w:r w:rsidR="009758C8" w:rsidRPr="003208A9">
              <w:rPr>
                <w:rFonts w:ascii="Meiryo UI" w:eastAsia="Meiryo UI" w:hAnsi="Meiryo UI"/>
                <w:noProof/>
                <w:webHidden/>
                <w:sz w:val="21"/>
                <w:szCs w:val="21"/>
              </w:rPr>
              <w:fldChar w:fldCharType="end"/>
            </w:r>
          </w:hyperlink>
        </w:p>
        <w:p w14:paraId="6DEB6EE8" w14:textId="3C33081A" w:rsidR="009758C8" w:rsidRPr="003208A9" w:rsidRDefault="00105F6E" w:rsidP="009758C8">
          <w:pPr>
            <w:pStyle w:val="22"/>
            <w:rPr>
              <w:rFonts w:cstheme="minorBidi"/>
              <w:b w:val="0"/>
              <w:bCs w:val="0"/>
              <w:kern w:val="2"/>
              <w:sz w:val="21"/>
              <w:szCs w:val="21"/>
            </w:rPr>
          </w:pPr>
          <w:hyperlink w:anchor="_Toc116898621" w:history="1">
            <w:r w:rsidR="009758C8" w:rsidRPr="003208A9">
              <w:rPr>
                <w:rStyle w:val="a6"/>
                <w:b w:val="0"/>
                <w:bCs w:val="0"/>
                <w:sz w:val="21"/>
                <w:szCs w:val="21"/>
              </w:rPr>
              <w:t>7.3　併用薬（療法）に関する規定</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_Toc116898621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48</w:t>
            </w:r>
            <w:r w:rsidR="009758C8" w:rsidRPr="003208A9">
              <w:rPr>
                <w:b w:val="0"/>
                <w:bCs w:val="0"/>
                <w:webHidden/>
                <w:sz w:val="21"/>
                <w:szCs w:val="21"/>
              </w:rPr>
              <w:fldChar w:fldCharType="end"/>
            </w:r>
          </w:hyperlink>
        </w:p>
        <w:p w14:paraId="7C0AA5BA" w14:textId="68FF8897" w:rsidR="009758C8" w:rsidRPr="003208A9" w:rsidRDefault="00105F6E" w:rsidP="009758C8">
          <w:pPr>
            <w:pStyle w:val="22"/>
            <w:rPr>
              <w:rFonts w:cstheme="minorBidi"/>
              <w:b w:val="0"/>
              <w:bCs w:val="0"/>
              <w:kern w:val="2"/>
              <w:sz w:val="21"/>
              <w:szCs w:val="21"/>
            </w:rPr>
          </w:pPr>
          <w:hyperlink w:anchor="_Toc116898622" w:history="1">
            <w:r w:rsidR="009758C8" w:rsidRPr="003208A9">
              <w:rPr>
                <w:rStyle w:val="a6"/>
                <w:b w:val="0"/>
                <w:bCs w:val="0"/>
                <w:sz w:val="21"/>
                <w:szCs w:val="21"/>
              </w:rPr>
              <w:t>7.4　研究対象者への指導事項</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_Toc116898622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49</w:t>
            </w:r>
            <w:r w:rsidR="009758C8" w:rsidRPr="003208A9">
              <w:rPr>
                <w:b w:val="0"/>
                <w:bCs w:val="0"/>
                <w:webHidden/>
                <w:sz w:val="21"/>
                <w:szCs w:val="21"/>
              </w:rPr>
              <w:fldChar w:fldCharType="end"/>
            </w:r>
          </w:hyperlink>
        </w:p>
        <w:p w14:paraId="3F84BCB1" w14:textId="6D74AC00" w:rsidR="009758C8" w:rsidRPr="003208A9" w:rsidRDefault="00105F6E" w:rsidP="009758C8">
          <w:pPr>
            <w:pStyle w:val="22"/>
            <w:rPr>
              <w:rFonts w:cstheme="minorBidi"/>
              <w:b w:val="0"/>
              <w:bCs w:val="0"/>
              <w:kern w:val="2"/>
              <w:sz w:val="21"/>
              <w:szCs w:val="21"/>
            </w:rPr>
          </w:pPr>
          <w:hyperlink w:anchor="_Toc116898623" w:history="1">
            <w:r w:rsidR="009758C8" w:rsidRPr="003208A9">
              <w:rPr>
                <w:rStyle w:val="a6"/>
                <w:b w:val="0"/>
                <w:bCs w:val="0"/>
                <w:sz w:val="21"/>
                <w:szCs w:val="21"/>
              </w:rPr>
              <w:t>7.5　研究終了後の対応</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_Toc116898623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50</w:t>
            </w:r>
            <w:r w:rsidR="009758C8" w:rsidRPr="003208A9">
              <w:rPr>
                <w:b w:val="0"/>
                <w:bCs w:val="0"/>
                <w:webHidden/>
                <w:sz w:val="21"/>
                <w:szCs w:val="21"/>
              </w:rPr>
              <w:fldChar w:fldCharType="end"/>
            </w:r>
          </w:hyperlink>
        </w:p>
        <w:p w14:paraId="6247B056" w14:textId="65C13CE6" w:rsidR="009758C8" w:rsidRPr="003208A9" w:rsidRDefault="00105F6E" w:rsidP="00980ED9">
          <w:pPr>
            <w:pStyle w:val="12"/>
            <w:ind w:leftChars="67" w:left="141"/>
            <w:rPr>
              <w:rFonts w:ascii="Meiryo UI" w:eastAsia="Meiryo UI" w:hAnsi="Meiryo UI" w:cstheme="minorBidi"/>
              <w:noProof/>
              <w:kern w:val="2"/>
            </w:rPr>
          </w:pPr>
          <w:hyperlink w:anchor="_Toc116898624" w:history="1">
            <w:r w:rsidR="009758C8" w:rsidRPr="003208A9">
              <w:rPr>
                <w:rStyle w:val="a6"/>
                <w:rFonts w:ascii="Meiryo UI" w:eastAsia="Meiryo UI" w:hAnsi="Meiryo UI"/>
                <w:noProof/>
                <w:sz w:val="21"/>
                <w:szCs w:val="21"/>
              </w:rPr>
              <w:t>7.6　研究対象者ごとの中止基準</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_Toc116898624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50</w:t>
            </w:r>
            <w:r w:rsidR="009758C8" w:rsidRPr="003208A9">
              <w:rPr>
                <w:rFonts w:ascii="Meiryo UI" w:eastAsia="Meiryo UI" w:hAnsi="Meiryo UI"/>
                <w:noProof/>
                <w:webHidden/>
              </w:rPr>
              <w:fldChar w:fldCharType="end"/>
            </w:r>
          </w:hyperlink>
        </w:p>
        <w:p w14:paraId="7344AB81" w14:textId="5143164A" w:rsidR="009758C8" w:rsidRPr="003208A9" w:rsidRDefault="00105F6E" w:rsidP="00980ED9">
          <w:pPr>
            <w:pStyle w:val="12"/>
            <w:rPr>
              <w:rFonts w:ascii="Meiryo UI" w:eastAsia="Meiryo UI" w:hAnsi="Meiryo UI" w:cstheme="minorBidi"/>
              <w:noProof/>
              <w:kern w:val="2"/>
            </w:rPr>
          </w:pPr>
          <w:hyperlink w:anchor="_Toc116898625" w:history="1">
            <w:r w:rsidR="009758C8" w:rsidRPr="003208A9">
              <w:rPr>
                <w:rStyle w:val="a6"/>
                <w:rFonts w:ascii="Meiryo UI" w:eastAsia="Meiryo UI" w:hAnsi="Meiryo UI" w:cs="ＭＳ明朝"/>
                <w:noProof/>
                <w:sz w:val="21"/>
                <w:szCs w:val="21"/>
              </w:rPr>
              <w:t>８．有効性の評価に関する事項</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_Toc116898625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51</w:t>
            </w:r>
            <w:r w:rsidR="009758C8" w:rsidRPr="003208A9">
              <w:rPr>
                <w:rFonts w:ascii="Meiryo UI" w:eastAsia="Meiryo UI" w:hAnsi="Meiryo UI"/>
                <w:noProof/>
                <w:webHidden/>
              </w:rPr>
              <w:fldChar w:fldCharType="end"/>
            </w:r>
          </w:hyperlink>
        </w:p>
        <w:p w14:paraId="2C747305" w14:textId="087CAB74" w:rsidR="009758C8" w:rsidRPr="003208A9" w:rsidRDefault="00105F6E" w:rsidP="009758C8">
          <w:pPr>
            <w:pStyle w:val="22"/>
            <w:rPr>
              <w:rFonts w:cstheme="minorBidi"/>
              <w:b w:val="0"/>
              <w:bCs w:val="0"/>
              <w:kern w:val="2"/>
              <w:sz w:val="21"/>
              <w:szCs w:val="21"/>
            </w:rPr>
          </w:pPr>
          <w:hyperlink w:anchor="_Toc116898626" w:history="1">
            <w:r w:rsidR="009758C8" w:rsidRPr="003208A9">
              <w:rPr>
                <w:rStyle w:val="a6"/>
                <w:b w:val="0"/>
                <w:bCs w:val="0"/>
                <w:sz w:val="21"/>
                <w:szCs w:val="21"/>
              </w:rPr>
              <w:t>8.1　有効性の評価指標</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_Toc116898626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51</w:t>
            </w:r>
            <w:r w:rsidR="009758C8" w:rsidRPr="003208A9">
              <w:rPr>
                <w:b w:val="0"/>
                <w:bCs w:val="0"/>
                <w:webHidden/>
                <w:sz w:val="21"/>
                <w:szCs w:val="21"/>
              </w:rPr>
              <w:fldChar w:fldCharType="end"/>
            </w:r>
          </w:hyperlink>
        </w:p>
        <w:p w14:paraId="0A6D43BD" w14:textId="6C7B58CB" w:rsidR="009758C8" w:rsidRPr="003208A9" w:rsidRDefault="00105F6E" w:rsidP="003208A9">
          <w:pPr>
            <w:pStyle w:val="12"/>
            <w:ind w:leftChars="135" w:left="283"/>
            <w:rPr>
              <w:rFonts w:ascii="Meiryo UI" w:eastAsia="Meiryo UI" w:hAnsi="Meiryo UI" w:cstheme="minorBidi"/>
              <w:noProof/>
              <w:kern w:val="2"/>
            </w:rPr>
          </w:pPr>
          <w:hyperlink w:anchor="_Toc116898627" w:history="1">
            <w:r w:rsidR="009758C8" w:rsidRPr="003208A9">
              <w:rPr>
                <w:rStyle w:val="a6"/>
                <w:rFonts w:ascii="Meiryo UI" w:eastAsia="Meiryo UI" w:hAnsi="Meiryo UI"/>
                <w:noProof/>
                <w:sz w:val="21"/>
                <w:szCs w:val="21"/>
              </w:rPr>
              <w:t>8.1.1　主要評価項目（Primary endpoint）</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_Toc116898627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51</w:t>
            </w:r>
            <w:r w:rsidR="009758C8" w:rsidRPr="003208A9">
              <w:rPr>
                <w:rFonts w:ascii="Meiryo UI" w:eastAsia="Meiryo UI" w:hAnsi="Meiryo UI"/>
                <w:noProof/>
                <w:webHidden/>
              </w:rPr>
              <w:fldChar w:fldCharType="end"/>
            </w:r>
          </w:hyperlink>
        </w:p>
        <w:p w14:paraId="1CCC50A0" w14:textId="55A2B016" w:rsidR="009758C8" w:rsidRPr="003208A9" w:rsidRDefault="00105F6E" w:rsidP="003208A9">
          <w:pPr>
            <w:pStyle w:val="12"/>
            <w:ind w:leftChars="135" w:left="283"/>
            <w:rPr>
              <w:rFonts w:ascii="Meiryo UI" w:eastAsia="Meiryo UI" w:hAnsi="Meiryo UI" w:cstheme="minorBidi"/>
              <w:noProof/>
              <w:kern w:val="2"/>
            </w:rPr>
          </w:pPr>
          <w:hyperlink w:anchor="_Toc116898628" w:history="1">
            <w:r w:rsidR="009758C8" w:rsidRPr="003208A9">
              <w:rPr>
                <w:rStyle w:val="a6"/>
                <w:rFonts w:ascii="Meiryo UI" w:eastAsia="Meiryo UI" w:hAnsi="Meiryo UI"/>
                <w:noProof/>
                <w:sz w:val="21"/>
                <w:szCs w:val="21"/>
              </w:rPr>
              <w:t>8.1.2　副次評価項目（Secondary endpoint）</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_Toc116898628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51</w:t>
            </w:r>
            <w:r w:rsidR="009758C8" w:rsidRPr="003208A9">
              <w:rPr>
                <w:rFonts w:ascii="Meiryo UI" w:eastAsia="Meiryo UI" w:hAnsi="Meiryo UI"/>
                <w:noProof/>
                <w:webHidden/>
              </w:rPr>
              <w:fldChar w:fldCharType="end"/>
            </w:r>
          </w:hyperlink>
        </w:p>
        <w:p w14:paraId="653DCEFB" w14:textId="4C8FD55D" w:rsidR="009758C8" w:rsidRPr="003208A9" w:rsidRDefault="00105F6E" w:rsidP="009758C8">
          <w:pPr>
            <w:pStyle w:val="22"/>
            <w:rPr>
              <w:rFonts w:cstheme="minorBidi"/>
              <w:b w:val="0"/>
              <w:bCs w:val="0"/>
              <w:kern w:val="2"/>
              <w:sz w:val="21"/>
              <w:szCs w:val="21"/>
            </w:rPr>
          </w:pPr>
          <w:hyperlink w:anchor="_Toc116898629" w:history="1">
            <w:r w:rsidR="009758C8" w:rsidRPr="003208A9">
              <w:rPr>
                <w:rStyle w:val="a6"/>
                <w:b w:val="0"/>
                <w:bCs w:val="0"/>
                <w:sz w:val="21"/>
                <w:szCs w:val="21"/>
              </w:rPr>
              <w:t>8.2　有効性評価指標に関する評価、記録</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_Toc116898629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51</w:t>
            </w:r>
            <w:r w:rsidR="009758C8" w:rsidRPr="003208A9">
              <w:rPr>
                <w:b w:val="0"/>
                <w:bCs w:val="0"/>
                <w:webHidden/>
                <w:sz w:val="21"/>
                <w:szCs w:val="21"/>
              </w:rPr>
              <w:fldChar w:fldCharType="end"/>
            </w:r>
          </w:hyperlink>
        </w:p>
        <w:p w14:paraId="0F3A709E" w14:textId="7219155F" w:rsidR="009758C8" w:rsidRPr="003208A9" w:rsidRDefault="00105F6E" w:rsidP="009758C8">
          <w:pPr>
            <w:pStyle w:val="22"/>
            <w:rPr>
              <w:rFonts w:cstheme="minorBidi"/>
              <w:b w:val="0"/>
              <w:bCs w:val="0"/>
              <w:kern w:val="2"/>
              <w:sz w:val="21"/>
              <w:szCs w:val="21"/>
            </w:rPr>
          </w:pPr>
          <w:hyperlink w:anchor="_Toc116898630" w:history="1">
            <w:r w:rsidR="009758C8" w:rsidRPr="003208A9">
              <w:rPr>
                <w:rStyle w:val="a6"/>
                <w:b w:val="0"/>
                <w:bCs w:val="0"/>
                <w:sz w:val="21"/>
                <w:szCs w:val="21"/>
              </w:rPr>
              <w:t>8.3　有効性評価指標に関する解析の方法ならびに時期</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_Toc116898630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54</w:t>
            </w:r>
            <w:r w:rsidR="009758C8" w:rsidRPr="003208A9">
              <w:rPr>
                <w:b w:val="0"/>
                <w:bCs w:val="0"/>
                <w:webHidden/>
                <w:sz w:val="21"/>
                <w:szCs w:val="21"/>
              </w:rPr>
              <w:fldChar w:fldCharType="end"/>
            </w:r>
          </w:hyperlink>
        </w:p>
        <w:p w14:paraId="4FFF136C" w14:textId="5D924978" w:rsidR="009758C8" w:rsidRPr="003208A9" w:rsidRDefault="00105F6E" w:rsidP="00980ED9">
          <w:pPr>
            <w:pStyle w:val="12"/>
            <w:rPr>
              <w:rFonts w:ascii="Meiryo UI" w:eastAsia="Meiryo UI" w:hAnsi="Meiryo UI" w:cstheme="minorBidi"/>
              <w:noProof/>
              <w:kern w:val="2"/>
            </w:rPr>
          </w:pPr>
          <w:hyperlink w:anchor="_Toc116898631" w:history="1">
            <w:r w:rsidR="009758C8" w:rsidRPr="003208A9">
              <w:rPr>
                <w:rStyle w:val="a6"/>
                <w:rFonts w:ascii="Meiryo UI" w:eastAsia="Meiryo UI" w:hAnsi="Meiryo UI" w:cs="ＭＳ明朝"/>
                <w:noProof/>
                <w:sz w:val="21"/>
                <w:szCs w:val="21"/>
              </w:rPr>
              <w:t>９．安全性の評価に関する事項</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_Toc116898631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55</w:t>
            </w:r>
            <w:r w:rsidR="009758C8" w:rsidRPr="003208A9">
              <w:rPr>
                <w:rFonts w:ascii="Meiryo UI" w:eastAsia="Meiryo UI" w:hAnsi="Meiryo UI"/>
                <w:noProof/>
                <w:webHidden/>
              </w:rPr>
              <w:fldChar w:fldCharType="end"/>
            </w:r>
          </w:hyperlink>
        </w:p>
        <w:p w14:paraId="0798EEA7" w14:textId="06B87B56" w:rsidR="009758C8" w:rsidRPr="003208A9" w:rsidRDefault="00105F6E" w:rsidP="009758C8">
          <w:pPr>
            <w:pStyle w:val="22"/>
            <w:rPr>
              <w:rFonts w:cstheme="minorBidi"/>
              <w:b w:val="0"/>
              <w:bCs w:val="0"/>
              <w:kern w:val="2"/>
              <w:sz w:val="21"/>
              <w:szCs w:val="21"/>
            </w:rPr>
          </w:pPr>
          <w:hyperlink w:anchor="_Toc116898632" w:history="1">
            <w:r w:rsidR="009758C8" w:rsidRPr="003208A9">
              <w:rPr>
                <w:rStyle w:val="a6"/>
                <w:b w:val="0"/>
                <w:bCs w:val="0"/>
                <w:sz w:val="21"/>
                <w:szCs w:val="21"/>
              </w:rPr>
              <w:t>9.1　安全性の評価指標</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_Toc116898632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55</w:t>
            </w:r>
            <w:r w:rsidR="009758C8" w:rsidRPr="003208A9">
              <w:rPr>
                <w:b w:val="0"/>
                <w:bCs w:val="0"/>
                <w:webHidden/>
                <w:sz w:val="21"/>
                <w:szCs w:val="21"/>
              </w:rPr>
              <w:fldChar w:fldCharType="end"/>
            </w:r>
          </w:hyperlink>
        </w:p>
        <w:p w14:paraId="11083D09" w14:textId="403CD8DE" w:rsidR="009758C8" w:rsidRPr="003208A9" w:rsidRDefault="00105F6E" w:rsidP="009758C8">
          <w:pPr>
            <w:pStyle w:val="22"/>
            <w:rPr>
              <w:rFonts w:cstheme="minorBidi"/>
              <w:b w:val="0"/>
              <w:bCs w:val="0"/>
              <w:kern w:val="2"/>
              <w:sz w:val="21"/>
              <w:szCs w:val="21"/>
            </w:rPr>
          </w:pPr>
          <w:hyperlink w:anchor="_Toc116898633" w:history="1">
            <w:r w:rsidR="009758C8" w:rsidRPr="003208A9">
              <w:rPr>
                <w:rStyle w:val="a6"/>
                <w:b w:val="0"/>
                <w:bCs w:val="0"/>
                <w:sz w:val="21"/>
                <w:szCs w:val="21"/>
              </w:rPr>
              <w:t>9.2　安全性評価指標に関する評価、記録、解析の方法ならびに実施時期</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_Toc116898633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55</w:t>
            </w:r>
            <w:r w:rsidR="009758C8" w:rsidRPr="003208A9">
              <w:rPr>
                <w:b w:val="0"/>
                <w:bCs w:val="0"/>
                <w:webHidden/>
                <w:sz w:val="21"/>
                <w:szCs w:val="21"/>
              </w:rPr>
              <w:fldChar w:fldCharType="end"/>
            </w:r>
          </w:hyperlink>
        </w:p>
        <w:p w14:paraId="041A36E0" w14:textId="1A1F7CBE" w:rsidR="009758C8" w:rsidRPr="003208A9" w:rsidRDefault="00105F6E" w:rsidP="009758C8">
          <w:pPr>
            <w:pStyle w:val="22"/>
            <w:rPr>
              <w:rFonts w:cstheme="minorBidi"/>
              <w:b w:val="0"/>
              <w:bCs w:val="0"/>
              <w:kern w:val="2"/>
              <w:sz w:val="21"/>
              <w:szCs w:val="21"/>
            </w:rPr>
          </w:pPr>
          <w:hyperlink w:anchor="_Toc116898634" w:history="1">
            <w:r w:rsidR="009758C8" w:rsidRPr="003208A9">
              <w:rPr>
                <w:rStyle w:val="a6"/>
                <w:b w:val="0"/>
                <w:bCs w:val="0"/>
                <w:sz w:val="21"/>
                <w:szCs w:val="21"/>
              </w:rPr>
              <w:t>9.3　安全性評価指標に関する解析の方法ならびに実施時期</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_Toc116898634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56</w:t>
            </w:r>
            <w:r w:rsidR="009758C8" w:rsidRPr="003208A9">
              <w:rPr>
                <w:b w:val="0"/>
                <w:bCs w:val="0"/>
                <w:webHidden/>
                <w:sz w:val="21"/>
                <w:szCs w:val="21"/>
              </w:rPr>
              <w:fldChar w:fldCharType="end"/>
            </w:r>
          </w:hyperlink>
        </w:p>
        <w:p w14:paraId="7CB7D01E" w14:textId="12DB65D8" w:rsidR="009758C8" w:rsidRPr="003208A9" w:rsidRDefault="00105F6E" w:rsidP="009758C8">
          <w:pPr>
            <w:pStyle w:val="22"/>
            <w:rPr>
              <w:rFonts w:cstheme="minorBidi"/>
              <w:b w:val="0"/>
              <w:bCs w:val="0"/>
              <w:kern w:val="2"/>
              <w:sz w:val="21"/>
              <w:szCs w:val="21"/>
            </w:rPr>
          </w:pPr>
          <w:hyperlink w:anchor="_Toc116898635" w:history="1">
            <w:r w:rsidR="009758C8" w:rsidRPr="003208A9">
              <w:rPr>
                <w:rStyle w:val="a6"/>
                <w:b w:val="0"/>
                <w:bCs w:val="0"/>
                <w:sz w:val="21"/>
                <w:szCs w:val="21"/>
              </w:rPr>
              <w:t>9.4　疾病等の情報収集、記録および報告に関する手順</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_Toc116898635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56</w:t>
            </w:r>
            <w:r w:rsidR="009758C8" w:rsidRPr="003208A9">
              <w:rPr>
                <w:b w:val="0"/>
                <w:bCs w:val="0"/>
                <w:webHidden/>
                <w:sz w:val="21"/>
                <w:szCs w:val="21"/>
              </w:rPr>
              <w:fldChar w:fldCharType="end"/>
            </w:r>
          </w:hyperlink>
        </w:p>
        <w:p w14:paraId="32B7F733" w14:textId="1DC5A8A3"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36" w:history="1">
            <w:r w:rsidR="009758C8" w:rsidRPr="003208A9">
              <w:rPr>
                <w:rStyle w:val="a6"/>
                <w:rFonts w:ascii="Meiryo UI" w:eastAsia="Meiryo UI" w:hAnsi="Meiryo UI" w:cs="ＭＳ明朝"/>
                <w:noProof/>
                <w:sz w:val="21"/>
                <w:szCs w:val="21"/>
              </w:rPr>
              <w:t>9.4.1</w:t>
            </w:r>
            <w:r w:rsidR="009758C8" w:rsidRPr="003208A9">
              <w:rPr>
                <w:rStyle w:val="a6"/>
                <w:rFonts w:ascii="Meiryo UI" w:eastAsia="Meiryo UI" w:hAnsi="Meiryo UI" w:cs="ＭＳ明朝"/>
                <w:noProof/>
                <w:sz w:val="21"/>
                <w:szCs w:val="21"/>
                <w:lang w:val="ja-JP"/>
              </w:rPr>
              <w:t xml:space="preserve">　疾病等に関する定義</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_Toc116898636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56</w:t>
            </w:r>
            <w:r w:rsidR="009758C8" w:rsidRPr="003208A9">
              <w:rPr>
                <w:rFonts w:ascii="Meiryo UI" w:eastAsia="Meiryo UI" w:hAnsi="Meiryo UI"/>
                <w:noProof/>
                <w:webHidden/>
                <w:sz w:val="21"/>
                <w:szCs w:val="21"/>
              </w:rPr>
              <w:fldChar w:fldCharType="end"/>
            </w:r>
          </w:hyperlink>
        </w:p>
        <w:p w14:paraId="5693335F" w14:textId="5596A466"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37" w:history="1">
            <w:r w:rsidR="009758C8" w:rsidRPr="003208A9">
              <w:rPr>
                <w:rStyle w:val="a6"/>
                <w:rFonts w:ascii="Meiryo UI" w:eastAsia="Meiryo UI" w:hAnsi="Meiryo UI" w:cs="ＭＳ明朝"/>
                <w:noProof/>
                <w:sz w:val="21"/>
                <w:szCs w:val="21"/>
                <w:lang w:val="ja-JP"/>
              </w:rPr>
              <w:t>9.4.2　疾病等報告の対象および報告期間</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_Toc116898637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57</w:t>
            </w:r>
            <w:r w:rsidR="009758C8" w:rsidRPr="003208A9">
              <w:rPr>
                <w:rFonts w:ascii="Meiryo UI" w:eastAsia="Meiryo UI" w:hAnsi="Meiryo UI"/>
                <w:noProof/>
                <w:webHidden/>
                <w:sz w:val="21"/>
                <w:szCs w:val="21"/>
              </w:rPr>
              <w:fldChar w:fldCharType="end"/>
            </w:r>
          </w:hyperlink>
        </w:p>
        <w:p w14:paraId="6826A72A" w14:textId="3086776B"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38" w:history="1">
            <w:r w:rsidR="009758C8" w:rsidRPr="003208A9">
              <w:rPr>
                <w:rStyle w:val="a6"/>
                <w:rFonts w:ascii="Meiryo UI" w:eastAsia="Meiryo UI" w:hAnsi="Meiryo UI" w:cs="ＭＳ明朝"/>
                <w:noProof/>
                <w:sz w:val="21"/>
                <w:szCs w:val="21"/>
                <w:lang w:val="ja-JP"/>
              </w:rPr>
              <w:t>9.4.3　疾病等報告に関する手順</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_Toc116898638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60</w:t>
            </w:r>
            <w:r w:rsidR="009758C8" w:rsidRPr="003208A9">
              <w:rPr>
                <w:rFonts w:ascii="Meiryo UI" w:eastAsia="Meiryo UI" w:hAnsi="Meiryo UI"/>
                <w:noProof/>
                <w:webHidden/>
                <w:sz w:val="21"/>
                <w:szCs w:val="21"/>
              </w:rPr>
              <w:fldChar w:fldCharType="end"/>
            </w:r>
          </w:hyperlink>
        </w:p>
        <w:p w14:paraId="2DE7E66D" w14:textId="7F16E9D9" w:rsidR="009758C8" w:rsidRPr="003208A9" w:rsidRDefault="00105F6E" w:rsidP="009758C8">
          <w:pPr>
            <w:pStyle w:val="22"/>
            <w:rPr>
              <w:rFonts w:cstheme="minorBidi"/>
              <w:b w:val="0"/>
              <w:bCs w:val="0"/>
              <w:kern w:val="2"/>
              <w:sz w:val="21"/>
              <w:szCs w:val="21"/>
            </w:rPr>
          </w:pPr>
          <w:hyperlink w:anchor="_Toc116898639" w:history="1">
            <w:r w:rsidR="009758C8" w:rsidRPr="003208A9">
              <w:rPr>
                <w:rStyle w:val="a6"/>
                <w:b w:val="0"/>
                <w:bCs w:val="0"/>
                <w:sz w:val="21"/>
                <w:szCs w:val="21"/>
              </w:rPr>
              <w:t>9.5　疾病等発生後の研究対象者の観察</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_Toc116898639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63</w:t>
            </w:r>
            <w:r w:rsidR="009758C8" w:rsidRPr="003208A9">
              <w:rPr>
                <w:b w:val="0"/>
                <w:bCs w:val="0"/>
                <w:webHidden/>
                <w:sz w:val="21"/>
                <w:szCs w:val="21"/>
              </w:rPr>
              <w:fldChar w:fldCharType="end"/>
            </w:r>
          </w:hyperlink>
        </w:p>
        <w:p w14:paraId="347FBA37" w14:textId="36F80099" w:rsidR="009758C8" w:rsidRPr="003208A9" w:rsidRDefault="00105F6E" w:rsidP="00980ED9">
          <w:pPr>
            <w:pStyle w:val="12"/>
            <w:rPr>
              <w:rFonts w:ascii="Meiryo UI" w:eastAsia="Meiryo UI" w:hAnsi="Meiryo UI" w:cstheme="minorBidi"/>
              <w:noProof/>
              <w:kern w:val="2"/>
            </w:rPr>
          </w:pPr>
          <w:hyperlink w:anchor="_Toc116898640" w:history="1">
            <w:r w:rsidR="009758C8" w:rsidRPr="003208A9">
              <w:rPr>
                <w:rStyle w:val="a6"/>
                <w:rFonts w:ascii="Meiryo UI" w:eastAsia="Meiryo UI" w:hAnsi="Meiryo UI" w:cs="ＭＳ明朝"/>
                <w:noProof/>
                <w:sz w:val="21"/>
                <w:szCs w:val="21"/>
              </w:rPr>
              <w:t>10．統計的な解析に関する事項</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_Toc116898640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64</w:t>
            </w:r>
            <w:r w:rsidR="009758C8" w:rsidRPr="003208A9">
              <w:rPr>
                <w:rFonts w:ascii="Meiryo UI" w:eastAsia="Meiryo UI" w:hAnsi="Meiryo UI"/>
                <w:noProof/>
                <w:webHidden/>
              </w:rPr>
              <w:fldChar w:fldCharType="end"/>
            </w:r>
          </w:hyperlink>
        </w:p>
        <w:p w14:paraId="2317A8EC" w14:textId="36B63029" w:rsidR="009758C8" w:rsidRPr="003208A9" w:rsidRDefault="00105F6E" w:rsidP="009758C8">
          <w:pPr>
            <w:pStyle w:val="22"/>
            <w:rPr>
              <w:rFonts w:cstheme="minorBidi"/>
              <w:b w:val="0"/>
              <w:bCs w:val="0"/>
              <w:kern w:val="2"/>
              <w:sz w:val="21"/>
              <w:szCs w:val="21"/>
            </w:rPr>
          </w:pPr>
          <w:hyperlink w:anchor="_Toc116898641" w:history="1">
            <w:r w:rsidR="009758C8" w:rsidRPr="003208A9">
              <w:rPr>
                <w:rStyle w:val="a6"/>
                <w:b w:val="0"/>
                <w:bCs w:val="0"/>
                <w:sz w:val="21"/>
                <w:szCs w:val="21"/>
              </w:rPr>
              <w:t>10.1　解析対象集団</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_Toc116898641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64</w:t>
            </w:r>
            <w:r w:rsidR="009758C8" w:rsidRPr="003208A9">
              <w:rPr>
                <w:b w:val="0"/>
                <w:bCs w:val="0"/>
                <w:webHidden/>
                <w:sz w:val="21"/>
                <w:szCs w:val="21"/>
              </w:rPr>
              <w:fldChar w:fldCharType="end"/>
            </w:r>
          </w:hyperlink>
        </w:p>
        <w:p w14:paraId="5DB83083" w14:textId="16247D98" w:rsidR="009758C8" w:rsidRPr="003208A9" w:rsidRDefault="00105F6E" w:rsidP="009758C8">
          <w:pPr>
            <w:pStyle w:val="22"/>
            <w:ind w:leftChars="135" w:left="283"/>
            <w:rPr>
              <w:rFonts w:cstheme="minorBidi"/>
              <w:b w:val="0"/>
              <w:bCs w:val="0"/>
              <w:kern w:val="2"/>
              <w:sz w:val="21"/>
              <w:szCs w:val="21"/>
            </w:rPr>
          </w:pPr>
          <w:hyperlink w:anchor="_Toc116898642" w:history="1">
            <w:r w:rsidR="009758C8" w:rsidRPr="003208A9">
              <w:rPr>
                <w:rStyle w:val="a6"/>
                <w:b w:val="0"/>
                <w:bCs w:val="0"/>
                <w:sz w:val="21"/>
                <w:szCs w:val="21"/>
              </w:rPr>
              <w:t>10.1.1　最大の解析対象集団 (Full Analysis Set, FAS)</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_Toc116898642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64</w:t>
            </w:r>
            <w:r w:rsidR="009758C8" w:rsidRPr="003208A9">
              <w:rPr>
                <w:b w:val="0"/>
                <w:bCs w:val="0"/>
                <w:webHidden/>
                <w:sz w:val="21"/>
                <w:szCs w:val="21"/>
              </w:rPr>
              <w:fldChar w:fldCharType="end"/>
            </w:r>
          </w:hyperlink>
        </w:p>
        <w:p w14:paraId="7E29F611" w14:textId="4F01CD46"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43" w:history="1">
            <w:r w:rsidR="009758C8" w:rsidRPr="003208A9">
              <w:rPr>
                <w:rStyle w:val="a6"/>
                <w:rFonts w:ascii="Meiryo UI" w:eastAsia="Meiryo UI" w:hAnsi="Meiryo UI" w:cs="ＭＳ明朝"/>
                <w:noProof/>
                <w:sz w:val="21"/>
                <w:szCs w:val="21"/>
                <w:lang w:val="ja-JP"/>
              </w:rPr>
              <w:t>10.1.2　研究計画書に適合した対象集団 (Per Protocol Set, PPS)</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_Toc116898643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64</w:t>
            </w:r>
            <w:r w:rsidR="009758C8" w:rsidRPr="003208A9">
              <w:rPr>
                <w:rFonts w:ascii="Meiryo UI" w:eastAsia="Meiryo UI" w:hAnsi="Meiryo UI"/>
                <w:noProof/>
                <w:webHidden/>
                <w:sz w:val="21"/>
                <w:szCs w:val="21"/>
              </w:rPr>
              <w:fldChar w:fldCharType="end"/>
            </w:r>
          </w:hyperlink>
        </w:p>
        <w:p w14:paraId="2AD1DA45" w14:textId="5F1788F1"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44" w:history="1">
            <w:r w:rsidR="009758C8" w:rsidRPr="003208A9">
              <w:rPr>
                <w:rStyle w:val="a6"/>
                <w:rFonts w:ascii="Meiryo UI" w:eastAsia="Meiryo UI" w:hAnsi="Meiryo UI" w:cs="ＭＳ明朝"/>
                <w:noProof/>
                <w:sz w:val="21"/>
                <w:szCs w:val="21"/>
              </w:rPr>
              <w:t>10.1.3　安全性解析対象集団</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_Toc116898644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65</w:t>
            </w:r>
            <w:r w:rsidR="009758C8" w:rsidRPr="003208A9">
              <w:rPr>
                <w:rFonts w:ascii="Meiryo UI" w:eastAsia="Meiryo UI" w:hAnsi="Meiryo UI"/>
                <w:noProof/>
                <w:webHidden/>
                <w:sz w:val="21"/>
                <w:szCs w:val="21"/>
              </w:rPr>
              <w:fldChar w:fldCharType="end"/>
            </w:r>
          </w:hyperlink>
        </w:p>
        <w:p w14:paraId="4FAF58B7" w14:textId="071A67D9" w:rsidR="009758C8" w:rsidRPr="003208A9" w:rsidRDefault="00105F6E" w:rsidP="009758C8">
          <w:pPr>
            <w:pStyle w:val="22"/>
            <w:rPr>
              <w:rFonts w:cstheme="minorBidi"/>
              <w:b w:val="0"/>
              <w:bCs w:val="0"/>
              <w:kern w:val="2"/>
              <w:sz w:val="21"/>
              <w:szCs w:val="21"/>
            </w:rPr>
          </w:pPr>
          <w:hyperlink w:anchor="_Toc116898645" w:history="1">
            <w:r w:rsidR="009758C8" w:rsidRPr="003208A9">
              <w:rPr>
                <w:rStyle w:val="a6"/>
                <w:b w:val="0"/>
                <w:bCs w:val="0"/>
                <w:sz w:val="21"/>
                <w:szCs w:val="21"/>
              </w:rPr>
              <w:t>10.2　目標登録数と設定根拠</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_Toc116898645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65</w:t>
            </w:r>
            <w:r w:rsidR="009758C8" w:rsidRPr="003208A9">
              <w:rPr>
                <w:b w:val="0"/>
                <w:bCs w:val="0"/>
                <w:webHidden/>
                <w:sz w:val="21"/>
                <w:szCs w:val="21"/>
              </w:rPr>
              <w:fldChar w:fldCharType="end"/>
            </w:r>
          </w:hyperlink>
        </w:p>
        <w:p w14:paraId="14EB418B" w14:textId="5E741970" w:rsidR="009758C8" w:rsidRPr="003208A9" w:rsidRDefault="00105F6E" w:rsidP="009758C8">
          <w:pPr>
            <w:pStyle w:val="22"/>
            <w:rPr>
              <w:rFonts w:cstheme="minorBidi"/>
              <w:b w:val="0"/>
              <w:bCs w:val="0"/>
              <w:kern w:val="2"/>
              <w:sz w:val="21"/>
              <w:szCs w:val="21"/>
            </w:rPr>
          </w:pPr>
          <w:hyperlink w:anchor="_Toc116898646" w:history="1">
            <w:r w:rsidR="009758C8" w:rsidRPr="003208A9">
              <w:rPr>
                <w:rStyle w:val="a6"/>
                <w:b w:val="0"/>
                <w:bCs w:val="0"/>
                <w:sz w:val="21"/>
                <w:szCs w:val="21"/>
              </w:rPr>
              <w:t>10.3　症例の取扱い</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_Toc116898646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66</w:t>
            </w:r>
            <w:r w:rsidR="009758C8" w:rsidRPr="003208A9">
              <w:rPr>
                <w:b w:val="0"/>
                <w:bCs w:val="0"/>
                <w:webHidden/>
                <w:sz w:val="21"/>
                <w:szCs w:val="21"/>
              </w:rPr>
              <w:fldChar w:fldCharType="end"/>
            </w:r>
          </w:hyperlink>
        </w:p>
        <w:p w14:paraId="203E3BE7" w14:textId="41ED1D8C" w:rsidR="009758C8" w:rsidRPr="003208A9" w:rsidRDefault="00105F6E" w:rsidP="009758C8">
          <w:pPr>
            <w:pStyle w:val="22"/>
            <w:rPr>
              <w:rFonts w:cstheme="minorBidi"/>
              <w:b w:val="0"/>
              <w:bCs w:val="0"/>
              <w:kern w:val="2"/>
              <w:sz w:val="21"/>
              <w:szCs w:val="21"/>
            </w:rPr>
          </w:pPr>
          <w:hyperlink w:anchor="_Toc116898647" w:history="1">
            <w:r w:rsidR="009758C8" w:rsidRPr="003208A9">
              <w:rPr>
                <w:rStyle w:val="a6"/>
                <w:b w:val="0"/>
                <w:bCs w:val="0"/>
                <w:sz w:val="21"/>
                <w:szCs w:val="21"/>
              </w:rPr>
              <w:t>10.4　データの取扱い</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_Toc116898647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66</w:t>
            </w:r>
            <w:r w:rsidR="009758C8" w:rsidRPr="003208A9">
              <w:rPr>
                <w:b w:val="0"/>
                <w:bCs w:val="0"/>
                <w:webHidden/>
                <w:sz w:val="21"/>
                <w:szCs w:val="21"/>
              </w:rPr>
              <w:fldChar w:fldCharType="end"/>
            </w:r>
          </w:hyperlink>
        </w:p>
        <w:p w14:paraId="0E8CCE8F" w14:textId="2F85ABBF" w:rsidR="009758C8" w:rsidRPr="003208A9" w:rsidRDefault="00105F6E" w:rsidP="009758C8">
          <w:pPr>
            <w:pStyle w:val="22"/>
            <w:rPr>
              <w:rFonts w:cstheme="minorBidi"/>
              <w:b w:val="0"/>
              <w:bCs w:val="0"/>
              <w:kern w:val="2"/>
              <w:sz w:val="21"/>
              <w:szCs w:val="21"/>
            </w:rPr>
          </w:pPr>
          <w:hyperlink w:anchor="_Toc116898648" w:history="1">
            <w:r w:rsidR="009758C8" w:rsidRPr="003208A9">
              <w:rPr>
                <w:rStyle w:val="a6"/>
                <w:b w:val="0"/>
                <w:bCs w:val="0"/>
                <w:sz w:val="21"/>
                <w:szCs w:val="21"/>
              </w:rPr>
              <w:t>10.5　統計解析項目および解析計画</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_Toc116898648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67</w:t>
            </w:r>
            <w:r w:rsidR="009758C8" w:rsidRPr="003208A9">
              <w:rPr>
                <w:b w:val="0"/>
                <w:bCs w:val="0"/>
                <w:webHidden/>
                <w:sz w:val="21"/>
                <w:szCs w:val="21"/>
              </w:rPr>
              <w:fldChar w:fldCharType="end"/>
            </w:r>
          </w:hyperlink>
        </w:p>
        <w:p w14:paraId="4ADCFBEC" w14:textId="08A517B0"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49" w:history="1">
            <w:r w:rsidR="009758C8" w:rsidRPr="003208A9">
              <w:rPr>
                <w:rStyle w:val="a6"/>
                <w:rFonts w:ascii="Meiryo UI" w:eastAsia="Meiryo UI" w:hAnsi="Meiryo UI" w:cs="ＭＳ明朝"/>
                <w:noProof/>
                <w:sz w:val="21"/>
                <w:szCs w:val="21"/>
                <w:lang w:val="ja-JP"/>
              </w:rPr>
              <w:t>10.5.1　研究対象者の背景の要約</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_Toc116898649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67</w:t>
            </w:r>
            <w:r w:rsidR="009758C8" w:rsidRPr="003208A9">
              <w:rPr>
                <w:rFonts w:ascii="Meiryo UI" w:eastAsia="Meiryo UI" w:hAnsi="Meiryo UI"/>
                <w:noProof/>
                <w:webHidden/>
                <w:sz w:val="21"/>
                <w:szCs w:val="21"/>
              </w:rPr>
              <w:fldChar w:fldCharType="end"/>
            </w:r>
          </w:hyperlink>
        </w:p>
        <w:p w14:paraId="1AB95A83" w14:textId="69F1D7AF"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50" w:history="1">
            <w:r w:rsidR="009758C8" w:rsidRPr="003208A9">
              <w:rPr>
                <w:rStyle w:val="a6"/>
                <w:rFonts w:ascii="Meiryo UI" w:eastAsia="Meiryo UI" w:hAnsi="Meiryo UI" w:cs="ＭＳ明朝"/>
                <w:noProof/>
                <w:sz w:val="21"/>
                <w:szCs w:val="21"/>
                <w:lang w:val="ja-JP"/>
              </w:rPr>
              <w:t>10.5.2　主要評価項目の解析</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_Toc116898650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67</w:t>
            </w:r>
            <w:r w:rsidR="009758C8" w:rsidRPr="003208A9">
              <w:rPr>
                <w:rFonts w:ascii="Meiryo UI" w:eastAsia="Meiryo UI" w:hAnsi="Meiryo UI"/>
                <w:noProof/>
                <w:webHidden/>
                <w:sz w:val="21"/>
                <w:szCs w:val="21"/>
              </w:rPr>
              <w:fldChar w:fldCharType="end"/>
            </w:r>
          </w:hyperlink>
        </w:p>
        <w:p w14:paraId="53D21BE5" w14:textId="448143D2"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51" w:history="1">
            <w:r w:rsidR="009758C8" w:rsidRPr="003208A9">
              <w:rPr>
                <w:rStyle w:val="a6"/>
                <w:rFonts w:ascii="Meiryo UI" w:eastAsia="Meiryo UI" w:hAnsi="Meiryo UI" w:cs="ＭＳ明朝"/>
                <w:noProof/>
                <w:sz w:val="21"/>
                <w:szCs w:val="21"/>
                <w:lang w:val="ja-JP"/>
              </w:rPr>
              <w:t>10.5.3　副次評価項目の解析</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_Toc116898651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67</w:t>
            </w:r>
            <w:r w:rsidR="009758C8" w:rsidRPr="003208A9">
              <w:rPr>
                <w:rFonts w:ascii="Meiryo UI" w:eastAsia="Meiryo UI" w:hAnsi="Meiryo UI"/>
                <w:noProof/>
                <w:webHidden/>
                <w:sz w:val="21"/>
                <w:szCs w:val="21"/>
              </w:rPr>
              <w:fldChar w:fldCharType="end"/>
            </w:r>
          </w:hyperlink>
        </w:p>
        <w:p w14:paraId="3E8504E5" w14:textId="23C5EF6E"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52" w:history="1">
            <w:r w:rsidR="009758C8" w:rsidRPr="003208A9">
              <w:rPr>
                <w:rStyle w:val="a6"/>
                <w:rFonts w:ascii="Meiryo UI" w:eastAsia="Meiryo UI" w:hAnsi="Meiryo UI" w:cs="ＭＳ明朝"/>
                <w:noProof/>
                <w:sz w:val="21"/>
                <w:szCs w:val="21"/>
                <w:lang w:val="ja-JP"/>
              </w:rPr>
              <w:t>10.5.4　安全性評価項目の解析</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_Toc116898652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68</w:t>
            </w:r>
            <w:r w:rsidR="009758C8" w:rsidRPr="003208A9">
              <w:rPr>
                <w:rFonts w:ascii="Meiryo UI" w:eastAsia="Meiryo UI" w:hAnsi="Meiryo UI"/>
                <w:noProof/>
                <w:webHidden/>
                <w:sz w:val="21"/>
                <w:szCs w:val="21"/>
              </w:rPr>
              <w:fldChar w:fldCharType="end"/>
            </w:r>
          </w:hyperlink>
        </w:p>
        <w:p w14:paraId="1019A3D4" w14:textId="0742E7A0" w:rsidR="009758C8" w:rsidRPr="003208A9" w:rsidRDefault="00105F6E" w:rsidP="00E40C24">
          <w:pPr>
            <w:pStyle w:val="31"/>
            <w:tabs>
              <w:tab w:val="clear" w:pos="10142"/>
              <w:tab w:val="right" w:leader="dot" w:pos="9781"/>
            </w:tabs>
            <w:rPr>
              <w:rFonts w:ascii="Meiryo UI" w:eastAsia="Meiryo UI" w:hAnsi="Meiryo UI" w:cstheme="minorBidi"/>
              <w:noProof/>
              <w:kern w:val="2"/>
              <w:sz w:val="21"/>
              <w:szCs w:val="21"/>
            </w:rPr>
          </w:pPr>
          <w:hyperlink w:anchor="_Toc116898653" w:history="1">
            <w:r w:rsidR="009758C8" w:rsidRPr="003208A9">
              <w:rPr>
                <w:rStyle w:val="a6"/>
                <w:rFonts w:ascii="Meiryo UI" w:eastAsia="Meiryo UI" w:hAnsi="Meiryo UI" w:cs="ＭＳ明朝"/>
                <w:noProof/>
                <w:sz w:val="21"/>
                <w:szCs w:val="21"/>
                <w:lang w:val="ja-JP"/>
              </w:rPr>
              <w:t>10.5.5　中間解析</w:t>
            </w:r>
            <w:r w:rsidR="009758C8" w:rsidRPr="003208A9">
              <w:rPr>
                <w:rFonts w:ascii="Meiryo UI" w:eastAsia="Meiryo UI" w:hAnsi="Meiryo UI"/>
                <w:noProof/>
                <w:webHidden/>
                <w:sz w:val="21"/>
                <w:szCs w:val="21"/>
              </w:rPr>
              <w:tab/>
            </w:r>
            <w:r w:rsidR="009758C8" w:rsidRPr="003208A9">
              <w:rPr>
                <w:rFonts w:ascii="Meiryo UI" w:eastAsia="Meiryo UI" w:hAnsi="Meiryo UI"/>
                <w:noProof/>
                <w:webHidden/>
                <w:sz w:val="21"/>
                <w:szCs w:val="21"/>
              </w:rPr>
              <w:fldChar w:fldCharType="begin"/>
            </w:r>
            <w:r w:rsidR="009758C8" w:rsidRPr="003208A9">
              <w:rPr>
                <w:rFonts w:ascii="Meiryo UI" w:eastAsia="Meiryo UI" w:hAnsi="Meiryo UI"/>
                <w:noProof/>
                <w:webHidden/>
                <w:sz w:val="21"/>
                <w:szCs w:val="21"/>
              </w:rPr>
              <w:instrText xml:space="preserve"> PAGEREF _Toc116898653 \h </w:instrText>
            </w:r>
            <w:r w:rsidR="009758C8" w:rsidRPr="003208A9">
              <w:rPr>
                <w:rFonts w:ascii="Meiryo UI" w:eastAsia="Meiryo UI" w:hAnsi="Meiryo UI"/>
                <w:noProof/>
                <w:webHidden/>
                <w:sz w:val="21"/>
                <w:szCs w:val="21"/>
              </w:rPr>
            </w:r>
            <w:r w:rsidR="009758C8" w:rsidRPr="003208A9">
              <w:rPr>
                <w:rFonts w:ascii="Meiryo UI" w:eastAsia="Meiryo UI" w:hAnsi="Meiryo UI"/>
                <w:noProof/>
                <w:webHidden/>
                <w:sz w:val="21"/>
                <w:szCs w:val="21"/>
              </w:rPr>
              <w:fldChar w:fldCharType="separate"/>
            </w:r>
            <w:r w:rsidR="009758C8" w:rsidRPr="003208A9">
              <w:rPr>
                <w:rFonts w:ascii="Meiryo UI" w:eastAsia="Meiryo UI" w:hAnsi="Meiryo UI"/>
                <w:noProof/>
                <w:webHidden/>
                <w:sz w:val="21"/>
                <w:szCs w:val="21"/>
              </w:rPr>
              <w:t>68</w:t>
            </w:r>
            <w:r w:rsidR="009758C8" w:rsidRPr="003208A9">
              <w:rPr>
                <w:rFonts w:ascii="Meiryo UI" w:eastAsia="Meiryo UI" w:hAnsi="Meiryo UI"/>
                <w:noProof/>
                <w:webHidden/>
                <w:sz w:val="21"/>
                <w:szCs w:val="21"/>
              </w:rPr>
              <w:fldChar w:fldCharType="end"/>
            </w:r>
          </w:hyperlink>
        </w:p>
        <w:p w14:paraId="42AEBF4D" w14:textId="1AF8E5E7" w:rsidR="009758C8" w:rsidRPr="003208A9" w:rsidRDefault="00105F6E" w:rsidP="009758C8">
          <w:pPr>
            <w:pStyle w:val="22"/>
            <w:rPr>
              <w:rFonts w:cstheme="minorBidi"/>
              <w:b w:val="0"/>
              <w:bCs w:val="0"/>
              <w:kern w:val="2"/>
              <w:sz w:val="21"/>
              <w:szCs w:val="21"/>
            </w:rPr>
          </w:pPr>
          <w:hyperlink w:anchor="_Toc116898654" w:history="1">
            <w:r w:rsidR="009758C8" w:rsidRPr="003208A9">
              <w:rPr>
                <w:rStyle w:val="a6"/>
                <w:b w:val="0"/>
                <w:bCs w:val="0"/>
                <w:sz w:val="21"/>
                <w:szCs w:val="21"/>
              </w:rPr>
              <w:t>10.6　最終解析</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_Toc116898654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69</w:t>
            </w:r>
            <w:r w:rsidR="009758C8" w:rsidRPr="003208A9">
              <w:rPr>
                <w:b w:val="0"/>
                <w:bCs w:val="0"/>
                <w:webHidden/>
                <w:sz w:val="21"/>
                <w:szCs w:val="21"/>
              </w:rPr>
              <w:fldChar w:fldCharType="end"/>
            </w:r>
          </w:hyperlink>
        </w:p>
        <w:p w14:paraId="44EDCB28" w14:textId="2ACF1CDF" w:rsidR="009758C8" w:rsidRPr="003208A9" w:rsidRDefault="00105F6E" w:rsidP="00980ED9">
          <w:pPr>
            <w:pStyle w:val="12"/>
            <w:rPr>
              <w:rFonts w:ascii="Meiryo UI" w:eastAsia="Meiryo UI" w:hAnsi="Meiryo UI" w:cstheme="minorBidi"/>
              <w:noProof/>
              <w:kern w:val="2"/>
            </w:rPr>
          </w:pPr>
          <w:hyperlink w:anchor="_Toc116898655" w:history="1">
            <w:r w:rsidR="009758C8" w:rsidRPr="003208A9">
              <w:rPr>
                <w:rStyle w:val="a6"/>
                <w:rFonts w:ascii="Meiryo UI" w:eastAsia="Meiryo UI" w:hAnsi="Meiryo UI" w:cs="ＭＳ明朝"/>
                <w:noProof/>
                <w:sz w:val="21"/>
                <w:szCs w:val="21"/>
              </w:rPr>
              <w:t>11．原資料等の閲覧に関する事項</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_Toc116898655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70</w:t>
            </w:r>
            <w:r w:rsidR="009758C8" w:rsidRPr="003208A9">
              <w:rPr>
                <w:rFonts w:ascii="Meiryo UI" w:eastAsia="Meiryo UI" w:hAnsi="Meiryo UI"/>
                <w:noProof/>
                <w:webHidden/>
              </w:rPr>
              <w:fldChar w:fldCharType="end"/>
            </w:r>
          </w:hyperlink>
        </w:p>
        <w:p w14:paraId="7197A3BB" w14:textId="59D10E3F" w:rsidR="009758C8" w:rsidRPr="003208A9" w:rsidRDefault="00105F6E" w:rsidP="00980ED9">
          <w:pPr>
            <w:pStyle w:val="12"/>
            <w:rPr>
              <w:rFonts w:ascii="Meiryo UI" w:eastAsia="Meiryo UI" w:hAnsi="Meiryo UI" w:cstheme="minorBidi"/>
              <w:noProof/>
              <w:kern w:val="2"/>
            </w:rPr>
          </w:pPr>
          <w:hyperlink w:anchor="_Toc116898656" w:history="1">
            <w:r w:rsidR="009758C8" w:rsidRPr="003208A9">
              <w:rPr>
                <w:rStyle w:val="a6"/>
                <w:rFonts w:ascii="Meiryo UI" w:eastAsia="Meiryo UI" w:hAnsi="Meiryo UI" w:cs="ＭＳ明朝"/>
                <w:noProof/>
                <w:sz w:val="21"/>
                <w:szCs w:val="21"/>
              </w:rPr>
              <w:t>12．品質管理および品質保証に関する事項</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_Toc116898656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70</w:t>
            </w:r>
            <w:r w:rsidR="009758C8" w:rsidRPr="003208A9">
              <w:rPr>
                <w:rFonts w:ascii="Meiryo UI" w:eastAsia="Meiryo UI" w:hAnsi="Meiryo UI"/>
                <w:noProof/>
                <w:webHidden/>
              </w:rPr>
              <w:fldChar w:fldCharType="end"/>
            </w:r>
          </w:hyperlink>
        </w:p>
        <w:p w14:paraId="617133D8" w14:textId="1A908FB3" w:rsidR="009758C8" w:rsidRPr="003208A9" w:rsidRDefault="00105F6E" w:rsidP="009758C8">
          <w:pPr>
            <w:pStyle w:val="22"/>
            <w:rPr>
              <w:rFonts w:cstheme="minorBidi"/>
              <w:b w:val="0"/>
              <w:bCs w:val="0"/>
              <w:kern w:val="2"/>
              <w:sz w:val="21"/>
              <w:szCs w:val="21"/>
            </w:rPr>
          </w:pPr>
          <w:hyperlink w:anchor="_Toc116898657" w:history="1">
            <w:r w:rsidR="009758C8" w:rsidRPr="003208A9">
              <w:rPr>
                <w:rStyle w:val="a6"/>
                <w:b w:val="0"/>
                <w:bCs w:val="0"/>
                <w:sz w:val="21"/>
                <w:szCs w:val="21"/>
              </w:rPr>
              <w:t>12.1　モニタリング</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_Toc116898657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70</w:t>
            </w:r>
            <w:r w:rsidR="009758C8" w:rsidRPr="003208A9">
              <w:rPr>
                <w:b w:val="0"/>
                <w:bCs w:val="0"/>
                <w:webHidden/>
                <w:sz w:val="21"/>
                <w:szCs w:val="21"/>
              </w:rPr>
              <w:fldChar w:fldCharType="end"/>
            </w:r>
          </w:hyperlink>
        </w:p>
        <w:p w14:paraId="4EDEC97F" w14:textId="6D678DF6" w:rsidR="009758C8" w:rsidRPr="003208A9" w:rsidRDefault="00105F6E" w:rsidP="009758C8">
          <w:pPr>
            <w:pStyle w:val="22"/>
            <w:rPr>
              <w:rFonts w:cstheme="minorBidi"/>
              <w:b w:val="0"/>
              <w:bCs w:val="0"/>
              <w:kern w:val="2"/>
              <w:sz w:val="21"/>
              <w:szCs w:val="21"/>
            </w:rPr>
          </w:pPr>
          <w:hyperlink w:anchor="_Toc116898658" w:history="1">
            <w:r w:rsidR="009758C8" w:rsidRPr="003208A9">
              <w:rPr>
                <w:rStyle w:val="a6"/>
                <w:b w:val="0"/>
                <w:bCs w:val="0"/>
                <w:sz w:val="21"/>
                <w:szCs w:val="21"/>
              </w:rPr>
              <w:t>12.2　監査</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_Toc116898658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71</w:t>
            </w:r>
            <w:r w:rsidR="009758C8" w:rsidRPr="003208A9">
              <w:rPr>
                <w:b w:val="0"/>
                <w:bCs w:val="0"/>
                <w:webHidden/>
                <w:sz w:val="21"/>
                <w:szCs w:val="21"/>
              </w:rPr>
              <w:fldChar w:fldCharType="end"/>
            </w:r>
          </w:hyperlink>
        </w:p>
        <w:p w14:paraId="53E4F9C8" w14:textId="3BEF3DA0" w:rsidR="009758C8" w:rsidRPr="003208A9" w:rsidRDefault="00105F6E" w:rsidP="00980ED9">
          <w:pPr>
            <w:pStyle w:val="12"/>
            <w:rPr>
              <w:rFonts w:ascii="Meiryo UI" w:eastAsia="Meiryo UI" w:hAnsi="Meiryo UI" w:cstheme="minorBidi"/>
              <w:noProof/>
              <w:kern w:val="2"/>
            </w:rPr>
          </w:pPr>
          <w:hyperlink w:anchor="_Toc116898659" w:history="1">
            <w:r w:rsidR="009758C8" w:rsidRPr="003208A9">
              <w:rPr>
                <w:rStyle w:val="a6"/>
                <w:rFonts w:ascii="Meiryo UI" w:eastAsia="Meiryo UI" w:hAnsi="Meiryo UI"/>
                <w:noProof/>
                <w:sz w:val="21"/>
                <w:szCs w:val="21"/>
              </w:rPr>
              <w:t>13．倫理的な配慮に関する事項</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_Toc116898659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72</w:t>
            </w:r>
            <w:r w:rsidR="009758C8" w:rsidRPr="003208A9">
              <w:rPr>
                <w:rFonts w:ascii="Meiryo UI" w:eastAsia="Meiryo UI" w:hAnsi="Meiryo UI"/>
                <w:noProof/>
                <w:webHidden/>
              </w:rPr>
              <w:fldChar w:fldCharType="end"/>
            </w:r>
          </w:hyperlink>
        </w:p>
        <w:p w14:paraId="124F5609" w14:textId="74F55D3D" w:rsidR="009758C8" w:rsidRPr="003208A9" w:rsidRDefault="00105F6E" w:rsidP="009758C8">
          <w:pPr>
            <w:pStyle w:val="22"/>
            <w:rPr>
              <w:rFonts w:cstheme="minorBidi"/>
              <w:b w:val="0"/>
              <w:bCs w:val="0"/>
              <w:kern w:val="2"/>
              <w:sz w:val="21"/>
              <w:szCs w:val="21"/>
            </w:rPr>
          </w:pPr>
          <w:hyperlink w:anchor="_Toc116898660" w:history="1">
            <w:r w:rsidR="009758C8" w:rsidRPr="003208A9">
              <w:rPr>
                <w:rStyle w:val="a6"/>
                <w:b w:val="0"/>
                <w:bCs w:val="0"/>
                <w:sz w:val="21"/>
                <w:szCs w:val="21"/>
              </w:rPr>
              <w:t>13.1　法令等の遵守</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_Toc116898660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72</w:t>
            </w:r>
            <w:r w:rsidR="009758C8" w:rsidRPr="003208A9">
              <w:rPr>
                <w:b w:val="0"/>
                <w:bCs w:val="0"/>
                <w:webHidden/>
                <w:sz w:val="21"/>
                <w:szCs w:val="21"/>
              </w:rPr>
              <w:fldChar w:fldCharType="end"/>
            </w:r>
          </w:hyperlink>
        </w:p>
        <w:p w14:paraId="08A44BB9" w14:textId="27B6BEF5" w:rsidR="009758C8" w:rsidRPr="003208A9" w:rsidRDefault="00105F6E" w:rsidP="009758C8">
          <w:pPr>
            <w:pStyle w:val="22"/>
            <w:rPr>
              <w:rFonts w:cstheme="minorBidi"/>
              <w:b w:val="0"/>
              <w:bCs w:val="0"/>
              <w:kern w:val="2"/>
              <w:sz w:val="21"/>
              <w:szCs w:val="21"/>
            </w:rPr>
          </w:pPr>
          <w:hyperlink w:anchor="_Toc116898661" w:history="1">
            <w:r w:rsidR="009758C8" w:rsidRPr="003208A9">
              <w:rPr>
                <w:rStyle w:val="a6"/>
                <w:b w:val="0"/>
                <w:bCs w:val="0"/>
                <w:sz w:val="21"/>
                <w:szCs w:val="21"/>
              </w:rPr>
              <w:t>13.2　予期される利益、負担および不利益</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_Toc116898661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72</w:t>
            </w:r>
            <w:r w:rsidR="009758C8" w:rsidRPr="003208A9">
              <w:rPr>
                <w:b w:val="0"/>
                <w:bCs w:val="0"/>
                <w:webHidden/>
                <w:sz w:val="21"/>
                <w:szCs w:val="21"/>
              </w:rPr>
              <w:fldChar w:fldCharType="end"/>
            </w:r>
          </w:hyperlink>
        </w:p>
        <w:p w14:paraId="21F9B161" w14:textId="6AAA737E" w:rsidR="009758C8" w:rsidRPr="003208A9" w:rsidRDefault="00105F6E" w:rsidP="009758C8">
          <w:pPr>
            <w:pStyle w:val="22"/>
            <w:rPr>
              <w:rFonts w:cstheme="minorBidi"/>
              <w:b w:val="0"/>
              <w:bCs w:val="0"/>
              <w:kern w:val="2"/>
              <w:sz w:val="21"/>
              <w:szCs w:val="21"/>
            </w:rPr>
          </w:pPr>
          <w:hyperlink w:anchor="_Toc116898662" w:history="1">
            <w:r w:rsidR="009758C8" w:rsidRPr="003208A9">
              <w:rPr>
                <w:rStyle w:val="a6"/>
                <w:b w:val="0"/>
                <w:bCs w:val="0"/>
                <w:sz w:val="21"/>
                <w:szCs w:val="21"/>
              </w:rPr>
              <w:t>13.3　研究対象者に係わる遺伝的特徴等に関する研究結果や偶発的初見の取扱い</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_Toc116898662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74</w:t>
            </w:r>
            <w:r w:rsidR="009758C8" w:rsidRPr="003208A9">
              <w:rPr>
                <w:b w:val="0"/>
                <w:bCs w:val="0"/>
                <w:webHidden/>
                <w:sz w:val="21"/>
                <w:szCs w:val="21"/>
              </w:rPr>
              <w:fldChar w:fldCharType="end"/>
            </w:r>
          </w:hyperlink>
        </w:p>
        <w:p w14:paraId="0316A06C" w14:textId="031C199E" w:rsidR="009758C8" w:rsidRPr="003208A9" w:rsidRDefault="00105F6E" w:rsidP="009758C8">
          <w:pPr>
            <w:pStyle w:val="22"/>
            <w:ind w:leftChars="0" w:left="0"/>
            <w:rPr>
              <w:rFonts w:cstheme="minorBidi"/>
              <w:b w:val="0"/>
              <w:bCs w:val="0"/>
              <w:kern w:val="2"/>
              <w:sz w:val="21"/>
              <w:szCs w:val="21"/>
            </w:rPr>
          </w:pPr>
          <w:hyperlink w:anchor="_Toc116898663" w:history="1">
            <w:r w:rsidR="009758C8" w:rsidRPr="003208A9">
              <w:rPr>
                <w:rStyle w:val="a6"/>
                <w:rFonts w:cs="ＭＳ明朝"/>
                <w:b w:val="0"/>
                <w:bCs w:val="0"/>
                <w:sz w:val="21"/>
                <w:szCs w:val="21"/>
              </w:rPr>
              <w:t>14．記録（データを含む）・試料の取扱いおよび保存に関する事項</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_Toc116898663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76</w:t>
            </w:r>
            <w:r w:rsidR="009758C8" w:rsidRPr="003208A9">
              <w:rPr>
                <w:b w:val="0"/>
                <w:bCs w:val="0"/>
                <w:webHidden/>
                <w:sz w:val="21"/>
                <w:szCs w:val="21"/>
              </w:rPr>
              <w:fldChar w:fldCharType="end"/>
            </w:r>
          </w:hyperlink>
        </w:p>
        <w:p w14:paraId="1614FBF8" w14:textId="7EF7BA74" w:rsidR="009758C8" w:rsidRPr="003208A9" w:rsidRDefault="00105F6E" w:rsidP="009758C8">
          <w:pPr>
            <w:pStyle w:val="22"/>
            <w:rPr>
              <w:rFonts w:cstheme="minorBidi"/>
              <w:b w:val="0"/>
              <w:bCs w:val="0"/>
              <w:kern w:val="2"/>
              <w:sz w:val="21"/>
              <w:szCs w:val="21"/>
            </w:rPr>
          </w:pPr>
          <w:hyperlink w:anchor="_Toc116898664" w:history="1">
            <w:r w:rsidR="009758C8" w:rsidRPr="003208A9">
              <w:rPr>
                <w:rStyle w:val="a6"/>
                <w:b w:val="0"/>
                <w:bCs w:val="0"/>
                <w:sz w:val="21"/>
                <w:szCs w:val="21"/>
              </w:rPr>
              <w:t>14.1　データ収集の方法</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_Toc116898664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76</w:t>
            </w:r>
            <w:r w:rsidR="009758C8" w:rsidRPr="003208A9">
              <w:rPr>
                <w:b w:val="0"/>
                <w:bCs w:val="0"/>
                <w:webHidden/>
                <w:sz w:val="21"/>
                <w:szCs w:val="21"/>
              </w:rPr>
              <w:fldChar w:fldCharType="end"/>
            </w:r>
          </w:hyperlink>
        </w:p>
        <w:p w14:paraId="3E131D6E" w14:textId="150C89BE" w:rsidR="009758C8" w:rsidRPr="003208A9" w:rsidRDefault="00105F6E" w:rsidP="009758C8">
          <w:pPr>
            <w:pStyle w:val="22"/>
            <w:rPr>
              <w:rFonts w:cstheme="minorBidi"/>
              <w:b w:val="0"/>
              <w:bCs w:val="0"/>
              <w:kern w:val="2"/>
              <w:sz w:val="21"/>
              <w:szCs w:val="21"/>
            </w:rPr>
          </w:pPr>
          <w:hyperlink w:anchor="_Toc116898665" w:history="1">
            <w:r w:rsidR="009758C8" w:rsidRPr="003208A9">
              <w:rPr>
                <w:rStyle w:val="a6"/>
                <w:b w:val="0"/>
                <w:bCs w:val="0"/>
                <w:sz w:val="21"/>
                <w:szCs w:val="21"/>
              </w:rPr>
              <w:t>14.2　記録の保存</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_Toc116898665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77</w:t>
            </w:r>
            <w:r w:rsidR="009758C8" w:rsidRPr="003208A9">
              <w:rPr>
                <w:b w:val="0"/>
                <w:bCs w:val="0"/>
                <w:webHidden/>
                <w:sz w:val="21"/>
                <w:szCs w:val="21"/>
              </w:rPr>
              <w:fldChar w:fldCharType="end"/>
            </w:r>
          </w:hyperlink>
        </w:p>
        <w:p w14:paraId="7E5CE89D" w14:textId="0F066F6A" w:rsidR="009758C8" w:rsidRPr="003208A9" w:rsidRDefault="00105F6E" w:rsidP="009758C8">
          <w:pPr>
            <w:pStyle w:val="22"/>
            <w:rPr>
              <w:rFonts w:cstheme="minorBidi"/>
              <w:b w:val="0"/>
              <w:bCs w:val="0"/>
              <w:kern w:val="2"/>
              <w:sz w:val="21"/>
              <w:szCs w:val="21"/>
            </w:rPr>
          </w:pPr>
          <w:hyperlink w:anchor="_Toc116898666" w:history="1">
            <w:r w:rsidR="009758C8" w:rsidRPr="003208A9">
              <w:rPr>
                <w:rStyle w:val="a6"/>
                <w:b w:val="0"/>
                <w:bCs w:val="0"/>
                <w:sz w:val="21"/>
                <w:szCs w:val="21"/>
              </w:rPr>
              <w:t>14.3　試料の保管等</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_Toc116898666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78</w:t>
            </w:r>
            <w:r w:rsidR="009758C8" w:rsidRPr="003208A9">
              <w:rPr>
                <w:b w:val="0"/>
                <w:bCs w:val="0"/>
                <w:webHidden/>
                <w:sz w:val="21"/>
                <w:szCs w:val="21"/>
              </w:rPr>
              <w:fldChar w:fldCharType="end"/>
            </w:r>
          </w:hyperlink>
        </w:p>
        <w:p w14:paraId="4D54BF34" w14:textId="32EBE472" w:rsidR="009758C8" w:rsidRPr="003208A9" w:rsidRDefault="00105F6E" w:rsidP="009758C8">
          <w:pPr>
            <w:pStyle w:val="22"/>
            <w:rPr>
              <w:rFonts w:cstheme="minorBidi"/>
              <w:b w:val="0"/>
              <w:bCs w:val="0"/>
              <w:kern w:val="2"/>
              <w:sz w:val="21"/>
              <w:szCs w:val="21"/>
            </w:rPr>
          </w:pPr>
          <w:hyperlink w:anchor="_Toc116898667" w:history="1">
            <w:r w:rsidR="009758C8" w:rsidRPr="003208A9">
              <w:rPr>
                <w:rStyle w:val="a6"/>
                <w:b w:val="0"/>
                <w:bCs w:val="0"/>
                <w:sz w:val="21"/>
                <w:szCs w:val="21"/>
              </w:rPr>
              <w:t>14.4　情報の保管と廃棄</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_Toc116898667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78</w:t>
            </w:r>
            <w:r w:rsidR="009758C8" w:rsidRPr="003208A9">
              <w:rPr>
                <w:b w:val="0"/>
                <w:bCs w:val="0"/>
                <w:webHidden/>
                <w:sz w:val="21"/>
                <w:szCs w:val="21"/>
              </w:rPr>
              <w:fldChar w:fldCharType="end"/>
            </w:r>
          </w:hyperlink>
        </w:p>
        <w:p w14:paraId="47380495" w14:textId="4545E4C1" w:rsidR="009758C8" w:rsidRPr="003208A9" w:rsidRDefault="00105F6E" w:rsidP="009758C8">
          <w:pPr>
            <w:pStyle w:val="22"/>
            <w:rPr>
              <w:rFonts w:cstheme="minorBidi"/>
              <w:b w:val="0"/>
              <w:bCs w:val="0"/>
              <w:kern w:val="2"/>
              <w:sz w:val="21"/>
              <w:szCs w:val="21"/>
            </w:rPr>
          </w:pPr>
          <w:hyperlink w:anchor="_Toc116898668" w:history="1">
            <w:r w:rsidR="009758C8" w:rsidRPr="003208A9">
              <w:rPr>
                <w:rStyle w:val="a6"/>
                <w:b w:val="0"/>
                <w:bCs w:val="0"/>
                <w:sz w:val="21"/>
                <w:szCs w:val="21"/>
              </w:rPr>
              <w:t xml:space="preserve">14.5　外国の研究機関と試料・情報の授受　</w:t>
            </w:r>
            <w:r w:rsidR="009758C8" w:rsidRPr="003208A9">
              <w:rPr>
                <w:rStyle w:val="a6"/>
                <w:b w:val="0"/>
                <w:bCs w:val="0"/>
                <w:sz w:val="21"/>
                <w:szCs w:val="21"/>
                <w:highlight w:val="lightGray"/>
              </w:rPr>
              <w:t>←（該当しない場合は14.5の項目全体を削除する）</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_Toc116898668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79</w:t>
            </w:r>
            <w:r w:rsidR="009758C8" w:rsidRPr="003208A9">
              <w:rPr>
                <w:b w:val="0"/>
                <w:bCs w:val="0"/>
                <w:webHidden/>
                <w:sz w:val="21"/>
                <w:szCs w:val="21"/>
              </w:rPr>
              <w:fldChar w:fldCharType="end"/>
            </w:r>
          </w:hyperlink>
        </w:p>
        <w:p w14:paraId="4B14A809" w14:textId="7084A18B" w:rsidR="009758C8" w:rsidRPr="003208A9" w:rsidRDefault="00105F6E" w:rsidP="00980ED9">
          <w:pPr>
            <w:pStyle w:val="12"/>
            <w:rPr>
              <w:rFonts w:ascii="Meiryo UI" w:eastAsia="Meiryo UI" w:hAnsi="Meiryo UI" w:cstheme="minorBidi"/>
              <w:noProof/>
              <w:kern w:val="2"/>
            </w:rPr>
          </w:pPr>
          <w:hyperlink w:anchor="_Toc116898669" w:history="1">
            <w:r w:rsidR="009758C8" w:rsidRPr="003208A9">
              <w:rPr>
                <w:rStyle w:val="a6"/>
                <w:rFonts w:ascii="Meiryo UI" w:eastAsia="Meiryo UI" w:hAnsi="Meiryo UI" w:cs="ＭＳ明朝"/>
                <w:noProof/>
                <w:sz w:val="21"/>
                <w:szCs w:val="21"/>
              </w:rPr>
              <w:t>15．金銭の支払いおよび補償に関する事項</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_Toc116898669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80</w:t>
            </w:r>
            <w:r w:rsidR="009758C8" w:rsidRPr="003208A9">
              <w:rPr>
                <w:rFonts w:ascii="Meiryo UI" w:eastAsia="Meiryo UI" w:hAnsi="Meiryo UI"/>
                <w:noProof/>
                <w:webHidden/>
              </w:rPr>
              <w:fldChar w:fldCharType="end"/>
            </w:r>
          </w:hyperlink>
        </w:p>
        <w:p w14:paraId="727F4E4A" w14:textId="66EE6E8D" w:rsidR="009758C8" w:rsidRPr="003208A9" w:rsidRDefault="00105F6E" w:rsidP="009758C8">
          <w:pPr>
            <w:pStyle w:val="22"/>
            <w:rPr>
              <w:rFonts w:cstheme="minorBidi"/>
              <w:b w:val="0"/>
              <w:bCs w:val="0"/>
              <w:kern w:val="2"/>
              <w:sz w:val="21"/>
              <w:szCs w:val="21"/>
            </w:rPr>
          </w:pPr>
          <w:hyperlink w:anchor="_Toc116898670" w:history="1">
            <w:r w:rsidR="009758C8" w:rsidRPr="003208A9">
              <w:rPr>
                <w:rStyle w:val="a6"/>
                <w:b w:val="0"/>
                <w:bCs w:val="0"/>
                <w:sz w:val="21"/>
                <w:szCs w:val="21"/>
              </w:rPr>
              <w:t>15.1　金銭の支払い（研究対象者の費用負担）</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_Toc116898670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80</w:t>
            </w:r>
            <w:r w:rsidR="009758C8" w:rsidRPr="003208A9">
              <w:rPr>
                <w:b w:val="0"/>
                <w:bCs w:val="0"/>
                <w:webHidden/>
                <w:sz w:val="21"/>
                <w:szCs w:val="21"/>
              </w:rPr>
              <w:fldChar w:fldCharType="end"/>
            </w:r>
          </w:hyperlink>
        </w:p>
        <w:p w14:paraId="18EB51BD" w14:textId="6ED0B76C" w:rsidR="009758C8" w:rsidRPr="003208A9" w:rsidRDefault="00105F6E" w:rsidP="009758C8">
          <w:pPr>
            <w:pStyle w:val="22"/>
            <w:rPr>
              <w:rFonts w:cstheme="minorBidi"/>
              <w:b w:val="0"/>
              <w:bCs w:val="0"/>
              <w:kern w:val="2"/>
              <w:sz w:val="21"/>
              <w:szCs w:val="21"/>
            </w:rPr>
          </w:pPr>
          <w:hyperlink w:anchor="_Toc116898671" w:history="1">
            <w:r w:rsidR="009758C8" w:rsidRPr="003208A9">
              <w:rPr>
                <w:rStyle w:val="a6"/>
                <w:b w:val="0"/>
                <w:bCs w:val="0"/>
                <w:sz w:val="21"/>
                <w:szCs w:val="21"/>
              </w:rPr>
              <w:t>15.2　補償に関する事項</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_Toc116898671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81</w:t>
            </w:r>
            <w:r w:rsidR="009758C8" w:rsidRPr="003208A9">
              <w:rPr>
                <w:b w:val="0"/>
                <w:bCs w:val="0"/>
                <w:webHidden/>
                <w:sz w:val="21"/>
                <w:szCs w:val="21"/>
              </w:rPr>
              <w:fldChar w:fldCharType="end"/>
            </w:r>
          </w:hyperlink>
        </w:p>
        <w:p w14:paraId="16AB8605" w14:textId="27745EFD" w:rsidR="009758C8" w:rsidRPr="003208A9" w:rsidRDefault="00105F6E" w:rsidP="00980ED9">
          <w:pPr>
            <w:pStyle w:val="12"/>
            <w:rPr>
              <w:rFonts w:ascii="Meiryo UI" w:eastAsia="Meiryo UI" w:hAnsi="Meiryo UI" w:cstheme="minorBidi"/>
              <w:noProof/>
              <w:kern w:val="2"/>
            </w:rPr>
          </w:pPr>
          <w:hyperlink w:anchor="_Toc116898672" w:history="1">
            <w:r w:rsidR="009758C8" w:rsidRPr="003208A9">
              <w:rPr>
                <w:rStyle w:val="a6"/>
                <w:rFonts w:ascii="Meiryo UI" w:eastAsia="Meiryo UI" w:hAnsi="Meiryo UI" w:cs="ＭＳ明朝"/>
                <w:noProof/>
                <w:sz w:val="21"/>
                <w:szCs w:val="21"/>
              </w:rPr>
              <w:t>16．情報の公表</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_Toc116898672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82</w:t>
            </w:r>
            <w:r w:rsidR="009758C8" w:rsidRPr="003208A9">
              <w:rPr>
                <w:rFonts w:ascii="Meiryo UI" w:eastAsia="Meiryo UI" w:hAnsi="Meiryo UI"/>
                <w:noProof/>
                <w:webHidden/>
              </w:rPr>
              <w:fldChar w:fldCharType="end"/>
            </w:r>
          </w:hyperlink>
        </w:p>
        <w:p w14:paraId="4D4136CC" w14:textId="0ECD2325" w:rsidR="009758C8" w:rsidRPr="003208A9" w:rsidRDefault="00105F6E" w:rsidP="00980ED9">
          <w:pPr>
            <w:pStyle w:val="12"/>
            <w:rPr>
              <w:rFonts w:ascii="Meiryo UI" w:eastAsia="Meiryo UI" w:hAnsi="Meiryo UI" w:cstheme="minorBidi"/>
              <w:noProof/>
              <w:kern w:val="2"/>
            </w:rPr>
          </w:pPr>
          <w:hyperlink w:anchor="_Toc116898673" w:history="1">
            <w:r w:rsidR="009758C8" w:rsidRPr="003208A9">
              <w:rPr>
                <w:rStyle w:val="a6"/>
                <w:rFonts w:ascii="Meiryo UI" w:eastAsia="Meiryo UI" w:hAnsi="Meiryo UI" w:cs="ＭＳ明朝"/>
                <w:noProof/>
                <w:sz w:val="21"/>
                <w:szCs w:val="21"/>
              </w:rPr>
              <w:t>17．実施期間</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_Toc116898673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82</w:t>
            </w:r>
            <w:r w:rsidR="009758C8" w:rsidRPr="003208A9">
              <w:rPr>
                <w:rFonts w:ascii="Meiryo UI" w:eastAsia="Meiryo UI" w:hAnsi="Meiryo UI"/>
                <w:noProof/>
                <w:webHidden/>
              </w:rPr>
              <w:fldChar w:fldCharType="end"/>
            </w:r>
          </w:hyperlink>
        </w:p>
        <w:p w14:paraId="59E006CD" w14:textId="1813C624" w:rsidR="009758C8" w:rsidRPr="003208A9" w:rsidRDefault="00105F6E" w:rsidP="00980ED9">
          <w:pPr>
            <w:pStyle w:val="12"/>
            <w:rPr>
              <w:rFonts w:ascii="Meiryo UI" w:eastAsia="Meiryo UI" w:hAnsi="Meiryo UI" w:cstheme="minorBidi"/>
              <w:noProof/>
              <w:kern w:val="2"/>
            </w:rPr>
          </w:pPr>
          <w:hyperlink w:anchor="_Toc116898674" w:history="1">
            <w:r w:rsidR="009758C8" w:rsidRPr="003208A9">
              <w:rPr>
                <w:rStyle w:val="a6"/>
                <w:rFonts w:ascii="Meiryo UI" w:eastAsia="Meiryo UI" w:hAnsi="Meiryo UI" w:cs="ＭＳ明朝"/>
                <w:noProof/>
                <w:sz w:val="21"/>
                <w:szCs w:val="21"/>
              </w:rPr>
              <w:t xml:space="preserve">18．研究対象者に対する説明および同意 </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_Toc116898674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83</w:t>
            </w:r>
            <w:r w:rsidR="009758C8" w:rsidRPr="003208A9">
              <w:rPr>
                <w:rFonts w:ascii="Meiryo UI" w:eastAsia="Meiryo UI" w:hAnsi="Meiryo UI"/>
                <w:noProof/>
                <w:webHidden/>
              </w:rPr>
              <w:fldChar w:fldCharType="end"/>
            </w:r>
          </w:hyperlink>
        </w:p>
        <w:p w14:paraId="0271C663" w14:textId="684BF700" w:rsidR="009758C8" w:rsidRPr="003208A9" w:rsidRDefault="00105F6E" w:rsidP="009758C8">
          <w:pPr>
            <w:pStyle w:val="22"/>
            <w:rPr>
              <w:rFonts w:cstheme="minorBidi"/>
              <w:b w:val="0"/>
              <w:bCs w:val="0"/>
              <w:kern w:val="2"/>
              <w:sz w:val="21"/>
              <w:szCs w:val="21"/>
            </w:rPr>
          </w:pPr>
          <w:hyperlink w:anchor="_Toc116898675" w:history="1">
            <w:r w:rsidR="009758C8" w:rsidRPr="003208A9">
              <w:rPr>
                <w:rStyle w:val="a6"/>
                <w:b w:val="0"/>
                <w:bCs w:val="0"/>
                <w:sz w:val="21"/>
                <w:szCs w:val="21"/>
              </w:rPr>
              <w:t>18.1　説明文書および同意文書の作成</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_Toc116898675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83</w:t>
            </w:r>
            <w:r w:rsidR="009758C8" w:rsidRPr="003208A9">
              <w:rPr>
                <w:b w:val="0"/>
                <w:bCs w:val="0"/>
                <w:webHidden/>
                <w:sz w:val="21"/>
                <w:szCs w:val="21"/>
              </w:rPr>
              <w:fldChar w:fldCharType="end"/>
            </w:r>
          </w:hyperlink>
        </w:p>
        <w:p w14:paraId="61D46442" w14:textId="4FED8C8E" w:rsidR="009758C8" w:rsidRPr="003208A9" w:rsidRDefault="00105F6E" w:rsidP="009758C8">
          <w:pPr>
            <w:pStyle w:val="22"/>
            <w:rPr>
              <w:rFonts w:cstheme="minorBidi"/>
              <w:b w:val="0"/>
              <w:bCs w:val="0"/>
              <w:kern w:val="2"/>
              <w:sz w:val="21"/>
              <w:szCs w:val="21"/>
            </w:rPr>
          </w:pPr>
          <w:hyperlink w:anchor="_Toc116898676" w:history="1">
            <w:r w:rsidR="009758C8" w:rsidRPr="003208A9">
              <w:rPr>
                <w:rStyle w:val="a6"/>
                <w:b w:val="0"/>
                <w:bCs w:val="0"/>
                <w:sz w:val="21"/>
                <w:szCs w:val="21"/>
              </w:rPr>
              <w:t>18.2　同意取得（インフォームド・コンセント）</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_Toc116898676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84</w:t>
            </w:r>
            <w:r w:rsidR="009758C8" w:rsidRPr="003208A9">
              <w:rPr>
                <w:b w:val="0"/>
                <w:bCs w:val="0"/>
                <w:webHidden/>
                <w:sz w:val="21"/>
                <w:szCs w:val="21"/>
              </w:rPr>
              <w:fldChar w:fldCharType="end"/>
            </w:r>
          </w:hyperlink>
        </w:p>
        <w:p w14:paraId="2C171CD5" w14:textId="13CB19F2" w:rsidR="009758C8" w:rsidRPr="003208A9" w:rsidRDefault="00105F6E" w:rsidP="00980ED9">
          <w:pPr>
            <w:pStyle w:val="12"/>
            <w:rPr>
              <w:rFonts w:ascii="Meiryo UI" w:eastAsia="Meiryo UI" w:hAnsi="Meiryo UI" w:cstheme="minorBidi"/>
              <w:noProof/>
              <w:kern w:val="2"/>
            </w:rPr>
          </w:pPr>
          <w:hyperlink w:anchor="_Toc116898677" w:history="1">
            <w:r w:rsidR="009758C8" w:rsidRPr="003208A9">
              <w:rPr>
                <w:rStyle w:val="a6"/>
                <w:rFonts w:ascii="Meiryo UI" w:eastAsia="Meiryo UI" w:hAnsi="Meiryo UI" w:cs="ＭＳ明朝"/>
                <w:noProof/>
                <w:sz w:val="21"/>
                <w:szCs w:val="21"/>
              </w:rPr>
              <w:t>19．利益相反に関する事項</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_Toc116898677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86</w:t>
            </w:r>
            <w:r w:rsidR="009758C8" w:rsidRPr="003208A9">
              <w:rPr>
                <w:rFonts w:ascii="Meiryo UI" w:eastAsia="Meiryo UI" w:hAnsi="Meiryo UI"/>
                <w:noProof/>
                <w:webHidden/>
              </w:rPr>
              <w:fldChar w:fldCharType="end"/>
            </w:r>
          </w:hyperlink>
        </w:p>
        <w:p w14:paraId="0DB9F498" w14:textId="603F3308" w:rsidR="009758C8" w:rsidRPr="003208A9" w:rsidRDefault="00105F6E" w:rsidP="009758C8">
          <w:pPr>
            <w:pStyle w:val="22"/>
            <w:rPr>
              <w:rFonts w:cstheme="minorBidi"/>
              <w:b w:val="0"/>
              <w:bCs w:val="0"/>
              <w:kern w:val="2"/>
              <w:sz w:val="21"/>
              <w:szCs w:val="21"/>
            </w:rPr>
          </w:pPr>
          <w:hyperlink w:anchor="_Toc116898678" w:history="1">
            <w:r w:rsidR="009758C8" w:rsidRPr="003208A9">
              <w:rPr>
                <w:rStyle w:val="a6"/>
                <w:b w:val="0"/>
                <w:bCs w:val="0"/>
                <w:sz w:val="21"/>
                <w:szCs w:val="21"/>
              </w:rPr>
              <w:t>19.1　利益相反状況の管理</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_Toc116898678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86</w:t>
            </w:r>
            <w:r w:rsidR="009758C8" w:rsidRPr="003208A9">
              <w:rPr>
                <w:b w:val="0"/>
                <w:bCs w:val="0"/>
                <w:webHidden/>
                <w:sz w:val="21"/>
                <w:szCs w:val="21"/>
              </w:rPr>
              <w:fldChar w:fldCharType="end"/>
            </w:r>
          </w:hyperlink>
        </w:p>
        <w:p w14:paraId="31E91D32" w14:textId="3025EBB9" w:rsidR="009758C8" w:rsidRPr="003208A9" w:rsidRDefault="00105F6E" w:rsidP="009758C8">
          <w:pPr>
            <w:pStyle w:val="22"/>
            <w:rPr>
              <w:rFonts w:cstheme="minorBidi"/>
              <w:b w:val="0"/>
              <w:bCs w:val="0"/>
              <w:kern w:val="2"/>
              <w:sz w:val="21"/>
              <w:szCs w:val="21"/>
            </w:rPr>
          </w:pPr>
          <w:hyperlink w:anchor="_Toc116898679" w:history="1">
            <w:r w:rsidR="009758C8" w:rsidRPr="003208A9">
              <w:rPr>
                <w:rStyle w:val="a6"/>
                <w:b w:val="0"/>
                <w:bCs w:val="0"/>
                <w:sz w:val="21"/>
                <w:szCs w:val="21"/>
              </w:rPr>
              <w:t>19.2　研究資金および研究組織の利益相反</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_Toc116898679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86</w:t>
            </w:r>
            <w:r w:rsidR="009758C8" w:rsidRPr="003208A9">
              <w:rPr>
                <w:b w:val="0"/>
                <w:bCs w:val="0"/>
                <w:webHidden/>
                <w:sz w:val="21"/>
                <w:szCs w:val="21"/>
              </w:rPr>
              <w:fldChar w:fldCharType="end"/>
            </w:r>
          </w:hyperlink>
        </w:p>
        <w:p w14:paraId="5711E6EC" w14:textId="5A5B439D" w:rsidR="009758C8" w:rsidRPr="003208A9" w:rsidRDefault="00105F6E" w:rsidP="009758C8">
          <w:pPr>
            <w:pStyle w:val="22"/>
            <w:rPr>
              <w:rFonts w:cstheme="minorBidi"/>
              <w:b w:val="0"/>
              <w:bCs w:val="0"/>
              <w:kern w:val="2"/>
              <w:sz w:val="21"/>
              <w:szCs w:val="21"/>
            </w:rPr>
          </w:pPr>
          <w:hyperlink w:anchor="_Toc116898680" w:history="1">
            <w:r w:rsidR="009758C8" w:rsidRPr="003208A9">
              <w:rPr>
                <w:rStyle w:val="a6"/>
                <w:b w:val="0"/>
                <w:bCs w:val="0"/>
                <w:sz w:val="21"/>
                <w:szCs w:val="21"/>
              </w:rPr>
              <w:t>19.3　研究者の利益相反</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_Toc116898680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87</w:t>
            </w:r>
            <w:r w:rsidR="009758C8" w:rsidRPr="003208A9">
              <w:rPr>
                <w:b w:val="0"/>
                <w:bCs w:val="0"/>
                <w:webHidden/>
                <w:sz w:val="21"/>
                <w:szCs w:val="21"/>
              </w:rPr>
              <w:fldChar w:fldCharType="end"/>
            </w:r>
          </w:hyperlink>
        </w:p>
        <w:p w14:paraId="64D4CAD1" w14:textId="3395C229" w:rsidR="009758C8" w:rsidRPr="003208A9" w:rsidRDefault="00105F6E" w:rsidP="009758C8">
          <w:pPr>
            <w:pStyle w:val="22"/>
            <w:rPr>
              <w:rFonts w:cstheme="minorBidi"/>
              <w:b w:val="0"/>
              <w:bCs w:val="0"/>
              <w:kern w:val="2"/>
              <w:sz w:val="21"/>
              <w:szCs w:val="21"/>
            </w:rPr>
          </w:pPr>
          <w:hyperlink w:anchor="_Toc116898681" w:history="1">
            <w:r w:rsidR="009758C8" w:rsidRPr="003208A9">
              <w:rPr>
                <w:rStyle w:val="a6"/>
                <w:b w:val="0"/>
                <w:bCs w:val="0"/>
                <w:sz w:val="21"/>
                <w:szCs w:val="21"/>
              </w:rPr>
              <w:t>19.4　開示事項の更新</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_Toc116898681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88</w:t>
            </w:r>
            <w:r w:rsidR="009758C8" w:rsidRPr="003208A9">
              <w:rPr>
                <w:b w:val="0"/>
                <w:bCs w:val="0"/>
                <w:webHidden/>
                <w:sz w:val="21"/>
                <w:szCs w:val="21"/>
              </w:rPr>
              <w:fldChar w:fldCharType="end"/>
            </w:r>
          </w:hyperlink>
        </w:p>
        <w:p w14:paraId="5275A105" w14:textId="51815790" w:rsidR="009758C8" w:rsidRPr="003208A9" w:rsidRDefault="00105F6E" w:rsidP="00980ED9">
          <w:pPr>
            <w:pStyle w:val="12"/>
            <w:rPr>
              <w:rFonts w:ascii="Meiryo UI" w:eastAsia="Meiryo UI" w:hAnsi="Meiryo UI" w:cstheme="minorBidi"/>
              <w:noProof/>
              <w:kern w:val="2"/>
            </w:rPr>
          </w:pPr>
          <w:hyperlink w:anchor="_Toc116898682" w:history="1">
            <w:r w:rsidR="009758C8" w:rsidRPr="003208A9">
              <w:rPr>
                <w:rStyle w:val="a6"/>
                <w:rFonts w:ascii="Meiryo UI" w:eastAsia="Meiryo UI" w:hAnsi="Meiryo UI" w:cs="ＭＳ明朝"/>
                <w:noProof/>
                <w:sz w:val="21"/>
                <w:szCs w:val="21"/>
              </w:rPr>
              <w:t>20．知的財産権</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_Toc116898682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88</w:t>
            </w:r>
            <w:r w:rsidR="009758C8" w:rsidRPr="003208A9">
              <w:rPr>
                <w:rFonts w:ascii="Meiryo UI" w:eastAsia="Meiryo UI" w:hAnsi="Meiryo UI"/>
                <w:noProof/>
                <w:webHidden/>
              </w:rPr>
              <w:fldChar w:fldCharType="end"/>
            </w:r>
          </w:hyperlink>
        </w:p>
        <w:p w14:paraId="05AF28A4" w14:textId="5576E1FB" w:rsidR="009758C8" w:rsidRPr="003208A9" w:rsidRDefault="00105F6E" w:rsidP="00980ED9">
          <w:pPr>
            <w:pStyle w:val="12"/>
            <w:rPr>
              <w:rFonts w:ascii="Meiryo UI" w:eastAsia="Meiryo UI" w:hAnsi="Meiryo UI" w:cstheme="minorBidi"/>
              <w:noProof/>
              <w:kern w:val="2"/>
            </w:rPr>
          </w:pPr>
          <w:hyperlink w:anchor="_Toc116898683" w:history="1">
            <w:r w:rsidR="009758C8" w:rsidRPr="003208A9">
              <w:rPr>
                <w:rStyle w:val="a6"/>
                <w:rFonts w:ascii="Meiryo UI" w:eastAsia="Meiryo UI" w:hAnsi="Meiryo UI" w:cs="ＭＳ明朝"/>
                <w:noProof/>
                <w:sz w:val="21"/>
                <w:szCs w:val="21"/>
              </w:rPr>
              <w:t>21．個人情報等の取扱い</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_Toc116898683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89</w:t>
            </w:r>
            <w:r w:rsidR="009758C8" w:rsidRPr="003208A9">
              <w:rPr>
                <w:rFonts w:ascii="Meiryo UI" w:eastAsia="Meiryo UI" w:hAnsi="Meiryo UI"/>
                <w:noProof/>
                <w:webHidden/>
              </w:rPr>
              <w:fldChar w:fldCharType="end"/>
            </w:r>
          </w:hyperlink>
        </w:p>
        <w:p w14:paraId="2BB6DDAB" w14:textId="56629F85" w:rsidR="009758C8" w:rsidRPr="003208A9" w:rsidRDefault="00105F6E" w:rsidP="009758C8">
          <w:pPr>
            <w:pStyle w:val="22"/>
            <w:rPr>
              <w:rFonts w:cstheme="minorBidi"/>
              <w:b w:val="0"/>
              <w:bCs w:val="0"/>
              <w:kern w:val="2"/>
              <w:sz w:val="21"/>
              <w:szCs w:val="21"/>
            </w:rPr>
          </w:pPr>
          <w:hyperlink w:anchor="_Toc116898684" w:history="1">
            <w:r w:rsidR="009758C8" w:rsidRPr="003208A9">
              <w:rPr>
                <w:rStyle w:val="a6"/>
                <w:rFonts w:cs="ＭＳ明朝"/>
                <w:b w:val="0"/>
                <w:bCs w:val="0"/>
                <w:sz w:val="21"/>
                <w:szCs w:val="21"/>
              </w:rPr>
              <w:t xml:space="preserve">21.1　</w:t>
            </w:r>
            <w:r w:rsidR="009758C8" w:rsidRPr="003208A9">
              <w:rPr>
                <w:rStyle w:val="a6"/>
                <w:b w:val="0"/>
                <w:bCs w:val="0"/>
                <w:sz w:val="21"/>
                <w:szCs w:val="21"/>
              </w:rPr>
              <w:t>個人情報の保護</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_Toc116898684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89</w:t>
            </w:r>
            <w:r w:rsidR="009758C8" w:rsidRPr="003208A9">
              <w:rPr>
                <w:b w:val="0"/>
                <w:bCs w:val="0"/>
                <w:webHidden/>
                <w:sz w:val="21"/>
                <w:szCs w:val="21"/>
              </w:rPr>
              <w:fldChar w:fldCharType="end"/>
            </w:r>
          </w:hyperlink>
        </w:p>
        <w:p w14:paraId="2162A48B" w14:textId="31E26D47" w:rsidR="009758C8" w:rsidRPr="003208A9" w:rsidRDefault="00105F6E" w:rsidP="009758C8">
          <w:pPr>
            <w:pStyle w:val="22"/>
            <w:rPr>
              <w:rFonts w:cstheme="minorBidi"/>
              <w:b w:val="0"/>
              <w:bCs w:val="0"/>
              <w:kern w:val="2"/>
              <w:sz w:val="21"/>
              <w:szCs w:val="21"/>
            </w:rPr>
          </w:pPr>
          <w:hyperlink w:anchor="_Toc116898685" w:history="1">
            <w:r w:rsidR="009758C8" w:rsidRPr="003208A9">
              <w:rPr>
                <w:rStyle w:val="a6"/>
                <w:b w:val="0"/>
                <w:bCs w:val="0"/>
                <w:sz w:val="21"/>
                <w:szCs w:val="21"/>
              </w:rPr>
              <w:t>21.2　データの二次利用</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_Toc116898685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89</w:t>
            </w:r>
            <w:r w:rsidR="009758C8" w:rsidRPr="003208A9">
              <w:rPr>
                <w:b w:val="0"/>
                <w:bCs w:val="0"/>
                <w:webHidden/>
                <w:sz w:val="21"/>
                <w:szCs w:val="21"/>
              </w:rPr>
              <w:fldChar w:fldCharType="end"/>
            </w:r>
          </w:hyperlink>
        </w:p>
        <w:p w14:paraId="604F1D8B" w14:textId="7D1A9DB6" w:rsidR="009758C8" w:rsidRPr="003208A9" w:rsidRDefault="00105F6E" w:rsidP="00980ED9">
          <w:pPr>
            <w:pStyle w:val="12"/>
            <w:rPr>
              <w:rFonts w:ascii="Meiryo UI" w:eastAsia="Meiryo UI" w:hAnsi="Meiryo UI" w:cstheme="minorBidi"/>
              <w:noProof/>
              <w:kern w:val="2"/>
            </w:rPr>
          </w:pPr>
          <w:hyperlink w:anchor="_Toc116898686" w:history="1">
            <w:r w:rsidR="009758C8" w:rsidRPr="003208A9">
              <w:rPr>
                <w:rStyle w:val="a6"/>
                <w:rFonts w:ascii="Meiryo UI" w:eastAsia="Meiryo UI" w:hAnsi="Meiryo UI" w:cs="ＭＳ明朝"/>
                <w:noProof/>
                <w:sz w:val="21"/>
                <w:szCs w:val="21"/>
              </w:rPr>
              <w:t>22．研究計画書の遵守および研究計画書の変更</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_Toc116898686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90</w:t>
            </w:r>
            <w:r w:rsidR="009758C8" w:rsidRPr="003208A9">
              <w:rPr>
                <w:rFonts w:ascii="Meiryo UI" w:eastAsia="Meiryo UI" w:hAnsi="Meiryo UI"/>
                <w:noProof/>
                <w:webHidden/>
              </w:rPr>
              <w:fldChar w:fldCharType="end"/>
            </w:r>
          </w:hyperlink>
        </w:p>
        <w:p w14:paraId="562D4E69" w14:textId="4AA5D148" w:rsidR="009758C8" w:rsidRPr="003208A9" w:rsidRDefault="00105F6E" w:rsidP="009758C8">
          <w:pPr>
            <w:pStyle w:val="22"/>
            <w:rPr>
              <w:rFonts w:cstheme="minorBidi"/>
              <w:b w:val="0"/>
              <w:bCs w:val="0"/>
              <w:kern w:val="2"/>
              <w:sz w:val="21"/>
              <w:szCs w:val="21"/>
            </w:rPr>
          </w:pPr>
          <w:hyperlink w:anchor="_Toc116898687" w:history="1">
            <w:r w:rsidR="009758C8" w:rsidRPr="003208A9">
              <w:rPr>
                <w:rStyle w:val="a6"/>
                <w:b w:val="0"/>
                <w:bCs w:val="0"/>
                <w:sz w:val="21"/>
                <w:szCs w:val="21"/>
              </w:rPr>
              <w:t>22.1　研究計画書の遵守</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_Toc116898687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90</w:t>
            </w:r>
            <w:r w:rsidR="009758C8" w:rsidRPr="003208A9">
              <w:rPr>
                <w:b w:val="0"/>
                <w:bCs w:val="0"/>
                <w:webHidden/>
                <w:sz w:val="21"/>
                <w:szCs w:val="21"/>
              </w:rPr>
              <w:fldChar w:fldCharType="end"/>
            </w:r>
          </w:hyperlink>
        </w:p>
        <w:p w14:paraId="23260815" w14:textId="03CECB58" w:rsidR="009758C8" w:rsidRPr="003208A9" w:rsidRDefault="00105F6E" w:rsidP="009758C8">
          <w:pPr>
            <w:pStyle w:val="22"/>
            <w:rPr>
              <w:rFonts w:cstheme="minorBidi"/>
              <w:b w:val="0"/>
              <w:bCs w:val="0"/>
              <w:kern w:val="2"/>
              <w:sz w:val="21"/>
              <w:szCs w:val="21"/>
            </w:rPr>
          </w:pPr>
          <w:hyperlink w:anchor="_Toc116898688" w:history="1">
            <w:r w:rsidR="009758C8" w:rsidRPr="003208A9">
              <w:rPr>
                <w:rStyle w:val="a6"/>
                <w:b w:val="0"/>
                <w:bCs w:val="0"/>
                <w:sz w:val="21"/>
                <w:szCs w:val="21"/>
              </w:rPr>
              <w:t>22.2　研究計画書の変更</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_Toc116898688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90</w:t>
            </w:r>
            <w:r w:rsidR="009758C8" w:rsidRPr="003208A9">
              <w:rPr>
                <w:b w:val="0"/>
                <w:bCs w:val="0"/>
                <w:webHidden/>
                <w:sz w:val="21"/>
                <w:szCs w:val="21"/>
              </w:rPr>
              <w:fldChar w:fldCharType="end"/>
            </w:r>
          </w:hyperlink>
        </w:p>
        <w:p w14:paraId="0510E3BA" w14:textId="66AD7984" w:rsidR="009758C8" w:rsidRPr="003208A9" w:rsidRDefault="00105F6E" w:rsidP="00980ED9">
          <w:pPr>
            <w:pStyle w:val="12"/>
            <w:rPr>
              <w:rFonts w:ascii="Meiryo UI" w:eastAsia="Meiryo UI" w:hAnsi="Meiryo UI" w:cstheme="minorBidi"/>
              <w:noProof/>
              <w:kern w:val="2"/>
            </w:rPr>
          </w:pPr>
          <w:hyperlink w:anchor="_Toc116898689" w:history="1">
            <w:r w:rsidR="009758C8" w:rsidRPr="003208A9">
              <w:rPr>
                <w:rStyle w:val="a6"/>
                <w:rFonts w:ascii="Meiryo UI" w:eastAsia="Meiryo UI" w:hAnsi="Meiryo UI" w:cs="ＭＳ明朝"/>
                <w:noProof/>
                <w:sz w:val="21"/>
                <w:szCs w:val="21"/>
              </w:rPr>
              <w:t>23．不適合の管理</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_Toc116898689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90</w:t>
            </w:r>
            <w:r w:rsidR="009758C8" w:rsidRPr="003208A9">
              <w:rPr>
                <w:rFonts w:ascii="Meiryo UI" w:eastAsia="Meiryo UI" w:hAnsi="Meiryo UI"/>
                <w:noProof/>
                <w:webHidden/>
              </w:rPr>
              <w:fldChar w:fldCharType="end"/>
            </w:r>
          </w:hyperlink>
        </w:p>
        <w:p w14:paraId="73FCFEBB" w14:textId="6410A77C" w:rsidR="009758C8" w:rsidRPr="003208A9" w:rsidRDefault="00105F6E" w:rsidP="00980ED9">
          <w:pPr>
            <w:pStyle w:val="12"/>
            <w:rPr>
              <w:rFonts w:ascii="Meiryo UI" w:eastAsia="Meiryo UI" w:hAnsi="Meiryo UI" w:cstheme="minorBidi"/>
              <w:noProof/>
              <w:kern w:val="2"/>
            </w:rPr>
          </w:pPr>
          <w:hyperlink w:anchor="_Toc116898690" w:history="1">
            <w:r w:rsidR="009758C8" w:rsidRPr="003208A9">
              <w:rPr>
                <w:rStyle w:val="a6"/>
                <w:rFonts w:ascii="Meiryo UI" w:eastAsia="Meiryo UI" w:hAnsi="Meiryo UI" w:cs="ＭＳ明朝"/>
                <w:noProof/>
                <w:sz w:val="21"/>
                <w:szCs w:val="21"/>
              </w:rPr>
              <w:t>24．定期報告</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_Toc116898690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91</w:t>
            </w:r>
            <w:r w:rsidR="009758C8" w:rsidRPr="003208A9">
              <w:rPr>
                <w:rFonts w:ascii="Meiryo UI" w:eastAsia="Meiryo UI" w:hAnsi="Meiryo UI"/>
                <w:noProof/>
                <w:webHidden/>
              </w:rPr>
              <w:fldChar w:fldCharType="end"/>
            </w:r>
          </w:hyperlink>
        </w:p>
        <w:p w14:paraId="4BC5338F" w14:textId="7952EC8B" w:rsidR="009758C8" w:rsidRPr="003208A9" w:rsidRDefault="00105F6E" w:rsidP="00980ED9">
          <w:pPr>
            <w:pStyle w:val="12"/>
            <w:rPr>
              <w:rFonts w:ascii="Meiryo UI" w:eastAsia="Meiryo UI" w:hAnsi="Meiryo UI" w:cstheme="minorBidi"/>
              <w:noProof/>
              <w:kern w:val="2"/>
            </w:rPr>
          </w:pPr>
          <w:hyperlink w:anchor="_Toc116898691" w:history="1">
            <w:r w:rsidR="009758C8" w:rsidRPr="003208A9">
              <w:rPr>
                <w:rStyle w:val="a6"/>
                <w:rFonts w:ascii="Meiryo UI" w:eastAsia="Meiryo UI" w:hAnsi="Meiryo UI" w:cs="ＭＳ明朝"/>
                <w:noProof/>
                <w:sz w:val="21"/>
                <w:szCs w:val="21"/>
              </w:rPr>
              <w:t>25．研究の中止</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_Toc116898691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91</w:t>
            </w:r>
            <w:r w:rsidR="009758C8" w:rsidRPr="003208A9">
              <w:rPr>
                <w:rFonts w:ascii="Meiryo UI" w:eastAsia="Meiryo UI" w:hAnsi="Meiryo UI"/>
                <w:noProof/>
                <w:webHidden/>
              </w:rPr>
              <w:fldChar w:fldCharType="end"/>
            </w:r>
          </w:hyperlink>
        </w:p>
        <w:p w14:paraId="6757D6E1" w14:textId="3FE2D728" w:rsidR="009758C8" w:rsidRPr="003208A9" w:rsidRDefault="00105F6E" w:rsidP="00980ED9">
          <w:pPr>
            <w:pStyle w:val="12"/>
            <w:rPr>
              <w:rFonts w:ascii="Meiryo UI" w:eastAsia="Meiryo UI" w:hAnsi="Meiryo UI" w:cstheme="minorBidi"/>
              <w:noProof/>
              <w:kern w:val="2"/>
            </w:rPr>
          </w:pPr>
          <w:hyperlink w:anchor="_Toc116898692" w:history="1">
            <w:r w:rsidR="009758C8" w:rsidRPr="003208A9">
              <w:rPr>
                <w:rStyle w:val="a6"/>
                <w:rFonts w:ascii="Meiryo UI" w:eastAsia="Meiryo UI" w:hAnsi="Meiryo UI" w:cs="ＭＳ明朝"/>
                <w:noProof/>
                <w:sz w:val="21"/>
                <w:szCs w:val="21"/>
              </w:rPr>
              <w:t>26．研究の終了</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_Toc116898692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92</w:t>
            </w:r>
            <w:r w:rsidR="009758C8" w:rsidRPr="003208A9">
              <w:rPr>
                <w:rFonts w:ascii="Meiryo UI" w:eastAsia="Meiryo UI" w:hAnsi="Meiryo UI"/>
                <w:noProof/>
                <w:webHidden/>
              </w:rPr>
              <w:fldChar w:fldCharType="end"/>
            </w:r>
          </w:hyperlink>
        </w:p>
        <w:p w14:paraId="2FDB5F17" w14:textId="3A49862E" w:rsidR="009758C8" w:rsidRPr="003208A9" w:rsidRDefault="00105F6E" w:rsidP="009758C8">
          <w:pPr>
            <w:pStyle w:val="22"/>
            <w:rPr>
              <w:rFonts w:cstheme="minorBidi"/>
              <w:b w:val="0"/>
              <w:bCs w:val="0"/>
              <w:kern w:val="2"/>
              <w:sz w:val="21"/>
              <w:szCs w:val="21"/>
            </w:rPr>
          </w:pPr>
          <w:hyperlink w:anchor="_Toc116898693" w:history="1">
            <w:r w:rsidR="009758C8" w:rsidRPr="003208A9">
              <w:rPr>
                <w:rStyle w:val="a6"/>
                <w:b w:val="0"/>
                <w:bCs w:val="0"/>
                <w:sz w:val="21"/>
                <w:szCs w:val="21"/>
              </w:rPr>
              <w:t>26.1　総括報告書の作成</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_Toc116898693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92</w:t>
            </w:r>
            <w:r w:rsidR="009758C8" w:rsidRPr="003208A9">
              <w:rPr>
                <w:b w:val="0"/>
                <w:bCs w:val="0"/>
                <w:webHidden/>
                <w:sz w:val="21"/>
                <w:szCs w:val="21"/>
              </w:rPr>
              <w:fldChar w:fldCharType="end"/>
            </w:r>
          </w:hyperlink>
        </w:p>
        <w:p w14:paraId="0DDBB7AC" w14:textId="0382AFCE" w:rsidR="009758C8" w:rsidRPr="003208A9" w:rsidRDefault="00105F6E" w:rsidP="009758C8">
          <w:pPr>
            <w:pStyle w:val="22"/>
            <w:rPr>
              <w:rFonts w:cstheme="minorBidi"/>
              <w:b w:val="0"/>
              <w:bCs w:val="0"/>
              <w:kern w:val="2"/>
              <w:sz w:val="21"/>
              <w:szCs w:val="21"/>
            </w:rPr>
          </w:pPr>
          <w:hyperlink w:anchor="_Toc116898694" w:history="1">
            <w:r w:rsidR="009758C8" w:rsidRPr="003208A9">
              <w:rPr>
                <w:rStyle w:val="a6"/>
                <w:b w:val="0"/>
                <w:bCs w:val="0"/>
                <w:sz w:val="21"/>
                <w:szCs w:val="21"/>
              </w:rPr>
              <w:t>26.2　総括報告書の届出</w:t>
            </w:r>
            <w:r w:rsidR="009758C8" w:rsidRPr="003208A9">
              <w:rPr>
                <w:b w:val="0"/>
                <w:bCs w:val="0"/>
                <w:webHidden/>
                <w:sz w:val="21"/>
                <w:szCs w:val="21"/>
              </w:rPr>
              <w:tab/>
            </w:r>
            <w:r w:rsidR="009758C8" w:rsidRPr="003208A9">
              <w:rPr>
                <w:b w:val="0"/>
                <w:bCs w:val="0"/>
                <w:webHidden/>
                <w:sz w:val="21"/>
                <w:szCs w:val="21"/>
              </w:rPr>
              <w:fldChar w:fldCharType="begin"/>
            </w:r>
            <w:r w:rsidR="009758C8" w:rsidRPr="003208A9">
              <w:rPr>
                <w:b w:val="0"/>
                <w:bCs w:val="0"/>
                <w:webHidden/>
                <w:sz w:val="21"/>
                <w:szCs w:val="21"/>
              </w:rPr>
              <w:instrText xml:space="preserve"> PAGEREF _Toc116898694 \h </w:instrText>
            </w:r>
            <w:r w:rsidR="009758C8" w:rsidRPr="003208A9">
              <w:rPr>
                <w:b w:val="0"/>
                <w:bCs w:val="0"/>
                <w:webHidden/>
                <w:sz w:val="21"/>
                <w:szCs w:val="21"/>
              </w:rPr>
            </w:r>
            <w:r w:rsidR="009758C8" w:rsidRPr="003208A9">
              <w:rPr>
                <w:b w:val="0"/>
                <w:bCs w:val="0"/>
                <w:webHidden/>
                <w:sz w:val="21"/>
                <w:szCs w:val="21"/>
              </w:rPr>
              <w:fldChar w:fldCharType="separate"/>
            </w:r>
            <w:r w:rsidR="009758C8" w:rsidRPr="003208A9">
              <w:rPr>
                <w:b w:val="0"/>
                <w:bCs w:val="0"/>
                <w:webHidden/>
                <w:sz w:val="21"/>
                <w:szCs w:val="21"/>
              </w:rPr>
              <w:t>92</w:t>
            </w:r>
            <w:r w:rsidR="009758C8" w:rsidRPr="003208A9">
              <w:rPr>
                <w:b w:val="0"/>
                <w:bCs w:val="0"/>
                <w:webHidden/>
                <w:sz w:val="21"/>
                <w:szCs w:val="21"/>
              </w:rPr>
              <w:fldChar w:fldCharType="end"/>
            </w:r>
          </w:hyperlink>
        </w:p>
        <w:p w14:paraId="4121EB72" w14:textId="5575E79F" w:rsidR="009758C8" w:rsidRPr="003208A9" w:rsidRDefault="00105F6E" w:rsidP="00980ED9">
          <w:pPr>
            <w:pStyle w:val="12"/>
            <w:rPr>
              <w:rFonts w:ascii="Meiryo UI" w:eastAsia="Meiryo UI" w:hAnsi="Meiryo UI" w:cstheme="minorBidi"/>
              <w:noProof/>
              <w:kern w:val="2"/>
            </w:rPr>
          </w:pPr>
          <w:hyperlink w:anchor="_Toc116898695" w:history="1">
            <w:r w:rsidR="003208A9" w:rsidRPr="003208A9">
              <w:rPr>
                <w:rStyle w:val="a6"/>
                <w:rFonts w:ascii="Meiryo UI" w:eastAsia="Meiryo UI" w:hAnsi="Meiryo UI" w:cs="ＭＳ明朝" w:hint="eastAsia"/>
                <w:noProof/>
                <w:sz w:val="21"/>
                <w:szCs w:val="21"/>
              </w:rPr>
              <w:t>2</w:t>
            </w:r>
            <w:r w:rsidR="003208A9" w:rsidRPr="003208A9">
              <w:rPr>
                <w:rStyle w:val="a6"/>
                <w:rFonts w:ascii="Meiryo UI" w:eastAsia="Meiryo UI" w:hAnsi="Meiryo UI" w:cs="ＭＳ明朝"/>
                <w:noProof/>
                <w:sz w:val="21"/>
                <w:szCs w:val="21"/>
              </w:rPr>
              <w:t>7</w:t>
            </w:r>
            <w:r w:rsidR="009758C8" w:rsidRPr="003208A9">
              <w:rPr>
                <w:rStyle w:val="a6"/>
                <w:rFonts w:ascii="Meiryo UI" w:eastAsia="Meiryo UI" w:hAnsi="Meiryo UI" w:cs="ＭＳ明朝"/>
                <w:noProof/>
                <w:sz w:val="21"/>
                <w:szCs w:val="21"/>
              </w:rPr>
              <w:t>．参考資料・引用文献</w:t>
            </w:r>
            <w:r w:rsidR="009758C8" w:rsidRPr="003208A9">
              <w:rPr>
                <w:rFonts w:ascii="Meiryo UI" w:eastAsia="Meiryo UI" w:hAnsi="Meiryo UI"/>
                <w:noProof/>
                <w:webHidden/>
              </w:rPr>
              <w:tab/>
            </w:r>
            <w:r w:rsidR="009758C8" w:rsidRPr="003208A9">
              <w:rPr>
                <w:rFonts w:ascii="Meiryo UI" w:eastAsia="Meiryo UI" w:hAnsi="Meiryo UI"/>
                <w:noProof/>
                <w:webHidden/>
              </w:rPr>
              <w:fldChar w:fldCharType="begin"/>
            </w:r>
            <w:r w:rsidR="009758C8" w:rsidRPr="003208A9">
              <w:rPr>
                <w:rFonts w:ascii="Meiryo UI" w:eastAsia="Meiryo UI" w:hAnsi="Meiryo UI"/>
                <w:noProof/>
                <w:webHidden/>
              </w:rPr>
              <w:instrText xml:space="preserve"> PAGEREF _Toc116898695 \h </w:instrText>
            </w:r>
            <w:r w:rsidR="009758C8" w:rsidRPr="003208A9">
              <w:rPr>
                <w:rFonts w:ascii="Meiryo UI" w:eastAsia="Meiryo UI" w:hAnsi="Meiryo UI"/>
                <w:noProof/>
                <w:webHidden/>
              </w:rPr>
            </w:r>
            <w:r w:rsidR="009758C8" w:rsidRPr="003208A9">
              <w:rPr>
                <w:rFonts w:ascii="Meiryo UI" w:eastAsia="Meiryo UI" w:hAnsi="Meiryo UI"/>
                <w:noProof/>
                <w:webHidden/>
              </w:rPr>
              <w:fldChar w:fldCharType="separate"/>
            </w:r>
            <w:r w:rsidR="009758C8" w:rsidRPr="003208A9">
              <w:rPr>
                <w:rFonts w:ascii="Meiryo UI" w:eastAsia="Meiryo UI" w:hAnsi="Meiryo UI"/>
                <w:noProof/>
                <w:webHidden/>
              </w:rPr>
              <w:t>94</w:t>
            </w:r>
            <w:r w:rsidR="009758C8" w:rsidRPr="003208A9">
              <w:rPr>
                <w:rFonts w:ascii="Meiryo UI" w:eastAsia="Meiryo UI" w:hAnsi="Meiryo UI"/>
                <w:noProof/>
                <w:webHidden/>
              </w:rPr>
              <w:fldChar w:fldCharType="end"/>
            </w:r>
          </w:hyperlink>
        </w:p>
        <w:p w14:paraId="1A170F0B" w14:textId="4D524377" w:rsidR="00CF14E6" w:rsidRPr="00FF6781" w:rsidRDefault="00CF14E6">
          <w:pPr>
            <w:rPr>
              <w:rFonts w:ascii="Meiryo UI" w:eastAsia="Meiryo UI" w:hAnsi="Meiryo UI"/>
              <w:szCs w:val="21"/>
            </w:rPr>
          </w:pPr>
          <w:r w:rsidRPr="003208A9">
            <w:rPr>
              <w:rFonts w:ascii="Meiryo UI" w:eastAsia="Meiryo UI" w:hAnsi="Meiryo UI"/>
              <w:szCs w:val="21"/>
              <w:lang w:val="ja-JP"/>
            </w:rPr>
            <w:fldChar w:fldCharType="end"/>
          </w:r>
        </w:p>
      </w:sdtContent>
    </w:sdt>
    <w:p w14:paraId="5ECC2F06" w14:textId="1219F379" w:rsidR="003A4B08" w:rsidRPr="00F14F5D" w:rsidRDefault="003A4B08" w:rsidP="003A4B08">
      <w:pPr>
        <w:snapToGrid w:val="0"/>
        <w:spacing w:line="300" w:lineRule="atLeast"/>
        <w:rPr>
          <w:rFonts w:ascii="Meiryo UI" w:eastAsia="Meiryo UI" w:hAnsi="Meiryo UI"/>
          <w:sz w:val="22"/>
          <w:szCs w:val="22"/>
        </w:rPr>
      </w:pPr>
      <w:r w:rsidRPr="00F14F5D">
        <w:rPr>
          <w:rFonts w:ascii="Meiryo UI" w:eastAsia="Meiryo UI" w:hAnsi="Meiryo UI" w:hint="eastAsia"/>
          <w:sz w:val="22"/>
          <w:szCs w:val="22"/>
        </w:rPr>
        <w:t>別紙</w:t>
      </w:r>
      <w:r w:rsidRPr="00F14F5D">
        <w:rPr>
          <w:rFonts w:ascii="Meiryo UI" w:eastAsia="Meiryo UI" w:hAnsi="Meiryo UI" w:hint="eastAsia"/>
          <w:color w:val="0070C0"/>
          <w:sz w:val="22"/>
          <w:szCs w:val="22"/>
        </w:rPr>
        <w:t>●</w:t>
      </w:r>
      <w:r w:rsidRPr="00F14F5D">
        <w:rPr>
          <w:rFonts w:ascii="Meiryo UI" w:eastAsia="Meiryo UI" w:hAnsi="Meiryo UI" w:hint="eastAsia"/>
          <w:sz w:val="22"/>
          <w:szCs w:val="22"/>
        </w:rPr>
        <w:t xml:space="preserve">　実施医療機関の要件　</w:t>
      </w:r>
      <w:r w:rsidRPr="00F14F5D">
        <w:rPr>
          <w:rFonts w:ascii="Meiryo UI" w:eastAsia="Meiryo UI" w:hAnsi="Meiryo UI" w:hint="eastAsia"/>
          <w:sz w:val="22"/>
          <w:szCs w:val="22"/>
          <w:shd w:val="pct15" w:color="auto" w:fill="FFFFFF"/>
        </w:rPr>
        <w:t>←（該当しない場合は項目</w:t>
      </w:r>
      <w:r w:rsidR="0025151D">
        <w:rPr>
          <w:rFonts w:ascii="Meiryo UI" w:eastAsia="Meiryo UI" w:hAnsi="Meiryo UI" w:hint="eastAsia"/>
          <w:sz w:val="22"/>
          <w:szCs w:val="22"/>
          <w:shd w:val="pct15" w:color="auto" w:fill="FFFFFF"/>
        </w:rPr>
        <w:t>を</w:t>
      </w:r>
      <w:r w:rsidRPr="00F14F5D">
        <w:rPr>
          <w:rFonts w:ascii="Meiryo UI" w:eastAsia="Meiryo UI" w:hAnsi="Meiryo UI" w:hint="eastAsia"/>
          <w:sz w:val="22"/>
          <w:szCs w:val="22"/>
          <w:shd w:val="pct15" w:color="auto" w:fill="FFFFFF"/>
        </w:rPr>
        <w:t>削除する）</w:t>
      </w:r>
    </w:p>
    <w:p w14:paraId="5A34EEBE" w14:textId="523E508D" w:rsidR="003A4B08" w:rsidRPr="00F14F5D" w:rsidRDefault="003A4B08" w:rsidP="003A4B08">
      <w:pPr>
        <w:snapToGrid w:val="0"/>
        <w:spacing w:line="300" w:lineRule="atLeast"/>
        <w:rPr>
          <w:rFonts w:ascii="Meiryo UI" w:eastAsia="Meiryo UI" w:hAnsi="Meiryo UI"/>
          <w:sz w:val="22"/>
          <w:szCs w:val="22"/>
        </w:rPr>
      </w:pPr>
      <w:r w:rsidRPr="00F14F5D">
        <w:rPr>
          <w:rFonts w:ascii="Meiryo UI" w:eastAsia="Meiryo UI" w:hAnsi="Meiryo UI" w:hint="eastAsia"/>
          <w:sz w:val="22"/>
          <w:szCs w:val="22"/>
        </w:rPr>
        <w:t>別紙</w:t>
      </w:r>
      <w:r w:rsidRPr="00F14F5D">
        <w:rPr>
          <w:rFonts w:ascii="Meiryo UI" w:eastAsia="Meiryo UI" w:hAnsi="Meiryo UI" w:hint="eastAsia"/>
          <w:color w:val="0070C0"/>
          <w:sz w:val="22"/>
          <w:szCs w:val="22"/>
        </w:rPr>
        <w:t>●</w:t>
      </w:r>
      <w:r w:rsidRPr="00F14F5D">
        <w:rPr>
          <w:rFonts w:ascii="Meiryo UI" w:eastAsia="Meiryo UI" w:hAnsi="Meiryo UI" w:hint="eastAsia"/>
          <w:sz w:val="22"/>
          <w:szCs w:val="22"/>
        </w:rPr>
        <w:t xml:space="preserve">　共同研究実施医療機関一覧　</w:t>
      </w:r>
      <w:r w:rsidRPr="00F14F5D">
        <w:rPr>
          <w:rFonts w:ascii="Meiryo UI" w:eastAsia="Meiryo UI" w:hAnsi="Meiryo UI" w:hint="eastAsia"/>
          <w:sz w:val="22"/>
          <w:szCs w:val="22"/>
          <w:shd w:val="pct15" w:color="auto" w:fill="FFFFFF"/>
        </w:rPr>
        <w:t>←（該当しない場合は項目</w:t>
      </w:r>
      <w:r w:rsidR="0025151D">
        <w:rPr>
          <w:rFonts w:ascii="Meiryo UI" w:eastAsia="Meiryo UI" w:hAnsi="Meiryo UI" w:hint="eastAsia"/>
          <w:sz w:val="22"/>
          <w:szCs w:val="22"/>
          <w:shd w:val="pct15" w:color="auto" w:fill="FFFFFF"/>
        </w:rPr>
        <w:t>を</w:t>
      </w:r>
      <w:r w:rsidRPr="00F14F5D">
        <w:rPr>
          <w:rFonts w:ascii="Meiryo UI" w:eastAsia="Meiryo UI" w:hAnsi="Meiryo UI" w:hint="eastAsia"/>
          <w:sz w:val="22"/>
          <w:szCs w:val="22"/>
          <w:shd w:val="pct15" w:color="auto" w:fill="FFFFFF"/>
        </w:rPr>
        <w:t>削除する）</w:t>
      </w:r>
    </w:p>
    <w:p w14:paraId="32EFEDBE" w14:textId="248B5019" w:rsidR="00C70FAE" w:rsidRPr="003A4B08" w:rsidRDefault="00C70FAE" w:rsidP="003A4B08">
      <w:pPr>
        <w:rPr>
          <w:rFonts w:ascii="Meiryo UI" w:eastAsia="Meiryo UI" w:hAnsi="Meiryo UI" w:cs="ＭＳ明朝"/>
          <w:b/>
          <w:noProof/>
          <w:color w:val="000000"/>
          <w:sz w:val="22"/>
        </w:rPr>
      </w:pPr>
    </w:p>
    <w:p w14:paraId="1498F859" w14:textId="77777777" w:rsidR="003A4B08" w:rsidRDefault="003A4B08">
      <w:pPr>
        <w:rPr>
          <w:rFonts w:ascii="Meiryo UI" w:eastAsia="Meiryo UI" w:hAnsi="Meiryo UI" w:cs="ＭＳ明朝"/>
          <w:b/>
          <w:noProof/>
          <w:color w:val="000000"/>
          <w:sz w:val="22"/>
        </w:rPr>
      </w:pPr>
      <w:r>
        <w:rPr>
          <w:rFonts w:ascii="Meiryo UI" w:eastAsia="Meiryo UI" w:hAnsi="Meiryo UI"/>
        </w:rPr>
        <w:br w:type="page"/>
      </w:r>
    </w:p>
    <w:p w14:paraId="2C2E3B43" w14:textId="3BB7C8A3" w:rsidR="00667F92" w:rsidRPr="001970E3" w:rsidRDefault="00F024A4" w:rsidP="007F1899">
      <w:pPr>
        <w:pStyle w:val="afff"/>
        <w:spacing w:before="240"/>
        <w:ind w:left="105"/>
        <w:rPr>
          <w:rFonts w:ascii="Meiryo UI" w:eastAsia="Meiryo UI" w:hAnsi="Meiryo UI"/>
        </w:rPr>
      </w:pPr>
      <w:bookmarkStart w:id="1" w:name="_Toc116898586"/>
      <w:r w:rsidRPr="001970E3">
        <w:rPr>
          <w:rFonts w:ascii="Meiryo UI" w:eastAsia="Meiryo UI" w:hAnsi="Meiryo UI" w:hint="eastAsia"/>
        </w:rPr>
        <w:lastRenderedPageBreak/>
        <w:t>１．</w:t>
      </w:r>
      <w:r w:rsidR="00A3444C" w:rsidRPr="001970E3">
        <w:rPr>
          <w:rFonts w:ascii="Meiryo UI" w:eastAsia="Meiryo UI" w:hAnsi="Meiryo UI" w:hint="eastAsia"/>
        </w:rPr>
        <w:t>概要</w:t>
      </w:r>
      <w:bookmarkEnd w:id="1"/>
    </w:p>
    <w:p w14:paraId="04A44ED6" w14:textId="284AEB62" w:rsidR="00BD5C16" w:rsidRPr="001970E3" w:rsidRDefault="00F9369D" w:rsidP="00072FB5">
      <w:pPr>
        <w:rPr>
          <w:rFonts w:ascii="Meiryo UI" w:eastAsia="Meiryo UI" w:hAnsi="Meiryo UI"/>
          <w:color w:val="006699"/>
        </w:rPr>
      </w:pPr>
      <w:r w:rsidRPr="001970E3">
        <w:rPr>
          <w:rFonts w:ascii="Meiryo UI" w:eastAsia="Meiryo UI" w:hAnsi="Meiryo UI" w:hint="eastAsia"/>
          <w:color w:val="4472C4" w:themeColor="accent1"/>
          <w:sz w:val="22"/>
          <w:highlight w:val="lightGray"/>
        </w:rPr>
        <w:t>◆記載例◆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658"/>
        <w:gridCol w:w="7227"/>
      </w:tblGrid>
      <w:tr w:rsidR="00F9369D" w:rsidRPr="001970E3" w14:paraId="45FE9FBD" w14:textId="77777777" w:rsidTr="00CF14E6">
        <w:trPr>
          <w:trHeight w:val="311"/>
        </w:trPr>
        <w:tc>
          <w:tcPr>
            <w:tcW w:w="2658" w:type="dxa"/>
          </w:tcPr>
          <w:p w14:paraId="2E7124E3" w14:textId="77777777" w:rsidR="00072FB5" w:rsidRPr="001970E3" w:rsidRDefault="00072FB5" w:rsidP="006323DF">
            <w:pPr>
              <w:rPr>
                <w:rFonts w:ascii="Meiryo UI" w:eastAsia="Meiryo UI" w:hAnsi="Meiryo UI" w:cs="Arial"/>
                <w:b/>
              </w:rPr>
            </w:pPr>
            <w:bookmarkStart w:id="2" w:name="_Toc244936976"/>
            <w:r w:rsidRPr="001970E3">
              <w:rPr>
                <w:rFonts w:ascii="Meiryo UI" w:eastAsia="Meiryo UI" w:hAnsi="Meiryo UI" w:cs="Arial" w:hint="eastAsia"/>
                <w:b/>
              </w:rPr>
              <w:t>研究課題名</w:t>
            </w:r>
            <w:bookmarkEnd w:id="2"/>
          </w:p>
        </w:tc>
        <w:tc>
          <w:tcPr>
            <w:tcW w:w="7227" w:type="dxa"/>
          </w:tcPr>
          <w:p w14:paraId="45A0D455" w14:textId="5207613F" w:rsidR="00072FB5" w:rsidRPr="001970E3" w:rsidRDefault="006C4D8A" w:rsidP="006323DF">
            <w:pPr>
              <w:tabs>
                <w:tab w:val="left" w:pos="2730"/>
              </w:tabs>
              <w:rPr>
                <w:rFonts w:ascii="Meiryo UI" w:eastAsia="Meiryo UI" w:hAnsi="Meiryo UI"/>
                <w:sz w:val="20"/>
                <w:szCs w:val="20"/>
              </w:rPr>
            </w:pPr>
            <w:r>
              <w:rPr>
                <w:rFonts w:ascii="Meiryo UI" w:eastAsia="Meiryo UI" w:hAnsi="Meiryo UI" w:hint="eastAsia"/>
                <w:sz w:val="20"/>
                <w:szCs w:val="20"/>
              </w:rPr>
              <w:t>切除不能・再発</w:t>
            </w:r>
            <w:r w:rsidR="00072FB5" w:rsidRPr="001970E3">
              <w:rPr>
                <w:rFonts w:ascii="Meiryo UI" w:eastAsia="Meiryo UI" w:hAnsi="Meiryo UI"/>
                <w:sz w:val="20"/>
                <w:szCs w:val="20"/>
              </w:rPr>
              <w:t>○○</w:t>
            </w:r>
            <w:r>
              <w:rPr>
                <w:rFonts w:ascii="Meiryo UI" w:eastAsia="Meiryo UI" w:hAnsi="Meiryo UI" w:hint="eastAsia"/>
                <w:sz w:val="20"/>
                <w:szCs w:val="20"/>
              </w:rPr>
              <w:t>癌</w:t>
            </w:r>
            <w:r w:rsidR="00072FB5" w:rsidRPr="001970E3">
              <w:rPr>
                <w:rFonts w:ascii="Meiryo UI" w:eastAsia="Meiryo UI" w:hAnsi="Meiryo UI" w:hint="eastAsia"/>
                <w:sz w:val="20"/>
                <w:szCs w:val="20"/>
              </w:rPr>
              <w:t>患者を対象とした</w:t>
            </w:r>
            <w:r w:rsidR="00D4582F" w:rsidRPr="001970E3">
              <w:rPr>
                <w:rFonts w:ascii="Meiryo UI" w:eastAsia="Meiryo UI" w:hAnsi="Meiryo UI" w:hint="eastAsia"/>
                <w:sz w:val="20"/>
                <w:szCs w:val="20"/>
              </w:rPr>
              <w:t>標準療法A</w:t>
            </w:r>
            <w:r w:rsidR="00072FB5" w:rsidRPr="001970E3">
              <w:rPr>
                <w:rFonts w:ascii="Meiryo UI" w:eastAsia="Meiryo UI" w:hAnsi="Meiryo UI" w:hint="eastAsia"/>
                <w:sz w:val="20"/>
                <w:szCs w:val="20"/>
              </w:rPr>
              <w:t>療法</w:t>
            </w:r>
            <w:r w:rsidR="00D4582F" w:rsidRPr="001970E3">
              <w:rPr>
                <w:rFonts w:ascii="Meiryo UI" w:eastAsia="Meiryo UI" w:hAnsi="Meiryo UI" w:hint="eastAsia"/>
                <w:sz w:val="20"/>
                <w:szCs w:val="20"/>
              </w:rPr>
              <w:t>に対するB療法</w:t>
            </w:r>
            <w:r w:rsidR="00072FB5" w:rsidRPr="001970E3">
              <w:rPr>
                <w:rFonts w:ascii="Meiryo UI" w:eastAsia="Meiryo UI" w:hAnsi="Meiryo UI" w:hint="eastAsia"/>
                <w:sz w:val="20"/>
                <w:szCs w:val="20"/>
              </w:rPr>
              <w:t>の</w:t>
            </w:r>
            <w:r w:rsidR="0025151D">
              <w:rPr>
                <w:rFonts w:ascii="Meiryo UI" w:eastAsia="Meiryo UI" w:hAnsi="Meiryo UI" w:hint="eastAsia"/>
                <w:sz w:val="20"/>
                <w:szCs w:val="20"/>
              </w:rPr>
              <w:t>無作為化比較</w:t>
            </w:r>
            <w:r w:rsidR="00072FB5" w:rsidRPr="001970E3">
              <w:rPr>
                <w:rFonts w:ascii="Meiryo UI" w:eastAsia="Meiryo UI" w:hAnsi="Meiryo UI"/>
                <w:sz w:val="20"/>
                <w:szCs w:val="20"/>
              </w:rPr>
              <w:t>研究</w:t>
            </w:r>
          </w:p>
        </w:tc>
      </w:tr>
      <w:tr w:rsidR="00F9369D" w:rsidRPr="001970E3" w14:paraId="1FA6FEC8" w14:textId="77777777" w:rsidTr="00CF14E6">
        <w:tc>
          <w:tcPr>
            <w:tcW w:w="2658" w:type="dxa"/>
          </w:tcPr>
          <w:p w14:paraId="5442EDDA" w14:textId="77777777" w:rsidR="00072FB5" w:rsidRPr="001970E3" w:rsidRDefault="00072FB5" w:rsidP="006323DF">
            <w:pPr>
              <w:rPr>
                <w:rFonts w:ascii="Meiryo UI" w:eastAsia="Meiryo UI" w:hAnsi="Meiryo UI" w:cs="Arial"/>
                <w:b/>
              </w:rPr>
            </w:pPr>
            <w:r w:rsidRPr="001970E3">
              <w:rPr>
                <w:rFonts w:ascii="Meiryo UI" w:eastAsia="Meiryo UI" w:hAnsi="Meiryo UI" w:cs="Arial" w:hint="eastAsia"/>
                <w:b/>
              </w:rPr>
              <w:t>研究の目的</w:t>
            </w:r>
          </w:p>
        </w:tc>
        <w:tc>
          <w:tcPr>
            <w:tcW w:w="7227" w:type="dxa"/>
          </w:tcPr>
          <w:p w14:paraId="39BC7EC4" w14:textId="7BE01F14" w:rsidR="00072FB5" w:rsidRDefault="006C4D8A" w:rsidP="006323DF">
            <w:pPr>
              <w:rPr>
                <w:rFonts w:ascii="Meiryo UI" w:eastAsia="Meiryo UI" w:hAnsi="Meiryo UI" w:cs="Arial"/>
                <w:sz w:val="20"/>
                <w:szCs w:val="20"/>
              </w:rPr>
            </w:pPr>
            <w:r>
              <w:rPr>
                <w:rFonts w:ascii="Meiryo UI" w:eastAsia="Meiryo UI" w:hAnsi="Meiryo UI" w:cs="Arial" w:hint="eastAsia"/>
                <w:sz w:val="20"/>
                <w:szCs w:val="20"/>
              </w:rPr>
              <w:t>切除不能・再発</w:t>
            </w:r>
            <w:r w:rsidR="00072FB5" w:rsidRPr="001970E3">
              <w:rPr>
                <w:rFonts w:ascii="Meiryo UI" w:eastAsia="Meiryo UI" w:hAnsi="Meiryo UI" w:cs="Arial" w:hint="eastAsia"/>
                <w:sz w:val="20"/>
                <w:szCs w:val="20"/>
              </w:rPr>
              <w:t>○○</w:t>
            </w:r>
            <w:r>
              <w:rPr>
                <w:rFonts w:ascii="Meiryo UI" w:eastAsia="Meiryo UI" w:hAnsi="Meiryo UI" w:cs="Arial" w:hint="eastAsia"/>
                <w:sz w:val="20"/>
                <w:szCs w:val="20"/>
              </w:rPr>
              <w:t>癌</w:t>
            </w:r>
            <w:r w:rsidR="00072FB5" w:rsidRPr="001970E3">
              <w:rPr>
                <w:rFonts w:ascii="Meiryo UI" w:eastAsia="Meiryo UI" w:hAnsi="Meiryo UI" w:cs="Arial" w:hint="eastAsia"/>
                <w:sz w:val="20"/>
                <w:szCs w:val="20"/>
              </w:rPr>
              <w:t>患者</w:t>
            </w:r>
            <w:r w:rsidR="00CF0394" w:rsidRPr="001970E3">
              <w:rPr>
                <w:rFonts w:ascii="Meiryo UI" w:eastAsia="Meiryo UI" w:hAnsi="Meiryo UI" w:cs="Arial" w:hint="eastAsia"/>
                <w:sz w:val="20"/>
                <w:szCs w:val="20"/>
              </w:rPr>
              <w:t>を対象に、標準療法A療法</w:t>
            </w:r>
            <w:r w:rsidR="0025151D">
              <w:rPr>
                <w:rFonts w:ascii="Meiryo UI" w:eastAsia="Meiryo UI" w:hAnsi="Meiryo UI" w:cs="Arial" w:hint="eastAsia"/>
                <w:sz w:val="20"/>
                <w:szCs w:val="20"/>
              </w:rPr>
              <w:t>と比較して</w:t>
            </w:r>
            <w:r w:rsidR="00CF0394" w:rsidRPr="001970E3">
              <w:rPr>
                <w:rFonts w:ascii="Meiryo UI" w:eastAsia="Meiryo UI" w:hAnsi="Meiryo UI" w:cs="Arial" w:hint="eastAsia"/>
                <w:sz w:val="20"/>
                <w:szCs w:val="20"/>
              </w:rPr>
              <w:t>B</w:t>
            </w:r>
            <w:r w:rsidR="00F74CDC" w:rsidRPr="001970E3">
              <w:rPr>
                <w:rFonts w:ascii="Meiryo UI" w:eastAsia="Meiryo UI" w:hAnsi="Meiryo UI" w:cs="Arial" w:hint="eastAsia"/>
                <w:sz w:val="20"/>
                <w:szCs w:val="20"/>
              </w:rPr>
              <w:t>療法</w:t>
            </w:r>
            <w:r w:rsidR="0025151D">
              <w:rPr>
                <w:rFonts w:ascii="Meiryo UI" w:eastAsia="Meiryo UI" w:hAnsi="Meiryo UI" w:cs="Arial" w:hint="eastAsia"/>
                <w:sz w:val="20"/>
                <w:szCs w:val="20"/>
              </w:rPr>
              <w:t>の全生存期間（OS）が</w:t>
            </w:r>
            <w:r w:rsidR="00072FB5" w:rsidRPr="001970E3">
              <w:rPr>
                <w:rFonts w:ascii="Meiryo UI" w:eastAsia="Meiryo UI" w:hAnsi="Meiryo UI" w:cs="Arial" w:hint="eastAsia"/>
                <w:sz w:val="20"/>
                <w:szCs w:val="20"/>
              </w:rPr>
              <w:t>優れていること</w:t>
            </w:r>
            <w:r w:rsidR="0025151D">
              <w:rPr>
                <w:rFonts w:ascii="Meiryo UI" w:eastAsia="Meiryo UI" w:hAnsi="Meiryo UI" w:cs="Arial" w:hint="eastAsia"/>
                <w:sz w:val="20"/>
                <w:szCs w:val="20"/>
              </w:rPr>
              <w:t>（優越性）</w:t>
            </w:r>
            <w:r w:rsidR="00072FB5" w:rsidRPr="001970E3">
              <w:rPr>
                <w:rFonts w:ascii="Meiryo UI" w:eastAsia="Meiryo UI" w:hAnsi="Meiryo UI" w:cs="Arial" w:hint="eastAsia"/>
                <w:sz w:val="20"/>
                <w:szCs w:val="20"/>
              </w:rPr>
              <w:t>を</w:t>
            </w:r>
            <w:r w:rsidR="0025151D">
              <w:rPr>
                <w:rFonts w:ascii="Meiryo UI" w:eastAsia="Meiryo UI" w:hAnsi="Meiryo UI" w:cs="Arial" w:hint="eastAsia"/>
                <w:sz w:val="20"/>
                <w:szCs w:val="20"/>
              </w:rPr>
              <w:t>、</w:t>
            </w:r>
            <w:r w:rsidR="00CF0394" w:rsidRPr="001970E3">
              <w:rPr>
                <w:rFonts w:ascii="Meiryo UI" w:eastAsia="Meiryo UI" w:hAnsi="Meiryo UI" w:cs="Arial" w:hint="eastAsia"/>
                <w:sz w:val="20"/>
                <w:szCs w:val="20"/>
              </w:rPr>
              <w:t>無作為</w:t>
            </w:r>
            <w:r w:rsidR="00072FB5" w:rsidRPr="001970E3">
              <w:rPr>
                <w:rFonts w:ascii="Meiryo UI" w:eastAsia="Meiryo UI" w:hAnsi="Meiryo UI" w:cs="Arial" w:hint="eastAsia"/>
                <w:sz w:val="20"/>
                <w:szCs w:val="20"/>
              </w:rPr>
              <w:t>化比較研究にて検証することである。</w:t>
            </w:r>
          </w:p>
          <w:p w14:paraId="26AB9605" w14:textId="23340042" w:rsidR="00D60BE2" w:rsidRPr="001970E3" w:rsidRDefault="00D60BE2">
            <w:pPr>
              <w:rPr>
                <w:rFonts w:ascii="Meiryo UI" w:eastAsia="Meiryo UI" w:hAnsi="Meiryo UI" w:cs="Arial"/>
                <w:sz w:val="20"/>
                <w:szCs w:val="20"/>
              </w:rPr>
            </w:pPr>
            <w:r>
              <w:rPr>
                <w:rFonts w:ascii="Meiryo UI" w:eastAsia="Meiryo UI" w:hAnsi="Meiryo UI" w:cs="Arial" w:hint="eastAsia"/>
                <w:sz w:val="20"/>
                <w:szCs w:val="20"/>
              </w:rPr>
              <w:t>切除不能・再発○○癌患者を対象に、標準療法A療法を対照としてB療法の有効性・安全性を無作為化比較研究にて評価する。</w:t>
            </w:r>
          </w:p>
        </w:tc>
      </w:tr>
      <w:tr w:rsidR="00F9369D" w:rsidRPr="001970E3" w14:paraId="176BEE91" w14:textId="77777777" w:rsidTr="00CF14E6">
        <w:tc>
          <w:tcPr>
            <w:tcW w:w="2658" w:type="dxa"/>
          </w:tcPr>
          <w:p w14:paraId="648904A3" w14:textId="77777777" w:rsidR="00072FB5" w:rsidRPr="001970E3" w:rsidRDefault="00072FB5" w:rsidP="006323DF">
            <w:pPr>
              <w:rPr>
                <w:rFonts w:ascii="Meiryo UI" w:eastAsia="Meiryo UI" w:hAnsi="Meiryo UI" w:cs="Arial"/>
                <w:b/>
              </w:rPr>
            </w:pPr>
            <w:r w:rsidRPr="001970E3">
              <w:rPr>
                <w:rFonts w:ascii="Meiryo UI" w:eastAsia="Meiryo UI" w:hAnsi="Meiryo UI" w:cs="Arial" w:hint="eastAsia"/>
                <w:b/>
              </w:rPr>
              <w:t>研究デザイン</w:t>
            </w:r>
          </w:p>
        </w:tc>
        <w:tc>
          <w:tcPr>
            <w:tcW w:w="7227" w:type="dxa"/>
          </w:tcPr>
          <w:p w14:paraId="7783D414" w14:textId="2A287052" w:rsidR="00072FB5" w:rsidRPr="001970E3" w:rsidRDefault="00072FB5" w:rsidP="00AF3FB7">
            <w:pPr>
              <w:rPr>
                <w:rFonts w:ascii="Meiryo UI" w:eastAsia="Meiryo UI" w:hAnsi="Meiryo UI" w:cs="Arial"/>
                <w:sz w:val="20"/>
                <w:szCs w:val="20"/>
              </w:rPr>
            </w:pPr>
            <w:r w:rsidRPr="001970E3">
              <w:rPr>
                <w:rFonts w:ascii="Meiryo UI" w:eastAsia="Meiryo UI" w:hAnsi="Meiryo UI" w:cs="Arial" w:hint="eastAsia"/>
                <w:sz w:val="20"/>
                <w:szCs w:val="20"/>
              </w:rPr>
              <w:t>多施設共同、</w:t>
            </w:r>
            <w:r w:rsidR="00CF0394" w:rsidRPr="001970E3">
              <w:rPr>
                <w:rFonts w:ascii="Meiryo UI" w:eastAsia="Meiryo UI" w:hAnsi="Meiryo UI" w:cs="Arial" w:hint="eastAsia"/>
                <w:sz w:val="20"/>
                <w:szCs w:val="20"/>
              </w:rPr>
              <w:t>無作為</w:t>
            </w:r>
            <w:r w:rsidRPr="001970E3">
              <w:rPr>
                <w:rFonts w:ascii="Meiryo UI" w:eastAsia="Meiryo UI" w:hAnsi="Meiryo UI" w:cs="Arial" w:hint="eastAsia"/>
                <w:sz w:val="20"/>
                <w:szCs w:val="20"/>
              </w:rPr>
              <w:t>化、非盲検比較対照研究</w:t>
            </w:r>
          </w:p>
        </w:tc>
      </w:tr>
      <w:tr w:rsidR="00F9369D" w:rsidRPr="001970E3" w14:paraId="11BBA460" w14:textId="77777777" w:rsidTr="00CF14E6">
        <w:tc>
          <w:tcPr>
            <w:tcW w:w="2658" w:type="dxa"/>
          </w:tcPr>
          <w:p w14:paraId="22ABE85A" w14:textId="313D1ED2" w:rsidR="00072FB5" w:rsidRPr="001970E3" w:rsidRDefault="00453044" w:rsidP="006323DF">
            <w:pPr>
              <w:rPr>
                <w:rFonts w:ascii="Meiryo UI" w:eastAsia="Meiryo UI" w:hAnsi="Meiryo UI" w:cs="Arial"/>
                <w:b/>
              </w:rPr>
            </w:pPr>
            <w:r>
              <w:rPr>
                <w:rFonts w:ascii="Meiryo UI" w:eastAsia="Meiryo UI" w:hAnsi="Meiryo UI" w:cs="Arial" w:hint="eastAsia"/>
                <w:b/>
              </w:rPr>
              <w:t>研究の性質</w:t>
            </w:r>
          </w:p>
        </w:tc>
        <w:tc>
          <w:tcPr>
            <w:tcW w:w="7227" w:type="dxa"/>
          </w:tcPr>
          <w:p w14:paraId="37FD7699" w14:textId="77777777" w:rsidR="00072FB5" w:rsidRPr="001970E3" w:rsidRDefault="00BD5C16" w:rsidP="006323DF">
            <w:pPr>
              <w:rPr>
                <w:rFonts w:ascii="Meiryo UI" w:eastAsia="Meiryo UI" w:hAnsi="Meiryo UI" w:cs="Arial"/>
                <w:sz w:val="20"/>
                <w:szCs w:val="20"/>
              </w:rPr>
            </w:pPr>
            <w:r w:rsidRPr="001970E3">
              <w:rPr>
                <w:rFonts w:ascii="Meiryo UI" w:eastAsia="Meiryo UI" w:hAnsi="Meiryo UI" w:cs="Arial" w:hint="eastAsia"/>
                <w:sz w:val="20"/>
                <w:szCs w:val="20"/>
              </w:rPr>
              <w:t>検証</w:t>
            </w:r>
            <w:r w:rsidR="008E4E82" w:rsidRPr="001970E3">
              <w:rPr>
                <w:rFonts w:ascii="Meiryo UI" w:eastAsia="Meiryo UI" w:hAnsi="Meiryo UI" w:cs="Arial" w:hint="eastAsia"/>
                <w:sz w:val="20"/>
                <w:szCs w:val="20"/>
              </w:rPr>
              <w:t xml:space="preserve">的研究　　</w:t>
            </w:r>
          </w:p>
        </w:tc>
      </w:tr>
      <w:tr w:rsidR="00F9369D" w:rsidRPr="001970E3" w14:paraId="238784A3" w14:textId="77777777" w:rsidTr="00CF14E6">
        <w:tc>
          <w:tcPr>
            <w:tcW w:w="2658" w:type="dxa"/>
          </w:tcPr>
          <w:p w14:paraId="669DB3B7" w14:textId="2BC00129" w:rsidR="00072FB5" w:rsidRPr="001970E3" w:rsidRDefault="006F17D4" w:rsidP="006323DF">
            <w:pPr>
              <w:rPr>
                <w:rFonts w:ascii="Meiryo UI" w:eastAsia="Meiryo UI" w:hAnsi="Meiryo UI" w:cs="Arial"/>
                <w:b/>
              </w:rPr>
            </w:pPr>
            <w:r w:rsidRPr="001970E3">
              <w:rPr>
                <w:rFonts w:ascii="Meiryo UI" w:eastAsia="Meiryo UI" w:hAnsi="Meiryo UI" w:cs="Arial" w:hint="eastAsia"/>
                <w:b/>
              </w:rPr>
              <w:t>研究対象者に対する治療（医薬品、医療機器等）</w:t>
            </w:r>
          </w:p>
          <w:p w14:paraId="4B046033" w14:textId="77777777" w:rsidR="00072FB5" w:rsidRPr="001970E3" w:rsidRDefault="00072FB5" w:rsidP="006323DF">
            <w:pPr>
              <w:rPr>
                <w:rFonts w:ascii="Meiryo UI" w:eastAsia="Meiryo UI" w:hAnsi="Meiryo UI" w:cs="Arial"/>
                <w:b/>
              </w:rPr>
            </w:pPr>
          </w:p>
        </w:tc>
        <w:tc>
          <w:tcPr>
            <w:tcW w:w="7227" w:type="dxa"/>
          </w:tcPr>
          <w:p w14:paraId="6359E002" w14:textId="45962D2B" w:rsidR="00D30461" w:rsidRPr="001970E3" w:rsidRDefault="00D30461" w:rsidP="006323DF">
            <w:pPr>
              <w:rPr>
                <w:rFonts w:ascii="Meiryo UI" w:eastAsia="Meiryo UI" w:hAnsi="Meiryo UI" w:cs="Arial"/>
                <w:sz w:val="20"/>
                <w:szCs w:val="20"/>
              </w:rPr>
            </w:pPr>
            <w:r w:rsidRPr="001970E3">
              <w:rPr>
                <w:rFonts w:ascii="Meiryo UI" w:eastAsia="Meiryo UI" w:hAnsi="Meiryo UI" w:cs="Arial" w:hint="eastAsia"/>
                <w:sz w:val="20"/>
                <w:szCs w:val="20"/>
              </w:rPr>
              <w:t>A療法</w:t>
            </w:r>
          </w:p>
          <w:p w14:paraId="2AD8082F" w14:textId="77777777" w:rsidR="00942E31" w:rsidRPr="001970E3" w:rsidRDefault="00072FB5" w:rsidP="006323DF">
            <w:pPr>
              <w:rPr>
                <w:rFonts w:ascii="Meiryo UI" w:eastAsia="Meiryo UI" w:hAnsi="Meiryo UI" w:cs="Arial"/>
                <w:sz w:val="20"/>
                <w:szCs w:val="20"/>
              </w:rPr>
            </w:pPr>
            <w:r w:rsidRPr="001970E3">
              <w:rPr>
                <w:rFonts w:ascii="Meiryo UI" w:eastAsia="Meiryo UI" w:hAnsi="Meiryo UI" w:cs="Arial" w:hint="eastAsia"/>
                <w:sz w:val="20"/>
                <w:szCs w:val="20"/>
              </w:rPr>
              <w:t>一般名：△△△</w:t>
            </w:r>
          </w:p>
          <w:p w14:paraId="3B661BC6" w14:textId="1F3762DA" w:rsidR="00D30461" w:rsidRPr="001970E3" w:rsidRDefault="00D30461" w:rsidP="006323DF">
            <w:pPr>
              <w:rPr>
                <w:rFonts w:ascii="Meiryo UI" w:eastAsia="Meiryo UI" w:hAnsi="Meiryo UI" w:cs="Arial"/>
                <w:sz w:val="20"/>
                <w:szCs w:val="20"/>
              </w:rPr>
            </w:pPr>
            <w:r w:rsidRPr="001970E3">
              <w:rPr>
                <w:rFonts w:ascii="Meiryo UI" w:eastAsia="Meiryo UI" w:hAnsi="Meiryo UI" w:cs="Arial" w:hint="eastAsia"/>
                <w:sz w:val="20"/>
                <w:szCs w:val="20"/>
              </w:rPr>
              <w:t>B療法</w:t>
            </w:r>
          </w:p>
          <w:p w14:paraId="3577D002" w14:textId="7C7D57E4" w:rsidR="00D30461" w:rsidRPr="001970E3" w:rsidRDefault="00D30461" w:rsidP="006323DF">
            <w:pPr>
              <w:rPr>
                <w:rFonts w:ascii="Meiryo UI" w:eastAsia="Meiryo UI" w:hAnsi="Meiryo UI" w:cs="Arial"/>
                <w:sz w:val="20"/>
                <w:szCs w:val="20"/>
              </w:rPr>
            </w:pPr>
            <w:r w:rsidRPr="001970E3">
              <w:rPr>
                <w:rFonts w:ascii="Meiryo UI" w:eastAsia="Meiryo UI" w:hAnsi="Meiryo UI" w:cs="Arial" w:hint="eastAsia"/>
                <w:sz w:val="20"/>
                <w:szCs w:val="20"/>
              </w:rPr>
              <w:t>一般名：□□□</w:t>
            </w:r>
          </w:p>
          <w:p w14:paraId="7B5FC14C" w14:textId="41ECE479" w:rsidR="00072FB5" w:rsidRPr="001970E3" w:rsidRDefault="00072FB5" w:rsidP="006323DF">
            <w:pPr>
              <w:rPr>
                <w:rFonts w:ascii="Meiryo UI" w:eastAsia="Meiryo UI" w:hAnsi="Meiryo UI" w:cs="Arial"/>
                <w:sz w:val="20"/>
                <w:szCs w:val="20"/>
              </w:rPr>
            </w:pPr>
          </w:p>
        </w:tc>
      </w:tr>
      <w:tr w:rsidR="00D30461" w:rsidRPr="001970E3" w14:paraId="5CD59EE7" w14:textId="77777777" w:rsidTr="00CF14E6">
        <w:tc>
          <w:tcPr>
            <w:tcW w:w="2658" w:type="dxa"/>
          </w:tcPr>
          <w:p w14:paraId="3EB8B2A1" w14:textId="7F1813A9" w:rsidR="00D30461" w:rsidRPr="001970E3" w:rsidRDefault="00D30461" w:rsidP="006323DF">
            <w:pPr>
              <w:rPr>
                <w:rFonts w:ascii="Meiryo UI" w:eastAsia="Meiryo UI" w:hAnsi="Meiryo UI" w:cs="Arial"/>
                <w:b/>
              </w:rPr>
            </w:pPr>
            <w:r w:rsidRPr="001970E3">
              <w:rPr>
                <w:rFonts w:ascii="Meiryo UI" w:eastAsia="Meiryo UI" w:hAnsi="Meiryo UI" w:cs="Arial" w:hint="eastAsia"/>
                <w:b/>
              </w:rPr>
              <w:t>対象</w:t>
            </w:r>
          </w:p>
        </w:tc>
        <w:tc>
          <w:tcPr>
            <w:tcW w:w="7227" w:type="dxa"/>
          </w:tcPr>
          <w:p w14:paraId="4EA9A2C1" w14:textId="2FF59F07" w:rsidR="00FF3D18" w:rsidRPr="001970E3" w:rsidRDefault="00D30461" w:rsidP="00BB3F36">
            <w:pPr>
              <w:rPr>
                <w:rFonts w:ascii="Meiryo UI" w:eastAsia="Meiryo UI" w:hAnsi="Meiryo UI"/>
                <w:sz w:val="20"/>
                <w:szCs w:val="20"/>
              </w:rPr>
            </w:pPr>
            <w:r w:rsidRPr="001970E3">
              <w:rPr>
                <w:rFonts w:ascii="Meiryo UI" w:eastAsia="Meiryo UI" w:hAnsi="Meiryo UI" w:hint="eastAsia"/>
                <w:sz w:val="20"/>
                <w:szCs w:val="20"/>
              </w:rPr>
              <w:t>切除不能</w:t>
            </w:r>
            <w:r w:rsidR="00FF3D18" w:rsidRPr="001970E3">
              <w:rPr>
                <w:rFonts w:ascii="Meiryo UI" w:eastAsia="Meiryo UI" w:hAnsi="Meiryo UI" w:hint="eastAsia"/>
                <w:sz w:val="20"/>
                <w:szCs w:val="20"/>
              </w:rPr>
              <w:t>・再発○○</w:t>
            </w:r>
            <w:r w:rsidR="006C4D8A">
              <w:rPr>
                <w:rFonts w:ascii="Meiryo UI" w:eastAsia="Meiryo UI" w:hAnsi="Meiryo UI" w:hint="eastAsia"/>
                <w:sz w:val="20"/>
                <w:szCs w:val="20"/>
              </w:rPr>
              <w:t>癌</w:t>
            </w:r>
            <w:r w:rsidR="00FF3D18" w:rsidRPr="001970E3">
              <w:rPr>
                <w:rFonts w:ascii="Meiryo UI" w:eastAsia="Meiryo UI" w:hAnsi="Meiryo UI" w:hint="eastAsia"/>
                <w:sz w:val="20"/>
                <w:szCs w:val="20"/>
              </w:rPr>
              <w:t>患者</w:t>
            </w:r>
          </w:p>
        </w:tc>
      </w:tr>
      <w:tr w:rsidR="00F9369D" w:rsidRPr="001970E3" w14:paraId="160EDE67" w14:textId="77777777" w:rsidTr="00CF460E">
        <w:tc>
          <w:tcPr>
            <w:tcW w:w="2658" w:type="dxa"/>
          </w:tcPr>
          <w:p w14:paraId="20F816CA" w14:textId="77777777" w:rsidR="00072FB5" w:rsidRPr="001970E3" w:rsidRDefault="00072FB5" w:rsidP="006323DF">
            <w:pPr>
              <w:rPr>
                <w:rFonts w:ascii="Meiryo UI" w:eastAsia="Meiryo UI" w:hAnsi="Meiryo UI" w:cs="Arial"/>
                <w:b/>
              </w:rPr>
            </w:pPr>
            <w:r w:rsidRPr="001970E3">
              <w:rPr>
                <w:rFonts w:ascii="Meiryo UI" w:eastAsia="Meiryo UI" w:hAnsi="Meiryo UI" w:cs="Arial" w:hint="eastAsia"/>
                <w:b/>
              </w:rPr>
              <w:t>選択基準</w:t>
            </w:r>
          </w:p>
        </w:tc>
        <w:tc>
          <w:tcPr>
            <w:tcW w:w="7227" w:type="dxa"/>
          </w:tcPr>
          <w:p w14:paraId="395FCFCA" w14:textId="77777777" w:rsidR="00072FB5" w:rsidRPr="001970E3" w:rsidRDefault="00FF3D18" w:rsidP="00FF3D18">
            <w:pPr>
              <w:rPr>
                <w:rFonts w:ascii="Meiryo UI" w:eastAsia="Meiryo UI" w:hAnsi="Meiryo UI"/>
                <w:sz w:val="20"/>
                <w:szCs w:val="20"/>
              </w:rPr>
            </w:pPr>
            <w:bookmarkStart w:id="3" w:name="_Hlk109134492"/>
            <w:r w:rsidRPr="001970E3">
              <w:rPr>
                <w:rFonts w:ascii="Meiryo UI" w:eastAsia="Meiryo UI" w:hAnsi="Meiryo UI" w:hint="eastAsia"/>
                <w:sz w:val="20"/>
                <w:szCs w:val="20"/>
              </w:rPr>
              <w:t>以下の基準に該当する患者を、本臨床研究に組み入れる。</w:t>
            </w:r>
          </w:p>
          <w:p w14:paraId="5312907D" w14:textId="322E7ED2" w:rsidR="00FF3D18" w:rsidRPr="001970E3" w:rsidRDefault="00FF3D18" w:rsidP="00FF3D18">
            <w:pPr>
              <w:rPr>
                <w:rFonts w:ascii="Meiryo UI" w:eastAsia="Meiryo UI" w:hAnsi="Meiryo UI"/>
                <w:sz w:val="20"/>
                <w:szCs w:val="20"/>
              </w:rPr>
            </w:pPr>
            <w:r w:rsidRPr="001970E3">
              <w:rPr>
                <w:rFonts w:ascii="Meiryo UI" w:eastAsia="Meiryo UI" w:hAnsi="Meiryo UI" w:hint="eastAsia"/>
                <w:sz w:val="20"/>
                <w:szCs w:val="20"/>
              </w:rPr>
              <w:t>1)</w:t>
            </w:r>
            <w:r w:rsidR="00985511" w:rsidRPr="001970E3">
              <w:rPr>
                <w:rFonts w:ascii="Meiryo UI" w:eastAsia="Meiryo UI" w:hAnsi="Meiryo UI" w:hint="eastAsia"/>
                <w:sz w:val="20"/>
                <w:szCs w:val="20"/>
              </w:rPr>
              <w:t xml:space="preserve">　</w:t>
            </w:r>
            <w:r w:rsidRPr="001970E3">
              <w:rPr>
                <w:rFonts w:ascii="Meiryo UI" w:eastAsia="Meiryo UI" w:hAnsi="Meiryo UI" w:hint="eastAsia"/>
                <w:sz w:val="20"/>
                <w:szCs w:val="20"/>
              </w:rPr>
              <w:t>病理</w:t>
            </w:r>
            <w:r w:rsidR="006C4D8A">
              <w:rPr>
                <w:rFonts w:ascii="Meiryo UI" w:eastAsia="Meiryo UI" w:hAnsi="Meiryo UI" w:hint="eastAsia"/>
                <w:sz w:val="20"/>
                <w:szCs w:val="20"/>
              </w:rPr>
              <w:t>組織</w:t>
            </w:r>
            <w:r w:rsidRPr="001970E3">
              <w:rPr>
                <w:rFonts w:ascii="Meiryo UI" w:eastAsia="Meiryo UI" w:hAnsi="Meiryo UI" w:hint="eastAsia"/>
                <w:sz w:val="20"/>
                <w:szCs w:val="20"/>
              </w:rPr>
              <w:t>学的に</w:t>
            </w:r>
            <w:r w:rsidR="006C4D8A">
              <w:rPr>
                <w:rFonts w:ascii="Meiryo UI" w:eastAsia="Meiryo UI" w:hAnsi="Meiryo UI" w:hint="eastAsia"/>
                <w:sz w:val="20"/>
                <w:szCs w:val="20"/>
              </w:rPr>
              <w:t>腺癌と</w:t>
            </w:r>
            <w:r w:rsidRPr="001970E3">
              <w:rPr>
                <w:rFonts w:ascii="Meiryo UI" w:eastAsia="Meiryo UI" w:hAnsi="Meiryo UI" w:hint="eastAsia"/>
                <w:sz w:val="20"/>
                <w:szCs w:val="20"/>
              </w:rPr>
              <w:t>確認されている</w:t>
            </w:r>
            <w:r w:rsidR="006C4D8A">
              <w:rPr>
                <w:rFonts w:ascii="Meiryo UI" w:eastAsia="Meiryo UI" w:hAnsi="Meiryo UI" w:hint="eastAsia"/>
                <w:sz w:val="20"/>
                <w:szCs w:val="20"/>
              </w:rPr>
              <w:t>〇〇</w:t>
            </w:r>
            <w:r w:rsidRPr="001970E3">
              <w:rPr>
                <w:rFonts w:ascii="Meiryo UI" w:eastAsia="Meiryo UI" w:hAnsi="Meiryo UI" w:hint="eastAsia"/>
                <w:sz w:val="20"/>
                <w:szCs w:val="20"/>
              </w:rPr>
              <w:t>癌患者</w:t>
            </w:r>
          </w:p>
          <w:p w14:paraId="0A3DE45B" w14:textId="027E640E" w:rsidR="00FF3D18" w:rsidRPr="001970E3" w:rsidRDefault="00FF3D18" w:rsidP="004C4BC6">
            <w:pPr>
              <w:ind w:left="400" w:hangingChars="200" w:hanging="400"/>
              <w:rPr>
                <w:rFonts w:ascii="Meiryo UI" w:eastAsia="Meiryo UI" w:hAnsi="Meiryo UI"/>
                <w:sz w:val="20"/>
                <w:szCs w:val="20"/>
              </w:rPr>
            </w:pPr>
            <w:r w:rsidRPr="001970E3">
              <w:rPr>
                <w:rFonts w:ascii="Meiryo UI" w:eastAsia="Meiryo UI" w:hAnsi="Meiryo UI" w:hint="eastAsia"/>
                <w:sz w:val="20"/>
                <w:szCs w:val="20"/>
              </w:rPr>
              <w:t>2)</w:t>
            </w:r>
            <w:r w:rsidR="00985511" w:rsidRPr="001970E3">
              <w:rPr>
                <w:rFonts w:ascii="Meiryo UI" w:eastAsia="Meiryo UI" w:hAnsi="Meiryo UI" w:hint="eastAsia"/>
                <w:sz w:val="20"/>
                <w:szCs w:val="20"/>
              </w:rPr>
              <w:t xml:space="preserve">　</w:t>
            </w:r>
            <w:r w:rsidR="006C4D8A">
              <w:rPr>
                <w:rFonts w:ascii="Meiryo UI" w:eastAsia="Meiryo UI" w:hAnsi="Meiryo UI" w:hint="eastAsia"/>
                <w:sz w:val="20"/>
                <w:szCs w:val="20"/>
              </w:rPr>
              <w:t>切除不能・再発○○癌に対して、</w:t>
            </w:r>
            <w:r w:rsidR="003E1B58">
              <w:rPr>
                <w:rFonts w:ascii="Meiryo UI" w:eastAsia="Meiryo UI" w:hAnsi="Meiryo UI" w:hint="eastAsia"/>
                <w:sz w:val="20"/>
                <w:szCs w:val="20"/>
              </w:rPr>
              <w:t>薬物療法・放射線療法を受けていない患者</w:t>
            </w:r>
            <w:r w:rsidRPr="001970E3">
              <w:rPr>
                <w:rFonts w:ascii="Meiryo UI" w:eastAsia="Meiryo UI" w:hAnsi="Meiryo UI" w:hint="eastAsia"/>
                <w:sz w:val="20"/>
                <w:szCs w:val="20"/>
              </w:rPr>
              <w:t>（術後</w:t>
            </w:r>
            <w:r w:rsidR="003E1B58">
              <w:rPr>
                <w:rFonts w:ascii="Meiryo UI" w:eastAsia="Meiryo UI" w:hAnsi="Meiryo UI" w:hint="eastAsia"/>
                <w:sz w:val="20"/>
                <w:szCs w:val="20"/>
              </w:rPr>
              <w:t>補助化学療法を受けている</w:t>
            </w:r>
            <w:r w:rsidRPr="001970E3">
              <w:rPr>
                <w:rFonts w:ascii="Meiryo UI" w:eastAsia="Meiryo UI" w:hAnsi="Meiryo UI" w:hint="eastAsia"/>
                <w:sz w:val="20"/>
                <w:szCs w:val="20"/>
              </w:rPr>
              <w:t>場合は</w:t>
            </w:r>
            <w:r w:rsidR="003E1B58">
              <w:rPr>
                <w:rFonts w:ascii="Meiryo UI" w:eastAsia="Meiryo UI" w:hAnsi="Meiryo UI" w:hint="eastAsia"/>
                <w:sz w:val="20"/>
                <w:szCs w:val="20"/>
              </w:rPr>
              <w:t>、</w:t>
            </w:r>
            <w:r w:rsidRPr="001970E3">
              <w:rPr>
                <w:rFonts w:ascii="Meiryo UI" w:eastAsia="Meiryo UI" w:hAnsi="Meiryo UI" w:hint="eastAsia"/>
                <w:sz w:val="20"/>
                <w:szCs w:val="20"/>
              </w:rPr>
              <w:t>治療終了後6ヶ月</w:t>
            </w:r>
            <w:r w:rsidR="003E1B58">
              <w:rPr>
                <w:rFonts w:ascii="Meiryo UI" w:eastAsia="Meiryo UI" w:hAnsi="Meiryo UI" w:hint="eastAsia"/>
                <w:sz w:val="20"/>
                <w:szCs w:val="20"/>
              </w:rPr>
              <w:t>以上経過している場合は登録可</w:t>
            </w:r>
            <w:r w:rsidRPr="001970E3">
              <w:rPr>
                <w:rFonts w:ascii="Meiryo UI" w:eastAsia="Meiryo UI" w:hAnsi="Meiryo UI" w:hint="eastAsia"/>
                <w:sz w:val="20"/>
                <w:szCs w:val="20"/>
              </w:rPr>
              <w:t>）</w:t>
            </w:r>
          </w:p>
          <w:p w14:paraId="036E1B7A" w14:textId="61A64718" w:rsidR="00FF3D18" w:rsidRPr="001970E3" w:rsidRDefault="00FF3D18" w:rsidP="00FF3D18">
            <w:pPr>
              <w:rPr>
                <w:rFonts w:ascii="Meiryo UI" w:eastAsia="Meiryo UI" w:hAnsi="Meiryo UI"/>
                <w:sz w:val="20"/>
                <w:szCs w:val="20"/>
              </w:rPr>
            </w:pPr>
            <w:r w:rsidRPr="001970E3">
              <w:rPr>
                <w:rFonts w:ascii="Meiryo UI" w:eastAsia="Meiryo UI" w:hAnsi="Meiryo UI" w:hint="eastAsia"/>
                <w:sz w:val="20"/>
                <w:szCs w:val="20"/>
              </w:rPr>
              <w:t>3)</w:t>
            </w:r>
            <w:r w:rsidR="00985511" w:rsidRPr="001970E3">
              <w:rPr>
                <w:rFonts w:ascii="Meiryo UI" w:eastAsia="Meiryo UI" w:hAnsi="Meiryo UI" w:hint="eastAsia"/>
                <w:sz w:val="20"/>
                <w:szCs w:val="20"/>
              </w:rPr>
              <w:t xml:space="preserve">　</w:t>
            </w:r>
            <w:r w:rsidRPr="001970E3">
              <w:rPr>
                <w:rFonts w:ascii="Meiryo UI" w:eastAsia="Meiryo UI" w:hAnsi="Meiryo UI" w:hint="eastAsia"/>
                <w:sz w:val="20"/>
                <w:szCs w:val="20"/>
              </w:rPr>
              <w:t>ECOGのPerformance Status（PS）が0-2の患者</w:t>
            </w:r>
          </w:p>
          <w:p w14:paraId="3220D570" w14:textId="378683EA" w:rsidR="00FF3D18" w:rsidRPr="001970E3" w:rsidRDefault="00FF3D18" w:rsidP="00FF3D18">
            <w:pPr>
              <w:rPr>
                <w:rFonts w:ascii="Meiryo UI" w:eastAsia="Meiryo UI" w:hAnsi="Meiryo UI"/>
                <w:sz w:val="20"/>
                <w:szCs w:val="20"/>
              </w:rPr>
            </w:pPr>
            <w:r w:rsidRPr="001970E3">
              <w:rPr>
                <w:rFonts w:ascii="Meiryo UI" w:eastAsia="Meiryo UI" w:hAnsi="Meiryo UI" w:hint="eastAsia"/>
                <w:sz w:val="20"/>
                <w:szCs w:val="20"/>
              </w:rPr>
              <w:t>4)</w:t>
            </w:r>
            <w:r w:rsidR="00985511" w:rsidRPr="001970E3">
              <w:rPr>
                <w:rFonts w:ascii="Meiryo UI" w:eastAsia="Meiryo UI" w:hAnsi="Meiryo UI" w:hint="eastAsia"/>
                <w:sz w:val="20"/>
                <w:szCs w:val="20"/>
              </w:rPr>
              <w:t xml:space="preserve">　</w:t>
            </w:r>
            <w:r w:rsidRPr="001970E3">
              <w:rPr>
                <w:rFonts w:ascii="Meiryo UI" w:eastAsia="Meiryo UI" w:hAnsi="Meiryo UI" w:hint="eastAsia"/>
                <w:sz w:val="20"/>
                <w:szCs w:val="20"/>
              </w:rPr>
              <w:t>登録前2週間以内の検査値が、以下の基準を満たしている患者</w:t>
            </w:r>
          </w:p>
          <w:p w14:paraId="30A8F36B" w14:textId="63AE8CAC" w:rsidR="00FF3D18" w:rsidRPr="001970E3" w:rsidRDefault="00FF3D18" w:rsidP="00366A28">
            <w:pPr>
              <w:ind w:firstLineChars="100" w:firstLine="200"/>
              <w:rPr>
                <w:rFonts w:ascii="Meiryo UI" w:eastAsia="Meiryo UI" w:hAnsi="Meiryo UI"/>
                <w:sz w:val="20"/>
                <w:szCs w:val="20"/>
              </w:rPr>
            </w:pPr>
            <w:r w:rsidRPr="001970E3">
              <w:rPr>
                <w:rFonts w:ascii="Meiryo UI" w:eastAsia="Meiryo UI" w:hAnsi="Meiryo UI" w:hint="eastAsia"/>
                <w:sz w:val="20"/>
                <w:szCs w:val="20"/>
              </w:rPr>
              <w:t>①白血球数が3,500/mm</w:t>
            </w:r>
            <w:r w:rsidRPr="00CF14E6">
              <w:rPr>
                <w:rFonts w:ascii="Meiryo UI" w:eastAsia="Meiryo UI" w:hAnsi="Meiryo UI"/>
                <w:sz w:val="20"/>
                <w:szCs w:val="20"/>
                <w:vertAlign w:val="superscript"/>
              </w:rPr>
              <w:t>3</w:t>
            </w:r>
            <w:r w:rsidRPr="001970E3">
              <w:rPr>
                <w:rFonts w:ascii="Meiryo UI" w:eastAsia="Meiryo UI" w:hAnsi="Meiryo UI" w:hint="eastAsia"/>
                <w:sz w:val="20"/>
                <w:szCs w:val="20"/>
              </w:rPr>
              <w:t>以上</w:t>
            </w:r>
          </w:p>
          <w:p w14:paraId="35D87E1F" w14:textId="6D74A876" w:rsidR="00FF3D18" w:rsidRPr="001970E3" w:rsidRDefault="00FF3D18" w:rsidP="00366A28">
            <w:pPr>
              <w:ind w:firstLineChars="100" w:firstLine="200"/>
              <w:rPr>
                <w:rFonts w:ascii="Meiryo UI" w:eastAsia="Meiryo UI" w:hAnsi="Meiryo UI"/>
                <w:sz w:val="20"/>
                <w:szCs w:val="20"/>
              </w:rPr>
            </w:pPr>
            <w:r w:rsidRPr="001970E3">
              <w:rPr>
                <w:rFonts w:ascii="Meiryo UI" w:eastAsia="Meiryo UI" w:hAnsi="Meiryo UI" w:hint="eastAsia"/>
                <w:sz w:val="20"/>
                <w:szCs w:val="20"/>
              </w:rPr>
              <w:t>②好中球数が2,000/mm</w:t>
            </w:r>
            <w:r w:rsidRPr="00CF14E6">
              <w:rPr>
                <w:rFonts w:ascii="Meiryo UI" w:eastAsia="Meiryo UI" w:hAnsi="Meiryo UI"/>
                <w:sz w:val="20"/>
                <w:szCs w:val="20"/>
                <w:vertAlign w:val="superscript"/>
              </w:rPr>
              <w:t>3</w:t>
            </w:r>
            <w:r w:rsidRPr="001970E3">
              <w:rPr>
                <w:rFonts w:ascii="Meiryo UI" w:eastAsia="Meiryo UI" w:hAnsi="Meiryo UI" w:hint="eastAsia"/>
                <w:sz w:val="20"/>
                <w:szCs w:val="20"/>
              </w:rPr>
              <w:t>以上</w:t>
            </w:r>
          </w:p>
          <w:p w14:paraId="04FD0CBB" w14:textId="0BDA1DE8" w:rsidR="00366A28" w:rsidRPr="001970E3" w:rsidRDefault="00366A28" w:rsidP="00366A28">
            <w:pPr>
              <w:ind w:firstLineChars="100" w:firstLine="200"/>
              <w:rPr>
                <w:rFonts w:ascii="Meiryo UI" w:eastAsia="Meiryo UI" w:hAnsi="Meiryo UI"/>
                <w:sz w:val="20"/>
                <w:szCs w:val="20"/>
              </w:rPr>
            </w:pPr>
            <w:r w:rsidRPr="001970E3">
              <w:rPr>
                <w:rFonts w:ascii="Meiryo UI" w:eastAsia="Meiryo UI" w:hAnsi="Meiryo UI" w:hint="eastAsia"/>
                <w:sz w:val="20"/>
                <w:szCs w:val="20"/>
              </w:rPr>
              <w:t>③ヘモグロビン量が10.0g/dL以上</w:t>
            </w:r>
          </w:p>
          <w:p w14:paraId="7ADE22E5" w14:textId="32794F2F" w:rsidR="00366A28" w:rsidRPr="001970E3" w:rsidRDefault="00366A28" w:rsidP="00366A28">
            <w:pPr>
              <w:ind w:firstLineChars="100" w:firstLine="200"/>
              <w:rPr>
                <w:rFonts w:ascii="Meiryo UI" w:eastAsia="Meiryo UI" w:hAnsi="Meiryo UI"/>
                <w:sz w:val="20"/>
                <w:szCs w:val="20"/>
              </w:rPr>
            </w:pPr>
            <w:r w:rsidRPr="001970E3">
              <w:rPr>
                <w:rFonts w:ascii="Meiryo UI" w:eastAsia="Meiryo UI" w:hAnsi="Meiryo UI" w:hint="eastAsia"/>
                <w:sz w:val="20"/>
                <w:szCs w:val="20"/>
              </w:rPr>
              <w:t>④血小板数が100,000/mm</w:t>
            </w:r>
            <w:r w:rsidRPr="00CF14E6">
              <w:rPr>
                <w:rFonts w:ascii="Meiryo UI" w:eastAsia="Meiryo UI" w:hAnsi="Meiryo UI"/>
                <w:sz w:val="20"/>
                <w:szCs w:val="20"/>
                <w:vertAlign w:val="superscript"/>
              </w:rPr>
              <w:t>3</w:t>
            </w:r>
            <w:r w:rsidRPr="001970E3">
              <w:rPr>
                <w:rFonts w:ascii="Meiryo UI" w:eastAsia="Meiryo UI" w:hAnsi="Meiryo UI" w:hint="eastAsia"/>
                <w:sz w:val="20"/>
                <w:szCs w:val="20"/>
              </w:rPr>
              <w:t>以上</w:t>
            </w:r>
          </w:p>
          <w:p w14:paraId="36ED978A" w14:textId="67622357" w:rsidR="00366A28" w:rsidRPr="001970E3" w:rsidRDefault="00366A28" w:rsidP="00366A28">
            <w:pPr>
              <w:ind w:leftChars="95" w:left="317" w:hangingChars="59" w:hanging="118"/>
              <w:rPr>
                <w:rFonts w:ascii="Meiryo UI" w:eastAsia="Meiryo UI" w:hAnsi="Meiryo UI"/>
                <w:sz w:val="20"/>
                <w:szCs w:val="20"/>
              </w:rPr>
            </w:pPr>
            <w:r w:rsidRPr="001970E3">
              <w:rPr>
                <w:rFonts w:ascii="Meiryo UI" w:eastAsia="Meiryo UI" w:hAnsi="Meiryo UI" w:hint="eastAsia"/>
                <w:sz w:val="20"/>
                <w:szCs w:val="20"/>
              </w:rPr>
              <w:t>⑤総ビリルビン値が2.0 mg/dL以下（但し、閉塞性黄疸に対する減黄術を受けている患者は3.0mg/dL以下とする）</w:t>
            </w:r>
          </w:p>
          <w:p w14:paraId="53DB55C9" w14:textId="61E7AB66" w:rsidR="00366A28" w:rsidRPr="001970E3" w:rsidRDefault="00366A28" w:rsidP="00366A28">
            <w:pPr>
              <w:ind w:firstLineChars="100" w:firstLine="200"/>
              <w:rPr>
                <w:rFonts w:ascii="Meiryo UI" w:eastAsia="Meiryo UI" w:hAnsi="Meiryo UI"/>
                <w:sz w:val="20"/>
                <w:szCs w:val="20"/>
              </w:rPr>
            </w:pPr>
            <w:r w:rsidRPr="001970E3">
              <w:rPr>
                <w:rFonts w:ascii="Meiryo UI" w:eastAsia="Meiryo UI" w:hAnsi="Meiryo UI" w:hint="eastAsia"/>
                <w:sz w:val="20"/>
                <w:szCs w:val="20"/>
              </w:rPr>
              <w:t>⑥AST</w:t>
            </w:r>
            <w:r w:rsidR="002D1AAA">
              <w:rPr>
                <w:rFonts w:ascii="Meiryo UI" w:eastAsia="Meiryo UI" w:hAnsi="Meiryo UI" w:hint="eastAsia"/>
                <w:sz w:val="20"/>
                <w:szCs w:val="20"/>
              </w:rPr>
              <w:t>および</w:t>
            </w:r>
            <w:r w:rsidRPr="001970E3">
              <w:rPr>
                <w:rFonts w:ascii="Meiryo UI" w:eastAsia="Meiryo UI" w:hAnsi="Meiryo UI" w:hint="eastAsia"/>
                <w:sz w:val="20"/>
                <w:szCs w:val="20"/>
              </w:rPr>
              <w:t>ALT値が150U/L以下</w:t>
            </w:r>
          </w:p>
          <w:p w14:paraId="2076D2E4" w14:textId="3F310CC7" w:rsidR="00366A28" w:rsidRPr="001970E3" w:rsidRDefault="00366A28" w:rsidP="00366A28">
            <w:pPr>
              <w:ind w:firstLineChars="100" w:firstLine="200"/>
              <w:rPr>
                <w:rFonts w:ascii="Meiryo UI" w:eastAsia="Meiryo UI" w:hAnsi="Meiryo UI"/>
                <w:sz w:val="20"/>
                <w:szCs w:val="20"/>
              </w:rPr>
            </w:pPr>
            <w:r w:rsidRPr="001970E3">
              <w:rPr>
                <w:rFonts w:ascii="Meiryo UI" w:eastAsia="Meiryo UI" w:hAnsi="Meiryo UI" w:hint="eastAsia"/>
                <w:sz w:val="20"/>
                <w:szCs w:val="20"/>
              </w:rPr>
              <w:t>⑦血清クレアチニン値が1.5mg/dL以下</w:t>
            </w:r>
          </w:p>
          <w:p w14:paraId="09854AA0" w14:textId="380AEECE" w:rsidR="00366A28" w:rsidRPr="001970E3" w:rsidRDefault="00366A28" w:rsidP="00366A28">
            <w:pPr>
              <w:ind w:leftChars="95" w:left="317" w:hangingChars="59" w:hanging="118"/>
              <w:rPr>
                <w:rFonts w:ascii="Meiryo UI" w:eastAsia="Meiryo UI" w:hAnsi="Meiryo UI"/>
                <w:sz w:val="20"/>
                <w:szCs w:val="20"/>
              </w:rPr>
            </w:pPr>
            <w:r w:rsidRPr="001970E3">
              <w:rPr>
                <w:rFonts w:ascii="Meiryo UI" w:eastAsia="Meiryo UI" w:hAnsi="Meiryo UI" w:hint="eastAsia"/>
                <w:sz w:val="20"/>
                <w:szCs w:val="20"/>
              </w:rPr>
              <w:t>⑧クレアチニンクリアランスが50mL/min以上（Cockcroft-Gault法の推定式を用いる。実測値がある場合は実測値を優先する）推定式＝体重（kg）×（140－年齢）／72×血清クレアチニン値（mg/dL）</w:t>
            </w:r>
          </w:p>
          <w:p w14:paraId="3CB8A45E" w14:textId="167825B0" w:rsidR="00366A28" w:rsidRPr="001970E3" w:rsidRDefault="00366A28" w:rsidP="00366A28">
            <w:pPr>
              <w:ind w:leftChars="151" w:left="317" w:firstLine="1"/>
              <w:rPr>
                <w:rFonts w:ascii="Meiryo UI" w:eastAsia="Meiryo UI" w:hAnsi="Meiryo UI"/>
                <w:sz w:val="20"/>
                <w:szCs w:val="20"/>
              </w:rPr>
            </w:pPr>
            <w:r w:rsidRPr="001970E3">
              <w:rPr>
                <w:rFonts w:ascii="Meiryo UI" w:eastAsia="Meiryo UI" w:hAnsi="Meiryo UI" w:hint="eastAsia"/>
                <w:sz w:val="20"/>
                <w:szCs w:val="20"/>
              </w:rPr>
              <w:t>女性の場合は、さらに得られた値を0.85倍する。</w:t>
            </w:r>
          </w:p>
          <w:p w14:paraId="76ABF640" w14:textId="29E2EE0F" w:rsidR="00366A28" w:rsidRPr="001970E3" w:rsidRDefault="003E1B58" w:rsidP="00366A28">
            <w:pPr>
              <w:rPr>
                <w:rFonts w:ascii="Meiryo UI" w:eastAsia="Meiryo UI" w:hAnsi="Meiryo UI"/>
                <w:sz w:val="20"/>
                <w:szCs w:val="20"/>
              </w:rPr>
            </w:pPr>
            <w:r>
              <w:rPr>
                <w:rFonts w:ascii="Meiryo UI" w:eastAsia="Meiryo UI" w:hAnsi="Meiryo UI"/>
                <w:sz w:val="20"/>
                <w:szCs w:val="20"/>
              </w:rPr>
              <w:t>5</w:t>
            </w:r>
            <w:r w:rsidR="00366A28" w:rsidRPr="001970E3">
              <w:rPr>
                <w:rFonts w:ascii="Meiryo UI" w:eastAsia="Meiryo UI" w:hAnsi="Meiryo UI" w:hint="eastAsia"/>
                <w:sz w:val="20"/>
                <w:szCs w:val="20"/>
              </w:rPr>
              <w:t>)</w:t>
            </w:r>
            <w:r w:rsidR="00985511" w:rsidRPr="001970E3">
              <w:rPr>
                <w:rFonts w:ascii="Meiryo UI" w:eastAsia="Meiryo UI" w:hAnsi="Meiryo UI" w:hint="eastAsia"/>
                <w:sz w:val="20"/>
                <w:szCs w:val="20"/>
              </w:rPr>
              <w:t xml:space="preserve">　</w:t>
            </w:r>
            <w:r w:rsidR="00366A28" w:rsidRPr="001970E3">
              <w:rPr>
                <w:rFonts w:ascii="Meiryo UI" w:eastAsia="Meiryo UI" w:hAnsi="Meiryo UI" w:hint="eastAsia"/>
                <w:sz w:val="20"/>
                <w:szCs w:val="20"/>
              </w:rPr>
              <w:t>同意取得時の年齢が20歳以上</w:t>
            </w:r>
            <w:r>
              <w:rPr>
                <w:rFonts w:ascii="Meiryo UI" w:eastAsia="Meiryo UI" w:hAnsi="Meiryo UI" w:hint="eastAsia"/>
                <w:sz w:val="20"/>
                <w:szCs w:val="20"/>
              </w:rPr>
              <w:t>80歳以下</w:t>
            </w:r>
            <w:r w:rsidR="00366A28" w:rsidRPr="001970E3">
              <w:rPr>
                <w:rFonts w:ascii="Meiryo UI" w:eastAsia="Meiryo UI" w:hAnsi="Meiryo UI" w:hint="eastAsia"/>
                <w:sz w:val="20"/>
                <w:szCs w:val="20"/>
              </w:rPr>
              <w:t>の患者</w:t>
            </w:r>
          </w:p>
          <w:p w14:paraId="557574CE" w14:textId="0914D57A" w:rsidR="00366A28" w:rsidRPr="001970E3" w:rsidRDefault="003E1B58" w:rsidP="00366A28">
            <w:pPr>
              <w:rPr>
                <w:rFonts w:ascii="Meiryo UI" w:eastAsia="Meiryo UI" w:hAnsi="Meiryo UI"/>
                <w:sz w:val="20"/>
                <w:szCs w:val="20"/>
              </w:rPr>
            </w:pPr>
            <w:r>
              <w:rPr>
                <w:rFonts w:ascii="Meiryo UI" w:eastAsia="Meiryo UI" w:hAnsi="Meiryo UI"/>
                <w:sz w:val="20"/>
                <w:szCs w:val="20"/>
              </w:rPr>
              <w:t>6</w:t>
            </w:r>
            <w:r w:rsidR="00366A28" w:rsidRPr="001970E3">
              <w:rPr>
                <w:rFonts w:ascii="Meiryo UI" w:eastAsia="Meiryo UI" w:hAnsi="Meiryo UI" w:hint="eastAsia"/>
                <w:sz w:val="20"/>
                <w:szCs w:val="20"/>
              </w:rPr>
              <w:t>)</w:t>
            </w:r>
            <w:r w:rsidR="00985511" w:rsidRPr="001970E3">
              <w:rPr>
                <w:rFonts w:ascii="Meiryo UI" w:eastAsia="Meiryo UI" w:hAnsi="Meiryo UI" w:hint="eastAsia"/>
                <w:sz w:val="20"/>
                <w:szCs w:val="20"/>
              </w:rPr>
              <w:t xml:space="preserve">　</w:t>
            </w:r>
            <w:r w:rsidR="00366A28" w:rsidRPr="001970E3">
              <w:rPr>
                <w:rFonts w:ascii="Meiryo UI" w:eastAsia="Meiryo UI" w:hAnsi="Meiryo UI" w:hint="eastAsia"/>
                <w:sz w:val="20"/>
                <w:szCs w:val="20"/>
              </w:rPr>
              <w:t>本臨床研究の参加に関して患者本人から文書で同意の得られた患者</w:t>
            </w:r>
            <w:bookmarkEnd w:id="3"/>
          </w:p>
        </w:tc>
      </w:tr>
    </w:tbl>
    <w:p w14:paraId="0BD7F6D3" w14:textId="1EA1499C" w:rsidR="004D19C6" w:rsidRDefault="004D19C6"/>
    <w:p w14:paraId="2C919DB8" w14:textId="77777777" w:rsidR="004D19C6" w:rsidRDefault="004D19C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658"/>
        <w:gridCol w:w="7227"/>
      </w:tblGrid>
      <w:tr w:rsidR="00F9369D" w:rsidRPr="001970E3" w14:paraId="3CB0BC69" w14:textId="77777777" w:rsidTr="00CF460E">
        <w:tc>
          <w:tcPr>
            <w:tcW w:w="2658" w:type="dxa"/>
          </w:tcPr>
          <w:p w14:paraId="5376C78B" w14:textId="77777777" w:rsidR="00072FB5" w:rsidRPr="001970E3" w:rsidRDefault="00072FB5" w:rsidP="006323DF">
            <w:pPr>
              <w:rPr>
                <w:rFonts w:ascii="Meiryo UI" w:eastAsia="Meiryo UI" w:hAnsi="Meiryo UI" w:cs="Arial"/>
                <w:b/>
              </w:rPr>
            </w:pPr>
            <w:r w:rsidRPr="001970E3">
              <w:rPr>
                <w:rFonts w:ascii="Meiryo UI" w:eastAsia="Meiryo UI" w:hAnsi="Meiryo UI" w:cs="Arial" w:hint="eastAsia"/>
                <w:b/>
              </w:rPr>
              <w:lastRenderedPageBreak/>
              <w:t>除外基準</w:t>
            </w:r>
          </w:p>
        </w:tc>
        <w:tc>
          <w:tcPr>
            <w:tcW w:w="7227" w:type="dxa"/>
          </w:tcPr>
          <w:p w14:paraId="2351F7CD" w14:textId="15AA4228" w:rsidR="00072FB5" w:rsidRPr="001970E3" w:rsidRDefault="00985511" w:rsidP="00985511">
            <w:pPr>
              <w:ind w:leftChars="16" w:left="34"/>
              <w:rPr>
                <w:rFonts w:ascii="Meiryo UI" w:eastAsia="Meiryo UI" w:hAnsi="Meiryo UI"/>
                <w:sz w:val="20"/>
                <w:szCs w:val="20"/>
              </w:rPr>
            </w:pPr>
            <w:bookmarkStart w:id="4" w:name="_Hlk109134732"/>
            <w:r w:rsidRPr="001970E3">
              <w:rPr>
                <w:rFonts w:ascii="Meiryo UI" w:eastAsia="Meiryo UI" w:hAnsi="Meiryo UI" w:hint="eastAsia"/>
                <w:sz w:val="20"/>
                <w:szCs w:val="20"/>
              </w:rPr>
              <w:t>以下の基準のいずれかに該当する患者は、本臨床研究に組み入れない。</w:t>
            </w:r>
          </w:p>
          <w:p w14:paraId="1EEC1154" w14:textId="77777777" w:rsidR="00985511" w:rsidRPr="001970E3" w:rsidRDefault="00985511" w:rsidP="00985511">
            <w:pPr>
              <w:ind w:left="500" w:hangingChars="250" w:hanging="500"/>
              <w:rPr>
                <w:rFonts w:ascii="Meiryo UI" w:eastAsia="Meiryo UI" w:hAnsi="Meiryo UI"/>
                <w:sz w:val="20"/>
                <w:szCs w:val="20"/>
              </w:rPr>
            </w:pPr>
            <w:r w:rsidRPr="001970E3">
              <w:rPr>
                <w:rFonts w:ascii="Meiryo UI" w:eastAsia="Meiryo UI" w:hAnsi="Meiryo UI"/>
                <w:sz w:val="20"/>
                <w:szCs w:val="20"/>
              </w:rPr>
              <w:t>1)</w:t>
            </w:r>
            <w:r w:rsidRPr="001970E3">
              <w:rPr>
                <w:rFonts w:ascii="Meiryo UI" w:eastAsia="Meiryo UI" w:hAnsi="Meiryo UI"/>
                <w:sz w:val="20"/>
                <w:szCs w:val="20"/>
              </w:rPr>
              <w:tab/>
            </w:r>
            <w:r w:rsidRPr="001970E3">
              <w:rPr>
                <w:rFonts w:ascii="Meiryo UI" w:eastAsia="Meiryo UI" w:hAnsi="Meiryo UI" w:hint="eastAsia"/>
                <w:sz w:val="20"/>
                <w:szCs w:val="20"/>
              </w:rPr>
              <w:t>重篤な合併症を有する患者</w:t>
            </w:r>
          </w:p>
          <w:p w14:paraId="616187C6" w14:textId="3C1548DB" w:rsidR="00985511" w:rsidRPr="001970E3" w:rsidRDefault="00985511" w:rsidP="00985511">
            <w:pPr>
              <w:ind w:left="500" w:hangingChars="250" w:hanging="500"/>
              <w:rPr>
                <w:rFonts w:ascii="Meiryo UI" w:eastAsia="Meiryo UI" w:hAnsi="Meiryo UI"/>
                <w:sz w:val="20"/>
                <w:szCs w:val="20"/>
              </w:rPr>
            </w:pPr>
            <w:r w:rsidRPr="001970E3">
              <w:rPr>
                <w:rFonts w:ascii="Meiryo UI" w:eastAsia="Meiryo UI" w:hAnsi="Meiryo UI"/>
                <w:sz w:val="20"/>
                <w:szCs w:val="20"/>
              </w:rPr>
              <w:t>2)</w:t>
            </w:r>
            <w:r w:rsidRPr="001970E3">
              <w:rPr>
                <w:rFonts w:ascii="Meiryo UI" w:eastAsia="Meiryo UI" w:hAnsi="Meiryo UI"/>
                <w:sz w:val="20"/>
                <w:szCs w:val="20"/>
              </w:rPr>
              <w:tab/>
            </w:r>
            <w:r w:rsidR="00186487">
              <w:rPr>
                <w:rFonts w:ascii="Meiryo UI" w:eastAsia="Meiryo UI" w:hAnsi="Meiryo UI" w:hint="eastAsia"/>
                <w:sz w:val="20"/>
                <w:szCs w:val="20"/>
              </w:rPr>
              <w:t>全身的治療を要する</w:t>
            </w:r>
            <w:r w:rsidRPr="001970E3">
              <w:rPr>
                <w:rFonts w:ascii="Meiryo UI" w:eastAsia="Meiryo UI" w:hAnsi="Meiryo UI" w:hint="eastAsia"/>
                <w:sz w:val="20"/>
                <w:szCs w:val="20"/>
              </w:rPr>
              <w:t>活動性の感染症を有する患者</w:t>
            </w:r>
          </w:p>
          <w:p w14:paraId="75A2A2F9" w14:textId="77777777" w:rsidR="00985511" w:rsidRPr="001970E3" w:rsidRDefault="00985511" w:rsidP="00985511">
            <w:pPr>
              <w:ind w:left="500" w:hangingChars="250" w:hanging="500"/>
              <w:rPr>
                <w:rFonts w:ascii="Meiryo UI" w:eastAsia="Meiryo UI" w:hAnsi="Meiryo UI"/>
                <w:sz w:val="20"/>
                <w:szCs w:val="20"/>
              </w:rPr>
            </w:pPr>
            <w:r w:rsidRPr="001970E3">
              <w:rPr>
                <w:rFonts w:ascii="Meiryo UI" w:eastAsia="Meiryo UI" w:hAnsi="Meiryo UI"/>
                <w:sz w:val="20"/>
                <w:szCs w:val="20"/>
              </w:rPr>
              <w:t>3)</w:t>
            </w:r>
            <w:r w:rsidRPr="001970E3">
              <w:rPr>
                <w:rFonts w:ascii="Meiryo UI" w:eastAsia="Meiryo UI" w:hAnsi="Meiryo UI"/>
                <w:sz w:val="20"/>
                <w:szCs w:val="20"/>
              </w:rPr>
              <w:tab/>
            </w:r>
            <w:r w:rsidRPr="001970E3">
              <w:rPr>
                <w:rFonts w:ascii="Meiryo UI" w:eastAsia="Meiryo UI" w:hAnsi="Meiryo UI" w:hint="eastAsia"/>
                <w:sz w:val="20"/>
                <w:szCs w:val="20"/>
              </w:rPr>
              <w:t>中等度以上（穿刺が必要など）の腹水、胸水を認める患者</w:t>
            </w:r>
          </w:p>
          <w:p w14:paraId="7B5327CF" w14:textId="77777777" w:rsidR="00985511" w:rsidRPr="001970E3" w:rsidRDefault="00985511" w:rsidP="00985511">
            <w:pPr>
              <w:ind w:left="500" w:hangingChars="250" w:hanging="500"/>
              <w:rPr>
                <w:rFonts w:ascii="Meiryo UI" w:eastAsia="Meiryo UI" w:hAnsi="Meiryo UI"/>
                <w:sz w:val="20"/>
                <w:szCs w:val="20"/>
              </w:rPr>
            </w:pPr>
            <w:r w:rsidRPr="001970E3">
              <w:rPr>
                <w:rFonts w:ascii="Meiryo UI" w:eastAsia="Meiryo UI" w:hAnsi="Meiryo UI"/>
                <w:sz w:val="20"/>
                <w:szCs w:val="20"/>
              </w:rPr>
              <w:t>4)</w:t>
            </w:r>
            <w:r w:rsidRPr="001970E3">
              <w:rPr>
                <w:rFonts w:ascii="Meiryo UI" w:eastAsia="Meiryo UI" w:hAnsi="Meiryo UI"/>
                <w:sz w:val="20"/>
                <w:szCs w:val="20"/>
              </w:rPr>
              <w:tab/>
            </w:r>
            <w:r w:rsidRPr="001970E3">
              <w:rPr>
                <w:rFonts w:ascii="Meiryo UI" w:eastAsia="Meiryo UI" w:hAnsi="Meiryo UI" w:hint="eastAsia"/>
                <w:sz w:val="20"/>
                <w:szCs w:val="20"/>
              </w:rPr>
              <w:t>中枢神経系への転移を有する患者</w:t>
            </w:r>
          </w:p>
          <w:p w14:paraId="402B2C0E" w14:textId="5BBA5FF9" w:rsidR="00985511" w:rsidRPr="001970E3" w:rsidRDefault="00985511" w:rsidP="00985511">
            <w:pPr>
              <w:ind w:left="500" w:hangingChars="250" w:hanging="500"/>
              <w:rPr>
                <w:rFonts w:ascii="Meiryo UI" w:eastAsia="Meiryo UI" w:hAnsi="Meiryo UI"/>
                <w:sz w:val="20"/>
                <w:szCs w:val="20"/>
              </w:rPr>
            </w:pPr>
            <w:r w:rsidRPr="001970E3">
              <w:rPr>
                <w:rFonts w:ascii="Meiryo UI" w:eastAsia="Meiryo UI" w:hAnsi="Meiryo UI"/>
                <w:sz w:val="20"/>
                <w:szCs w:val="20"/>
              </w:rPr>
              <w:t>5)</w:t>
            </w:r>
            <w:r w:rsidRPr="001970E3">
              <w:rPr>
                <w:rFonts w:ascii="Meiryo UI" w:eastAsia="Meiryo UI" w:hAnsi="Meiryo UI"/>
                <w:sz w:val="20"/>
                <w:szCs w:val="20"/>
              </w:rPr>
              <w:tab/>
            </w:r>
            <w:r w:rsidRPr="001970E3">
              <w:rPr>
                <w:rFonts w:ascii="Meiryo UI" w:eastAsia="Meiryo UI" w:hAnsi="Meiryo UI" w:hint="eastAsia"/>
                <w:sz w:val="20"/>
                <w:szCs w:val="20"/>
              </w:rPr>
              <w:t>活動性の重複癌（同時性の重複癌、多発癌</w:t>
            </w:r>
            <w:r w:rsidR="002D1AAA">
              <w:rPr>
                <w:rFonts w:ascii="Meiryo UI" w:eastAsia="Meiryo UI" w:hAnsi="Meiryo UI" w:hint="eastAsia"/>
                <w:sz w:val="20"/>
                <w:szCs w:val="20"/>
              </w:rPr>
              <w:t>および</w:t>
            </w:r>
            <w:r w:rsidRPr="001970E3">
              <w:rPr>
                <w:rFonts w:ascii="Meiryo UI" w:eastAsia="Meiryo UI" w:hAnsi="Meiryo UI" w:hint="eastAsia"/>
                <w:sz w:val="20"/>
                <w:szCs w:val="20"/>
              </w:rPr>
              <w:t>無病期間が</w:t>
            </w:r>
            <w:r w:rsidRPr="001970E3">
              <w:rPr>
                <w:rFonts w:ascii="Meiryo UI" w:eastAsia="Meiryo UI" w:hAnsi="Meiryo UI"/>
                <w:sz w:val="20"/>
                <w:szCs w:val="20"/>
              </w:rPr>
              <w:t>5</w:t>
            </w:r>
            <w:r w:rsidRPr="001970E3">
              <w:rPr>
                <w:rFonts w:ascii="Meiryo UI" w:eastAsia="Meiryo UI" w:hAnsi="Meiryo UI" w:hint="eastAsia"/>
                <w:sz w:val="20"/>
                <w:szCs w:val="20"/>
              </w:rPr>
              <w:t>年以内の異時性重複癌）を有する患者（但し、局所治療により治癒したと判断される</w:t>
            </w:r>
            <w:r w:rsidRPr="001970E3">
              <w:rPr>
                <w:rFonts w:ascii="Meiryo UI" w:eastAsia="Meiryo UI" w:hAnsi="Meiryo UI"/>
                <w:sz w:val="20"/>
                <w:szCs w:val="20"/>
              </w:rPr>
              <w:t>Carcinoma in situ（上皮内癌）相当の病変は活動性重複癌に含めない）</w:t>
            </w:r>
          </w:p>
          <w:p w14:paraId="5345F8AA" w14:textId="6AD031EF" w:rsidR="00985511" w:rsidRDefault="00985511" w:rsidP="00985511">
            <w:pPr>
              <w:ind w:left="500" w:hangingChars="250" w:hanging="500"/>
              <w:rPr>
                <w:rFonts w:ascii="Meiryo UI" w:eastAsia="Meiryo UI" w:hAnsi="Meiryo UI"/>
                <w:sz w:val="20"/>
                <w:szCs w:val="20"/>
              </w:rPr>
            </w:pPr>
            <w:r w:rsidRPr="001970E3">
              <w:rPr>
                <w:rFonts w:ascii="Meiryo UI" w:eastAsia="Meiryo UI" w:hAnsi="Meiryo UI"/>
                <w:sz w:val="20"/>
                <w:szCs w:val="20"/>
              </w:rPr>
              <w:t>6)</w:t>
            </w:r>
            <w:r w:rsidRPr="001970E3">
              <w:rPr>
                <w:rFonts w:ascii="Meiryo UI" w:eastAsia="Meiryo UI" w:hAnsi="Meiryo UI"/>
                <w:sz w:val="20"/>
                <w:szCs w:val="20"/>
              </w:rPr>
              <w:tab/>
            </w:r>
            <w:r w:rsidRPr="001970E3">
              <w:rPr>
                <w:rFonts w:ascii="Meiryo UI" w:eastAsia="Meiryo UI" w:hAnsi="Meiryo UI" w:hint="eastAsia"/>
                <w:sz w:val="20"/>
                <w:szCs w:val="20"/>
              </w:rPr>
              <w:t>重度の精神障害を有する患者</w:t>
            </w:r>
          </w:p>
          <w:p w14:paraId="3F2E8D2E" w14:textId="5382EA44" w:rsidR="00186487" w:rsidRDefault="00186487" w:rsidP="00985511">
            <w:pPr>
              <w:ind w:left="500" w:hangingChars="250" w:hanging="500"/>
              <w:rPr>
                <w:rFonts w:ascii="Meiryo UI" w:eastAsia="Meiryo UI" w:hAnsi="Meiryo UI"/>
                <w:sz w:val="20"/>
                <w:szCs w:val="20"/>
              </w:rPr>
            </w:pPr>
            <w:r>
              <w:rPr>
                <w:rFonts w:ascii="Meiryo UI" w:eastAsia="Meiryo UI" w:hAnsi="Meiryo UI" w:hint="eastAsia"/>
                <w:sz w:val="20"/>
                <w:szCs w:val="20"/>
              </w:rPr>
              <w:t>7）　登録前4週間以内の心電図で臨床的に問題となる異常所見のある患者</w:t>
            </w:r>
          </w:p>
          <w:p w14:paraId="50187F3B" w14:textId="2C46C737" w:rsidR="00186487" w:rsidRDefault="00186487" w:rsidP="00985511">
            <w:pPr>
              <w:ind w:left="500" w:hangingChars="250" w:hanging="500"/>
              <w:rPr>
                <w:rFonts w:ascii="Meiryo UI" w:eastAsia="Meiryo UI" w:hAnsi="Meiryo UI"/>
                <w:sz w:val="20"/>
                <w:szCs w:val="20"/>
              </w:rPr>
            </w:pPr>
            <w:r>
              <w:rPr>
                <w:rFonts w:ascii="Meiryo UI" w:eastAsia="Meiryo UI" w:hAnsi="Meiryo UI" w:hint="eastAsia"/>
                <w:sz w:val="20"/>
                <w:szCs w:val="20"/>
              </w:rPr>
              <w:t>8）　不安定狭心症（最近3週間以内に発症または発作が増悪している狭心症）を合併、または6ヶ月以内の心筋梗塞の既往歴を有する患者</w:t>
            </w:r>
          </w:p>
          <w:p w14:paraId="0178B1E6" w14:textId="6E9F5FDD" w:rsidR="00186487" w:rsidRDefault="00186487" w:rsidP="00985511">
            <w:pPr>
              <w:ind w:left="500" w:hangingChars="250" w:hanging="500"/>
              <w:rPr>
                <w:rFonts w:ascii="Meiryo UI" w:eastAsia="Meiryo UI" w:hAnsi="Meiryo UI"/>
                <w:sz w:val="20"/>
                <w:szCs w:val="20"/>
              </w:rPr>
            </w:pPr>
            <w:r>
              <w:rPr>
                <w:rFonts w:ascii="Meiryo UI" w:eastAsia="Meiryo UI" w:hAnsi="Meiryo UI" w:hint="eastAsia"/>
                <w:sz w:val="20"/>
                <w:szCs w:val="20"/>
              </w:rPr>
              <w:t xml:space="preserve">9）　</w:t>
            </w:r>
            <w:r w:rsidR="007F4AED">
              <w:rPr>
                <w:rFonts w:ascii="Meiryo UI" w:eastAsia="Meiryo UI" w:hAnsi="Meiryo UI" w:hint="eastAsia"/>
                <w:sz w:val="20"/>
                <w:szCs w:val="20"/>
              </w:rPr>
              <w:t>コントロール不良の高血圧症を合併している患者</w:t>
            </w:r>
          </w:p>
          <w:p w14:paraId="08CCEFBF" w14:textId="6B0199DE" w:rsidR="00186487" w:rsidRPr="001970E3" w:rsidRDefault="00186487" w:rsidP="00985511">
            <w:pPr>
              <w:ind w:left="500" w:hangingChars="250" w:hanging="500"/>
              <w:rPr>
                <w:rFonts w:ascii="Meiryo UI" w:eastAsia="Meiryo UI" w:hAnsi="Meiryo UI"/>
                <w:sz w:val="20"/>
                <w:szCs w:val="20"/>
              </w:rPr>
            </w:pPr>
            <w:r>
              <w:rPr>
                <w:rFonts w:ascii="Meiryo UI" w:eastAsia="Meiryo UI" w:hAnsi="Meiryo UI" w:hint="eastAsia"/>
                <w:sz w:val="20"/>
                <w:szCs w:val="20"/>
              </w:rPr>
              <w:t>10）</w:t>
            </w:r>
            <w:r w:rsidR="007F4AED">
              <w:rPr>
                <w:rFonts w:ascii="Meiryo UI" w:eastAsia="Meiryo UI" w:hAnsi="Meiryo UI" w:hint="eastAsia"/>
                <w:sz w:val="20"/>
                <w:szCs w:val="20"/>
              </w:rPr>
              <w:t>コントロール不良の糖尿病を合併している患者</w:t>
            </w:r>
          </w:p>
          <w:p w14:paraId="3E617AF5" w14:textId="3CFA3C10" w:rsidR="00985511" w:rsidRPr="001970E3" w:rsidRDefault="007F4AED" w:rsidP="00985511">
            <w:pPr>
              <w:ind w:left="500" w:hangingChars="250" w:hanging="500"/>
              <w:rPr>
                <w:rFonts w:ascii="Meiryo UI" w:eastAsia="Meiryo UI" w:hAnsi="Meiryo UI"/>
                <w:sz w:val="20"/>
                <w:szCs w:val="20"/>
              </w:rPr>
            </w:pPr>
            <w:r>
              <w:rPr>
                <w:rFonts w:ascii="Meiryo UI" w:eastAsia="Meiryo UI" w:hAnsi="Meiryo UI" w:hint="eastAsia"/>
                <w:sz w:val="20"/>
                <w:szCs w:val="20"/>
              </w:rPr>
              <w:t>11</w:t>
            </w:r>
            <w:r w:rsidR="00985511" w:rsidRPr="001970E3">
              <w:rPr>
                <w:rFonts w:ascii="Meiryo UI" w:eastAsia="Meiryo UI" w:hAnsi="Meiryo UI"/>
                <w:sz w:val="20"/>
                <w:szCs w:val="20"/>
              </w:rPr>
              <w:t>)</w:t>
            </w:r>
            <w:r w:rsidR="00985511" w:rsidRPr="001970E3">
              <w:rPr>
                <w:rFonts w:ascii="Meiryo UI" w:eastAsia="Meiryo UI" w:hAnsi="Meiryo UI"/>
                <w:sz w:val="20"/>
                <w:szCs w:val="20"/>
              </w:rPr>
              <w:tab/>
            </w:r>
            <w:r w:rsidR="00B5076A">
              <w:rPr>
                <w:rFonts w:ascii="Meiryo UI" w:eastAsia="Meiryo UI" w:hAnsi="Meiryo UI" w:hint="eastAsia"/>
                <w:sz w:val="20"/>
                <w:szCs w:val="20"/>
              </w:rPr>
              <w:t>△△△（A療法）</w:t>
            </w:r>
            <w:r w:rsidR="002D1AAA">
              <w:rPr>
                <w:rFonts w:ascii="Meiryo UI" w:eastAsia="Meiryo UI" w:hAnsi="Meiryo UI" w:hint="eastAsia"/>
                <w:sz w:val="20"/>
                <w:szCs w:val="20"/>
              </w:rPr>
              <w:t>および</w:t>
            </w:r>
            <w:r w:rsidR="00B5076A">
              <w:rPr>
                <w:rFonts w:ascii="Meiryo UI" w:eastAsia="Meiryo UI" w:hAnsi="Meiryo UI" w:hint="eastAsia"/>
                <w:sz w:val="20"/>
                <w:szCs w:val="20"/>
              </w:rPr>
              <w:t>□□□（B療法）</w:t>
            </w:r>
            <w:r w:rsidR="00985511" w:rsidRPr="001970E3">
              <w:rPr>
                <w:rFonts w:ascii="Meiryo UI" w:eastAsia="Meiryo UI" w:hAnsi="Meiryo UI" w:hint="eastAsia"/>
                <w:sz w:val="20"/>
                <w:szCs w:val="20"/>
              </w:rPr>
              <w:t>の成分に対し</w:t>
            </w:r>
            <w:r w:rsidR="00B5076A">
              <w:rPr>
                <w:rFonts w:ascii="Meiryo UI" w:eastAsia="Meiryo UI" w:hAnsi="Meiryo UI" w:hint="eastAsia"/>
                <w:sz w:val="20"/>
                <w:szCs w:val="20"/>
              </w:rPr>
              <w:t>て、</w:t>
            </w:r>
            <w:r w:rsidR="00985511" w:rsidRPr="001970E3">
              <w:rPr>
                <w:rFonts w:ascii="Meiryo UI" w:eastAsia="Meiryo UI" w:hAnsi="Meiryo UI" w:hint="eastAsia"/>
                <w:sz w:val="20"/>
                <w:szCs w:val="20"/>
              </w:rPr>
              <w:t>重篤な過敏症の既往歴のある患者</w:t>
            </w:r>
          </w:p>
          <w:p w14:paraId="3CB6E3BE" w14:textId="4D3C6DD3" w:rsidR="00985511" w:rsidRPr="001970E3" w:rsidRDefault="007F4AED" w:rsidP="00985511">
            <w:pPr>
              <w:ind w:left="500" w:hangingChars="250" w:hanging="500"/>
              <w:rPr>
                <w:rFonts w:ascii="Meiryo UI" w:eastAsia="Meiryo UI" w:hAnsi="Meiryo UI"/>
                <w:sz w:val="20"/>
                <w:szCs w:val="20"/>
              </w:rPr>
            </w:pPr>
            <w:r>
              <w:rPr>
                <w:rFonts w:ascii="Meiryo UI" w:eastAsia="Meiryo UI" w:hAnsi="Meiryo UI" w:hint="eastAsia"/>
                <w:sz w:val="20"/>
                <w:szCs w:val="20"/>
              </w:rPr>
              <w:t>12</w:t>
            </w:r>
            <w:r w:rsidR="00985511" w:rsidRPr="001970E3">
              <w:rPr>
                <w:rFonts w:ascii="Meiryo UI" w:eastAsia="Meiryo UI" w:hAnsi="Meiryo UI"/>
                <w:sz w:val="20"/>
                <w:szCs w:val="20"/>
              </w:rPr>
              <w:t>)</w:t>
            </w:r>
            <w:r w:rsidR="00985511" w:rsidRPr="001970E3">
              <w:rPr>
                <w:rFonts w:ascii="Meiryo UI" w:eastAsia="Meiryo UI" w:hAnsi="Meiryo UI"/>
                <w:sz w:val="20"/>
                <w:szCs w:val="20"/>
              </w:rPr>
              <w:tab/>
            </w:r>
            <w:r w:rsidR="00985511" w:rsidRPr="001970E3">
              <w:rPr>
                <w:rFonts w:ascii="Meiryo UI" w:eastAsia="Meiryo UI" w:hAnsi="Meiryo UI" w:hint="eastAsia"/>
                <w:sz w:val="20"/>
                <w:szCs w:val="20"/>
              </w:rPr>
              <w:t>妊婦</w:t>
            </w:r>
            <w:r w:rsidR="002D1AAA">
              <w:rPr>
                <w:rFonts w:ascii="Meiryo UI" w:eastAsia="Meiryo UI" w:hAnsi="Meiryo UI" w:hint="eastAsia"/>
                <w:sz w:val="20"/>
                <w:szCs w:val="20"/>
              </w:rPr>
              <w:t>または</w:t>
            </w:r>
            <w:r w:rsidR="00985511" w:rsidRPr="001970E3">
              <w:rPr>
                <w:rFonts w:ascii="Meiryo UI" w:eastAsia="Meiryo UI" w:hAnsi="Meiryo UI" w:hint="eastAsia"/>
                <w:sz w:val="20"/>
                <w:szCs w:val="20"/>
              </w:rPr>
              <w:t>妊娠している可能性のある患者</w:t>
            </w:r>
          </w:p>
          <w:p w14:paraId="71DCBFA3" w14:textId="3D3F889F" w:rsidR="00985511" w:rsidRPr="001970E3" w:rsidRDefault="00C41FB3" w:rsidP="00985511">
            <w:pPr>
              <w:ind w:left="500" w:hangingChars="250" w:hanging="500"/>
              <w:rPr>
                <w:rFonts w:ascii="Meiryo UI" w:eastAsia="Meiryo UI" w:hAnsi="Meiryo UI"/>
                <w:sz w:val="20"/>
                <w:szCs w:val="20"/>
              </w:rPr>
            </w:pPr>
            <w:r>
              <w:rPr>
                <w:rFonts w:ascii="Meiryo UI" w:eastAsia="Meiryo UI" w:hAnsi="Meiryo UI"/>
                <w:sz w:val="20"/>
                <w:szCs w:val="20"/>
              </w:rPr>
              <w:t>13</w:t>
            </w:r>
            <w:r w:rsidR="00985511" w:rsidRPr="001970E3">
              <w:rPr>
                <w:rFonts w:ascii="Meiryo UI" w:eastAsia="Meiryo UI" w:hAnsi="Meiryo UI"/>
                <w:sz w:val="20"/>
                <w:szCs w:val="20"/>
              </w:rPr>
              <w:t>)</w:t>
            </w:r>
            <w:r w:rsidR="00985511" w:rsidRPr="001970E3">
              <w:rPr>
                <w:rFonts w:ascii="Meiryo UI" w:eastAsia="Meiryo UI" w:hAnsi="Meiryo UI"/>
                <w:sz w:val="20"/>
                <w:szCs w:val="20"/>
              </w:rPr>
              <w:tab/>
            </w:r>
            <w:r w:rsidR="00985511" w:rsidRPr="001970E3">
              <w:rPr>
                <w:rFonts w:ascii="Meiryo UI" w:eastAsia="Meiryo UI" w:hAnsi="Meiryo UI" w:hint="eastAsia"/>
                <w:sz w:val="20"/>
                <w:szCs w:val="20"/>
              </w:rPr>
              <w:t>その他、研究責任（分担）医師が</w:t>
            </w:r>
            <w:r w:rsidR="007F4AED">
              <w:rPr>
                <w:rFonts w:ascii="Meiryo UI" w:eastAsia="Meiryo UI" w:hAnsi="Meiryo UI" w:hint="eastAsia"/>
                <w:sz w:val="20"/>
                <w:szCs w:val="20"/>
              </w:rPr>
              <w:t>本研究への参加が</w:t>
            </w:r>
            <w:r w:rsidR="00985511" w:rsidRPr="001970E3">
              <w:rPr>
                <w:rFonts w:ascii="Meiryo UI" w:eastAsia="Meiryo UI" w:hAnsi="Meiryo UI" w:hint="eastAsia"/>
                <w:sz w:val="20"/>
                <w:szCs w:val="20"/>
              </w:rPr>
              <w:t>不適当であると判断した患者</w:t>
            </w:r>
            <w:bookmarkEnd w:id="4"/>
          </w:p>
        </w:tc>
      </w:tr>
      <w:tr w:rsidR="00F9369D" w:rsidRPr="001970E3" w14:paraId="7DD13DEE" w14:textId="77777777" w:rsidTr="00CF14E6">
        <w:tc>
          <w:tcPr>
            <w:tcW w:w="2658" w:type="dxa"/>
          </w:tcPr>
          <w:p w14:paraId="6338ED12" w14:textId="77777777" w:rsidR="00072FB5" w:rsidRPr="001970E3" w:rsidRDefault="00072FB5" w:rsidP="006323DF">
            <w:pPr>
              <w:rPr>
                <w:rFonts w:ascii="Meiryo UI" w:eastAsia="Meiryo UI" w:hAnsi="Meiryo UI" w:cs="Arial"/>
                <w:b/>
              </w:rPr>
            </w:pPr>
            <w:r w:rsidRPr="001970E3">
              <w:rPr>
                <w:rFonts w:ascii="Meiryo UI" w:eastAsia="Meiryo UI" w:hAnsi="Meiryo UI" w:cs="Arial" w:hint="eastAsia"/>
                <w:b/>
              </w:rPr>
              <w:t>評価項目</w:t>
            </w:r>
          </w:p>
        </w:tc>
        <w:tc>
          <w:tcPr>
            <w:tcW w:w="7227" w:type="dxa"/>
          </w:tcPr>
          <w:p w14:paraId="19EBBF15" w14:textId="77777777" w:rsidR="00072FB5" w:rsidRPr="001970E3" w:rsidRDefault="00072FB5" w:rsidP="006323DF">
            <w:pPr>
              <w:rPr>
                <w:rFonts w:ascii="Meiryo UI" w:eastAsia="Meiryo UI" w:hAnsi="Meiryo UI"/>
                <w:sz w:val="20"/>
                <w:szCs w:val="20"/>
              </w:rPr>
            </w:pPr>
            <w:r w:rsidRPr="001970E3">
              <w:rPr>
                <w:rFonts w:ascii="Meiryo UI" w:eastAsia="Meiryo UI" w:hAnsi="Meiryo UI" w:hint="eastAsia"/>
                <w:b/>
                <w:sz w:val="20"/>
                <w:szCs w:val="20"/>
              </w:rPr>
              <w:t xml:space="preserve">主要評価項目 </w:t>
            </w:r>
          </w:p>
          <w:p w14:paraId="040E3F8E" w14:textId="46DCFECE" w:rsidR="00072FB5" w:rsidRPr="00A82A5B" w:rsidRDefault="00072FB5" w:rsidP="00A82A5B">
            <w:pPr>
              <w:rPr>
                <w:rFonts w:ascii="Meiryo UI" w:eastAsia="Meiryo UI" w:hAnsi="Meiryo UI" w:cs="Arial"/>
                <w:color w:val="2E74B5" w:themeColor="accent5" w:themeShade="BF"/>
                <w:sz w:val="20"/>
                <w:szCs w:val="20"/>
                <w:shd w:val="pct15" w:color="auto" w:fill="FFFFFF"/>
              </w:rPr>
            </w:pPr>
            <w:r w:rsidRPr="00A82A5B">
              <w:rPr>
                <w:rFonts w:ascii="Meiryo UI" w:eastAsia="Meiryo UI" w:hAnsi="Meiryo UI" w:cs="Arial" w:hint="eastAsia"/>
                <w:color w:val="2E74B5" w:themeColor="accent5" w:themeShade="BF"/>
                <w:sz w:val="20"/>
                <w:szCs w:val="20"/>
                <w:shd w:val="pct15" w:color="auto" w:fill="FFFFFF"/>
              </w:rPr>
              <w:t>＜主要評価項目を記入してください＞</w:t>
            </w:r>
          </w:p>
          <w:p w14:paraId="27280053" w14:textId="2BDC8C52" w:rsidR="00985511" w:rsidRPr="001970E3" w:rsidRDefault="00985511" w:rsidP="00A82A5B">
            <w:pPr>
              <w:rPr>
                <w:rFonts w:ascii="Meiryo UI" w:eastAsia="Meiryo UI" w:hAnsi="Meiryo UI" w:cs="Arial"/>
                <w:sz w:val="20"/>
                <w:szCs w:val="20"/>
              </w:rPr>
            </w:pPr>
            <w:r w:rsidRPr="001970E3">
              <w:rPr>
                <w:rFonts w:ascii="Meiryo UI" w:eastAsia="Meiryo UI" w:hAnsi="Meiryo UI" w:cs="Arial" w:hint="eastAsia"/>
                <w:sz w:val="20"/>
                <w:szCs w:val="20"/>
              </w:rPr>
              <w:t>全生存期間（O</w:t>
            </w:r>
            <w:r w:rsidRPr="001970E3">
              <w:rPr>
                <w:rFonts w:ascii="Meiryo UI" w:eastAsia="Meiryo UI" w:hAnsi="Meiryo UI" w:cs="Arial"/>
                <w:sz w:val="20"/>
                <w:szCs w:val="20"/>
              </w:rPr>
              <w:t>S</w:t>
            </w:r>
            <w:r w:rsidRPr="001970E3">
              <w:rPr>
                <w:rFonts w:ascii="Meiryo UI" w:eastAsia="Meiryo UI" w:hAnsi="Meiryo UI" w:cs="Arial" w:hint="eastAsia"/>
                <w:sz w:val="20"/>
                <w:szCs w:val="20"/>
              </w:rPr>
              <w:t>）</w:t>
            </w:r>
          </w:p>
          <w:p w14:paraId="31A8E388" w14:textId="77777777" w:rsidR="00072FB5" w:rsidRPr="001970E3" w:rsidRDefault="00072FB5" w:rsidP="006323DF">
            <w:pPr>
              <w:rPr>
                <w:rFonts w:ascii="Meiryo UI" w:eastAsia="Meiryo UI" w:hAnsi="Meiryo UI" w:cs="Arial"/>
                <w:b/>
                <w:sz w:val="20"/>
                <w:szCs w:val="20"/>
              </w:rPr>
            </w:pPr>
            <w:r w:rsidRPr="001970E3">
              <w:rPr>
                <w:rFonts w:ascii="Meiryo UI" w:eastAsia="Meiryo UI" w:hAnsi="Meiryo UI" w:cs="Arial" w:hint="eastAsia"/>
                <w:b/>
                <w:sz w:val="20"/>
                <w:szCs w:val="20"/>
              </w:rPr>
              <w:t>副次評価項目</w:t>
            </w:r>
          </w:p>
          <w:p w14:paraId="6F60E974" w14:textId="7E4F234A" w:rsidR="009B11AE" w:rsidRPr="00A82A5B" w:rsidRDefault="00072FB5" w:rsidP="006323DF">
            <w:pPr>
              <w:pStyle w:val="af3"/>
              <w:ind w:leftChars="0" w:left="0"/>
              <w:rPr>
                <w:rFonts w:ascii="Meiryo UI" w:eastAsia="Meiryo UI" w:hAnsi="Meiryo UI" w:cs="Arial"/>
                <w:color w:val="2E74B5" w:themeColor="accent5" w:themeShade="BF"/>
                <w:sz w:val="20"/>
                <w:szCs w:val="20"/>
              </w:rPr>
            </w:pPr>
            <w:r w:rsidRPr="00A82A5B">
              <w:rPr>
                <w:rFonts w:ascii="Meiryo UI" w:eastAsia="Meiryo UI" w:hAnsi="Meiryo UI" w:cs="Arial" w:hint="eastAsia"/>
                <w:color w:val="2E74B5" w:themeColor="accent5" w:themeShade="BF"/>
                <w:sz w:val="20"/>
                <w:szCs w:val="20"/>
                <w:shd w:val="pct15" w:color="auto" w:fill="FFFFFF"/>
              </w:rPr>
              <w:t>＜副次評価項目を記入してください＞</w:t>
            </w:r>
          </w:p>
          <w:p w14:paraId="3D09C398" w14:textId="57C2A7EA" w:rsidR="00EA7D8E" w:rsidRPr="001970E3" w:rsidRDefault="00EA7D8E" w:rsidP="00EA7D8E">
            <w:pPr>
              <w:pStyle w:val="af3"/>
              <w:numPr>
                <w:ilvl w:val="0"/>
                <w:numId w:val="48"/>
              </w:numPr>
              <w:ind w:leftChars="0"/>
              <w:rPr>
                <w:rFonts w:ascii="Meiryo UI" w:eastAsia="Meiryo UI" w:hAnsi="Meiryo UI" w:cs="Arial"/>
                <w:sz w:val="20"/>
                <w:szCs w:val="20"/>
              </w:rPr>
            </w:pPr>
            <w:r w:rsidRPr="001970E3">
              <w:rPr>
                <w:rFonts w:ascii="Meiryo UI" w:eastAsia="Meiryo UI" w:hAnsi="Meiryo UI" w:cs="Arial" w:hint="eastAsia"/>
                <w:sz w:val="20"/>
                <w:szCs w:val="20"/>
              </w:rPr>
              <w:t>無増悪生存期間（P</w:t>
            </w:r>
            <w:r w:rsidRPr="001970E3">
              <w:rPr>
                <w:rFonts w:ascii="Meiryo UI" w:eastAsia="Meiryo UI" w:hAnsi="Meiryo UI" w:cs="Arial"/>
                <w:sz w:val="20"/>
                <w:szCs w:val="20"/>
              </w:rPr>
              <w:t>FS</w:t>
            </w:r>
            <w:r w:rsidRPr="001970E3">
              <w:rPr>
                <w:rFonts w:ascii="Meiryo UI" w:eastAsia="Meiryo UI" w:hAnsi="Meiryo UI" w:cs="Arial" w:hint="eastAsia"/>
                <w:sz w:val="20"/>
                <w:szCs w:val="20"/>
              </w:rPr>
              <w:t>）</w:t>
            </w:r>
          </w:p>
          <w:p w14:paraId="61B09732" w14:textId="12FE220B" w:rsidR="00EA7D8E" w:rsidRPr="001970E3" w:rsidRDefault="00EA7D8E" w:rsidP="00EA7D8E">
            <w:pPr>
              <w:pStyle w:val="af3"/>
              <w:numPr>
                <w:ilvl w:val="0"/>
                <w:numId w:val="48"/>
              </w:numPr>
              <w:ind w:leftChars="0"/>
              <w:rPr>
                <w:rFonts w:ascii="Meiryo UI" w:eastAsia="Meiryo UI" w:hAnsi="Meiryo UI" w:cs="Arial"/>
                <w:sz w:val="20"/>
                <w:szCs w:val="20"/>
              </w:rPr>
            </w:pPr>
            <w:r w:rsidRPr="001970E3">
              <w:rPr>
                <w:rFonts w:ascii="Meiryo UI" w:eastAsia="Meiryo UI" w:hAnsi="Meiryo UI" w:cs="Arial" w:hint="eastAsia"/>
                <w:sz w:val="20"/>
                <w:szCs w:val="20"/>
              </w:rPr>
              <w:t>奏効率（R</w:t>
            </w:r>
            <w:r w:rsidRPr="001970E3">
              <w:rPr>
                <w:rFonts w:ascii="Meiryo UI" w:eastAsia="Meiryo UI" w:hAnsi="Meiryo UI" w:cs="Arial"/>
                <w:sz w:val="20"/>
                <w:szCs w:val="20"/>
              </w:rPr>
              <w:t>R</w:t>
            </w:r>
            <w:r w:rsidRPr="001970E3">
              <w:rPr>
                <w:rFonts w:ascii="Meiryo UI" w:eastAsia="Meiryo UI" w:hAnsi="Meiryo UI" w:cs="Arial" w:hint="eastAsia"/>
                <w:sz w:val="20"/>
                <w:szCs w:val="20"/>
              </w:rPr>
              <w:t>）</w:t>
            </w:r>
          </w:p>
          <w:p w14:paraId="3A6CBC77" w14:textId="2C9D3A54" w:rsidR="00EA7D8E" w:rsidRPr="001970E3" w:rsidRDefault="00EA7D8E" w:rsidP="00EA7D8E">
            <w:pPr>
              <w:pStyle w:val="af3"/>
              <w:numPr>
                <w:ilvl w:val="0"/>
                <w:numId w:val="48"/>
              </w:numPr>
              <w:ind w:leftChars="0"/>
              <w:rPr>
                <w:rFonts w:ascii="Meiryo UI" w:eastAsia="Meiryo UI" w:hAnsi="Meiryo UI" w:cs="Arial"/>
                <w:sz w:val="20"/>
                <w:szCs w:val="20"/>
              </w:rPr>
            </w:pPr>
            <w:r w:rsidRPr="001970E3">
              <w:rPr>
                <w:rFonts w:ascii="Meiryo UI" w:eastAsia="Meiryo UI" w:hAnsi="Meiryo UI" w:cs="Arial" w:hint="eastAsia"/>
                <w:sz w:val="20"/>
                <w:szCs w:val="20"/>
              </w:rPr>
              <w:t>Q</w:t>
            </w:r>
            <w:r w:rsidRPr="001970E3">
              <w:rPr>
                <w:rFonts w:ascii="Meiryo UI" w:eastAsia="Meiryo UI" w:hAnsi="Meiryo UI" w:cs="Arial"/>
                <w:sz w:val="20"/>
                <w:szCs w:val="20"/>
              </w:rPr>
              <w:t>OL</w:t>
            </w:r>
            <w:r w:rsidRPr="001970E3">
              <w:rPr>
                <w:rFonts w:ascii="Meiryo UI" w:eastAsia="Meiryo UI" w:hAnsi="Meiryo UI" w:cs="Arial" w:hint="eastAsia"/>
                <w:sz w:val="20"/>
                <w:szCs w:val="20"/>
              </w:rPr>
              <w:t>（E</w:t>
            </w:r>
            <w:r w:rsidRPr="001970E3">
              <w:rPr>
                <w:rFonts w:ascii="Meiryo UI" w:eastAsia="Meiryo UI" w:hAnsi="Meiryo UI" w:cs="Arial"/>
                <w:sz w:val="20"/>
                <w:szCs w:val="20"/>
              </w:rPr>
              <w:t>Q-SD</w:t>
            </w:r>
            <w:r w:rsidRPr="001970E3">
              <w:rPr>
                <w:rFonts w:ascii="Meiryo UI" w:eastAsia="Meiryo UI" w:hAnsi="Meiryo UI" w:cs="Arial" w:hint="eastAsia"/>
                <w:sz w:val="20"/>
                <w:szCs w:val="20"/>
              </w:rPr>
              <w:t>）</w:t>
            </w:r>
          </w:p>
          <w:p w14:paraId="0CD7DDF1" w14:textId="77777777" w:rsidR="00072FB5" w:rsidRPr="001970E3" w:rsidRDefault="00985511" w:rsidP="006323DF">
            <w:pPr>
              <w:pStyle w:val="af3"/>
              <w:ind w:leftChars="0" w:left="0"/>
              <w:rPr>
                <w:rFonts w:ascii="Meiryo UI" w:eastAsia="Meiryo UI" w:hAnsi="Meiryo UI" w:cs="Arial"/>
                <w:b/>
                <w:bCs/>
                <w:sz w:val="20"/>
                <w:szCs w:val="20"/>
              </w:rPr>
            </w:pPr>
            <w:r w:rsidRPr="001970E3">
              <w:rPr>
                <w:rFonts w:ascii="Meiryo UI" w:eastAsia="Meiryo UI" w:hAnsi="Meiryo UI" w:cs="Arial" w:hint="eastAsia"/>
                <w:b/>
                <w:bCs/>
                <w:sz w:val="20"/>
                <w:szCs w:val="20"/>
              </w:rPr>
              <w:t>安全性の評価項目</w:t>
            </w:r>
          </w:p>
          <w:p w14:paraId="19F2F870" w14:textId="77777777" w:rsidR="00985511" w:rsidRPr="00A82A5B" w:rsidRDefault="00985511" w:rsidP="006323DF">
            <w:pPr>
              <w:pStyle w:val="af3"/>
              <w:ind w:leftChars="0" w:left="0"/>
              <w:rPr>
                <w:rFonts w:ascii="Meiryo UI" w:eastAsia="Meiryo UI" w:hAnsi="Meiryo UI" w:cs="Arial"/>
                <w:color w:val="2E74B5" w:themeColor="accent5" w:themeShade="BF"/>
                <w:sz w:val="20"/>
                <w:szCs w:val="20"/>
                <w:shd w:val="pct15" w:color="auto" w:fill="FFFFFF"/>
              </w:rPr>
            </w:pPr>
            <w:r w:rsidRPr="00A82A5B">
              <w:rPr>
                <w:rFonts w:ascii="Meiryo UI" w:eastAsia="Meiryo UI" w:hAnsi="Meiryo UI" w:cs="Arial" w:hint="eastAsia"/>
                <w:color w:val="2E74B5" w:themeColor="accent5" w:themeShade="BF"/>
                <w:sz w:val="20"/>
                <w:szCs w:val="20"/>
                <w:shd w:val="pct15" w:color="auto" w:fill="FFFFFF"/>
              </w:rPr>
              <w:t>＜安全性の評価項目を記入してください＞</w:t>
            </w:r>
          </w:p>
          <w:p w14:paraId="4A6773C6" w14:textId="7C1B1E1D" w:rsidR="00EA7D8E" w:rsidRPr="001970E3" w:rsidRDefault="00EA7D8E" w:rsidP="006323DF">
            <w:pPr>
              <w:pStyle w:val="af3"/>
              <w:ind w:leftChars="0" w:left="0"/>
              <w:rPr>
                <w:rFonts w:ascii="Meiryo UI" w:eastAsia="Meiryo UI" w:hAnsi="Meiryo UI" w:cs="Arial"/>
                <w:sz w:val="20"/>
                <w:szCs w:val="20"/>
              </w:rPr>
            </w:pPr>
            <w:r w:rsidRPr="001970E3">
              <w:rPr>
                <w:rFonts w:ascii="Meiryo UI" w:eastAsia="Meiryo UI" w:hAnsi="Meiryo UI" w:cs="Arial" w:hint="eastAsia"/>
                <w:sz w:val="20"/>
                <w:szCs w:val="20"/>
              </w:rPr>
              <w:t>有害事象</w:t>
            </w:r>
            <w:r w:rsidR="00F87A6A">
              <w:rPr>
                <w:rFonts w:ascii="Meiryo UI" w:eastAsia="Meiryo UI" w:hAnsi="Meiryo UI" w:cs="Arial" w:hint="eastAsia"/>
                <w:sz w:val="20"/>
                <w:szCs w:val="20"/>
              </w:rPr>
              <w:t>発生割合</w:t>
            </w:r>
          </w:p>
        </w:tc>
      </w:tr>
      <w:tr w:rsidR="00F9369D" w:rsidRPr="001970E3" w14:paraId="74E9288C" w14:textId="77777777" w:rsidTr="00CF14E6">
        <w:tc>
          <w:tcPr>
            <w:tcW w:w="2658" w:type="dxa"/>
          </w:tcPr>
          <w:p w14:paraId="44969B4D" w14:textId="0209265D" w:rsidR="00072FB5" w:rsidRPr="001970E3" w:rsidRDefault="00AC4F20" w:rsidP="006323DF">
            <w:pPr>
              <w:rPr>
                <w:rFonts w:ascii="Meiryo UI" w:eastAsia="Meiryo UI" w:hAnsi="Meiryo UI" w:cs="Arial"/>
                <w:b/>
              </w:rPr>
            </w:pPr>
            <w:r w:rsidRPr="001970E3">
              <w:rPr>
                <w:rFonts w:ascii="Meiryo UI" w:eastAsia="Meiryo UI" w:hAnsi="Meiryo UI" w:cs="Arial" w:hint="eastAsia"/>
                <w:b/>
              </w:rPr>
              <w:t>プロトコール治療</w:t>
            </w:r>
          </w:p>
        </w:tc>
        <w:tc>
          <w:tcPr>
            <w:tcW w:w="7227" w:type="dxa"/>
          </w:tcPr>
          <w:p w14:paraId="3F084F81" w14:textId="088C18D1" w:rsidR="00072FB5" w:rsidRPr="001970E3" w:rsidRDefault="00D44FA6" w:rsidP="006323DF">
            <w:pPr>
              <w:rPr>
                <w:rFonts w:ascii="Meiryo UI" w:eastAsia="Meiryo UI" w:hAnsi="Meiryo UI"/>
                <w:sz w:val="20"/>
                <w:szCs w:val="20"/>
              </w:rPr>
            </w:pPr>
            <w:r w:rsidRPr="001970E3">
              <w:rPr>
                <w:rFonts w:ascii="Meiryo UI" w:eastAsia="Meiryo UI" w:hAnsi="Meiryo UI" w:hint="eastAsia"/>
                <w:sz w:val="20"/>
                <w:szCs w:val="20"/>
              </w:rPr>
              <w:t>研究責任（分担）</w:t>
            </w:r>
            <w:r w:rsidR="00D328F4" w:rsidRPr="001970E3">
              <w:rPr>
                <w:rFonts w:ascii="Meiryo UI" w:eastAsia="Meiryo UI" w:hAnsi="Meiryo UI" w:hint="eastAsia"/>
                <w:sz w:val="20"/>
                <w:szCs w:val="20"/>
              </w:rPr>
              <w:t>医師は、割付結果に従って研究薬（</w:t>
            </w:r>
            <w:r w:rsidR="00DB1FC0" w:rsidRPr="001970E3">
              <w:rPr>
                <w:rFonts w:ascii="Meiryo UI" w:eastAsia="Meiryo UI" w:hAnsi="Meiryo UI" w:hint="eastAsia"/>
                <w:sz w:val="20"/>
                <w:szCs w:val="20"/>
              </w:rPr>
              <w:t>A薬</w:t>
            </w:r>
            <w:r w:rsidR="002D1AAA">
              <w:rPr>
                <w:rFonts w:ascii="Meiryo UI" w:eastAsia="Meiryo UI" w:hAnsi="Meiryo UI" w:hint="eastAsia"/>
                <w:sz w:val="20"/>
                <w:szCs w:val="20"/>
              </w:rPr>
              <w:t>または</w:t>
            </w:r>
            <w:r w:rsidR="00DB1FC0" w:rsidRPr="001970E3">
              <w:rPr>
                <w:rFonts w:ascii="Meiryo UI" w:eastAsia="Meiryo UI" w:hAnsi="Meiryo UI" w:hint="eastAsia"/>
                <w:sz w:val="20"/>
                <w:szCs w:val="20"/>
              </w:rPr>
              <w:t>B薬</w:t>
            </w:r>
            <w:r w:rsidR="00D328F4" w:rsidRPr="001970E3">
              <w:rPr>
                <w:rFonts w:ascii="Meiryo UI" w:eastAsia="Meiryo UI" w:hAnsi="Meiryo UI" w:hint="eastAsia"/>
                <w:sz w:val="20"/>
                <w:szCs w:val="20"/>
              </w:rPr>
              <w:t>）を処方する。投与量、投与方法、投与スケジュールは以下のとおりとする。</w:t>
            </w:r>
          </w:p>
          <w:p w14:paraId="645758F0" w14:textId="6D19DA4F" w:rsidR="00D328F4" w:rsidRPr="001970E3" w:rsidRDefault="00D328F4" w:rsidP="00DB1FC0">
            <w:pPr>
              <w:pStyle w:val="af3"/>
              <w:numPr>
                <w:ilvl w:val="0"/>
                <w:numId w:val="49"/>
              </w:numPr>
              <w:ind w:leftChars="0"/>
              <w:rPr>
                <w:rFonts w:ascii="Meiryo UI" w:eastAsia="Meiryo UI" w:hAnsi="Meiryo UI"/>
                <w:sz w:val="20"/>
                <w:szCs w:val="20"/>
              </w:rPr>
            </w:pPr>
            <w:r w:rsidRPr="001970E3">
              <w:rPr>
                <w:rFonts w:ascii="Meiryo UI" w:eastAsia="Meiryo UI" w:hAnsi="Meiryo UI" w:hint="eastAsia"/>
                <w:sz w:val="20"/>
                <w:szCs w:val="20"/>
              </w:rPr>
              <w:t>1コース目の投与開始日</w:t>
            </w:r>
          </w:p>
          <w:p w14:paraId="05FBECB2" w14:textId="13D8FBA4" w:rsidR="00D328F4" w:rsidRPr="001970E3" w:rsidRDefault="00D328F4" w:rsidP="00D328F4">
            <w:pPr>
              <w:rPr>
                <w:rFonts w:ascii="Meiryo UI" w:eastAsia="Meiryo UI" w:hAnsi="Meiryo UI"/>
                <w:sz w:val="20"/>
                <w:szCs w:val="20"/>
              </w:rPr>
            </w:pPr>
            <w:r w:rsidRPr="001970E3">
              <w:rPr>
                <w:rFonts w:ascii="Meiryo UI" w:eastAsia="Meiryo UI" w:hAnsi="Meiryo UI" w:hint="eastAsia"/>
                <w:sz w:val="20"/>
                <w:szCs w:val="20"/>
              </w:rPr>
              <w:t>①登録日より14日以内に開始する。</w:t>
            </w:r>
          </w:p>
          <w:p w14:paraId="2CB425A8" w14:textId="52624328" w:rsidR="00D328F4" w:rsidRPr="001970E3" w:rsidRDefault="00D328F4" w:rsidP="00D328F4">
            <w:pPr>
              <w:rPr>
                <w:rFonts w:ascii="Meiryo UI" w:eastAsia="Meiryo UI" w:hAnsi="Meiryo UI"/>
                <w:sz w:val="20"/>
                <w:szCs w:val="20"/>
              </w:rPr>
            </w:pPr>
            <w:r w:rsidRPr="001970E3">
              <w:rPr>
                <w:rFonts w:ascii="Meiryo UI" w:eastAsia="Meiryo UI" w:hAnsi="Meiryo UI" w:hint="eastAsia"/>
                <w:sz w:val="20"/>
                <w:szCs w:val="20"/>
              </w:rPr>
              <w:t>②14日以内に1コース目の投与が開始できない場合は、さらに14日延期することを可とするが、登録日から28日を超えても投与出来ない場合は研究薬の投与を中止する。</w:t>
            </w:r>
          </w:p>
          <w:p w14:paraId="16157254" w14:textId="4677C310" w:rsidR="00D328F4" w:rsidRPr="001970E3" w:rsidRDefault="00D328F4" w:rsidP="00DB1FC0">
            <w:pPr>
              <w:pStyle w:val="af3"/>
              <w:numPr>
                <w:ilvl w:val="0"/>
                <w:numId w:val="49"/>
              </w:numPr>
              <w:ind w:leftChars="0"/>
              <w:rPr>
                <w:rFonts w:ascii="Meiryo UI" w:eastAsia="Meiryo UI" w:hAnsi="Meiryo UI"/>
                <w:sz w:val="20"/>
                <w:szCs w:val="20"/>
              </w:rPr>
            </w:pPr>
            <w:bookmarkStart w:id="5" w:name="_Hlk112665079"/>
            <w:r w:rsidRPr="001970E3">
              <w:rPr>
                <w:rFonts w:ascii="Meiryo UI" w:eastAsia="Meiryo UI" w:hAnsi="Meiryo UI" w:hint="eastAsia"/>
                <w:sz w:val="20"/>
                <w:szCs w:val="20"/>
              </w:rPr>
              <w:t>投与スケジュール</w:t>
            </w:r>
          </w:p>
          <w:p w14:paraId="727706CF" w14:textId="136828CA" w:rsidR="00D328F4" w:rsidRPr="001970E3" w:rsidRDefault="00D328F4" w:rsidP="00D328F4">
            <w:pPr>
              <w:rPr>
                <w:rFonts w:ascii="Meiryo UI" w:eastAsia="Meiryo UI" w:hAnsi="Meiryo UI"/>
                <w:sz w:val="20"/>
                <w:szCs w:val="20"/>
              </w:rPr>
            </w:pPr>
            <w:r w:rsidRPr="001970E3">
              <w:rPr>
                <w:rFonts w:ascii="Meiryo UI" w:eastAsia="Meiryo UI" w:hAnsi="Meiryo UI" w:hint="eastAsia"/>
                <w:sz w:val="20"/>
                <w:szCs w:val="20"/>
              </w:rPr>
              <w:t>研究薬投与はday 1、day 8</w:t>
            </w:r>
            <w:r w:rsidR="002D1AAA">
              <w:rPr>
                <w:rFonts w:ascii="Meiryo UI" w:eastAsia="Meiryo UI" w:hAnsi="Meiryo UI" w:hint="eastAsia"/>
                <w:sz w:val="20"/>
                <w:szCs w:val="20"/>
              </w:rPr>
              <w:t>および</w:t>
            </w:r>
            <w:r w:rsidRPr="001970E3">
              <w:rPr>
                <w:rFonts w:ascii="Meiryo UI" w:eastAsia="Meiryo UI" w:hAnsi="Meiryo UI" w:hint="eastAsia"/>
                <w:sz w:val="20"/>
                <w:szCs w:val="20"/>
              </w:rPr>
              <w:t>day 15に行い、day 22は休薬する。28日（4 週）を1コースとして、研究薬投与の中止基準のいずれかに該当するまで繰り返す。</w:t>
            </w:r>
          </w:p>
          <w:p w14:paraId="7D454F79" w14:textId="396489AC" w:rsidR="00D67BB8" w:rsidRDefault="00D67BB8" w:rsidP="00540083">
            <w:pPr>
              <w:rPr>
                <w:rFonts w:ascii="Meiryo UI" w:eastAsia="Meiryo UI" w:hAnsi="Meiryo UI"/>
                <w:sz w:val="20"/>
                <w:szCs w:val="20"/>
              </w:rPr>
            </w:pPr>
          </w:p>
          <w:p w14:paraId="61024C12" w14:textId="0D5D425C" w:rsidR="00D67BB8" w:rsidRDefault="00D67BB8" w:rsidP="00540083">
            <w:pPr>
              <w:rPr>
                <w:rFonts w:ascii="Meiryo UI" w:eastAsia="Meiryo UI" w:hAnsi="Meiryo UI"/>
                <w:sz w:val="20"/>
                <w:szCs w:val="20"/>
              </w:rPr>
            </w:pPr>
            <w:bookmarkStart w:id="6" w:name="_Hlk112923102"/>
          </w:p>
          <w:p w14:paraId="28317A6F" w14:textId="43B65170" w:rsidR="00D67BB8" w:rsidRDefault="001B0084" w:rsidP="001B0084">
            <w:pPr>
              <w:pStyle w:val="TableParagraph"/>
              <w:tabs>
                <w:tab w:val="left" w:pos="1185"/>
                <w:tab w:val="left" w:pos="1813"/>
                <w:tab w:val="left" w:pos="2488"/>
                <w:tab w:val="left" w:pos="3163"/>
                <w:tab w:val="left" w:pos="3823"/>
                <w:tab w:val="left" w:pos="4320"/>
                <w:tab w:val="left" w:pos="5174"/>
                <w:tab w:val="left" w:pos="5786"/>
              </w:tabs>
              <w:spacing w:before="141" w:after="90"/>
              <w:ind w:left="270" w:firstLineChars="500" w:firstLine="1050"/>
              <w:jc w:val="both"/>
              <w:rPr>
                <w:rFonts w:ascii="Meiryo UI" w:eastAsia="Meiryo UI" w:hAnsi="Meiryo UI"/>
                <w:sz w:val="21"/>
                <w:lang w:eastAsia="ja-JP"/>
              </w:rPr>
            </w:pPr>
            <w:r>
              <w:rPr>
                <w:rFonts w:ascii="Meiryo UI" w:eastAsia="Meiryo UI" w:hAnsi="Meiryo UI" w:hint="eastAsia"/>
                <w:noProof/>
                <w:sz w:val="21"/>
                <w:lang w:eastAsia="ja-JP"/>
              </w:rPr>
              <w:lastRenderedPageBreak/>
              <mc:AlternateContent>
                <mc:Choice Requires="wps">
                  <w:drawing>
                    <wp:anchor distT="0" distB="0" distL="114300" distR="114300" simplePos="0" relativeHeight="251675648" behindDoc="0" locked="0" layoutInCell="1" allowOverlap="1" wp14:anchorId="593CF8AD" wp14:editId="4E3B6AED">
                      <wp:simplePos x="0" y="0"/>
                      <wp:positionH relativeFrom="column">
                        <wp:posOffset>2113280</wp:posOffset>
                      </wp:positionH>
                      <wp:positionV relativeFrom="paragraph">
                        <wp:posOffset>68580</wp:posOffset>
                      </wp:positionV>
                      <wp:extent cx="1771650" cy="276225"/>
                      <wp:effectExtent l="0" t="0" r="19050" b="28575"/>
                      <wp:wrapNone/>
                      <wp:docPr id="261" name="正方形/長方形 261"/>
                      <wp:cNvGraphicFramePr/>
                      <a:graphic xmlns:a="http://schemas.openxmlformats.org/drawingml/2006/main">
                        <a:graphicData uri="http://schemas.microsoft.com/office/word/2010/wordprocessingShape">
                          <wps:wsp>
                            <wps:cNvSpPr/>
                            <wps:spPr>
                              <a:xfrm>
                                <a:off x="0" y="0"/>
                                <a:ext cx="17716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0758F" id="正方形/長方形 261" o:spid="_x0000_s1026" style="position:absolute;left:0;text-align:left;margin-left:166.4pt;margin-top:5.4pt;width:139.5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" filled="f" strokecolor="black [3213]" strokeweight="1pt"/>
                  </w:pict>
                </mc:Fallback>
              </mc:AlternateContent>
            </w:r>
            <w:r>
              <w:rPr>
                <w:rFonts w:ascii="Meiryo UI" w:eastAsia="Meiryo UI" w:hAnsi="Meiryo UI" w:hint="eastAsia"/>
                <w:noProof/>
                <w:sz w:val="21"/>
                <w:lang w:eastAsia="ja-JP"/>
              </w:rPr>
              <mc:AlternateContent>
                <mc:Choice Requires="wps">
                  <w:drawing>
                    <wp:anchor distT="0" distB="0" distL="114300" distR="114300" simplePos="0" relativeHeight="251674624" behindDoc="0" locked="0" layoutInCell="1" allowOverlap="1" wp14:anchorId="61456998" wp14:editId="056FBFE2">
                      <wp:simplePos x="0" y="0"/>
                      <wp:positionH relativeFrom="column">
                        <wp:posOffset>340995</wp:posOffset>
                      </wp:positionH>
                      <wp:positionV relativeFrom="paragraph">
                        <wp:posOffset>67945</wp:posOffset>
                      </wp:positionV>
                      <wp:extent cx="1771650" cy="276225"/>
                      <wp:effectExtent l="0" t="0" r="19050" b="28575"/>
                      <wp:wrapNone/>
                      <wp:docPr id="260" name="正方形/長方形 260"/>
                      <wp:cNvGraphicFramePr/>
                      <a:graphic xmlns:a="http://schemas.openxmlformats.org/drawingml/2006/main">
                        <a:graphicData uri="http://schemas.microsoft.com/office/word/2010/wordprocessingShape">
                          <wps:wsp>
                            <wps:cNvSpPr/>
                            <wps:spPr>
                              <a:xfrm>
                                <a:off x="0" y="0"/>
                                <a:ext cx="17716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5722B" id="正方形/長方形 260" o:spid="_x0000_s1026" style="position:absolute;left:0;text-align:left;margin-left:26.85pt;margin-top:5.35pt;width:139.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" filled="f" strokecolor="black [3213]" strokeweight="1pt"/>
                  </w:pict>
                </mc:Fallback>
              </mc:AlternateContent>
            </w:r>
            <w:r w:rsidR="00D67BB8">
              <w:rPr>
                <w:rFonts w:ascii="Meiryo UI" w:eastAsia="Meiryo UI" w:hAnsi="Meiryo UI" w:hint="eastAsia"/>
                <w:sz w:val="21"/>
                <w:lang w:eastAsia="ja-JP"/>
              </w:rPr>
              <w:t>1コース</w:t>
            </w:r>
            <w:r w:rsidR="00D67BB8">
              <w:rPr>
                <w:rFonts w:ascii="Meiryo UI" w:eastAsia="Meiryo UI" w:hAnsi="Meiryo UI"/>
                <w:sz w:val="21"/>
                <w:lang w:eastAsia="ja-JP"/>
              </w:rPr>
              <w:tab/>
            </w:r>
            <w:r w:rsidR="00D67BB8">
              <w:rPr>
                <w:rFonts w:ascii="Meiryo UI" w:eastAsia="Meiryo UI" w:hAnsi="Meiryo UI"/>
                <w:sz w:val="21"/>
                <w:lang w:eastAsia="ja-JP"/>
              </w:rPr>
              <w:tab/>
            </w:r>
            <w:r w:rsidR="00D67BB8">
              <w:rPr>
                <w:rFonts w:ascii="Meiryo UI" w:eastAsia="Meiryo UI" w:hAnsi="Meiryo UI"/>
                <w:sz w:val="21"/>
                <w:lang w:eastAsia="ja-JP"/>
              </w:rPr>
              <w:tab/>
            </w:r>
            <w:r w:rsidR="00D67BB8">
              <w:rPr>
                <w:rFonts w:ascii="Meiryo UI" w:eastAsia="Meiryo UI" w:hAnsi="Meiryo UI"/>
                <w:sz w:val="21"/>
                <w:lang w:eastAsia="ja-JP"/>
              </w:rPr>
              <w:tab/>
            </w:r>
            <w:r w:rsidR="00D67BB8">
              <w:rPr>
                <w:rFonts w:ascii="Meiryo UI" w:eastAsia="Meiryo UI" w:hAnsi="Meiryo UI" w:hint="eastAsia"/>
                <w:sz w:val="21"/>
                <w:lang w:eastAsia="ja-JP"/>
              </w:rPr>
              <w:t>2コース</w:t>
            </w:r>
          </w:p>
          <w:p w14:paraId="496B8198" w14:textId="4D4D43DE" w:rsidR="00847FF5" w:rsidRPr="00847FF5" w:rsidRDefault="00847FF5" w:rsidP="00847FF5">
            <w:pPr>
              <w:pStyle w:val="TableParagraph"/>
              <w:tabs>
                <w:tab w:val="left" w:pos="1185"/>
                <w:tab w:val="left" w:pos="1813"/>
                <w:tab w:val="left" w:pos="2488"/>
                <w:tab w:val="left" w:pos="3163"/>
                <w:tab w:val="left" w:pos="3823"/>
                <w:tab w:val="left" w:pos="4526"/>
                <w:tab w:val="left" w:pos="5174"/>
                <w:tab w:val="left" w:pos="5786"/>
              </w:tabs>
              <w:spacing w:before="141" w:after="90"/>
              <w:ind w:left="270"/>
              <w:rPr>
                <w:rFonts w:ascii="Meiryo UI" w:eastAsia="Meiryo UI" w:hAnsi="Meiryo UI"/>
                <w:sz w:val="21"/>
                <w:lang w:eastAsia="ja-JP"/>
              </w:rPr>
            </w:pPr>
            <w:r w:rsidRPr="00847FF5">
              <w:rPr>
                <w:rFonts w:ascii="Meiryo UI" w:eastAsia="Meiryo UI" w:hAnsi="Meiryo UI"/>
                <w:sz w:val="21"/>
                <w:lang w:eastAsia="ja-JP"/>
              </w:rPr>
              <w:t>day1</w:t>
            </w:r>
            <w:r w:rsidRPr="00847FF5">
              <w:rPr>
                <w:rFonts w:ascii="Meiryo UI" w:eastAsia="Meiryo UI" w:hAnsi="Meiryo UI"/>
                <w:sz w:val="21"/>
                <w:lang w:eastAsia="ja-JP"/>
              </w:rPr>
              <w:tab/>
            </w:r>
            <w:r w:rsidRPr="00847FF5">
              <w:rPr>
                <w:rFonts w:ascii="Meiryo UI" w:eastAsia="Meiryo UI" w:hAnsi="Meiryo UI"/>
                <w:position w:val="1"/>
                <w:sz w:val="21"/>
                <w:lang w:eastAsia="ja-JP"/>
              </w:rPr>
              <w:t>8</w:t>
            </w:r>
            <w:r w:rsidRPr="00847FF5">
              <w:rPr>
                <w:rFonts w:ascii="Meiryo UI" w:eastAsia="Meiryo UI" w:hAnsi="Meiryo UI"/>
                <w:position w:val="1"/>
                <w:sz w:val="21"/>
                <w:lang w:eastAsia="ja-JP"/>
              </w:rPr>
              <w:tab/>
              <w:t>15</w:t>
            </w:r>
            <w:r w:rsidRPr="00847FF5">
              <w:rPr>
                <w:rFonts w:ascii="Meiryo UI" w:eastAsia="Meiryo UI" w:hAnsi="Meiryo UI"/>
                <w:position w:val="1"/>
                <w:sz w:val="21"/>
                <w:lang w:eastAsia="ja-JP"/>
              </w:rPr>
              <w:tab/>
              <w:t>22</w:t>
            </w:r>
            <w:r w:rsidRPr="00847FF5">
              <w:rPr>
                <w:rFonts w:ascii="Meiryo UI" w:eastAsia="Meiryo UI" w:hAnsi="Meiryo UI"/>
                <w:position w:val="1"/>
                <w:sz w:val="21"/>
                <w:lang w:eastAsia="ja-JP"/>
              </w:rPr>
              <w:tab/>
            </w:r>
            <w:r w:rsidRPr="00847FF5">
              <w:rPr>
                <w:rFonts w:ascii="Meiryo UI" w:eastAsia="Meiryo UI" w:hAnsi="Meiryo UI"/>
                <w:position w:val="2"/>
                <w:sz w:val="21"/>
                <w:lang w:eastAsia="ja-JP"/>
              </w:rPr>
              <w:t>29</w:t>
            </w:r>
            <w:r w:rsidRPr="00847FF5">
              <w:rPr>
                <w:rFonts w:ascii="Meiryo UI" w:eastAsia="Meiryo UI" w:hAnsi="Meiryo UI"/>
                <w:position w:val="2"/>
                <w:sz w:val="21"/>
                <w:lang w:eastAsia="ja-JP"/>
              </w:rPr>
              <w:tab/>
            </w:r>
            <w:r w:rsidRPr="00847FF5">
              <w:rPr>
                <w:rFonts w:ascii="Meiryo UI" w:eastAsia="Meiryo UI" w:hAnsi="Meiryo UI"/>
                <w:position w:val="4"/>
                <w:sz w:val="21"/>
                <w:lang w:eastAsia="ja-JP"/>
              </w:rPr>
              <w:t>36</w:t>
            </w:r>
            <w:r w:rsidRPr="00847FF5">
              <w:rPr>
                <w:rFonts w:ascii="Meiryo UI" w:eastAsia="Meiryo UI" w:hAnsi="Meiryo UI"/>
                <w:position w:val="4"/>
                <w:sz w:val="21"/>
                <w:lang w:eastAsia="ja-JP"/>
              </w:rPr>
              <w:tab/>
              <w:t>43</w:t>
            </w:r>
            <w:r w:rsidRPr="00847FF5">
              <w:rPr>
                <w:rFonts w:ascii="Meiryo UI" w:eastAsia="Meiryo UI" w:hAnsi="Meiryo UI"/>
                <w:position w:val="4"/>
                <w:sz w:val="21"/>
                <w:lang w:eastAsia="ja-JP"/>
              </w:rPr>
              <w:tab/>
            </w:r>
            <w:r w:rsidRPr="00847FF5">
              <w:rPr>
                <w:rFonts w:ascii="Meiryo UI" w:eastAsia="Meiryo UI" w:hAnsi="Meiryo UI"/>
                <w:position w:val="3"/>
                <w:sz w:val="21"/>
                <w:lang w:eastAsia="ja-JP"/>
              </w:rPr>
              <w:t>50</w:t>
            </w:r>
            <w:r w:rsidRPr="00847FF5">
              <w:rPr>
                <w:rFonts w:ascii="Meiryo UI" w:eastAsia="Meiryo UI" w:hAnsi="Meiryo UI"/>
                <w:position w:val="3"/>
                <w:sz w:val="21"/>
                <w:lang w:eastAsia="ja-JP"/>
              </w:rPr>
              <w:tab/>
            </w:r>
            <w:r w:rsidRPr="00847FF5">
              <w:rPr>
                <w:rFonts w:ascii="Meiryo UI" w:eastAsia="Meiryo UI" w:hAnsi="Meiryo UI"/>
                <w:position w:val="4"/>
                <w:sz w:val="21"/>
                <w:lang w:eastAsia="ja-JP"/>
              </w:rPr>
              <w:t>57</w:t>
            </w:r>
          </w:p>
          <w:p w14:paraId="3C578B65" w14:textId="0CD7DE09" w:rsidR="00847FF5" w:rsidRPr="00847FF5" w:rsidRDefault="00847FF5" w:rsidP="00847FF5">
            <w:pPr>
              <w:pStyle w:val="TableParagraph"/>
              <w:ind w:left="273"/>
              <w:rPr>
                <w:rFonts w:ascii="Meiryo UI" w:eastAsia="Meiryo UI" w:hAnsi="Meiryo UI"/>
                <w:sz w:val="20"/>
              </w:rPr>
            </w:pPr>
            <w:r w:rsidRPr="00847FF5">
              <w:rPr>
                <w:rFonts w:ascii="Meiryo UI" w:eastAsia="Meiryo UI" w:hAnsi="Meiryo UI"/>
                <w:noProof/>
                <w:sz w:val="20"/>
              </w:rPr>
              <mc:AlternateContent>
                <mc:Choice Requires="wpg">
                  <w:drawing>
                    <wp:inline distT="0" distB="0" distL="0" distR="0" wp14:anchorId="740E7F6E" wp14:editId="48A213A1">
                      <wp:extent cx="3971925" cy="342900"/>
                      <wp:effectExtent l="9525" t="9525" r="0" b="0"/>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342900"/>
                                <a:chOff x="0" y="0"/>
                                <a:chExt cx="6255" cy="540"/>
                              </a:xfrm>
                            </wpg:grpSpPr>
                            <wps:wsp>
                              <wps:cNvPr id="17" name="AutoShape 3"/>
                              <wps:cNvSpPr>
                                <a:spLocks/>
                              </wps:cNvSpPr>
                              <wps:spPr bwMode="auto">
                                <a:xfrm>
                                  <a:off x="0" y="0"/>
                                  <a:ext cx="6255" cy="120"/>
                                </a:xfrm>
                                <a:custGeom>
                                  <a:avLst/>
                                  <a:gdLst>
                                    <a:gd name="T0" fmla="*/ 6135 w 6255"/>
                                    <a:gd name="T1" fmla="*/ 0 h 120"/>
                                    <a:gd name="T2" fmla="*/ 6135 w 6255"/>
                                    <a:gd name="T3" fmla="*/ 120 h 120"/>
                                    <a:gd name="T4" fmla="*/ 6215 w 6255"/>
                                    <a:gd name="T5" fmla="*/ 80 h 120"/>
                                    <a:gd name="T6" fmla="*/ 6155 w 6255"/>
                                    <a:gd name="T7" fmla="*/ 80 h 120"/>
                                    <a:gd name="T8" fmla="*/ 6155 w 6255"/>
                                    <a:gd name="T9" fmla="*/ 40 h 120"/>
                                    <a:gd name="T10" fmla="*/ 6215 w 6255"/>
                                    <a:gd name="T11" fmla="*/ 40 h 120"/>
                                    <a:gd name="T12" fmla="*/ 6135 w 6255"/>
                                    <a:gd name="T13" fmla="*/ 0 h 120"/>
                                    <a:gd name="T14" fmla="*/ 6135 w 6255"/>
                                    <a:gd name="T15" fmla="*/ 40 h 120"/>
                                    <a:gd name="T16" fmla="*/ 0 w 6255"/>
                                    <a:gd name="T17" fmla="*/ 40 h 120"/>
                                    <a:gd name="T18" fmla="*/ 0 w 6255"/>
                                    <a:gd name="T19" fmla="*/ 80 h 120"/>
                                    <a:gd name="T20" fmla="*/ 6135 w 6255"/>
                                    <a:gd name="T21" fmla="*/ 80 h 120"/>
                                    <a:gd name="T22" fmla="*/ 6135 w 6255"/>
                                    <a:gd name="T23" fmla="*/ 40 h 120"/>
                                    <a:gd name="T24" fmla="*/ 6215 w 6255"/>
                                    <a:gd name="T25" fmla="*/ 40 h 120"/>
                                    <a:gd name="T26" fmla="*/ 6155 w 6255"/>
                                    <a:gd name="T27" fmla="*/ 40 h 120"/>
                                    <a:gd name="T28" fmla="*/ 6155 w 6255"/>
                                    <a:gd name="T29" fmla="*/ 80 h 120"/>
                                    <a:gd name="T30" fmla="*/ 6215 w 6255"/>
                                    <a:gd name="T31" fmla="*/ 80 h 120"/>
                                    <a:gd name="T32" fmla="*/ 6255 w 6255"/>
                                    <a:gd name="T33" fmla="*/ 60 h 120"/>
                                    <a:gd name="T34" fmla="*/ 6215 w 6255"/>
                                    <a:gd name="T35" fmla="*/ 4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255" h="120">
                                      <a:moveTo>
                                        <a:pt x="6135" y="0"/>
                                      </a:moveTo>
                                      <a:lnTo>
                                        <a:pt x="6135" y="120"/>
                                      </a:lnTo>
                                      <a:lnTo>
                                        <a:pt x="6215" y="80"/>
                                      </a:lnTo>
                                      <a:lnTo>
                                        <a:pt x="6155" y="80"/>
                                      </a:lnTo>
                                      <a:lnTo>
                                        <a:pt x="6155" y="40"/>
                                      </a:lnTo>
                                      <a:lnTo>
                                        <a:pt x="6215" y="40"/>
                                      </a:lnTo>
                                      <a:lnTo>
                                        <a:pt x="6135" y="0"/>
                                      </a:lnTo>
                                      <a:close/>
                                      <a:moveTo>
                                        <a:pt x="6135" y="40"/>
                                      </a:moveTo>
                                      <a:lnTo>
                                        <a:pt x="0" y="40"/>
                                      </a:lnTo>
                                      <a:lnTo>
                                        <a:pt x="0" y="80"/>
                                      </a:lnTo>
                                      <a:lnTo>
                                        <a:pt x="6135" y="80"/>
                                      </a:lnTo>
                                      <a:lnTo>
                                        <a:pt x="6135" y="40"/>
                                      </a:lnTo>
                                      <a:close/>
                                      <a:moveTo>
                                        <a:pt x="6215" y="40"/>
                                      </a:moveTo>
                                      <a:lnTo>
                                        <a:pt x="6155" y="40"/>
                                      </a:lnTo>
                                      <a:lnTo>
                                        <a:pt x="6155" y="80"/>
                                      </a:lnTo>
                                      <a:lnTo>
                                        <a:pt x="6215" y="80"/>
                                      </a:lnTo>
                                      <a:lnTo>
                                        <a:pt x="6255" y="60"/>
                                      </a:lnTo>
                                      <a:lnTo>
                                        <a:pt x="621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4"/>
                              <wps:cNvSpPr>
                                <a:spLocks/>
                              </wps:cNvSpPr>
                              <wps:spPr bwMode="auto">
                                <a:xfrm>
                                  <a:off x="286" y="90"/>
                                  <a:ext cx="120" cy="450"/>
                                </a:xfrm>
                                <a:custGeom>
                                  <a:avLst/>
                                  <a:gdLst>
                                    <a:gd name="T0" fmla="+- 0 353 286"/>
                                    <a:gd name="T1" fmla="*/ T0 w 120"/>
                                    <a:gd name="T2" fmla="+- 0 190 90"/>
                                    <a:gd name="T3" fmla="*/ 190 h 450"/>
                                    <a:gd name="T4" fmla="+- 0 338 286"/>
                                    <a:gd name="T5" fmla="*/ T4 w 120"/>
                                    <a:gd name="T6" fmla="+- 0 190 90"/>
                                    <a:gd name="T7" fmla="*/ 190 h 450"/>
                                    <a:gd name="T8" fmla="+- 0 338 286"/>
                                    <a:gd name="T9" fmla="*/ T8 w 120"/>
                                    <a:gd name="T10" fmla="+- 0 540 90"/>
                                    <a:gd name="T11" fmla="*/ 540 h 450"/>
                                    <a:gd name="T12" fmla="+- 0 353 286"/>
                                    <a:gd name="T13" fmla="*/ T12 w 120"/>
                                    <a:gd name="T14" fmla="+- 0 540 90"/>
                                    <a:gd name="T15" fmla="*/ 540 h 450"/>
                                    <a:gd name="T16" fmla="+- 0 353 286"/>
                                    <a:gd name="T17" fmla="*/ T16 w 120"/>
                                    <a:gd name="T18" fmla="+- 0 190 90"/>
                                    <a:gd name="T19" fmla="*/ 190 h 450"/>
                                    <a:gd name="T20" fmla="+- 0 346 286"/>
                                    <a:gd name="T21" fmla="*/ T20 w 120"/>
                                    <a:gd name="T22" fmla="+- 0 90 90"/>
                                    <a:gd name="T23" fmla="*/ 90 h 450"/>
                                    <a:gd name="T24" fmla="+- 0 286 286"/>
                                    <a:gd name="T25" fmla="*/ T24 w 120"/>
                                    <a:gd name="T26" fmla="+- 0 210 90"/>
                                    <a:gd name="T27" fmla="*/ 210 h 450"/>
                                    <a:gd name="T28" fmla="+- 0 338 286"/>
                                    <a:gd name="T29" fmla="*/ T28 w 120"/>
                                    <a:gd name="T30" fmla="+- 0 210 90"/>
                                    <a:gd name="T31" fmla="*/ 210 h 450"/>
                                    <a:gd name="T32" fmla="+- 0 338 286"/>
                                    <a:gd name="T33" fmla="*/ T32 w 120"/>
                                    <a:gd name="T34" fmla="+- 0 190 90"/>
                                    <a:gd name="T35" fmla="*/ 190 h 450"/>
                                    <a:gd name="T36" fmla="+- 0 396 286"/>
                                    <a:gd name="T37" fmla="*/ T36 w 120"/>
                                    <a:gd name="T38" fmla="+- 0 190 90"/>
                                    <a:gd name="T39" fmla="*/ 190 h 450"/>
                                    <a:gd name="T40" fmla="+- 0 346 286"/>
                                    <a:gd name="T41" fmla="*/ T40 w 120"/>
                                    <a:gd name="T42" fmla="+- 0 90 90"/>
                                    <a:gd name="T43" fmla="*/ 90 h 450"/>
                                    <a:gd name="T44" fmla="+- 0 396 286"/>
                                    <a:gd name="T45" fmla="*/ T44 w 120"/>
                                    <a:gd name="T46" fmla="+- 0 190 90"/>
                                    <a:gd name="T47" fmla="*/ 190 h 450"/>
                                    <a:gd name="T48" fmla="+- 0 353 286"/>
                                    <a:gd name="T49" fmla="*/ T48 w 120"/>
                                    <a:gd name="T50" fmla="+- 0 190 90"/>
                                    <a:gd name="T51" fmla="*/ 190 h 450"/>
                                    <a:gd name="T52" fmla="+- 0 353 286"/>
                                    <a:gd name="T53" fmla="*/ T52 w 120"/>
                                    <a:gd name="T54" fmla="+- 0 210 90"/>
                                    <a:gd name="T55" fmla="*/ 210 h 450"/>
                                    <a:gd name="T56" fmla="+- 0 406 286"/>
                                    <a:gd name="T57" fmla="*/ T56 w 120"/>
                                    <a:gd name="T58" fmla="+- 0 210 90"/>
                                    <a:gd name="T59" fmla="*/ 210 h 450"/>
                                    <a:gd name="T60" fmla="+- 0 396 286"/>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5"/>
                              <wps:cNvSpPr>
                                <a:spLocks/>
                              </wps:cNvSpPr>
                              <wps:spPr bwMode="auto">
                                <a:xfrm>
                                  <a:off x="916" y="90"/>
                                  <a:ext cx="120" cy="450"/>
                                </a:xfrm>
                                <a:custGeom>
                                  <a:avLst/>
                                  <a:gdLst>
                                    <a:gd name="T0" fmla="+- 0 983 916"/>
                                    <a:gd name="T1" fmla="*/ T0 w 120"/>
                                    <a:gd name="T2" fmla="+- 0 190 90"/>
                                    <a:gd name="T3" fmla="*/ 190 h 450"/>
                                    <a:gd name="T4" fmla="+- 0 968 916"/>
                                    <a:gd name="T5" fmla="*/ T4 w 120"/>
                                    <a:gd name="T6" fmla="+- 0 190 90"/>
                                    <a:gd name="T7" fmla="*/ 190 h 450"/>
                                    <a:gd name="T8" fmla="+- 0 968 916"/>
                                    <a:gd name="T9" fmla="*/ T8 w 120"/>
                                    <a:gd name="T10" fmla="+- 0 540 90"/>
                                    <a:gd name="T11" fmla="*/ 540 h 450"/>
                                    <a:gd name="T12" fmla="+- 0 983 916"/>
                                    <a:gd name="T13" fmla="*/ T12 w 120"/>
                                    <a:gd name="T14" fmla="+- 0 540 90"/>
                                    <a:gd name="T15" fmla="*/ 540 h 450"/>
                                    <a:gd name="T16" fmla="+- 0 983 916"/>
                                    <a:gd name="T17" fmla="*/ T16 w 120"/>
                                    <a:gd name="T18" fmla="+- 0 190 90"/>
                                    <a:gd name="T19" fmla="*/ 190 h 450"/>
                                    <a:gd name="T20" fmla="+- 0 976 916"/>
                                    <a:gd name="T21" fmla="*/ T20 w 120"/>
                                    <a:gd name="T22" fmla="+- 0 90 90"/>
                                    <a:gd name="T23" fmla="*/ 90 h 450"/>
                                    <a:gd name="T24" fmla="+- 0 916 916"/>
                                    <a:gd name="T25" fmla="*/ T24 w 120"/>
                                    <a:gd name="T26" fmla="+- 0 210 90"/>
                                    <a:gd name="T27" fmla="*/ 210 h 450"/>
                                    <a:gd name="T28" fmla="+- 0 968 916"/>
                                    <a:gd name="T29" fmla="*/ T28 w 120"/>
                                    <a:gd name="T30" fmla="+- 0 210 90"/>
                                    <a:gd name="T31" fmla="*/ 210 h 450"/>
                                    <a:gd name="T32" fmla="+- 0 968 916"/>
                                    <a:gd name="T33" fmla="*/ T32 w 120"/>
                                    <a:gd name="T34" fmla="+- 0 190 90"/>
                                    <a:gd name="T35" fmla="*/ 190 h 450"/>
                                    <a:gd name="T36" fmla="+- 0 1026 916"/>
                                    <a:gd name="T37" fmla="*/ T36 w 120"/>
                                    <a:gd name="T38" fmla="+- 0 190 90"/>
                                    <a:gd name="T39" fmla="*/ 190 h 450"/>
                                    <a:gd name="T40" fmla="+- 0 976 916"/>
                                    <a:gd name="T41" fmla="*/ T40 w 120"/>
                                    <a:gd name="T42" fmla="+- 0 90 90"/>
                                    <a:gd name="T43" fmla="*/ 90 h 450"/>
                                    <a:gd name="T44" fmla="+- 0 1026 916"/>
                                    <a:gd name="T45" fmla="*/ T44 w 120"/>
                                    <a:gd name="T46" fmla="+- 0 190 90"/>
                                    <a:gd name="T47" fmla="*/ 190 h 450"/>
                                    <a:gd name="T48" fmla="+- 0 983 916"/>
                                    <a:gd name="T49" fmla="*/ T48 w 120"/>
                                    <a:gd name="T50" fmla="+- 0 190 90"/>
                                    <a:gd name="T51" fmla="*/ 190 h 450"/>
                                    <a:gd name="T52" fmla="+- 0 983 916"/>
                                    <a:gd name="T53" fmla="*/ T52 w 120"/>
                                    <a:gd name="T54" fmla="+- 0 210 90"/>
                                    <a:gd name="T55" fmla="*/ 210 h 450"/>
                                    <a:gd name="T56" fmla="+- 0 1036 916"/>
                                    <a:gd name="T57" fmla="*/ T56 w 120"/>
                                    <a:gd name="T58" fmla="+- 0 210 90"/>
                                    <a:gd name="T59" fmla="*/ 210 h 450"/>
                                    <a:gd name="T60" fmla="+- 0 1026 916"/>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6"/>
                              <wps:cNvSpPr>
                                <a:spLocks/>
                              </wps:cNvSpPr>
                              <wps:spPr bwMode="auto">
                                <a:xfrm>
                                  <a:off x="1576" y="90"/>
                                  <a:ext cx="120" cy="450"/>
                                </a:xfrm>
                                <a:custGeom>
                                  <a:avLst/>
                                  <a:gdLst>
                                    <a:gd name="T0" fmla="+- 0 1643 1576"/>
                                    <a:gd name="T1" fmla="*/ T0 w 120"/>
                                    <a:gd name="T2" fmla="+- 0 190 90"/>
                                    <a:gd name="T3" fmla="*/ 190 h 450"/>
                                    <a:gd name="T4" fmla="+- 0 1628 1576"/>
                                    <a:gd name="T5" fmla="*/ T4 w 120"/>
                                    <a:gd name="T6" fmla="+- 0 190 90"/>
                                    <a:gd name="T7" fmla="*/ 190 h 450"/>
                                    <a:gd name="T8" fmla="+- 0 1628 1576"/>
                                    <a:gd name="T9" fmla="*/ T8 w 120"/>
                                    <a:gd name="T10" fmla="+- 0 540 90"/>
                                    <a:gd name="T11" fmla="*/ 540 h 450"/>
                                    <a:gd name="T12" fmla="+- 0 1643 1576"/>
                                    <a:gd name="T13" fmla="*/ T12 w 120"/>
                                    <a:gd name="T14" fmla="+- 0 540 90"/>
                                    <a:gd name="T15" fmla="*/ 540 h 450"/>
                                    <a:gd name="T16" fmla="+- 0 1643 1576"/>
                                    <a:gd name="T17" fmla="*/ T16 w 120"/>
                                    <a:gd name="T18" fmla="+- 0 190 90"/>
                                    <a:gd name="T19" fmla="*/ 190 h 450"/>
                                    <a:gd name="T20" fmla="+- 0 1636 1576"/>
                                    <a:gd name="T21" fmla="*/ T20 w 120"/>
                                    <a:gd name="T22" fmla="+- 0 90 90"/>
                                    <a:gd name="T23" fmla="*/ 90 h 450"/>
                                    <a:gd name="T24" fmla="+- 0 1576 1576"/>
                                    <a:gd name="T25" fmla="*/ T24 w 120"/>
                                    <a:gd name="T26" fmla="+- 0 210 90"/>
                                    <a:gd name="T27" fmla="*/ 210 h 450"/>
                                    <a:gd name="T28" fmla="+- 0 1628 1576"/>
                                    <a:gd name="T29" fmla="*/ T28 w 120"/>
                                    <a:gd name="T30" fmla="+- 0 210 90"/>
                                    <a:gd name="T31" fmla="*/ 210 h 450"/>
                                    <a:gd name="T32" fmla="+- 0 1628 1576"/>
                                    <a:gd name="T33" fmla="*/ T32 w 120"/>
                                    <a:gd name="T34" fmla="+- 0 190 90"/>
                                    <a:gd name="T35" fmla="*/ 190 h 450"/>
                                    <a:gd name="T36" fmla="+- 0 1686 1576"/>
                                    <a:gd name="T37" fmla="*/ T36 w 120"/>
                                    <a:gd name="T38" fmla="+- 0 190 90"/>
                                    <a:gd name="T39" fmla="*/ 190 h 450"/>
                                    <a:gd name="T40" fmla="+- 0 1636 1576"/>
                                    <a:gd name="T41" fmla="*/ T40 w 120"/>
                                    <a:gd name="T42" fmla="+- 0 90 90"/>
                                    <a:gd name="T43" fmla="*/ 90 h 450"/>
                                    <a:gd name="T44" fmla="+- 0 1686 1576"/>
                                    <a:gd name="T45" fmla="*/ T44 w 120"/>
                                    <a:gd name="T46" fmla="+- 0 190 90"/>
                                    <a:gd name="T47" fmla="*/ 190 h 450"/>
                                    <a:gd name="T48" fmla="+- 0 1643 1576"/>
                                    <a:gd name="T49" fmla="*/ T48 w 120"/>
                                    <a:gd name="T50" fmla="+- 0 190 90"/>
                                    <a:gd name="T51" fmla="*/ 190 h 450"/>
                                    <a:gd name="T52" fmla="+- 0 1643 1576"/>
                                    <a:gd name="T53" fmla="*/ T52 w 120"/>
                                    <a:gd name="T54" fmla="+- 0 210 90"/>
                                    <a:gd name="T55" fmla="*/ 210 h 450"/>
                                    <a:gd name="T56" fmla="+- 0 1696 1576"/>
                                    <a:gd name="T57" fmla="*/ T56 w 120"/>
                                    <a:gd name="T58" fmla="+- 0 210 90"/>
                                    <a:gd name="T59" fmla="*/ 210 h 450"/>
                                    <a:gd name="T60" fmla="+- 0 1686 1576"/>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7"/>
                              <wps:cNvSpPr>
                                <a:spLocks/>
                              </wps:cNvSpPr>
                              <wps:spPr bwMode="auto">
                                <a:xfrm>
                                  <a:off x="4336" y="90"/>
                                  <a:ext cx="120" cy="450"/>
                                </a:xfrm>
                                <a:custGeom>
                                  <a:avLst/>
                                  <a:gdLst>
                                    <a:gd name="T0" fmla="+- 0 4403 4336"/>
                                    <a:gd name="T1" fmla="*/ T0 w 120"/>
                                    <a:gd name="T2" fmla="+- 0 190 90"/>
                                    <a:gd name="T3" fmla="*/ 190 h 450"/>
                                    <a:gd name="T4" fmla="+- 0 4388 4336"/>
                                    <a:gd name="T5" fmla="*/ T4 w 120"/>
                                    <a:gd name="T6" fmla="+- 0 190 90"/>
                                    <a:gd name="T7" fmla="*/ 190 h 450"/>
                                    <a:gd name="T8" fmla="+- 0 4388 4336"/>
                                    <a:gd name="T9" fmla="*/ T8 w 120"/>
                                    <a:gd name="T10" fmla="+- 0 540 90"/>
                                    <a:gd name="T11" fmla="*/ 540 h 450"/>
                                    <a:gd name="T12" fmla="+- 0 4403 4336"/>
                                    <a:gd name="T13" fmla="*/ T12 w 120"/>
                                    <a:gd name="T14" fmla="+- 0 540 90"/>
                                    <a:gd name="T15" fmla="*/ 540 h 450"/>
                                    <a:gd name="T16" fmla="+- 0 4403 4336"/>
                                    <a:gd name="T17" fmla="*/ T16 w 120"/>
                                    <a:gd name="T18" fmla="+- 0 190 90"/>
                                    <a:gd name="T19" fmla="*/ 190 h 450"/>
                                    <a:gd name="T20" fmla="+- 0 4396 4336"/>
                                    <a:gd name="T21" fmla="*/ T20 w 120"/>
                                    <a:gd name="T22" fmla="+- 0 90 90"/>
                                    <a:gd name="T23" fmla="*/ 90 h 450"/>
                                    <a:gd name="T24" fmla="+- 0 4336 4336"/>
                                    <a:gd name="T25" fmla="*/ T24 w 120"/>
                                    <a:gd name="T26" fmla="+- 0 210 90"/>
                                    <a:gd name="T27" fmla="*/ 210 h 450"/>
                                    <a:gd name="T28" fmla="+- 0 4388 4336"/>
                                    <a:gd name="T29" fmla="*/ T28 w 120"/>
                                    <a:gd name="T30" fmla="+- 0 210 90"/>
                                    <a:gd name="T31" fmla="*/ 210 h 450"/>
                                    <a:gd name="T32" fmla="+- 0 4388 4336"/>
                                    <a:gd name="T33" fmla="*/ T32 w 120"/>
                                    <a:gd name="T34" fmla="+- 0 190 90"/>
                                    <a:gd name="T35" fmla="*/ 190 h 450"/>
                                    <a:gd name="T36" fmla="+- 0 4446 4336"/>
                                    <a:gd name="T37" fmla="*/ T36 w 120"/>
                                    <a:gd name="T38" fmla="+- 0 190 90"/>
                                    <a:gd name="T39" fmla="*/ 190 h 450"/>
                                    <a:gd name="T40" fmla="+- 0 4396 4336"/>
                                    <a:gd name="T41" fmla="*/ T40 w 120"/>
                                    <a:gd name="T42" fmla="+- 0 90 90"/>
                                    <a:gd name="T43" fmla="*/ 90 h 450"/>
                                    <a:gd name="T44" fmla="+- 0 4446 4336"/>
                                    <a:gd name="T45" fmla="*/ T44 w 120"/>
                                    <a:gd name="T46" fmla="+- 0 190 90"/>
                                    <a:gd name="T47" fmla="*/ 190 h 450"/>
                                    <a:gd name="T48" fmla="+- 0 4403 4336"/>
                                    <a:gd name="T49" fmla="*/ T48 w 120"/>
                                    <a:gd name="T50" fmla="+- 0 190 90"/>
                                    <a:gd name="T51" fmla="*/ 190 h 450"/>
                                    <a:gd name="T52" fmla="+- 0 4403 4336"/>
                                    <a:gd name="T53" fmla="*/ T52 w 120"/>
                                    <a:gd name="T54" fmla="+- 0 210 90"/>
                                    <a:gd name="T55" fmla="*/ 210 h 450"/>
                                    <a:gd name="T56" fmla="+- 0 4456 4336"/>
                                    <a:gd name="T57" fmla="*/ T56 w 120"/>
                                    <a:gd name="T58" fmla="+- 0 210 90"/>
                                    <a:gd name="T59" fmla="*/ 210 h 450"/>
                                    <a:gd name="T60" fmla="+- 0 4446 4336"/>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8"/>
                              <wps:cNvSpPr>
                                <a:spLocks/>
                              </wps:cNvSpPr>
                              <wps:spPr bwMode="auto">
                                <a:xfrm>
                                  <a:off x="2971" y="90"/>
                                  <a:ext cx="120" cy="450"/>
                                </a:xfrm>
                                <a:custGeom>
                                  <a:avLst/>
                                  <a:gdLst>
                                    <a:gd name="T0" fmla="+- 0 3038 2971"/>
                                    <a:gd name="T1" fmla="*/ T0 w 120"/>
                                    <a:gd name="T2" fmla="+- 0 190 90"/>
                                    <a:gd name="T3" fmla="*/ 190 h 450"/>
                                    <a:gd name="T4" fmla="+- 0 3023 2971"/>
                                    <a:gd name="T5" fmla="*/ T4 w 120"/>
                                    <a:gd name="T6" fmla="+- 0 190 90"/>
                                    <a:gd name="T7" fmla="*/ 190 h 450"/>
                                    <a:gd name="T8" fmla="+- 0 3023 2971"/>
                                    <a:gd name="T9" fmla="*/ T8 w 120"/>
                                    <a:gd name="T10" fmla="+- 0 540 90"/>
                                    <a:gd name="T11" fmla="*/ 540 h 450"/>
                                    <a:gd name="T12" fmla="+- 0 3038 2971"/>
                                    <a:gd name="T13" fmla="*/ T12 w 120"/>
                                    <a:gd name="T14" fmla="+- 0 540 90"/>
                                    <a:gd name="T15" fmla="*/ 540 h 450"/>
                                    <a:gd name="T16" fmla="+- 0 3038 2971"/>
                                    <a:gd name="T17" fmla="*/ T16 w 120"/>
                                    <a:gd name="T18" fmla="+- 0 190 90"/>
                                    <a:gd name="T19" fmla="*/ 190 h 450"/>
                                    <a:gd name="T20" fmla="+- 0 3031 2971"/>
                                    <a:gd name="T21" fmla="*/ T20 w 120"/>
                                    <a:gd name="T22" fmla="+- 0 90 90"/>
                                    <a:gd name="T23" fmla="*/ 90 h 450"/>
                                    <a:gd name="T24" fmla="+- 0 2971 2971"/>
                                    <a:gd name="T25" fmla="*/ T24 w 120"/>
                                    <a:gd name="T26" fmla="+- 0 210 90"/>
                                    <a:gd name="T27" fmla="*/ 210 h 450"/>
                                    <a:gd name="T28" fmla="+- 0 3023 2971"/>
                                    <a:gd name="T29" fmla="*/ T28 w 120"/>
                                    <a:gd name="T30" fmla="+- 0 210 90"/>
                                    <a:gd name="T31" fmla="*/ 210 h 450"/>
                                    <a:gd name="T32" fmla="+- 0 3023 2971"/>
                                    <a:gd name="T33" fmla="*/ T32 w 120"/>
                                    <a:gd name="T34" fmla="+- 0 190 90"/>
                                    <a:gd name="T35" fmla="*/ 190 h 450"/>
                                    <a:gd name="T36" fmla="+- 0 3081 2971"/>
                                    <a:gd name="T37" fmla="*/ T36 w 120"/>
                                    <a:gd name="T38" fmla="+- 0 190 90"/>
                                    <a:gd name="T39" fmla="*/ 190 h 450"/>
                                    <a:gd name="T40" fmla="+- 0 3031 2971"/>
                                    <a:gd name="T41" fmla="*/ T40 w 120"/>
                                    <a:gd name="T42" fmla="+- 0 90 90"/>
                                    <a:gd name="T43" fmla="*/ 90 h 450"/>
                                    <a:gd name="T44" fmla="+- 0 3081 2971"/>
                                    <a:gd name="T45" fmla="*/ T44 w 120"/>
                                    <a:gd name="T46" fmla="+- 0 190 90"/>
                                    <a:gd name="T47" fmla="*/ 190 h 450"/>
                                    <a:gd name="T48" fmla="+- 0 3038 2971"/>
                                    <a:gd name="T49" fmla="*/ T48 w 120"/>
                                    <a:gd name="T50" fmla="+- 0 190 90"/>
                                    <a:gd name="T51" fmla="*/ 190 h 450"/>
                                    <a:gd name="T52" fmla="+- 0 3038 2971"/>
                                    <a:gd name="T53" fmla="*/ T52 w 120"/>
                                    <a:gd name="T54" fmla="+- 0 210 90"/>
                                    <a:gd name="T55" fmla="*/ 210 h 450"/>
                                    <a:gd name="T56" fmla="+- 0 3091 2971"/>
                                    <a:gd name="T57" fmla="*/ T56 w 120"/>
                                    <a:gd name="T58" fmla="+- 0 210 90"/>
                                    <a:gd name="T59" fmla="*/ 210 h 450"/>
                                    <a:gd name="T60" fmla="+- 0 3081 2971"/>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9"/>
                              <wps:cNvSpPr>
                                <a:spLocks/>
                              </wps:cNvSpPr>
                              <wps:spPr bwMode="auto">
                                <a:xfrm>
                                  <a:off x="3646" y="90"/>
                                  <a:ext cx="120" cy="450"/>
                                </a:xfrm>
                                <a:custGeom>
                                  <a:avLst/>
                                  <a:gdLst>
                                    <a:gd name="T0" fmla="+- 0 3713 3646"/>
                                    <a:gd name="T1" fmla="*/ T0 w 120"/>
                                    <a:gd name="T2" fmla="+- 0 190 90"/>
                                    <a:gd name="T3" fmla="*/ 190 h 450"/>
                                    <a:gd name="T4" fmla="+- 0 3698 3646"/>
                                    <a:gd name="T5" fmla="*/ T4 w 120"/>
                                    <a:gd name="T6" fmla="+- 0 190 90"/>
                                    <a:gd name="T7" fmla="*/ 190 h 450"/>
                                    <a:gd name="T8" fmla="+- 0 3698 3646"/>
                                    <a:gd name="T9" fmla="*/ T8 w 120"/>
                                    <a:gd name="T10" fmla="+- 0 540 90"/>
                                    <a:gd name="T11" fmla="*/ 540 h 450"/>
                                    <a:gd name="T12" fmla="+- 0 3713 3646"/>
                                    <a:gd name="T13" fmla="*/ T12 w 120"/>
                                    <a:gd name="T14" fmla="+- 0 540 90"/>
                                    <a:gd name="T15" fmla="*/ 540 h 450"/>
                                    <a:gd name="T16" fmla="+- 0 3713 3646"/>
                                    <a:gd name="T17" fmla="*/ T16 w 120"/>
                                    <a:gd name="T18" fmla="+- 0 190 90"/>
                                    <a:gd name="T19" fmla="*/ 190 h 450"/>
                                    <a:gd name="T20" fmla="+- 0 3706 3646"/>
                                    <a:gd name="T21" fmla="*/ T20 w 120"/>
                                    <a:gd name="T22" fmla="+- 0 90 90"/>
                                    <a:gd name="T23" fmla="*/ 90 h 450"/>
                                    <a:gd name="T24" fmla="+- 0 3646 3646"/>
                                    <a:gd name="T25" fmla="*/ T24 w 120"/>
                                    <a:gd name="T26" fmla="+- 0 210 90"/>
                                    <a:gd name="T27" fmla="*/ 210 h 450"/>
                                    <a:gd name="T28" fmla="+- 0 3698 3646"/>
                                    <a:gd name="T29" fmla="*/ T28 w 120"/>
                                    <a:gd name="T30" fmla="+- 0 210 90"/>
                                    <a:gd name="T31" fmla="*/ 210 h 450"/>
                                    <a:gd name="T32" fmla="+- 0 3698 3646"/>
                                    <a:gd name="T33" fmla="*/ T32 w 120"/>
                                    <a:gd name="T34" fmla="+- 0 190 90"/>
                                    <a:gd name="T35" fmla="*/ 190 h 450"/>
                                    <a:gd name="T36" fmla="+- 0 3756 3646"/>
                                    <a:gd name="T37" fmla="*/ T36 w 120"/>
                                    <a:gd name="T38" fmla="+- 0 190 90"/>
                                    <a:gd name="T39" fmla="*/ 190 h 450"/>
                                    <a:gd name="T40" fmla="+- 0 3706 3646"/>
                                    <a:gd name="T41" fmla="*/ T40 w 120"/>
                                    <a:gd name="T42" fmla="+- 0 90 90"/>
                                    <a:gd name="T43" fmla="*/ 90 h 450"/>
                                    <a:gd name="T44" fmla="+- 0 3756 3646"/>
                                    <a:gd name="T45" fmla="*/ T44 w 120"/>
                                    <a:gd name="T46" fmla="+- 0 190 90"/>
                                    <a:gd name="T47" fmla="*/ 190 h 450"/>
                                    <a:gd name="T48" fmla="+- 0 3713 3646"/>
                                    <a:gd name="T49" fmla="*/ T48 w 120"/>
                                    <a:gd name="T50" fmla="+- 0 190 90"/>
                                    <a:gd name="T51" fmla="*/ 190 h 450"/>
                                    <a:gd name="T52" fmla="+- 0 3713 3646"/>
                                    <a:gd name="T53" fmla="*/ T52 w 120"/>
                                    <a:gd name="T54" fmla="+- 0 210 90"/>
                                    <a:gd name="T55" fmla="*/ 210 h 450"/>
                                    <a:gd name="T56" fmla="+- 0 3766 3646"/>
                                    <a:gd name="T57" fmla="*/ T56 w 120"/>
                                    <a:gd name="T58" fmla="+- 0 210 90"/>
                                    <a:gd name="T59" fmla="*/ 210 h 450"/>
                                    <a:gd name="T60" fmla="+- 0 3756 3646"/>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D4CB712" id="グループ化 16" o:spid="_x0000_s1026" style="width:312.75pt;height:27pt;mso-position-horizontal-relative:char;mso-position-vertical-relative:line" coordsize="625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">
                      <v:shape id="AutoShape 3" o:spid="_x0000_s1027" style="position:absolute;width:6255;height:120;visibility:visible;mso-wrap-style:square;v-text-anchor:top" coordsize="625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" path="m6135,r,120l6215,80r-60,l6155,40r60,l6135,xm6135,40l,40,,80r6135,l6135,40xm6215,40r-60,l6155,80r60,l6255,60,6215,40xe" fillcolor="black" stroked="f">
                        <v:path arrowok="t" o:connecttype="custom" o:connectlocs="6135,0;6135,120;6215,80;6155,80;6155,40;6215,40;6135,0;6135,40;0,40;0,80;6135,80;6135,40;6215,40;6155,40;6155,80;6215,80;6255,60;6215,40" o:connectangles="0,0,0,0,0,0,0,0,0,0,0,0,0,0,0,0,0,0"/>
                      </v:shape>
                      <v:shape id="AutoShape 4" o:spid="_x0000_s1028" style="position:absolute;left:286;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" path="m67,100r-15,l52,450r15,l67,100xm60,l,120r52,l52,100r58,l60,xm110,100r-43,l67,120r53,l110,100xe" fillcolor="black" stroked="f">
                        <v:path arrowok="t" o:connecttype="custom" o:connectlocs="67,190;52,190;52,540;67,540;67,190;60,90;0,210;52,210;52,190;110,190;60,90;110,190;67,190;67,210;120,210;110,190" o:connectangles="0,0,0,0,0,0,0,0,0,0,0,0,0,0,0,0"/>
                      </v:shape>
                      <v:shape id="AutoShape 5" o:spid="_x0000_s1029" style="position:absolute;left:916;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" path="m67,100r-15,l52,450r15,l67,100xm60,l,120r52,l52,100r58,l60,xm110,100r-43,l67,120r53,l110,100xe" fillcolor="black" stroked="f">
                        <v:path arrowok="t" o:connecttype="custom" o:connectlocs="67,190;52,190;52,540;67,540;67,190;60,90;0,210;52,210;52,190;110,190;60,90;110,190;67,190;67,210;120,210;110,190" o:connectangles="0,0,0,0,0,0,0,0,0,0,0,0,0,0,0,0"/>
                      </v:shape>
                      <v:shape id="AutoShape 6" o:spid="_x0000_s1030" style="position:absolute;left:1576;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" path="m67,100r-15,l52,450r15,l67,100xm60,l,120r52,l52,100r58,l60,xm110,100r-43,l67,120r53,l110,100xe" fillcolor="black" stroked="f">
                        <v:path arrowok="t" o:connecttype="custom" o:connectlocs="67,190;52,190;52,540;67,540;67,190;60,90;0,210;52,210;52,190;110,190;60,90;110,190;67,190;67,210;120,210;110,190" o:connectangles="0,0,0,0,0,0,0,0,0,0,0,0,0,0,0,0"/>
                      </v:shape>
                      <v:shape id="AutoShape 7" o:spid="_x0000_s1031" style="position:absolute;left:4336;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" path="m67,100r-15,l52,450r15,l67,100xm60,l,120r52,l52,100r58,l60,xm110,100r-43,l67,120r53,l110,100xe" fillcolor="black" stroked="f">
                        <v:path arrowok="t" o:connecttype="custom" o:connectlocs="67,190;52,190;52,540;67,540;67,190;60,90;0,210;52,210;52,190;110,190;60,90;110,190;67,190;67,210;120,210;110,190" o:connectangles="0,0,0,0,0,0,0,0,0,0,0,0,0,0,0,0"/>
                      </v:shape>
                      <v:shape id="AutoShape 8" o:spid="_x0000_s1032" style="position:absolute;left:2971;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" path="m67,100r-15,l52,450r15,l67,100xm60,l,120r52,l52,100r58,l60,xm110,100r-43,l67,120r53,l110,100xe" fillcolor="black" stroked="f">
                        <v:path arrowok="t" o:connecttype="custom" o:connectlocs="67,190;52,190;52,540;67,540;67,190;60,90;0,210;52,210;52,190;110,190;60,90;110,190;67,190;67,210;120,210;110,190" o:connectangles="0,0,0,0,0,0,0,0,0,0,0,0,0,0,0,0"/>
                      </v:shape>
                      <v:shape id="AutoShape 9" o:spid="_x0000_s1033" style="position:absolute;left:3646;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" path="m67,100r-15,l52,450r15,l67,100xm60,l,120r52,l52,100r58,l60,xm110,100r-43,l67,120r53,l110,100xe" fillcolor="black" stroked="f">
                        <v:path arrowok="t" o:connecttype="custom" o:connectlocs="67,190;52,190;52,540;67,540;67,190;60,90;0,210;52,210;52,190;110,190;60,90;110,190;67,190;67,210;120,210;110,190" o:connectangles="0,0,0,0,0,0,0,0,0,0,0,0,0,0,0,0"/>
                      </v:shape>
                      <w10:anchorlock/>
                    </v:group>
                  </w:pict>
                </mc:Fallback>
              </mc:AlternateContent>
            </w:r>
          </w:p>
          <w:p w14:paraId="058B801B" w14:textId="263CBC57" w:rsidR="00847FF5" w:rsidRDefault="001B0084" w:rsidP="00847FF5">
            <w:pPr>
              <w:pStyle w:val="TableParagraph"/>
              <w:spacing w:before="9"/>
              <w:rPr>
                <w:rFonts w:ascii="Meiryo UI" w:eastAsia="Meiryo UI" w:hAnsi="Meiryo UI"/>
                <w:sz w:val="18"/>
                <w:lang w:eastAsia="ja-JP"/>
              </w:rPr>
            </w:pPr>
            <w:r>
              <w:rPr>
                <w:rFonts w:ascii="Meiryo UI" w:eastAsia="Meiryo UI" w:hAnsi="Meiryo UI"/>
                <w:noProof/>
                <w:sz w:val="18"/>
                <w:lang w:eastAsia="ja-JP"/>
              </w:rPr>
              <mc:AlternateContent>
                <mc:Choice Requires="wps">
                  <w:drawing>
                    <wp:anchor distT="0" distB="0" distL="114300" distR="114300" simplePos="0" relativeHeight="251673600" behindDoc="0" locked="0" layoutInCell="1" allowOverlap="1" wp14:anchorId="031228C8" wp14:editId="17048CEF">
                      <wp:simplePos x="0" y="0"/>
                      <wp:positionH relativeFrom="column">
                        <wp:posOffset>360680</wp:posOffset>
                      </wp:positionH>
                      <wp:positionV relativeFrom="paragraph">
                        <wp:posOffset>107950</wp:posOffset>
                      </wp:positionV>
                      <wp:extent cx="2666365" cy="314325"/>
                      <wp:effectExtent l="0" t="0" r="19685" b="28575"/>
                      <wp:wrapNone/>
                      <wp:docPr id="259" name="正方形/長方形 259"/>
                      <wp:cNvGraphicFramePr/>
                      <a:graphic xmlns:a="http://schemas.openxmlformats.org/drawingml/2006/main">
                        <a:graphicData uri="http://schemas.microsoft.com/office/word/2010/wordprocessingShape">
                          <wps:wsp>
                            <wps:cNvSpPr/>
                            <wps:spPr>
                              <a:xfrm>
                                <a:off x="0" y="0"/>
                                <a:ext cx="266636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D28F8" id="正方形/長方形 259" o:spid="_x0000_s1026" style="position:absolute;left:0;text-align:left;margin-left:28.4pt;margin-top:8.5pt;width:209.9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" filled="f" strokecolor="black [3213]" strokeweight="1pt"/>
                  </w:pict>
                </mc:Fallback>
              </mc:AlternateContent>
            </w:r>
          </w:p>
          <w:p w14:paraId="76793D62" w14:textId="12BC8D29" w:rsidR="00D67BB8" w:rsidRPr="00847FF5" w:rsidRDefault="00D67BB8" w:rsidP="001B0084">
            <w:pPr>
              <w:pStyle w:val="TableParagraph"/>
              <w:spacing w:before="9"/>
              <w:ind w:leftChars="122" w:left="256" w:firstLineChars="700" w:firstLine="1260"/>
              <w:rPr>
                <w:rFonts w:ascii="Meiryo UI" w:eastAsia="Meiryo UI" w:hAnsi="Meiryo UI"/>
                <w:sz w:val="18"/>
                <w:lang w:eastAsia="ja-JP"/>
              </w:rPr>
            </w:pPr>
            <w:r>
              <w:rPr>
                <w:rFonts w:ascii="Meiryo UI" w:eastAsia="Meiryo UI" w:hAnsi="Meiryo UI" w:hint="eastAsia"/>
                <w:sz w:val="18"/>
                <w:lang w:eastAsia="ja-JP"/>
              </w:rPr>
              <w:t>研究薬（A薬　または　B薬）</w:t>
            </w:r>
          </w:p>
          <w:p w14:paraId="13EB4C0B" w14:textId="77777777" w:rsidR="00D90E26" w:rsidRDefault="00D90E26" w:rsidP="00D328F4">
            <w:pPr>
              <w:rPr>
                <w:rFonts w:ascii="Meiryo UI" w:eastAsia="Meiryo UI" w:hAnsi="Meiryo UI"/>
                <w:sz w:val="20"/>
                <w:szCs w:val="20"/>
              </w:rPr>
            </w:pPr>
          </w:p>
          <w:bookmarkEnd w:id="6"/>
          <w:p w14:paraId="529A6514" w14:textId="49F34001" w:rsidR="00894132" w:rsidRPr="001970E3" w:rsidRDefault="00894132" w:rsidP="00D328F4">
            <w:pPr>
              <w:rPr>
                <w:rFonts w:ascii="Meiryo UI" w:eastAsia="Meiryo UI" w:hAnsi="Meiryo UI"/>
                <w:sz w:val="20"/>
                <w:szCs w:val="20"/>
              </w:rPr>
            </w:pPr>
            <w:r w:rsidRPr="001970E3">
              <w:rPr>
                <w:rFonts w:ascii="Meiryo UI" w:eastAsia="Meiryo UI" w:hAnsi="Meiryo UI" w:hint="eastAsia"/>
                <w:sz w:val="20"/>
                <w:szCs w:val="20"/>
              </w:rPr>
              <w:t>3) 投与量・投与方法</w:t>
            </w:r>
          </w:p>
          <w:p w14:paraId="55A8450E" w14:textId="320A9B0A" w:rsidR="00894132" w:rsidRDefault="00894132" w:rsidP="00894132">
            <w:pPr>
              <w:rPr>
                <w:rFonts w:ascii="Meiryo UI" w:eastAsia="Meiryo UI" w:hAnsi="Meiryo UI"/>
                <w:sz w:val="20"/>
                <w:szCs w:val="20"/>
              </w:rPr>
            </w:pPr>
            <w:r w:rsidRPr="001970E3">
              <w:rPr>
                <w:rFonts w:ascii="Meiryo UI" w:eastAsia="Meiryo UI" w:hAnsi="Meiryo UI" w:hint="eastAsia"/>
                <w:sz w:val="20"/>
                <w:szCs w:val="20"/>
              </w:rPr>
              <w:t>①A</w:t>
            </w:r>
            <w:r w:rsidR="00551289">
              <w:rPr>
                <w:rFonts w:ascii="Meiryo UI" w:eastAsia="Meiryo UI" w:hAnsi="Meiryo UI" w:hint="eastAsia"/>
                <w:sz w:val="20"/>
                <w:szCs w:val="20"/>
              </w:rPr>
              <w:t>療法</w:t>
            </w:r>
            <w:r w:rsidR="00845DCB">
              <w:rPr>
                <w:rFonts w:ascii="Meiryo UI" w:eastAsia="Meiryo UI" w:hAnsi="Meiryo UI" w:hint="eastAsia"/>
                <w:sz w:val="20"/>
                <w:szCs w:val="20"/>
              </w:rPr>
              <w:t>群</w:t>
            </w:r>
            <w:r w:rsidR="00551289">
              <w:rPr>
                <w:rFonts w:ascii="Meiryo UI" w:eastAsia="Meiryo UI" w:hAnsi="Meiryo UI" w:hint="eastAsia"/>
                <w:sz w:val="20"/>
                <w:szCs w:val="20"/>
              </w:rPr>
              <w:t>：A薬を</w:t>
            </w:r>
            <w:r w:rsidRPr="001970E3">
              <w:rPr>
                <w:rFonts w:ascii="Meiryo UI" w:eastAsia="Meiryo UI" w:hAnsi="Meiryo UI" w:hint="eastAsia"/>
                <w:sz w:val="20"/>
                <w:szCs w:val="20"/>
              </w:rPr>
              <w:t>1回1,000mg/m</w:t>
            </w:r>
            <w:r w:rsidRPr="00580A82">
              <w:rPr>
                <w:rFonts w:ascii="Meiryo UI" w:eastAsia="Meiryo UI" w:hAnsi="Meiryo UI"/>
                <w:sz w:val="20"/>
                <w:szCs w:val="20"/>
                <w:vertAlign w:val="superscript"/>
              </w:rPr>
              <w:t>2</w:t>
            </w:r>
            <w:r w:rsidRPr="001970E3">
              <w:rPr>
                <w:rFonts w:ascii="Meiryo UI" w:eastAsia="Meiryo UI" w:hAnsi="Meiryo UI" w:hint="eastAsia"/>
                <w:sz w:val="20"/>
                <w:szCs w:val="20"/>
              </w:rPr>
              <w:t>を末梢静脈</w:t>
            </w:r>
            <w:r w:rsidR="002D1AAA">
              <w:rPr>
                <w:rFonts w:ascii="Meiryo UI" w:eastAsia="Meiryo UI" w:hAnsi="Meiryo UI" w:hint="eastAsia"/>
                <w:sz w:val="20"/>
                <w:szCs w:val="20"/>
              </w:rPr>
              <w:t>または</w:t>
            </w:r>
            <w:r w:rsidRPr="001970E3">
              <w:rPr>
                <w:rFonts w:ascii="Meiryo UI" w:eastAsia="Meiryo UI" w:hAnsi="Meiryo UI" w:hint="eastAsia"/>
                <w:sz w:val="20"/>
                <w:szCs w:val="20"/>
              </w:rPr>
              <w:t>中心静脈より30分間かけて点滴静注する。</w:t>
            </w:r>
          </w:p>
          <w:p w14:paraId="6D5A8C3C" w14:textId="2FD0736E" w:rsidR="00551289" w:rsidRPr="00551289" w:rsidRDefault="00551289" w:rsidP="00894132">
            <w:pPr>
              <w:rPr>
                <w:rFonts w:ascii="Meiryo UI" w:eastAsia="Meiryo UI" w:hAnsi="Meiryo UI"/>
                <w:sz w:val="20"/>
                <w:szCs w:val="20"/>
              </w:rPr>
            </w:pPr>
            <w:r>
              <w:rPr>
                <w:rFonts w:ascii="Meiryo UI" w:eastAsia="Meiryo UI" w:hAnsi="Meiryo UI" w:hint="eastAsia"/>
                <w:sz w:val="20"/>
                <w:szCs w:val="20"/>
              </w:rPr>
              <w:t xml:space="preserve">　B療法</w:t>
            </w:r>
            <w:r w:rsidR="00845DCB">
              <w:rPr>
                <w:rFonts w:ascii="Meiryo UI" w:eastAsia="Meiryo UI" w:hAnsi="Meiryo UI" w:hint="eastAsia"/>
                <w:sz w:val="20"/>
                <w:szCs w:val="20"/>
              </w:rPr>
              <w:t>群</w:t>
            </w:r>
            <w:r>
              <w:rPr>
                <w:rFonts w:ascii="Meiryo UI" w:eastAsia="Meiryo UI" w:hAnsi="Meiryo UI" w:hint="eastAsia"/>
                <w:sz w:val="20"/>
                <w:szCs w:val="20"/>
              </w:rPr>
              <w:t>：B薬を</w:t>
            </w:r>
            <w:r w:rsidRPr="001970E3">
              <w:rPr>
                <w:rFonts w:ascii="Meiryo UI" w:eastAsia="Meiryo UI" w:hAnsi="Meiryo UI" w:hint="eastAsia"/>
                <w:sz w:val="20"/>
                <w:szCs w:val="20"/>
              </w:rPr>
              <w:t>1回</w:t>
            </w:r>
            <w:r>
              <w:rPr>
                <w:rFonts w:ascii="Meiryo UI" w:eastAsia="Meiryo UI" w:hAnsi="Meiryo UI" w:hint="eastAsia"/>
                <w:sz w:val="20"/>
                <w:szCs w:val="20"/>
              </w:rPr>
              <w:t>2</w:t>
            </w:r>
            <w:r w:rsidRPr="001970E3">
              <w:rPr>
                <w:rFonts w:ascii="Meiryo UI" w:eastAsia="Meiryo UI" w:hAnsi="Meiryo UI" w:hint="eastAsia"/>
                <w:sz w:val="20"/>
                <w:szCs w:val="20"/>
              </w:rPr>
              <w:t>00mg/m</w:t>
            </w:r>
            <w:r w:rsidRPr="009E541C">
              <w:rPr>
                <w:rFonts w:ascii="Meiryo UI" w:eastAsia="Meiryo UI" w:hAnsi="Meiryo UI"/>
                <w:sz w:val="20"/>
                <w:szCs w:val="20"/>
                <w:vertAlign w:val="superscript"/>
              </w:rPr>
              <w:t>2</w:t>
            </w:r>
            <w:r w:rsidRPr="001970E3">
              <w:rPr>
                <w:rFonts w:ascii="Meiryo UI" w:eastAsia="Meiryo UI" w:hAnsi="Meiryo UI" w:hint="eastAsia"/>
                <w:sz w:val="20"/>
                <w:szCs w:val="20"/>
              </w:rPr>
              <w:t>を末梢静脈</w:t>
            </w:r>
            <w:r w:rsidR="002D1AAA">
              <w:rPr>
                <w:rFonts w:ascii="Meiryo UI" w:eastAsia="Meiryo UI" w:hAnsi="Meiryo UI" w:hint="eastAsia"/>
                <w:sz w:val="20"/>
                <w:szCs w:val="20"/>
              </w:rPr>
              <w:t>または</w:t>
            </w:r>
            <w:r w:rsidRPr="001970E3">
              <w:rPr>
                <w:rFonts w:ascii="Meiryo UI" w:eastAsia="Meiryo UI" w:hAnsi="Meiryo UI" w:hint="eastAsia"/>
                <w:sz w:val="20"/>
                <w:szCs w:val="20"/>
              </w:rPr>
              <w:t>中心静脈より30分間かけて点滴静注する。</w:t>
            </w:r>
          </w:p>
          <w:p w14:paraId="68573716" w14:textId="284624B2" w:rsidR="00894132" w:rsidRPr="001970E3" w:rsidRDefault="00551289" w:rsidP="00D328F4">
            <w:pPr>
              <w:rPr>
                <w:rFonts w:ascii="Meiryo UI" w:eastAsia="Meiryo UI" w:hAnsi="Meiryo UI"/>
                <w:sz w:val="20"/>
                <w:szCs w:val="20"/>
              </w:rPr>
            </w:pPr>
            <w:r>
              <w:rPr>
                <w:rFonts w:ascii="Meiryo UI" w:eastAsia="Meiryo UI" w:hAnsi="Meiryo UI" w:hint="eastAsia"/>
                <w:sz w:val="20"/>
                <w:szCs w:val="20"/>
              </w:rPr>
              <w:t>②</w:t>
            </w:r>
            <w:r w:rsidR="00894132" w:rsidRPr="001970E3">
              <w:rPr>
                <w:rFonts w:ascii="Meiryo UI" w:eastAsia="Meiryo UI" w:hAnsi="Meiryo UI" w:hint="eastAsia"/>
                <w:sz w:val="20"/>
                <w:szCs w:val="20"/>
              </w:rPr>
              <w:t>研究薬投与開始後の体重変動による投与量の補正は、各研究実施医療機関で判断する。</w:t>
            </w:r>
            <w:bookmarkEnd w:id="5"/>
          </w:p>
        </w:tc>
      </w:tr>
      <w:tr w:rsidR="00F9369D" w:rsidRPr="001970E3" w14:paraId="656C2F9B" w14:textId="77777777" w:rsidTr="00CF14E6">
        <w:tc>
          <w:tcPr>
            <w:tcW w:w="2658" w:type="dxa"/>
          </w:tcPr>
          <w:p w14:paraId="578301C3" w14:textId="77777777" w:rsidR="00072FB5" w:rsidRPr="001970E3" w:rsidRDefault="00072FB5" w:rsidP="006323DF">
            <w:pPr>
              <w:rPr>
                <w:rFonts w:ascii="Meiryo UI" w:eastAsia="Meiryo UI" w:hAnsi="Meiryo UI" w:cs="Arial"/>
                <w:b/>
              </w:rPr>
            </w:pPr>
            <w:r w:rsidRPr="001970E3">
              <w:rPr>
                <w:rFonts w:ascii="Meiryo UI" w:eastAsia="Meiryo UI" w:hAnsi="Meiryo UI" w:cs="Arial" w:hint="eastAsia"/>
                <w:b/>
              </w:rPr>
              <w:lastRenderedPageBreak/>
              <w:t>目標研究対象者数</w:t>
            </w:r>
          </w:p>
        </w:tc>
        <w:tc>
          <w:tcPr>
            <w:tcW w:w="7227" w:type="dxa"/>
          </w:tcPr>
          <w:p w14:paraId="57E77479" w14:textId="3B2D8362" w:rsidR="00072FB5" w:rsidRPr="001970E3" w:rsidRDefault="005F7B32" w:rsidP="006323DF">
            <w:pPr>
              <w:pStyle w:val="af4"/>
              <w:ind w:firstLineChars="0" w:firstLine="0"/>
              <w:rPr>
                <w:rFonts w:ascii="Meiryo UI" w:eastAsia="Meiryo UI" w:hAnsi="Meiryo UI" w:cs="Arial"/>
                <w:sz w:val="20"/>
                <w:szCs w:val="20"/>
              </w:rPr>
            </w:pPr>
            <w:r w:rsidRPr="001970E3">
              <w:rPr>
                <w:rFonts w:ascii="Meiryo UI" w:eastAsia="Meiryo UI" w:hAnsi="Meiryo UI" w:cs="Arial"/>
                <w:sz w:val="20"/>
                <w:szCs w:val="20"/>
              </w:rPr>
              <w:t>○○○</w:t>
            </w:r>
            <w:r w:rsidR="00072FB5" w:rsidRPr="001970E3">
              <w:rPr>
                <w:rFonts w:ascii="Meiryo UI" w:eastAsia="Meiryo UI" w:hAnsi="Meiryo UI" w:cs="Arial" w:hint="eastAsia"/>
                <w:sz w:val="20"/>
                <w:szCs w:val="20"/>
              </w:rPr>
              <w:t>名</w:t>
            </w:r>
            <w:r w:rsidR="00072FB5" w:rsidRPr="001970E3">
              <w:rPr>
                <w:rFonts w:ascii="Meiryo UI" w:eastAsia="Meiryo UI" w:hAnsi="Meiryo UI" w:cs="Arial" w:hint="eastAsia"/>
                <w:sz w:val="20"/>
                <w:szCs w:val="20"/>
                <w:lang w:eastAsia="zh-TW"/>
              </w:rPr>
              <w:t>（各群</w:t>
            </w:r>
            <w:r w:rsidRPr="001970E3">
              <w:rPr>
                <w:rFonts w:ascii="Meiryo UI" w:eastAsia="Meiryo UI" w:hAnsi="Meiryo UI" w:cs="Arial"/>
                <w:sz w:val="20"/>
                <w:szCs w:val="20"/>
              </w:rPr>
              <w:t>○○○</w:t>
            </w:r>
            <w:r w:rsidR="00072FB5" w:rsidRPr="001970E3">
              <w:rPr>
                <w:rFonts w:ascii="Meiryo UI" w:eastAsia="Meiryo UI" w:hAnsi="Meiryo UI" w:cs="Arial" w:hint="eastAsia"/>
                <w:sz w:val="20"/>
                <w:szCs w:val="20"/>
              </w:rPr>
              <w:t>名</w:t>
            </w:r>
            <w:r w:rsidR="00072FB5" w:rsidRPr="001970E3">
              <w:rPr>
                <w:rFonts w:ascii="Meiryo UI" w:eastAsia="Meiryo UI" w:hAnsi="Meiryo UI" w:cs="Arial" w:hint="eastAsia"/>
                <w:sz w:val="20"/>
                <w:szCs w:val="20"/>
                <w:lang w:eastAsia="zh-TW"/>
              </w:rPr>
              <w:t>）</w:t>
            </w:r>
          </w:p>
        </w:tc>
      </w:tr>
      <w:tr w:rsidR="00F9369D" w:rsidRPr="001970E3" w14:paraId="6476F21B" w14:textId="77777777" w:rsidTr="00CF14E6">
        <w:tc>
          <w:tcPr>
            <w:tcW w:w="2658" w:type="dxa"/>
          </w:tcPr>
          <w:p w14:paraId="026B2B7F" w14:textId="77777777" w:rsidR="00072FB5" w:rsidRPr="001970E3" w:rsidRDefault="00072FB5" w:rsidP="006323DF">
            <w:pPr>
              <w:rPr>
                <w:rFonts w:ascii="Meiryo UI" w:eastAsia="Meiryo UI" w:hAnsi="Meiryo UI" w:cs="Arial"/>
                <w:b/>
              </w:rPr>
            </w:pPr>
            <w:r w:rsidRPr="001970E3">
              <w:rPr>
                <w:rFonts w:ascii="Meiryo UI" w:eastAsia="Meiryo UI" w:hAnsi="Meiryo UI" w:cs="Arial" w:hint="eastAsia"/>
                <w:b/>
              </w:rPr>
              <w:t>研究実施期間</w:t>
            </w:r>
          </w:p>
        </w:tc>
        <w:tc>
          <w:tcPr>
            <w:tcW w:w="7227" w:type="dxa"/>
          </w:tcPr>
          <w:p w14:paraId="00E02191" w14:textId="026ECAF5" w:rsidR="007F4F1E" w:rsidRDefault="007F4F1E" w:rsidP="006323DF">
            <w:pPr>
              <w:pStyle w:val="af4"/>
              <w:ind w:firstLineChars="0" w:firstLine="0"/>
              <w:rPr>
                <w:rFonts w:ascii="Meiryo UI" w:eastAsia="Meiryo UI" w:hAnsi="Meiryo UI" w:cs="Arial"/>
                <w:sz w:val="20"/>
                <w:szCs w:val="20"/>
              </w:rPr>
            </w:pPr>
            <w:r>
              <w:rPr>
                <w:rFonts w:ascii="Meiryo UI" w:eastAsia="Meiryo UI" w:hAnsi="Meiryo UI" w:cs="Arial" w:hint="eastAsia"/>
                <w:sz w:val="20"/>
                <w:szCs w:val="20"/>
              </w:rPr>
              <w:t>総研究期間：</w:t>
            </w:r>
            <w:r w:rsidRPr="001970E3">
              <w:rPr>
                <w:rFonts w:ascii="Meiryo UI" w:eastAsia="Meiryo UI" w:hAnsi="Meiryo UI" w:cs="Arial" w:hint="eastAsia"/>
                <w:sz w:val="20"/>
                <w:szCs w:val="20"/>
              </w:rPr>
              <w:t>実施計画の</w:t>
            </w:r>
            <w:proofErr w:type="spellStart"/>
            <w:r w:rsidRPr="001970E3">
              <w:rPr>
                <w:rFonts w:ascii="Meiryo UI" w:eastAsia="Meiryo UI" w:hAnsi="Meiryo UI" w:cs="Arial" w:hint="eastAsia"/>
                <w:sz w:val="20"/>
                <w:szCs w:val="20"/>
              </w:rPr>
              <w:t>j</w:t>
            </w:r>
            <w:r w:rsidRPr="001970E3">
              <w:rPr>
                <w:rFonts w:ascii="Meiryo UI" w:eastAsia="Meiryo UI" w:hAnsi="Meiryo UI" w:cs="Arial"/>
                <w:sz w:val="20"/>
                <w:szCs w:val="20"/>
              </w:rPr>
              <w:t>RCT</w:t>
            </w:r>
            <w:proofErr w:type="spellEnd"/>
            <w:r w:rsidRPr="001970E3">
              <w:rPr>
                <w:rFonts w:ascii="Meiryo UI" w:eastAsia="Meiryo UI" w:hAnsi="Meiryo UI" w:cs="Arial" w:hint="eastAsia"/>
                <w:sz w:val="20"/>
                <w:szCs w:val="20"/>
              </w:rPr>
              <w:t>公表日～20××年○月○日</w:t>
            </w:r>
            <w:r>
              <w:rPr>
                <w:rFonts w:ascii="Meiryo UI" w:eastAsia="Meiryo UI" w:hAnsi="Meiryo UI" w:cs="Arial" w:hint="eastAsia"/>
                <w:sz w:val="20"/>
                <w:szCs w:val="20"/>
              </w:rPr>
              <w:t>（XX年）</w:t>
            </w:r>
          </w:p>
          <w:p w14:paraId="10DB1776" w14:textId="02F9B1E6" w:rsidR="007F4F1E" w:rsidRDefault="007F4F1E" w:rsidP="006323DF">
            <w:pPr>
              <w:pStyle w:val="af4"/>
              <w:ind w:firstLineChars="0" w:firstLine="0"/>
              <w:rPr>
                <w:rFonts w:ascii="Meiryo UI" w:eastAsia="Meiryo UI" w:hAnsi="Meiryo UI" w:cs="Arial"/>
                <w:sz w:val="20"/>
                <w:szCs w:val="20"/>
              </w:rPr>
            </w:pPr>
            <w:r>
              <w:rPr>
                <w:rFonts w:ascii="Meiryo UI" w:eastAsia="Meiryo UI" w:hAnsi="Meiryo UI" w:cs="Arial" w:hint="eastAsia"/>
                <w:sz w:val="20"/>
                <w:szCs w:val="20"/>
              </w:rPr>
              <w:t>（予定登録期間：△年、追跡期間：登録終了後▲年、解析期間：□年）</w:t>
            </w:r>
          </w:p>
          <w:p w14:paraId="472B555F" w14:textId="0AD12FB9" w:rsidR="007F4F1E" w:rsidRPr="001970E3" w:rsidRDefault="007F4F1E" w:rsidP="006323DF">
            <w:pPr>
              <w:pStyle w:val="af4"/>
              <w:ind w:firstLineChars="0" w:firstLine="0"/>
              <w:rPr>
                <w:rFonts w:ascii="Meiryo UI" w:eastAsia="Meiryo UI" w:hAnsi="Meiryo UI" w:cs="Arial"/>
                <w:sz w:val="20"/>
                <w:szCs w:val="20"/>
              </w:rPr>
            </w:pPr>
          </w:p>
        </w:tc>
      </w:tr>
      <w:tr w:rsidR="00F9369D" w:rsidRPr="001970E3" w14:paraId="6E0E7229" w14:textId="77777777" w:rsidTr="00CF14E6">
        <w:tc>
          <w:tcPr>
            <w:tcW w:w="2658" w:type="dxa"/>
          </w:tcPr>
          <w:p w14:paraId="4232D26C" w14:textId="77777777" w:rsidR="00072FB5" w:rsidRPr="001970E3" w:rsidRDefault="00072FB5" w:rsidP="006323DF">
            <w:pPr>
              <w:rPr>
                <w:rFonts w:ascii="Meiryo UI" w:eastAsia="Meiryo UI" w:hAnsi="Meiryo UI" w:cs="Arial"/>
                <w:b/>
              </w:rPr>
            </w:pPr>
            <w:r w:rsidRPr="001970E3">
              <w:rPr>
                <w:rFonts w:ascii="Meiryo UI" w:eastAsia="Meiryo UI" w:hAnsi="Meiryo UI" w:cs="Arial" w:hint="eastAsia"/>
                <w:b/>
              </w:rPr>
              <w:t>研究施設数</w:t>
            </w:r>
          </w:p>
        </w:tc>
        <w:tc>
          <w:tcPr>
            <w:tcW w:w="7227" w:type="dxa"/>
          </w:tcPr>
          <w:p w14:paraId="32BF4031" w14:textId="4F93821E" w:rsidR="00601595" w:rsidRPr="001970E3" w:rsidRDefault="00C71B60" w:rsidP="00381C99">
            <w:pPr>
              <w:pStyle w:val="af4"/>
              <w:ind w:firstLineChars="0" w:firstLine="0"/>
              <w:rPr>
                <w:rFonts w:ascii="Meiryo UI" w:eastAsia="Meiryo UI" w:hAnsi="Meiryo UI" w:cs="Arial"/>
                <w:sz w:val="20"/>
                <w:szCs w:val="20"/>
              </w:rPr>
            </w:pPr>
            <w:r w:rsidRPr="001970E3">
              <w:rPr>
                <w:rFonts w:ascii="Meiryo UI" w:eastAsia="Meiryo UI" w:hAnsi="Meiryo UI" w:cs="Arial" w:hint="eastAsia"/>
                <w:sz w:val="20"/>
                <w:szCs w:val="20"/>
              </w:rPr>
              <w:t>〇</w:t>
            </w:r>
            <w:r w:rsidR="00072FB5" w:rsidRPr="001970E3">
              <w:rPr>
                <w:rFonts w:ascii="Meiryo UI" w:eastAsia="Meiryo UI" w:hAnsi="Meiryo UI" w:cs="Arial" w:hint="eastAsia"/>
                <w:sz w:val="20"/>
                <w:szCs w:val="20"/>
              </w:rPr>
              <w:t>施設</w:t>
            </w:r>
          </w:p>
        </w:tc>
      </w:tr>
      <w:tr w:rsidR="005E7C2F" w:rsidRPr="001970E3" w14:paraId="5C1C46E1" w14:textId="77777777" w:rsidTr="00580A82">
        <w:tc>
          <w:tcPr>
            <w:tcW w:w="2658" w:type="dxa"/>
          </w:tcPr>
          <w:p w14:paraId="13322BD8" w14:textId="151D9E34" w:rsidR="005E7C2F" w:rsidRPr="001970E3" w:rsidRDefault="0068424A" w:rsidP="006323DF">
            <w:pPr>
              <w:rPr>
                <w:rFonts w:ascii="Meiryo UI" w:eastAsia="Meiryo UI" w:hAnsi="Meiryo UI" w:cs="Arial"/>
                <w:b/>
              </w:rPr>
            </w:pPr>
            <w:r>
              <w:rPr>
                <w:rFonts w:ascii="Meiryo UI" w:eastAsia="Meiryo UI" w:hAnsi="Meiryo UI" w:cs="Arial" w:hint="eastAsia"/>
                <w:b/>
              </w:rPr>
              <w:t>試料・情報</w:t>
            </w:r>
          </w:p>
        </w:tc>
        <w:tc>
          <w:tcPr>
            <w:tcW w:w="7227" w:type="dxa"/>
          </w:tcPr>
          <w:p w14:paraId="43D6C6CD" w14:textId="337968DB" w:rsidR="005E7C2F" w:rsidRPr="005E7C2F" w:rsidRDefault="005E7C2F" w:rsidP="00CF14E6">
            <w:pPr>
              <w:pStyle w:val="af4"/>
              <w:ind w:leftChars="-3" w:hangingChars="3" w:hanging="6"/>
              <w:rPr>
                <w:rFonts w:ascii="Meiryo UI" w:eastAsia="Meiryo UI" w:hAnsi="Meiryo UI" w:cs="Arial"/>
                <w:sz w:val="20"/>
                <w:szCs w:val="20"/>
              </w:rPr>
            </w:pPr>
            <w:r w:rsidRPr="005E7C2F">
              <w:rPr>
                <w:rFonts w:ascii="Meiryo UI" w:eastAsia="Meiryo UI" w:hAnsi="Meiryo UI" w:cs="Arial" w:hint="eastAsia"/>
                <w:sz w:val="20"/>
                <w:szCs w:val="20"/>
              </w:rPr>
              <w:t xml:space="preserve">・研究目的で新たに試料・情報を採取する：□はい </w:t>
            </w:r>
            <w:r w:rsidR="0068424A">
              <w:rPr>
                <w:rFonts w:ascii="Meiryo UI" w:eastAsia="Meiryo UI" w:hAnsi="Meiryo UI" w:cs="Arial" w:hint="eastAsia"/>
                <w:sz w:val="20"/>
                <w:szCs w:val="20"/>
              </w:rPr>
              <w:t>□</w:t>
            </w:r>
            <w:r w:rsidRPr="005E7C2F">
              <w:rPr>
                <w:rFonts w:ascii="Meiryo UI" w:eastAsia="Meiryo UI" w:hAnsi="Meiryo UI" w:cs="Arial" w:hint="eastAsia"/>
                <w:sz w:val="20"/>
                <w:szCs w:val="20"/>
              </w:rPr>
              <w:t>いいえ</w:t>
            </w:r>
          </w:p>
          <w:p w14:paraId="7E099E82" w14:textId="32B0F26B" w:rsidR="005E7C2F" w:rsidRPr="005E7C2F" w:rsidRDefault="005E7C2F" w:rsidP="00CF14E6">
            <w:pPr>
              <w:pStyle w:val="af4"/>
              <w:ind w:leftChars="-3" w:hangingChars="3" w:hanging="6"/>
              <w:rPr>
                <w:rFonts w:ascii="Meiryo UI" w:eastAsia="Meiryo UI" w:hAnsi="Meiryo UI" w:cs="Arial"/>
                <w:sz w:val="20"/>
                <w:szCs w:val="20"/>
              </w:rPr>
            </w:pPr>
            <w:r w:rsidRPr="005E7C2F">
              <w:rPr>
                <w:rFonts w:ascii="Meiryo UI" w:eastAsia="Meiryo UI" w:hAnsi="Meiryo UI" w:cs="Arial" w:hint="eastAsia"/>
                <w:sz w:val="20"/>
                <w:szCs w:val="20"/>
              </w:rPr>
              <w:t xml:space="preserve">・診療等で得られる試料・情報を使用する：□はい </w:t>
            </w:r>
            <w:r w:rsidR="0068424A">
              <w:rPr>
                <w:rFonts w:ascii="Meiryo UI" w:eastAsia="Meiryo UI" w:hAnsi="Meiryo UI" w:cs="Arial" w:hint="eastAsia"/>
                <w:sz w:val="20"/>
                <w:szCs w:val="20"/>
              </w:rPr>
              <w:t>□</w:t>
            </w:r>
            <w:r w:rsidRPr="005E7C2F">
              <w:rPr>
                <w:rFonts w:ascii="Meiryo UI" w:eastAsia="Meiryo UI" w:hAnsi="Meiryo UI" w:cs="Arial" w:hint="eastAsia"/>
                <w:sz w:val="20"/>
                <w:szCs w:val="20"/>
              </w:rPr>
              <w:t xml:space="preserve">いいえ </w:t>
            </w:r>
          </w:p>
          <w:p w14:paraId="5212E506" w14:textId="5E2949AD" w:rsidR="005E7C2F" w:rsidRPr="005E7C2F" w:rsidRDefault="005E7C2F" w:rsidP="00CF14E6">
            <w:pPr>
              <w:pStyle w:val="af4"/>
              <w:ind w:leftChars="-3" w:hangingChars="3" w:hanging="6"/>
              <w:rPr>
                <w:rFonts w:ascii="Meiryo UI" w:eastAsia="Meiryo UI" w:hAnsi="Meiryo UI" w:cs="Arial"/>
                <w:sz w:val="20"/>
                <w:szCs w:val="20"/>
              </w:rPr>
            </w:pPr>
            <w:r w:rsidRPr="005E7C2F">
              <w:rPr>
                <w:rFonts w:ascii="Meiryo UI" w:eastAsia="Meiryo UI" w:hAnsi="Meiryo UI" w:cs="Arial" w:hint="eastAsia"/>
                <w:sz w:val="20"/>
                <w:szCs w:val="20"/>
              </w:rPr>
              <w:t xml:space="preserve">・遺伝情報を使用する：□はい </w:t>
            </w:r>
            <w:r w:rsidR="0068424A">
              <w:rPr>
                <w:rFonts w:ascii="Meiryo UI" w:eastAsia="Meiryo UI" w:hAnsi="Meiryo UI" w:cs="Arial" w:hint="eastAsia"/>
                <w:sz w:val="20"/>
                <w:szCs w:val="20"/>
              </w:rPr>
              <w:t>□</w:t>
            </w:r>
            <w:r w:rsidRPr="005E7C2F">
              <w:rPr>
                <w:rFonts w:ascii="Meiryo UI" w:eastAsia="Meiryo UI" w:hAnsi="Meiryo UI" w:cs="Arial" w:hint="eastAsia"/>
                <w:sz w:val="20"/>
                <w:szCs w:val="20"/>
              </w:rPr>
              <w:t xml:space="preserve">いいえ </w:t>
            </w:r>
          </w:p>
          <w:p w14:paraId="2BC9A6D1" w14:textId="6F8942AB" w:rsidR="005E7C2F" w:rsidRDefault="005E7C2F" w:rsidP="00CF14E6">
            <w:pPr>
              <w:pStyle w:val="af4"/>
              <w:ind w:leftChars="-3" w:hangingChars="3" w:hanging="6"/>
              <w:rPr>
                <w:rFonts w:ascii="Meiryo UI" w:eastAsia="Meiryo UI" w:hAnsi="Meiryo UI" w:cs="Arial"/>
                <w:sz w:val="20"/>
                <w:szCs w:val="20"/>
              </w:rPr>
            </w:pPr>
            <w:r w:rsidRPr="005E7C2F">
              <w:rPr>
                <w:rFonts w:ascii="Meiryo UI" w:eastAsia="Meiryo UI" w:hAnsi="Meiryo UI" w:cs="Arial" w:hint="eastAsia"/>
                <w:sz w:val="20"/>
                <w:szCs w:val="20"/>
              </w:rPr>
              <w:t xml:space="preserve">・割付：□あり </w:t>
            </w:r>
            <w:r w:rsidR="0068424A">
              <w:rPr>
                <w:rFonts w:ascii="Meiryo UI" w:eastAsia="Meiryo UI" w:hAnsi="Meiryo UI" w:cs="Arial" w:hint="eastAsia"/>
                <w:sz w:val="20"/>
                <w:szCs w:val="20"/>
              </w:rPr>
              <w:t>□</w:t>
            </w:r>
            <w:r w:rsidRPr="005E7C2F">
              <w:rPr>
                <w:rFonts w:ascii="Meiryo UI" w:eastAsia="Meiryo UI" w:hAnsi="Meiryo UI" w:cs="Arial" w:hint="eastAsia"/>
                <w:sz w:val="20"/>
                <w:szCs w:val="20"/>
              </w:rPr>
              <w:t>なし</w:t>
            </w:r>
          </w:p>
          <w:p w14:paraId="4AF908A4" w14:textId="59139B28" w:rsidR="0068424A" w:rsidRPr="0068424A" w:rsidRDefault="0068424A" w:rsidP="00CF14E6">
            <w:pPr>
              <w:pStyle w:val="af4"/>
              <w:ind w:leftChars="-3" w:hangingChars="3" w:hanging="6"/>
              <w:rPr>
                <w:rFonts w:ascii="Meiryo UI" w:eastAsia="Meiryo UI" w:hAnsi="Meiryo UI" w:cs="Arial"/>
                <w:sz w:val="20"/>
                <w:szCs w:val="20"/>
              </w:rPr>
            </w:pPr>
            <w:r w:rsidRPr="0068424A">
              <w:rPr>
                <w:rFonts w:ascii="Meiryo UI" w:eastAsia="Meiryo UI" w:hAnsi="Meiryo UI" w:cs="Arial" w:hint="eastAsia"/>
                <w:sz w:val="20"/>
                <w:szCs w:val="20"/>
              </w:rPr>
              <w:t>・試料・情報・記録等の保管場所：</w:t>
            </w:r>
            <w:r w:rsidR="008F55E9">
              <w:rPr>
                <w:rFonts w:ascii="Meiryo UI" w:eastAsia="Meiryo UI" w:hAnsi="Meiryo UI" w:cs="Arial" w:hint="eastAsia"/>
                <w:sz w:val="20"/>
                <w:szCs w:val="20"/>
              </w:rPr>
              <w:t>○○</w:t>
            </w:r>
            <w:r w:rsidRPr="0068424A">
              <w:rPr>
                <w:rFonts w:ascii="Meiryo UI" w:eastAsia="Meiryo UI" w:hAnsi="Meiryo UI" w:cs="Arial" w:hint="eastAsia"/>
                <w:sz w:val="20"/>
                <w:szCs w:val="20"/>
              </w:rPr>
              <w:t xml:space="preserve">分野にある鍵のかかるパソコンで保存する </w:t>
            </w:r>
          </w:p>
          <w:p w14:paraId="4ECD6BBF" w14:textId="32D155C7" w:rsidR="0068424A" w:rsidRPr="0068424A" w:rsidRDefault="0068424A" w:rsidP="00CF14E6">
            <w:pPr>
              <w:pStyle w:val="af4"/>
              <w:ind w:leftChars="-3" w:hangingChars="3" w:hanging="6"/>
              <w:rPr>
                <w:rFonts w:ascii="Meiryo UI" w:eastAsia="Meiryo UI" w:hAnsi="Meiryo UI" w:cs="Arial"/>
                <w:sz w:val="20"/>
                <w:szCs w:val="20"/>
              </w:rPr>
            </w:pPr>
            <w:r w:rsidRPr="0068424A">
              <w:rPr>
                <w:rFonts w:ascii="Meiryo UI" w:eastAsia="Meiryo UI" w:hAnsi="Meiryo UI" w:cs="Arial" w:hint="eastAsia"/>
                <w:sz w:val="20"/>
                <w:szCs w:val="20"/>
              </w:rPr>
              <w:t>・保管責任者（常勤教職員）：</w:t>
            </w:r>
            <w:r w:rsidR="008F55E9">
              <w:rPr>
                <w:rFonts w:ascii="Meiryo UI" w:eastAsia="Meiryo UI" w:hAnsi="Meiryo UI" w:cs="Arial" w:hint="eastAsia"/>
                <w:sz w:val="20"/>
                <w:szCs w:val="20"/>
              </w:rPr>
              <w:t>○○○○</w:t>
            </w:r>
            <w:r w:rsidRPr="0068424A">
              <w:rPr>
                <w:rFonts w:ascii="Meiryo UI" w:eastAsia="Meiryo UI" w:hAnsi="Meiryo UI" w:cs="Arial" w:hint="eastAsia"/>
                <w:sz w:val="20"/>
                <w:szCs w:val="20"/>
              </w:rPr>
              <w:t xml:space="preserve"> </w:t>
            </w:r>
          </w:p>
          <w:p w14:paraId="39AB5501" w14:textId="77777777" w:rsidR="0068424A" w:rsidRPr="0068424A" w:rsidRDefault="0068424A" w:rsidP="00CF14E6">
            <w:pPr>
              <w:pStyle w:val="af4"/>
              <w:ind w:leftChars="-3" w:hangingChars="3" w:hanging="6"/>
              <w:rPr>
                <w:rFonts w:ascii="Meiryo UI" w:eastAsia="Meiryo UI" w:hAnsi="Meiryo UI" w:cs="Arial"/>
                <w:sz w:val="20"/>
                <w:szCs w:val="20"/>
              </w:rPr>
            </w:pPr>
            <w:r w:rsidRPr="0068424A">
              <w:rPr>
                <w:rFonts w:ascii="Meiryo UI" w:eastAsia="Meiryo UI" w:hAnsi="Meiryo UI" w:cs="Arial" w:hint="eastAsia"/>
                <w:sz w:val="20"/>
                <w:szCs w:val="20"/>
              </w:rPr>
              <w:t xml:space="preserve">・保管期間：本学規定 10 年 </w:t>
            </w:r>
          </w:p>
          <w:p w14:paraId="7CE8E04D" w14:textId="77777777" w:rsidR="0068424A" w:rsidRPr="0068424A" w:rsidRDefault="0068424A" w:rsidP="00CF14E6">
            <w:pPr>
              <w:pStyle w:val="af4"/>
              <w:ind w:leftChars="-3" w:hangingChars="3" w:hanging="6"/>
              <w:rPr>
                <w:rFonts w:ascii="Meiryo UI" w:eastAsia="Meiryo UI" w:hAnsi="Meiryo UI" w:cs="Arial"/>
                <w:sz w:val="20"/>
                <w:szCs w:val="20"/>
              </w:rPr>
            </w:pPr>
            <w:r w:rsidRPr="0068424A">
              <w:rPr>
                <w:rFonts w:ascii="Meiryo UI" w:eastAsia="Meiryo UI" w:hAnsi="Meiryo UI" w:cs="Arial" w:hint="eastAsia"/>
                <w:sz w:val="20"/>
                <w:szCs w:val="20"/>
              </w:rPr>
              <w:t xml:space="preserve">・廃棄方法：データは復元不可能な状態に処理して廃棄する。 </w:t>
            </w:r>
          </w:p>
          <w:p w14:paraId="0CF1DB1E" w14:textId="24BF8482" w:rsidR="0068424A" w:rsidRPr="0068424A" w:rsidRDefault="0068424A" w:rsidP="00CF14E6">
            <w:pPr>
              <w:pStyle w:val="af4"/>
              <w:ind w:leftChars="-3" w:hangingChars="3" w:hanging="6"/>
              <w:rPr>
                <w:rFonts w:ascii="Meiryo UI" w:eastAsia="Meiryo UI" w:hAnsi="Meiryo UI" w:cs="Arial"/>
                <w:sz w:val="20"/>
                <w:szCs w:val="20"/>
              </w:rPr>
            </w:pPr>
            <w:r w:rsidRPr="0068424A">
              <w:rPr>
                <w:rFonts w:ascii="Meiryo UI" w:eastAsia="Meiryo UI" w:hAnsi="Meiryo UI" w:cs="Arial" w:hint="eastAsia"/>
                <w:sz w:val="20"/>
                <w:szCs w:val="20"/>
              </w:rPr>
              <w:t xml:space="preserve">・二次利用の可能性： □あり </w:t>
            </w:r>
            <w:r>
              <w:rPr>
                <w:rFonts w:ascii="Meiryo UI" w:eastAsia="Meiryo UI" w:hAnsi="Meiryo UI" w:cs="Arial" w:hint="eastAsia"/>
                <w:sz w:val="20"/>
                <w:szCs w:val="20"/>
              </w:rPr>
              <w:t>□</w:t>
            </w:r>
            <w:r w:rsidRPr="0068424A">
              <w:rPr>
                <w:rFonts w:ascii="Meiryo UI" w:eastAsia="Meiryo UI" w:hAnsi="Meiryo UI" w:cs="Arial" w:hint="eastAsia"/>
                <w:sz w:val="20"/>
                <w:szCs w:val="20"/>
              </w:rPr>
              <w:t xml:space="preserve">なし </w:t>
            </w:r>
          </w:p>
          <w:p w14:paraId="356FCC2A" w14:textId="3071F3CC" w:rsidR="0068424A" w:rsidRPr="0068424A" w:rsidRDefault="0068424A" w:rsidP="00CF14E6">
            <w:pPr>
              <w:pStyle w:val="af4"/>
              <w:ind w:leftChars="-3" w:hangingChars="3" w:hanging="6"/>
              <w:rPr>
                <w:rFonts w:ascii="Meiryo UI" w:eastAsia="Meiryo UI" w:hAnsi="Meiryo UI" w:cs="Arial"/>
                <w:sz w:val="20"/>
                <w:szCs w:val="20"/>
              </w:rPr>
            </w:pPr>
            <w:r w:rsidRPr="0068424A">
              <w:rPr>
                <w:rFonts w:ascii="Meiryo UI" w:eastAsia="Meiryo UI" w:hAnsi="Meiryo UI" w:cs="Arial" w:hint="eastAsia"/>
                <w:sz w:val="20"/>
                <w:szCs w:val="20"/>
              </w:rPr>
              <w:t xml:space="preserve">・他の機関への提供（データベース登録含む）の可能性： □あり </w:t>
            </w:r>
            <w:r>
              <w:rPr>
                <w:rFonts w:ascii="Meiryo UI" w:eastAsia="Meiryo UI" w:hAnsi="Meiryo UI" w:cs="Arial" w:hint="eastAsia"/>
                <w:sz w:val="20"/>
                <w:szCs w:val="20"/>
              </w:rPr>
              <w:t>□</w:t>
            </w:r>
            <w:r w:rsidRPr="0068424A">
              <w:rPr>
                <w:rFonts w:ascii="Meiryo UI" w:eastAsia="Meiryo UI" w:hAnsi="Meiryo UI" w:cs="Arial" w:hint="eastAsia"/>
                <w:sz w:val="20"/>
                <w:szCs w:val="20"/>
              </w:rPr>
              <w:t xml:space="preserve">なし </w:t>
            </w:r>
          </w:p>
          <w:p w14:paraId="7A92D180" w14:textId="065FF2F5" w:rsidR="0068424A" w:rsidRPr="0068424A" w:rsidRDefault="0068424A" w:rsidP="00CF14E6">
            <w:pPr>
              <w:pStyle w:val="af4"/>
              <w:ind w:leftChars="-3" w:hangingChars="3" w:hanging="6"/>
              <w:rPr>
                <w:rFonts w:ascii="Meiryo UI" w:eastAsia="Meiryo UI" w:hAnsi="Meiryo UI" w:cs="Arial"/>
                <w:sz w:val="20"/>
                <w:szCs w:val="20"/>
              </w:rPr>
            </w:pPr>
            <w:r w:rsidRPr="0068424A">
              <w:rPr>
                <w:rFonts w:ascii="Meiryo UI" w:eastAsia="Meiryo UI" w:hAnsi="Meiryo UI" w:cs="Arial" w:hint="eastAsia"/>
                <w:sz w:val="20"/>
                <w:szCs w:val="20"/>
              </w:rPr>
              <w:t xml:space="preserve"> （「あり」の場合、具体的に： ） </w:t>
            </w:r>
          </w:p>
          <w:p w14:paraId="6D7C1FAC" w14:textId="60AB2FC2" w:rsidR="0068424A" w:rsidRPr="0068424A" w:rsidRDefault="0068424A" w:rsidP="00CF14E6">
            <w:pPr>
              <w:pStyle w:val="af4"/>
              <w:ind w:leftChars="-3" w:hangingChars="3" w:hanging="6"/>
              <w:rPr>
                <w:rFonts w:ascii="Meiryo UI" w:eastAsia="Meiryo UI" w:hAnsi="Meiryo UI" w:cs="Arial"/>
                <w:sz w:val="20"/>
                <w:szCs w:val="20"/>
              </w:rPr>
            </w:pPr>
            <w:r w:rsidRPr="0068424A">
              <w:rPr>
                <w:rFonts w:ascii="Meiryo UI" w:eastAsia="Meiryo UI" w:hAnsi="Meiryo UI" w:cs="Arial" w:hint="eastAsia"/>
                <w:sz w:val="20"/>
                <w:szCs w:val="20"/>
              </w:rPr>
              <w:t>・提供の記録に関する保管</w:t>
            </w:r>
            <w:r>
              <w:rPr>
                <w:rFonts w:ascii="Meiryo UI" w:eastAsia="Meiryo UI" w:hAnsi="Meiryo UI" w:cs="Arial" w:hint="eastAsia"/>
                <w:sz w:val="20"/>
                <w:szCs w:val="20"/>
              </w:rPr>
              <w:t>：</w:t>
            </w:r>
            <w:r w:rsidRPr="0068424A">
              <w:rPr>
                <w:rFonts w:ascii="Meiryo UI" w:eastAsia="Meiryo UI" w:hAnsi="Meiryo UI" w:cs="Arial" w:hint="eastAsia"/>
                <w:sz w:val="20"/>
                <w:szCs w:val="20"/>
              </w:rPr>
              <w:t xml:space="preserve">□計画書に記載 □別紙に記載 □MTA </w:t>
            </w:r>
            <w:r>
              <w:rPr>
                <w:rFonts w:ascii="Meiryo UI" w:eastAsia="Meiryo UI" w:hAnsi="Meiryo UI" w:cs="Arial" w:hint="eastAsia"/>
                <w:sz w:val="20"/>
                <w:szCs w:val="20"/>
              </w:rPr>
              <w:t>□</w:t>
            </w:r>
            <w:r w:rsidRPr="0068424A">
              <w:rPr>
                <w:rFonts w:ascii="Meiryo UI" w:eastAsia="Meiryo UI" w:hAnsi="Meiryo UI" w:cs="Arial" w:hint="eastAsia"/>
                <w:sz w:val="20"/>
                <w:szCs w:val="20"/>
              </w:rPr>
              <w:t xml:space="preserve">該当なし </w:t>
            </w:r>
          </w:p>
          <w:p w14:paraId="709A1D7B" w14:textId="46147D65" w:rsidR="0068424A" w:rsidRPr="0068424A" w:rsidRDefault="0068424A" w:rsidP="00CF14E6">
            <w:pPr>
              <w:pStyle w:val="af4"/>
              <w:ind w:leftChars="-3" w:hangingChars="3" w:hanging="6"/>
              <w:rPr>
                <w:rFonts w:ascii="Meiryo UI" w:eastAsia="Meiryo UI" w:hAnsi="Meiryo UI" w:cs="Arial"/>
                <w:sz w:val="20"/>
                <w:szCs w:val="20"/>
              </w:rPr>
            </w:pPr>
            <w:r>
              <w:rPr>
                <w:rFonts w:ascii="Meiryo UI" w:eastAsia="Meiryo UI" w:hAnsi="Meiryo UI" w:cs="Arial" w:hint="eastAsia"/>
                <w:sz w:val="20"/>
                <w:szCs w:val="20"/>
              </w:rPr>
              <w:t>・</w:t>
            </w:r>
            <w:r w:rsidRPr="0068424A">
              <w:rPr>
                <w:rFonts w:ascii="Meiryo UI" w:eastAsia="Meiryo UI" w:hAnsi="Meiryo UI" w:cs="Arial" w:hint="eastAsia"/>
                <w:sz w:val="20"/>
                <w:szCs w:val="20"/>
              </w:rPr>
              <w:t>海外への試料・情報の提供</w:t>
            </w:r>
            <w:r>
              <w:rPr>
                <w:rFonts w:ascii="Meiryo UI" w:eastAsia="Meiryo UI" w:hAnsi="Meiryo UI" w:cs="Arial" w:hint="eastAsia"/>
                <w:sz w:val="20"/>
                <w:szCs w:val="20"/>
              </w:rPr>
              <w:t>：</w:t>
            </w:r>
            <w:r w:rsidRPr="0068424A">
              <w:rPr>
                <w:rFonts w:ascii="Meiryo UI" w:eastAsia="Meiryo UI" w:hAnsi="Meiryo UI" w:cs="Arial" w:hint="eastAsia"/>
                <w:sz w:val="20"/>
                <w:szCs w:val="20"/>
              </w:rPr>
              <w:t xml:space="preserve"> □あり（委託による提供を含む） </w:t>
            </w:r>
            <w:r>
              <w:rPr>
                <w:rFonts w:ascii="Meiryo UI" w:eastAsia="Meiryo UI" w:hAnsi="Meiryo UI" w:cs="Arial" w:hint="eastAsia"/>
                <w:sz w:val="20"/>
                <w:szCs w:val="20"/>
              </w:rPr>
              <w:t>□</w:t>
            </w:r>
            <w:r w:rsidRPr="0068424A">
              <w:rPr>
                <w:rFonts w:ascii="Meiryo UI" w:eastAsia="Meiryo UI" w:hAnsi="Meiryo UI" w:cs="Arial" w:hint="eastAsia"/>
                <w:sz w:val="20"/>
                <w:szCs w:val="20"/>
              </w:rPr>
              <w:t xml:space="preserve">なし </w:t>
            </w:r>
          </w:p>
          <w:p w14:paraId="06C8B033" w14:textId="6369E0BB" w:rsidR="005E7C2F" w:rsidRPr="001970E3" w:rsidRDefault="0068424A" w:rsidP="00CF14E6">
            <w:pPr>
              <w:pStyle w:val="af4"/>
              <w:ind w:leftChars="-3" w:hangingChars="3" w:hanging="6"/>
              <w:rPr>
                <w:rFonts w:ascii="Meiryo UI" w:eastAsia="Meiryo UI" w:hAnsi="Meiryo UI" w:cs="Arial"/>
                <w:sz w:val="20"/>
                <w:szCs w:val="20"/>
              </w:rPr>
            </w:pPr>
            <w:r w:rsidRPr="0068424A">
              <w:rPr>
                <w:rFonts w:ascii="Meiryo UI" w:eastAsia="Meiryo UI" w:hAnsi="Meiryo UI" w:cs="Arial" w:hint="eastAsia"/>
                <w:sz w:val="20"/>
                <w:szCs w:val="20"/>
              </w:rPr>
              <w:t xml:space="preserve"> →「あり」の場合、具体的に記載：（国名、機関名、目的等）</w:t>
            </w:r>
          </w:p>
        </w:tc>
      </w:tr>
    </w:tbl>
    <w:p w14:paraId="31FDFCAA" w14:textId="77777777" w:rsidR="00FB7227" w:rsidRPr="001970E3" w:rsidRDefault="00FB7227" w:rsidP="004D7226">
      <w:pPr>
        <w:rPr>
          <w:rFonts w:ascii="Meiryo UI" w:eastAsia="Meiryo UI" w:hAnsi="Meiryo UI"/>
          <w:b/>
          <w:sz w:val="24"/>
        </w:rPr>
      </w:pPr>
    </w:p>
    <w:p w14:paraId="77D2D089" w14:textId="77777777" w:rsidR="00FB7227" w:rsidRPr="001970E3" w:rsidRDefault="00FB7227" w:rsidP="004D7226">
      <w:pPr>
        <w:rPr>
          <w:rFonts w:ascii="Meiryo UI" w:eastAsia="Meiryo UI" w:hAnsi="Meiryo UI"/>
          <w:b/>
          <w:sz w:val="24"/>
        </w:rPr>
      </w:pPr>
    </w:p>
    <w:p w14:paraId="6D9707BF" w14:textId="77777777" w:rsidR="00FB7227" w:rsidRPr="001970E3" w:rsidRDefault="00FB7227" w:rsidP="004D7226">
      <w:pPr>
        <w:rPr>
          <w:rFonts w:ascii="Meiryo UI" w:eastAsia="Meiryo UI" w:hAnsi="Meiryo UI"/>
          <w:b/>
          <w:sz w:val="24"/>
        </w:rPr>
      </w:pPr>
    </w:p>
    <w:p w14:paraId="327086B6" w14:textId="5559292F"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7" w:name="_Toc107584022"/>
      <w:bookmarkStart w:id="8" w:name="_Toc116898587"/>
      <w:r w:rsidRPr="001970E3">
        <w:rPr>
          <w:rFonts w:ascii="Meiryo UI" w:eastAsia="Meiryo UI" w:hAnsi="Meiryo UI" w:cs="ＭＳ明朝" w:hint="eastAsia"/>
          <w:b/>
          <w:noProof/>
          <w:color w:val="000000"/>
          <w:kern w:val="0"/>
          <w:sz w:val="24"/>
        </w:rPr>
        <w:lastRenderedPageBreak/>
        <w:t>２．臨床研究の実施体制</w:t>
      </w:r>
      <w:bookmarkEnd w:id="7"/>
      <w:bookmarkEnd w:id="8"/>
      <w:r w:rsidRPr="001970E3">
        <w:rPr>
          <w:rFonts w:ascii="Meiryo UI" w:eastAsia="Meiryo UI" w:hAnsi="Meiryo UI" w:cs="ＭＳ明朝" w:hint="eastAsia"/>
          <w:b/>
          <w:noProof/>
          <w:color w:val="000000"/>
          <w:kern w:val="0"/>
          <w:sz w:val="24"/>
        </w:rPr>
        <w:t xml:space="preserve"> </w:t>
      </w:r>
    </w:p>
    <w:p w14:paraId="15C97FC3" w14:textId="77777777" w:rsidR="00003473" w:rsidRPr="001970E3" w:rsidRDefault="00003473" w:rsidP="00CC1378">
      <w:pPr>
        <w:rPr>
          <w:rFonts w:ascii="Meiryo UI" w:eastAsia="Meiryo UI" w:hAnsi="Meiryo UI"/>
          <w:color w:val="806000" w:themeColor="accent4" w:themeShade="80"/>
        </w:rPr>
      </w:pPr>
    </w:p>
    <w:tbl>
      <w:tblPr>
        <w:tblStyle w:val="af2"/>
        <w:tblW w:w="0" w:type="auto"/>
        <w:tblLook w:val="04A0" w:firstRow="1" w:lastRow="0" w:firstColumn="1" w:lastColumn="0" w:noHBand="0" w:noVBand="1"/>
      </w:tblPr>
      <w:tblGrid>
        <w:gridCol w:w="9344"/>
      </w:tblGrid>
      <w:tr w:rsidR="00003473" w:rsidRPr="001970E3" w14:paraId="486F0625" w14:textId="77777777" w:rsidTr="00003473">
        <w:tc>
          <w:tcPr>
            <w:tcW w:w="9344" w:type="dxa"/>
          </w:tcPr>
          <w:p w14:paraId="17791D86" w14:textId="77777777" w:rsidR="00003473" w:rsidRPr="001970E3" w:rsidRDefault="00003473" w:rsidP="00003473">
            <w:pPr>
              <w:rPr>
                <w:rFonts w:ascii="Meiryo UI" w:eastAsia="Meiryo UI" w:hAnsi="Meiryo UI"/>
                <w:color w:val="2E74B5" w:themeColor="accent5" w:themeShade="BF"/>
              </w:rPr>
            </w:pPr>
            <w:r w:rsidRPr="001970E3">
              <w:rPr>
                <w:rFonts w:ascii="Meiryo UI" w:eastAsia="Meiryo UI" w:hAnsi="Meiryo UI" w:hint="eastAsia"/>
                <w:color w:val="2E74B5" w:themeColor="accent5" w:themeShade="BF"/>
              </w:rPr>
              <w:t>2.</w:t>
            </w:r>
            <w:r w:rsidRPr="001970E3">
              <w:rPr>
                <w:rFonts w:ascii="Meiryo UI" w:eastAsia="Meiryo UI" w:hAnsi="Meiryo UI"/>
                <w:color w:val="2E74B5" w:themeColor="accent5" w:themeShade="BF"/>
              </w:rPr>
              <w:t xml:space="preserve">　</w:t>
            </w:r>
            <w:r w:rsidRPr="001970E3">
              <w:rPr>
                <w:rFonts w:ascii="Meiryo UI" w:eastAsia="Meiryo UI" w:hAnsi="Meiryo UI" w:hint="eastAsia"/>
                <w:color w:val="2E74B5" w:themeColor="accent5" w:themeShade="BF"/>
              </w:rPr>
              <w:t>●記載上の注意●</w:t>
            </w:r>
          </w:p>
          <w:p w14:paraId="1C6E6DB5" w14:textId="77777777" w:rsidR="00003473" w:rsidRPr="001970E3" w:rsidRDefault="00003473" w:rsidP="00003473">
            <w:pPr>
              <w:ind w:left="405" w:hangingChars="193" w:hanging="405"/>
              <w:rPr>
                <w:rFonts w:ascii="Meiryo UI" w:eastAsia="Meiryo UI" w:hAnsi="Meiryo UI"/>
                <w:color w:val="2E74B5" w:themeColor="accent5" w:themeShade="BF"/>
              </w:rPr>
            </w:pPr>
            <w:r w:rsidRPr="001970E3">
              <w:rPr>
                <w:rFonts w:ascii="Meiryo UI" w:eastAsia="Meiryo UI" w:hAnsi="Meiryo UI" w:hint="eastAsia"/>
                <w:color w:val="2E74B5" w:themeColor="accent5" w:themeShade="BF"/>
              </w:rPr>
              <w:t>「臨床研究の実施体制」は、次に掲げるものを含むこと。</w:t>
            </w:r>
          </w:p>
          <w:p w14:paraId="53736BEE" w14:textId="1D8B6491" w:rsidR="00003473" w:rsidRPr="001970E3" w:rsidRDefault="00003473" w:rsidP="00003473">
            <w:pPr>
              <w:ind w:left="405" w:hangingChars="193" w:hanging="405"/>
              <w:rPr>
                <w:rFonts w:ascii="Meiryo UI" w:eastAsia="Meiryo UI" w:hAnsi="Meiryo UI"/>
                <w:color w:val="2E74B5" w:themeColor="accent5" w:themeShade="BF"/>
              </w:rPr>
            </w:pPr>
            <w:r w:rsidRPr="001970E3">
              <w:rPr>
                <w:rFonts w:ascii="Meiryo UI" w:eastAsia="Meiryo UI" w:hAnsi="Meiryo UI" w:cs="ＭＳ 明朝" w:hint="eastAsia"/>
                <w:color w:val="2E74B5" w:themeColor="accent5" w:themeShade="BF"/>
              </w:rPr>
              <w:t>✔</w:t>
            </w:r>
            <w:r w:rsidRPr="001970E3">
              <w:rPr>
                <w:rFonts w:ascii="Meiryo UI" w:eastAsia="Meiryo UI" w:hAnsi="Meiryo UI" w:cs="HG丸ｺﾞｼｯｸM-PRO" w:hint="eastAsia"/>
                <w:color w:val="2E74B5" w:themeColor="accent5" w:themeShade="BF"/>
              </w:rPr>
              <w:t xml:space="preserve">　研究責任医師の氏名</w:t>
            </w:r>
            <w:r w:rsidR="009D48BF">
              <w:rPr>
                <w:rFonts w:ascii="Meiryo UI" w:eastAsia="Meiryo UI" w:hAnsi="Meiryo UI" w:cs="HG丸ｺﾞｼｯｸM-PRO" w:hint="eastAsia"/>
                <w:color w:val="2E74B5" w:themeColor="accent5" w:themeShade="BF"/>
              </w:rPr>
              <w:t>、所属機関・診療科（部）、</w:t>
            </w:r>
            <w:r w:rsidRPr="001970E3">
              <w:rPr>
                <w:rFonts w:ascii="Meiryo UI" w:eastAsia="Meiryo UI" w:hAnsi="Meiryo UI" w:cs="HG丸ｺﾞｼｯｸM-PRO" w:hint="eastAsia"/>
                <w:color w:val="2E74B5" w:themeColor="accent5" w:themeShade="BF"/>
              </w:rPr>
              <w:t>職名、</w:t>
            </w:r>
            <w:r w:rsidR="00EA0696">
              <w:rPr>
                <w:rFonts w:ascii="Meiryo UI" w:eastAsia="Meiryo UI" w:hAnsi="Meiryo UI" w:cs="HG丸ｺﾞｼｯｸM-PRO" w:hint="eastAsia"/>
                <w:color w:val="2E74B5" w:themeColor="accent5" w:themeShade="BF"/>
              </w:rPr>
              <w:t>ならびに</w:t>
            </w:r>
            <w:r w:rsidRPr="001970E3">
              <w:rPr>
                <w:rFonts w:ascii="Meiryo UI" w:eastAsia="Meiryo UI" w:hAnsi="Meiryo UI" w:cs="HG丸ｺﾞｼｯｸM-PRO" w:hint="eastAsia"/>
                <w:color w:val="2E74B5" w:themeColor="accent5" w:themeShade="BF"/>
              </w:rPr>
              <w:t>医療機関の所在地</w:t>
            </w:r>
            <w:r w:rsidR="002D1AAA">
              <w:rPr>
                <w:rFonts w:ascii="Meiryo UI" w:eastAsia="Meiryo UI" w:hAnsi="Meiryo UI" w:cs="HG丸ｺﾞｼｯｸM-PRO" w:hint="eastAsia"/>
                <w:color w:val="2E74B5" w:themeColor="accent5" w:themeShade="BF"/>
              </w:rPr>
              <w:t>および</w:t>
            </w:r>
            <w:r w:rsidRPr="001970E3">
              <w:rPr>
                <w:rFonts w:ascii="Meiryo UI" w:eastAsia="Meiryo UI" w:hAnsi="Meiryo UI" w:cs="HG丸ｺﾞｼｯｸM-PRO" w:hint="eastAsia"/>
                <w:color w:val="2E74B5" w:themeColor="accent5" w:themeShade="BF"/>
              </w:rPr>
              <w:t>連絡先。</w:t>
            </w:r>
          </w:p>
          <w:p w14:paraId="0E0065A0" w14:textId="03FBCEC2" w:rsidR="00003473" w:rsidRPr="001970E3" w:rsidRDefault="00003473" w:rsidP="00003473">
            <w:pPr>
              <w:ind w:left="405" w:hangingChars="193" w:hanging="405"/>
              <w:rPr>
                <w:rFonts w:ascii="Meiryo UI" w:eastAsia="Meiryo UI" w:hAnsi="Meiryo UI"/>
                <w:color w:val="2E74B5" w:themeColor="accent5" w:themeShade="BF"/>
              </w:rPr>
            </w:pPr>
            <w:r w:rsidRPr="001970E3">
              <w:rPr>
                <w:rFonts w:ascii="Meiryo UI" w:eastAsia="Meiryo UI" w:hAnsi="Meiryo UI" w:cs="ＭＳ 明朝" w:hint="eastAsia"/>
                <w:color w:val="2E74B5" w:themeColor="accent5" w:themeShade="BF"/>
              </w:rPr>
              <w:t>✔</w:t>
            </w:r>
            <w:r w:rsidRPr="001970E3">
              <w:rPr>
                <w:rFonts w:ascii="Meiryo UI" w:eastAsia="Meiryo UI" w:hAnsi="Meiryo UI" w:cs="HG丸ｺﾞｼｯｸM-PRO" w:hint="eastAsia"/>
                <w:color w:val="2E74B5" w:themeColor="accent5" w:themeShade="BF"/>
              </w:rPr>
              <w:t xml:space="preserve">　データマネジメント、統計解析、モニタリング</w:t>
            </w:r>
            <w:r w:rsidR="002D1AAA">
              <w:rPr>
                <w:rFonts w:ascii="Meiryo UI" w:eastAsia="Meiryo UI" w:hAnsi="Meiryo UI" w:cs="HG丸ｺﾞｼｯｸM-PRO" w:hint="eastAsia"/>
                <w:color w:val="2E74B5" w:themeColor="accent5" w:themeShade="BF"/>
              </w:rPr>
              <w:t>および</w:t>
            </w:r>
            <w:r w:rsidRPr="001970E3">
              <w:rPr>
                <w:rFonts w:ascii="Meiryo UI" w:eastAsia="Meiryo UI" w:hAnsi="Meiryo UI" w:cs="HG丸ｺﾞｼｯｸM-PRO" w:hint="eastAsia"/>
                <w:color w:val="2E74B5" w:themeColor="accent5" w:themeShade="BF"/>
              </w:rPr>
              <w:t>監査に関する責任者、研究・開発計画支援担当者、調整管理実務担当者、研究代表医師</w:t>
            </w:r>
            <w:r w:rsidR="00EA0696">
              <w:rPr>
                <w:rFonts w:ascii="Meiryo UI" w:eastAsia="Meiryo UI" w:hAnsi="Meiryo UI" w:cs="HG丸ｺﾞｼｯｸM-PRO" w:hint="eastAsia"/>
                <w:color w:val="2E74B5" w:themeColor="accent5" w:themeShade="BF"/>
              </w:rPr>
              <w:t>ならびに</w:t>
            </w:r>
            <w:r w:rsidRPr="001970E3">
              <w:rPr>
                <w:rFonts w:ascii="Meiryo UI" w:eastAsia="Meiryo UI" w:hAnsi="Meiryo UI" w:cs="HG丸ｺﾞｼｯｸM-PRO" w:hint="eastAsia"/>
                <w:color w:val="2E74B5" w:themeColor="accent5" w:themeShade="BF"/>
              </w:rPr>
              <w:t>研究責任医師以外の研究を総括する者の氏名、</w:t>
            </w:r>
            <w:r w:rsidR="009D48BF">
              <w:rPr>
                <w:rFonts w:ascii="Meiryo UI" w:eastAsia="Meiryo UI" w:hAnsi="Meiryo UI" w:cs="HG丸ｺﾞｼｯｸM-PRO" w:hint="eastAsia"/>
                <w:color w:val="2E74B5" w:themeColor="accent5" w:themeShade="BF"/>
              </w:rPr>
              <w:t>所属機関、</w:t>
            </w:r>
            <w:r w:rsidRPr="001970E3">
              <w:rPr>
                <w:rFonts w:ascii="Meiryo UI" w:eastAsia="Meiryo UI" w:hAnsi="Meiryo UI" w:cs="HG丸ｺﾞｼｯｸM-PRO" w:hint="eastAsia"/>
                <w:color w:val="2E74B5" w:themeColor="accent5" w:themeShade="BF"/>
              </w:rPr>
              <w:t>職名</w:t>
            </w:r>
            <w:r w:rsidR="002D1AAA">
              <w:rPr>
                <w:rFonts w:ascii="Meiryo UI" w:eastAsia="Meiryo UI" w:hAnsi="Meiryo UI" w:cs="HG丸ｺﾞｼｯｸM-PRO" w:hint="eastAsia"/>
                <w:color w:val="2E74B5" w:themeColor="accent5" w:themeShade="BF"/>
              </w:rPr>
              <w:t>および</w:t>
            </w:r>
            <w:r w:rsidRPr="001970E3">
              <w:rPr>
                <w:rFonts w:ascii="Meiryo UI" w:eastAsia="Meiryo UI" w:hAnsi="Meiryo UI" w:cs="HG丸ｺﾞｼｯｸM-PRO" w:hint="eastAsia"/>
                <w:color w:val="2E74B5" w:themeColor="accent5" w:themeShade="BF"/>
              </w:rPr>
              <w:t>連絡先。</w:t>
            </w:r>
          </w:p>
          <w:p w14:paraId="7B822AF0" w14:textId="77777777" w:rsidR="007978F1" w:rsidRDefault="007978F1" w:rsidP="00003473">
            <w:pPr>
              <w:ind w:leftChars="193" w:left="810" w:hangingChars="193" w:hanging="405"/>
              <w:rPr>
                <w:rFonts w:ascii="Meiryo UI" w:eastAsia="Meiryo UI" w:hAnsi="Meiryo UI"/>
                <w:color w:val="2E74B5" w:themeColor="accent5" w:themeShade="BF"/>
              </w:rPr>
            </w:pPr>
          </w:p>
          <w:p w14:paraId="40476EA3" w14:textId="18E1D875" w:rsidR="00003473" w:rsidRPr="00CF14E6" w:rsidRDefault="00003473" w:rsidP="00CF14E6">
            <w:pPr>
              <w:pStyle w:val="af3"/>
              <w:numPr>
                <w:ilvl w:val="0"/>
                <w:numId w:val="57"/>
              </w:numPr>
              <w:ind w:leftChars="0"/>
              <w:rPr>
                <w:rFonts w:ascii="Meiryo UI" w:eastAsia="Meiryo UI" w:hAnsi="Meiryo UI"/>
                <w:color w:val="2E74B5" w:themeColor="accent5" w:themeShade="BF"/>
              </w:rPr>
            </w:pPr>
            <w:r w:rsidRPr="00CF14E6">
              <w:rPr>
                <w:rFonts w:ascii="Meiryo UI" w:eastAsia="Meiryo UI" w:hAnsi="Meiryo UI" w:hint="eastAsia"/>
                <w:color w:val="2E74B5" w:themeColor="accent5" w:themeShade="BF"/>
              </w:rPr>
              <w:t>「研究・開発計画支援担当者」とは、研究全体の方向性を明確にし、着想から戦略策定、成果の公表（</w:t>
            </w:r>
            <w:r w:rsidR="002D1AAA" w:rsidRPr="00CF14E6">
              <w:rPr>
                <w:rFonts w:ascii="Meiryo UI" w:eastAsia="Meiryo UI" w:hAnsi="Meiryo UI" w:hint="eastAsia"/>
                <w:color w:val="2E74B5" w:themeColor="accent5" w:themeShade="BF"/>
              </w:rPr>
              <w:t>または</w:t>
            </w:r>
            <w:r w:rsidRPr="00CF14E6">
              <w:rPr>
                <w:rFonts w:ascii="Meiryo UI" w:eastAsia="Meiryo UI" w:hAnsi="Meiryo UI" w:hint="eastAsia"/>
                <w:color w:val="2E74B5" w:themeColor="accent5" w:themeShade="BF"/>
              </w:rPr>
              <w:t>実用化）までの一連のプロセスの効率的な計画・運営と、必要な複数の臨床研究</w:t>
            </w:r>
            <w:r w:rsidR="002D1AAA" w:rsidRPr="00CF14E6">
              <w:rPr>
                <w:rFonts w:ascii="Meiryo UI" w:eastAsia="Meiryo UI" w:hAnsi="Meiryo UI" w:hint="eastAsia"/>
                <w:color w:val="2E74B5" w:themeColor="accent5" w:themeShade="BF"/>
              </w:rPr>
              <w:t>および</w:t>
            </w:r>
            <w:r w:rsidRPr="00CF14E6">
              <w:rPr>
                <w:rFonts w:ascii="Meiryo UI" w:eastAsia="Meiryo UI" w:hAnsi="Meiryo UI" w:hint="eastAsia"/>
                <w:color w:val="2E74B5" w:themeColor="accent5" w:themeShade="BF"/>
              </w:rPr>
              <w:t>基礎研究等の最適化を支援する者であって、臨床薬理学（特に薬効評価、研究倫理）、一般的臨床診療あるいは臨床研究関連法令に関する見地から臨床研究計画（</w:t>
            </w:r>
            <w:r w:rsidR="002D1AAA" w:rsidRPr="00CF14E6">
              <w:rPr>
                <w:rFonts w:ascii="Meiryo UI" w:eastAsia="Meiryo UI" w:hAnsi="Meiryo UI" w:hint="eastAsia"/>
                <w:color w:val="2E74B5" w:themeColor="accent5" w:themeShade="BF"/>
              </w:rPr>
              <w:t>または</w:t>
            </w:r>
            <w:r w:rsidRPr="00CF14E6">
              <w:rPr>
                <w:rFonts w:ascii="Meiryo UI" w:eastAsia="Meiryo UI" w:hAnsi="Meiryo UI" w:hint="eastAsia"/>
                <w:color w:val="2E74B5" w:themeColor="accent5" w:themeShade="BF"/>
              </w:rPr>
              <w:t>開発戦略）に批判的評価を加え、臨床開発計画に基づく最も有効で効率的な（最適化された）臨床研究計画の基本骨格の作成を支援する者をいう。</w:t>
            </w:r>
          </w:p>
          <w:p w14:paraId="0F6C2FF2" w14:textId="359AEB18" w:rsidR="00003473" w:rsidRPr="00CF14E6" w:rsidRDefault="00003473" w:rsidP="00CF14E6">
            <w:pPr>
              <w:pStyle w:val="af3"/>
              <w:numPr>
                <w:ilvl w:val="0"/>
                <w:numId w:val="59"/>
              </w:numPr>
              <w:ind w:leftChars="0"/>
              <w:rPr>
                <w:rFonts w:ascii="Meiryo UI" w:eastAsia="Meiryo UI" w:hAnsi="Meiryo UI"/>
                <w:color w:val="2E74B5" w:themeColor="accent5" w:themeShade="BF"/>
              </w:rPr>
            </w:pPr>
            <w:r w:rsidRPr="00CF14E6">
              <w:rPr>
                <w:rFonts w:ascii="Meiryo UI" w:eastAsia="Meiryo UI" w:hAnsi="Meiryo UI" w:hint="eastAsia"/>
                <w:color w:val="2E74B5" w:themeColor="accent5" w:themeShade="BF"/>
              </w:rPr>
              <w:t>「調整管理実務担当者」とは、臨床研究の計画的かつ効率的な運営管理に関する知識</w:t>
            </w:r>
            <w:r w:rsidR="002D1AAA" w:rsidRPr="00CF14E6">
              <w:rPr>
                <w:rFonts w:ascii="Meiryo UI" w:eastAsia="Meiryo UI" w:hAnsi="Meiryo UI" w:hint="eastAsia"/>
                <w:color w:val="2E74B5" w:themeColor="accent5" w:themeShade="BF"/>
              </w:rPr>
              <w:t>および</w:t>
            </w:r>
            <w:r w:rsidRPr="00CF14E6">
              <w:rPr>
                <w:rFonts w:ascii="Meiryo UI" w:eastAsia="Meiryo UI" w:hAnsi="Meiryo UI" w:hint="eastAsia"/>
                <w:color w:val="2E74B5" w:themeColor="accent5" w:themeShade="BF"/>
              </w:rPr>
              <w:t>手法に基づき、臨床研究を円滑に運営する者をいう。</w:t>
            </w:r>
          </w:p>
          <w:p w14:paraId="44780A64" w14:textId="6CD47F60" w:rsidR="00003473" w:rsidRPr="00CF14E6" w:rsidRDefault="00003473" w:rsidP="00CF14E6">
            <w:pPr>
              <w:pStyle w:val="af3"/>
              <w:numPr>
                <w:ilvl w:val="0"/>
                <w:numId w:val="59"/>
              </w:numPr>
              <w:ind w:leftChars="0"/>
              <w:rPr>
                <w:rFonts w:ascii="Meiryo UI" w:eastAsia="Meiryo UI" w:hAnsi="Meiryo UI"/>
                <w:color w:val="2E74B5" w:themeColor="accent5" w:themeShade="BF"/>
              </w:rPr>
            </w:pPr>
            <w:r w:rsidRPr="00CF14E6">
              <w:rPr>
                <w:rFonts w:ascii="Meiryo UI" w:eastAsia="Meiryo UI" w:hAnsi="Meiryo UI" w:hint="eastAsia"/>
                <w:color w:val="2E74B5" w:themeColor="accent5" w:themeShade="BF"/>
              </w:rPr>
              <w:t>「研究代表医師</w:t>
            </w:r>
            <w:r w:rsidR="00EA0696" w:rsidRPr="00CF14E6">
              <w:rPr>
                <w:rFonts w:ascii="Meiryo UI" w:eastAsia="Meiryo UI" w:hAnsi="Meiryo UI" w:hint="eastAsia"/>
                <w:color w:val="2E74B5" w:themeColor="accent5" w:themeShade="BF"/>
              </w:rPr>
              <w:t>ならびに</w:t>
            </w:r>
            <w:r w:rsidRPr="00CF14E6">
              <w:rPr>
                <w:rFonts w:ascii="Meiryo UI" w:eastAsia="Meiryo UI" w:hAnsi="Meiryo UI" w:hint="eastAsia"/>
                <w:color w:val="2E74B5" w:themeColor="accent5" w:themeShade="BF"/>
              </w:rPr>
              <w:t>研究責任医師以外の研究を総括する者」とは、本研究に用いる医薬品等の特許権を有する者や本研究の研究資金等を調達する者等であって、研究を総括する者をいう。</w:t>
            </w:r>
          </w:p>
          <w:p w14:paraId="4C337000" w14:textId="39F7B955" w:rsidR="00003473" w:rsidRPr="001970E3" w:rsidRDefault="00003473" w:rsidP="00003473">
            <w:pPr>
              <w:ind w:left="405" w:hangingChars="193" w:hanging="405"/>
              <w:rPr>
                <w:rFonts w:ascii="Meiryo UI" w:eastAsia="Meiryo UI" w:hAnsi="Meiryo UI"/>
                <w:color w:val="2E74B5" w:themeColor="accent5" w:themeShade="BF"/>
              </w:rPr>
            </w:pPr>
            <w:r w:rsidRPr="001970E3">
              <w:rPr>
                <w:rFonts w:ascii="Meiryo UI" w:eastAsia="Meiryo UI" w:hAnsi="Meiryo UI" w:cs="ＭＳ 明朝" w:hint="eastAsia"/>
                <w:color w:val="2E74B5" w:themeColor="accent5" w:themeShade="BF"/>
              </w:rPr>
              <w:t>✔</w:t>
            </w:r>
            <w:r w:rsidRPr="001970E3">
              <w:rPr>
                <w:rFonts w:ascii="Meiryo UI" w:eastAsia="Meiryo UI" w:hAnsi="Meiryo UI" w:cs="HG丸ｺﾞｼｯｸM-PRO" w:hint="eastAsia"/>
                <w:color w:val="2E74B5" w:themeColor="accent5" w:themeShade="BF"/>
              </w:rPr>
              <w:t xml:space="preserve">　臨床研究に関連する中央測定検査機関</w:t>
            </w:r>
            <w:r w:rsidR="00EA0696">
              <w:rPr>
                <w:rFonts w:ascii="Meiryo UI" w:eastAsia="Meiryo UI" w:hAnsi="Meiryo UI" w:cs="HG丸ｺﾞｼｯｸM-PRO" w:hint="eastAsia"/>
                <w:color w:val="2E74B5" w:themeColor="accent5" w:themeShade="BF"/>
              </w:rPr>
              <w:t>ならびに</w:t>
            </w:r>
            <w:r w:rsidRPr="001970E3">
              <w:rPr>
                <w:rFonts w:ascii="Meiryo UI" w:eastAsia="Meiryo UI" w:hAnsi="Meiryo UI" w:cs="HG丸ｺﾞｼｯｸM-PRO" w:hint="eastAsia"/>
                <w:color w:val="2E74B5" w:themeColor="accent5" w:themeShade="BF"/>
              </w:rPr>
              <w:t>医学的</w:t>
            </w:r>
            <w:r w:rsidR="002D1AAA">
              <w:rPr>
                <w:rFonts w:ascii="Meiryo UI" w:eastAsia="Meiryo UI" w:hAnsi="Meiryo UI" w:cs="HG丸ｺﾞｼｯｸM-PRO" w:hint="eastAsia"/>
                <w:color w:val="2E74B5" w:themeColor="accent5" w:themeShade="BF"/>
              </w:rPr>
              <w:t>および</w:t>
            </w:r>
            <w:r w:rsidRPr="001970E3">
              <w:rPr>
                <w:rFonts w:ascii="Meiryo UI" w:eastAsia="Meiryo UI" w:hAnsi="Meiryo UI" w:cs="HG丸ｺﾞｼｯｸM-PRO" w:hint="eastAsia"/>
                <w:color w:val="2E74B5" w:themeColor="accent5" w:themeShade="BF"/>
              </w:rPr>
              <w:t>技術的部門・</w:t>
            </w:r>
            <w:r w:rsidRPr="001970E3">
              <w:rPr>
                <w:rFonts w:ascii="Meiryo UI" w:eastAsia="Meiryo UI" w:hAnsi="Meiryo UI" w:hint="eastAsia"/>
                <w:color w:val="2E74B5" w:themeColor="accent5" w:themeShade="BF"/>
              </w:rPr>
              <w:t>機関の名称</w:t>
            </w:r>
            <w:r w:rsidR="002D1AAA">
              <w:rPr>
                <w:rFonts w:ascii="Meiryo UI" w:eastAsia="Meiryo UI" w:hAnsi="Meiryo UI" w:hint="eastAsia"/>
                <w:color w:val="2E74B5" w:themeColor="accent5" w:themeShade="BF"/>
              </w:rPr>
              <w:t>および</w:t>
            </w:r>
            <w:r w:rsidRPr="001970E3">
              <w:rPr>
                <w:rFonts w:ascii="Meiryo UI" w:eastAsia="Meiryo UI" w:hAnsi="Meiryo UI" w:hint="eastAsia"/>
                <w:color w:val="2E74B5" w:themeColor="accent5" w:themeShade="BF"/>
              </w:rPr>
              <w:t>所在地。</w:t>
            </w:r>
          </w:p>
          <w:p w14:paraId="6C5C8963" w14:textId="1BFEEEC2" w:rsidR="00003473" w:rsidRDefault="00003473" w:rsidP="00003473">
            <w:pPr>
              <w:ind w:left="540" w:hangingChars="257" w:hanging="540"/>
              <w:rPr>
                <w:rFonts w:ascii="Meiryo UI" w:eastAsia="Meiryo UI" w:hAnsi="Meiryo UI" w:cs="HG丸ｺﾞｼｯｸM-PRO"/>
                <w:color w:val="2E74B5" w:themeColor="accent5" w:themeShade="BF"/>
              </w:rPr>
            </w:pPr>
            <w:r w:rsidRPr="001970E3">
              <w:rPr>
                <w:rFonts w:ascii="Meiryo UI" w:eastAsia="Meiryo UI" w:hAnsi="Meiryo UI" w:cs="ＭＳ 明朝" w:hint="eastAsia"/>
                <w:color w:val="2E74B5" w:themeColor="accent5" w:themeShade="BF"/>
              </w:rPr>
              <w:t>✔</w:t>
            </w:r>
            <w:r w:rsidRPr="001970E3">
              <w:rPr>
                <w:rFonts w:ascii="Meiryo UI" w:eastAsia="Meiryo UI" w:hAnsi="Meiryo UI" w:cs="HG丸ｺﾞｼｯｸM-PRO" w:hint="eastAsia"/>
                <w:color w:val="2E74B5" w:themeColor="accent5" w:themeShade="BF"/>
              </w:rPr>
              <w:t xml:space="preserve">　業務を外部に委託する場合には、外部委託機関の名称</w:t>
            </w:r>
            <w:r w:rsidR="002D1AAA">
              <w:rPr>
                <w:rFonts w:ascii="Meiryo UI" w:eastAsia="Meiryo UI" w:hAnsi="Meiryo UI" w:cs="HG丸ｺﾞｼｯｸM-PRO" w:hint="eastAsia"/>
                <w:color w:val="2E74B5" w:themeColor="accent5" w:themeShade="BF"/>
              </w:rPr>
              <w:t>および</w:t>
            </w:r>
            <w:r w:rsidRPr="001970E3">
              <w:rPr>
                <w:rFonts w:ascii="Meiryo UI" w:eastAsia="Meiryo UI" w:hAnsi="Meiryo UI" w:cs="HG丸ｺﾞｼｯｸM-PRO" w:hint="eastAsia"/>
                <w:color w:val="2E74B5" w:themeColor="accent5" w:themeShade="BF"/>
              </w:rPr>
              <w:t>所在地</w:t>
            </w:r>
            <w:r w:rsidR="00EA0696">
              <w:rPr>
                <w:rFonts w:ascii="Meiryo UI" w:eastAsia="Meiryo UI" w:hAnsi="Meiryo UI" w:cs="HG丸ｺﾞｼｯｸM-PRO" w:hint="eastAsia"/>
                <w:color w:val="2E74B5" w:themeColor="accent5" w:themeShade="BF"/>
              </w:rPr>
              <w:t>ならびに</w:t>
            </w:r>
            <w:r w:rsidRPr="001970E3">
              <w:rPr>
                <w:rFonts w:ascii="Meiryo UI" w:eastAsia="Meiryo UI" w:hAnsi="Meiryo UI" w:cs="HG丸ｺﾞｼｯｸM-PRO" w:hint="eastAsia"/>
                <w:color w:val="2E74B5" w:themeColor="accent5" w:themeShade="BF"/>
              </w:rPr>
              <w:t>委託する業務の内容</w:t>
            </w:r>
            <w:r w:rsidR="002D1AAA">
              <w:rPr>
                <w:rFonts w:ascii="Meiryo UI" w:eastAsia="Meiryo UI" w:hAnsi="Meiryo UI" w:cs="HG丸ｺﾞｼｯｸM-PRO" w:hint="eastAsia"/>
                <w:color w:val="2E74B5" w:themeColor="accent5" w:themeShade="BF"/>
              </w:rPr>
              <w:t>および</w:t>
            </w:r>
            <w:r w:rsidRPr="001970E3">
              <w:rPr>
                <w:rFonts w:ascii="Meiryo UI" w:eastAsia="Meiryo UI" w:hAnsi="Meiryo UI" w:cs="HG丸ｺﾞｼｯｸM-PRO" w:hint="eastAsia"/>
                <w:color w:val="2E74B5" w:themeColor="accent5" w:themeShade="BF"/>
              </w:rPr>
              <w:t>監督方法。</w:t>
            </w:r>
          </w:p>
          <w:p w14:paraId="0CD42556" w14:textId="3CC11035" w:rsidR="0047714A" w:rsidRPr="001970E3" w:rsidRDefault="0047714A" w:rsidP="00003473">
            <w:pPr>
              <w:ind w:left="540" w:hangingChars="257" w:hanging="540"/>
              <w:rPr>
                <w:rFonts w:ascii="Meiryo UI" w:eastAsia="Meiryo UI" w:hAnsi="Meiryo UI"/>
                <w:color w:val="2E74B5" w:themeColor="accent5" w:themeShade="BF"/>
              </w:rPr>
            </w:pPr>
            <w:r>
              <w:rPr>
                <w:rFonts w:ascii="Meiryo UI" w:eastAsia="Meiryo UI" w:hAnsi="Meiryo UI" w:cs="HG丸ｺﾞｼｯｸM-PRO" w:hint="eastAsia"/>
                <w:color w:val="2E74B5" w:themeColor="accent5" w:themeShade="BF"/>
              </w:rPr>
              <w:t>留意点：</w:t>
            </w:r>
          </w:p>
          <w:p w14:paraId="350F8F8E" w14:textId="77777777" w:rsidR="00003473" w:rsidRPr="001970E3" w:rsidRDefault="00003473" w:rsidP="00003473">
            <w:pPr>
              <w:ind w:left="405" w:hangingChars="193" w:hanging="405"/>
              <w:rPr>
                <w:rFonts w:ascii="Meiryo UI" w:eastAsia="Meiryo UI" w:hAnsi="Meiryo UI"/>
                <w:color w:val="2E74B5" w:themeColor="accent5" w:themeShade="BF"/>
              </w:rPr>
            </w:pPr>
            <w:r w:rsidRPr="001970E3">
              <w:rPr>
                <w:rFonts w:ascii="Meiryo UI" w:eastAsia="Meiryo UI" w:hAnsi="Meiryo UI" w:cs="ＭＳ 明朝" w:hint="eastAsia"/>
                <w:color w:val="2E74B5" w:themeColor="accent5" w:themeShade="BF"/>
              </w:rPr>
              <w:t>✔</w:t>
            </w:r>
            <w:r w:rsidRPr="001970E3">
              <w:rPr>
                <w:rFonts w:ascii="Meiryo UI" w:eastAsia="Meiryo UI" w:hAnsi="Meiryo UI" w:cs="HG丸ｺﾞｼｯｸM-PRO" w:hint="eastAsia"/>
                <w:color w:val="2E74B5" w:themeColor="accent5" w:themeShade="BF"/>
              </w:rPr>
              <w:t xml:space="preserve">　「責任者」は、基本的に、組織上の責任者ではなく当該業務を主に行う責任者を記載する。</w:t>
            </w:r>
          </w:p>
          <w:p w14:paraId="5C170395" w14:textId="77777777" w:rsidR="00003473" w:rsidRPr="001970E3" w:rsidRDefault="00003473" w:rsidP="00003473">
            <w:pPr>
              <w:ind w:left="405" w:hangingChars="193" w:hanging="405"/>
              <w:rPr>
                <w:rFonts w:ascii="Meiryo UI" w:eastAsia="Meiryo UI" w:hAnsi="Meiryo UI"/>
                <w:color w:val="2E74B5" w:themeColor="accent5" w:themeShade="BF"/>
              </w:rPr>
            </w:pPr>
            <w:r w:rsidRPr="001970E3">
              <w:rPr>
                <w:rFonts w:ascii="Meiryo UI" w:eastAsia="Meiryo UI" w:hAnsi="Meiryo UI" w:cs="ＭＳ 明朝" w:hint="eastAsia"/>
                <w:color w:val="2E74B5" w:themeColor="accent5" w:themeShade="BF"/>
              </w:rPr>
              <w:t>✔</w:t>
            </w:r>
            <w:r w:rsidRPr="001970E3">
              <w:rPr>
                <w:rFonts w:ascii="Meiryo UI" w:eastAsia="Meiryo UI" w:hAnsi="Meiryo UI" w:cs="HG丸ｺﾞｼｯｸM-PRO" w:hint="eastAsia"/>
                <w:color w:val="2E74B5" w:themeColor="accent5" w:themeShade="BF"/>
              </w:rPr>
              <w:t xml:space="preserve">　</w:t>
            </w:r>
            <w:r w:rsidRPr="001970E3">
              <w:rPr>
                <w:rFonts w:ascii="Meiryo UI" w:eastAsia="Meiryo UI" w:hAnsi="Meiryo UI" w:hint="eastAsia"/>
                <w:color w:val="2E74B5" w:themeColor="accent5" w:themeShade="BF"/>
              </w:rPr>
              <w:t>多施設共同研究であって、共同研究実施医療機関が多数の場合は、巻末</w:t>
            </w:r>
            <w:r w:rsidRPr="001970E3">
              <w:rPr>
                <w:rFonts w:ascii="Meiryo UI" w:eastAsia="Meiryo UI" w:hAnsi="Meiryo UI"/>
                <w:color w:val="2E74B5" w:themeColor="accent5" w:themeShade="BF"/>
              </w:rPr>
              <w:t>の</w:t>
            </w:r>
            <w:r w:rsidRPr="001970E3">
              <w:rPr>
                <w:rFonts w:ascii="Meiryo UI" w:eastAsia="Meiryo UI" w:hAnsi="Meiryo UI" w:hint="eastAsia"/>
                <w:color w:val="2E74B5" w:themeColor="accent5" w:themeShade="BF"/>
              </w:rPr>
              <w:t>別紙「共同研究実施医療機関一覧」を作成することを推奨する。</w:t>
            </w:r>
          </w:p>
          <w:p w14:paraId="79F14C02" w14:textId="5202A96D" w:rsidR="00003473" w:rsidRPr="00C66330" w:rsidRDefault="00003473" w:rsidP="00003473">
            <w:pPr>
              <w:ind w:left="405" w:hangingChars="193" w:hanging="405"/>
              <w:rPr>
                <w:rFonts w:ascii="Meiryo UI" w:eastAsia="Meiryo UI" w:hAnsi="Meiryo UI"/>
                <w:color w:val="2E74B5" w:themeColor="accent5" w:themeShade="BF"/>
                <w:szCs w:val="21"/>
              </w:rPr>
            </w:pPr>
            <w:r w:rsidRPr="001970E3">
              <w:rPr>
                <w:rFonts w:ascii="Meiryo UI" w:eastAsia="Meiryo UI" w:hAnsi="Meiryo UI" w:cs="ＭＳ 明朝" w:hint="eastAsia"/>
                <w:color w:val="2E74B5" w:themeColor="accent5" w:themeShade="BF"/>
              </w:rPr>
              <w:t>✔</w:t>
            </w:r>
            <w:r w:rsidRPr="001970E3">
              <w:rPr>
                <w:rFonts w:ascii="Meiryo UI" w:eastAsia="Meiryo UI" w:hAnsi="Meiryo UI" w:cs="HG丸ｺﾞｼｯｸM-PRO" w:hint="eastAsia"/>
                <w:color w:val="2E74B5" w:themeColor="accent5" w:themeShade="BF"/>
              </w:rPr>
              <w:t xml:space="preserve">　</w:t>
            </w:r>
            <w:r w:rsidRPr="00CF14E6">
              <w:rPr>
                <w:rStyle w:val="aff3"/>
                <w:rFonts w:ascii="Meiryo UI" w:eastAsia="Meiryo UI" w:hAnsi="Meiryo UI" w:hint="eastAsia"/>
                <w:color w:val="2E74B5" w:themeColor="accent5" w:themeShade="BF"/>
                <w:sz w:val="21"/>
                <w:szCs w:val="21"/>
              </w:rPr>
              <w:t>多施設共同研究であって、未承認</w:t>
            </w:r>
            <w:r w:rsidR="002D1AAA">
              <w:rPr>
                <w:rStyle w:val="aff3"/>
                <w:rFonts w:ascii="Meiryo UI" w:eastAsia="Meiryo UI" w:hAnsi="Meiryo UI" w:hint="eastAsia"/>
                <w:color w:val="2E74B5" w:themeColor="accent5" w:themeShade="BF"/>
                <w:sz w:val="21"/>
                <w:szCs w:val="21"/>
              </w:rPr>
              <w:t>または</w:t>
            </w:r>
            <w:r w:rsidRPr="00CF14E6">
              <w:rPr>
                <w:rStyle w:val="aff3"/>
                <w:rFonts w:ascii="Meiryo UI" w:eastAsia="Meiryo UI" w:hAnsi="Meiryo UI" w:hint="eastAsia"/>
                <w:color w:val="2E74B5" w:themeColor="accent5" w:themeShade="BF"/>
                <w:sz w:val="21"/>
                <w:szCs w:val="21"/>
              </w:rPr>
              <w:t>適応外の医薬品等を用いる研究の場合は、巻末</w:t>
            </w:r>
            <w:r w:rsidRPr="00CF14E6">
              <w:rPr>
                <w:rStyle w:val="aff3"/>
                <w:rFonts w:ascii="Meiryo UI" w:eastAsia="Meiryo UI" w:hAnsi="Meiryo UI"/>
                <w:color w:val="2E74B5" w:themeColor="accent5" w:themeShade="BF"/>
                <w:sz w:val="21"/>
                <w:szCs w:val="21"/>
              </w:rPr>
              <w:t>の</w:t>
            </w:r>
            <w:r w:rsidRPr="00CF14E6">
              <w:rPr>
                <w:rStyle w:val="aff3"/>
                <w:rFonts w:ascii="Meiryo UI" w:eastAsia="Meiryo UI" w:hAnsi="Meiryo UI" w:hint="eastAsia"/>
                <w:color w:val="2E74B5" w:themeColor="accent5" w:themeShade="BF"/>
                <w:sz w:val="21"/>
                <w:szCs w:val="21"/>
              </w:rPr>
              <w:t>別紙「</w:t>
            </w:r>
            <w:r w:rsidRPr="00C66330">
              <w:rPr>
                <w:rFonts w:ascii="Meiryo UI" w:eastAsia="Meiryo UI" w:hAnsi="Meiryo UI" w:hint="eastAsia"/>
                <w:color w:val="2E74B5" w:themeColor="accent5" w:themeShade="BF"/>
                <w:szCs w:val="21"/>
              </w:rPr>
              <w:t>実施医療機関の要件</w:t>
            </w:r>
            <w:r w:rsidRPr="00CF14E6">
              <w:rPr>
                <w:rStyle w:val="aff3"/>
                <w:rFonts w:ascii="Meiryo UI" w:eastAsia="Meiryo UI" w:hAnsi="Meiryo UI" w:hint="eastAsia"/>
                <w:color w:val="2E74B5" w:themeColor="accent5" w:themeShade="BF"/>
                <w:sz w:val="21"/>
                <w:szCs w:val="21"/>
              </w:rPr>
              <w:t>」に当直体制、救急体制、緊急時の手術体制、院内検査体制（</w:t>
            </w:r>
            <w:r w:rsidRPr="00CF14E6">
              <w:rPr>
                <w:rStyle w:val="aff3"/>
                <w:rFonts w:ascii="Meiryo UI" w:eastAsia="Meiryo UI" w:hAnsi="Meiryo UI"/>
                <w:color w:val="2E74B5" w:themeColor="accent5" w:themeShade="BF"/>
                <w:sz w:val="21"/>
                <w:szCs w:val="21"/>
              </w:rPr>
              <w:t>24</w:t>
            </w:r>
            <w:r w:rsidRPr="00CF14E6">
              <w:rPr>
                <w:rStyle w:val="aff3"/>
                <w:rFonts w:ascii="Meiryo UI" w:eastAsia="Meiryo UI" w:hAnsi="Meiryo UI" w:hint="eastAsia"/>
                <w:color w:val="2E74B5" w:themeColor="accent5" w:themeShade="BF"/>
                <w:sz w:val="21"/>
                <w:szCs w:val="21"/>
              </w:rPr>
              <w:t>時間実施体制）、遺伝カウンセリング体制</w:t>
            </w:r>
            <w:r w:rsidRPr="00CF14E6">
              <w:rPr>
                <w:rStyle w:val="aff3"/>
                <w:rFonts w:ascii="Meiryo UI" w:eastAsia="Meiryo UI" w:hAnsi="Meiryo UI"/>
                <w:color w:val="2E74B5" w:themeColor="accent5" w:themeShade="BF"/>
                <w:sz w:val="21"/>
                <w:szCs w:val="21"/>
              </w:rPr>
              <w:t xml:space="preserve"> </w:t>
            </w:r>
            <w:r w:rsidRPr="00CF14E6">
              <w:rPr>
                <w:rStyle w:val="aff3"/>
                <w:rFonts w:ascii="Meiryo UI" w:eastAsia="Meiryo UI" w:hAnsi="Meiryo UI" w:hint="eastAsia"/>
                <w:color w:val="2E74B5" w:themeColor="accent5" w:themeShade="BF"/>
                <w:sz w:val="21"/>
                <w:szCs w:val="21"/>
              </w:rPr>
              <w:t>等を明記する。</w:t>
            </w:r>
          </w:p>
          <w:p w14:paraId="6E017193" w14:textId="77777777" w:rsidR="00003473" w:rsidRPr="001970E3" w:rsidRDefault="00003473" w:rsidP="00CC1378">
            <w:pPr>
              <w:rPr>
                <w:rFonts w:ascii="Meiryo UI" w:eastAsia="Meiryo UI" w:hAnsi="Meiryo UI"/>
                <w:color w:val="806000" w:themeColor="accent4" w:themeShade="80"/>
              </w:rPr>
            </w:pPr>
          </w:p>
        </w:tc>
      </w:tr>
    </w:tbl>
    <w:p w14:paraId="6A725B70" w14:textId="51F05CA9" w:rsidR="00CC1378" w:rsidRPr="001970E3" w:rsidRDefault="00CC1378" w:rsidP="00CC1378">
      <w:pPr>
        <w:rPr>
          <w:rFonts w:ascii="Meiryo UI" w:eastAsia="Meiryo UI" w:hAnsi="Meiryo UI"/>
          <w:color w:val="806000" w:themeColor="accent4" w:themeShade="80"/>
        </w:rPr>
      </w:pPr>
    </w:p>
    <w:p w14:paraId="21ECD2AE" w14:textId="2D7C847A" w:rsidR="005D096A" w:rsidRPr="00235733" w:rsidRDefault="005D096A" w:rsidP="005D096A">
      <w:pPr>
        <w:autoSpaceDE w:val="0"/>
        <w:autoSpaceDN w:val="0"/>
        <w:adjustRightInd w:val="0"/>
        <w:snapToGrid w:val="0"/>
        <w:spacing w:line="300" w:lineRule="atLeast"/>
        <w:rPr>
          <w:rFonts w:ascii="Meiryo UI" w:eastAsia="Meiryo UI" w:hAnsi="Meiryo UI" w:cs="ＭＳ明朝"/>
          <w:bCs/>
          <w:color w:val="0070C0"/>
          <w:kern w:val="0"/>
          <w:sz w:val="22"/>
          <w:szCs w:val="22"/>
          <w:shd w:val="pct15" w:color="auto" w:fill="FFFFFF"/>
        </w:rPr>
      </w:pPr>
      <w:r w:rsidRPr="00235733">
        <w:rPr>
          <w:rFonts w:ascii="Meiryo UI" w:eastAsia="Meiryo UI" w:hAnsi="Meiryo UI" w:cs="ＭＳ明朝" w:hint="eastAsia"/>
          <w:bCs/>
          <w:color w:val="0070C0"/>
          <w:kern w:val="0"/>
          <w:sz w:val="22"/>
          <w:szCs w:val="22"/>
          <w:shd w:val="pct15" w:color="auto" w:fill="FFFFFF"/>
        </w:rPr>
        <w:t xml:space="preserve">◆記載例◆ </w:t>
      </w:r>
    </w:p>
    <w:p w14:paraId="7128C1D0" w14:textId="547C2D26" w:rsidR="00EC1051" w:rsidRPr="001970E3" w:rsidRDefault="00EC1051" w:rsidP="00A82A5B">
      <w:pPr>
        <w:autoSpaceDE w:val="0"/>
        <w:autoSpaceDN w:val="0"/>
        <w:adjustRightInd w:val="0"/>
        <w:snapToGrid w:val="0"/>
        <w:spacing w:line="300" w:lineRule="atLeast"/>
        <w:ind w:leftChars="202" w:left="424"/>
        <w:rPr>
          <w:rFonts w:ascii="Meiryo UI" w:eastAsia="Meiryo UI" w:hAnsi="Meiryo UI" w:cs="MS-Mincho"/>
          <w:kern w:val="0"/>
        </w:rPr>
      </w:pPr>
      <w:r w:rsidRPr="001970E3">
        <w:rPr>
          <w:rFonts w:ascii="Meiryo UI" w:eastAsia="Meiryo UI" w:hAnsi="Meiryo UI" w:cs="MS-Mincho" w:hint="eastAsia"/>
          <w:kern w:val="0"/>
        </w:rPr>
        <w:t xml:space="preserve">＜研究代表医師＞　</w:t>
      </w:r>
      <w:r w:rsidRPr="00221C32">
        <w:rPr>
          <w:rFonts w:ascii="Meiryo UI" w:eastAsia="Meiryo UI" w:hAnsi="Meiryo UI" w:cs="MS-Mincho" w:hint="eastAsia"/>
          <w:color w:val="2E74B5" w:themeColor="accent5" w:themeShade="BF"/>
          <w:kern w:val="0"/>
          <w:highlight w:val="lightGray"/>
        </w:rPr>
        <w:t>単施設の場合は＜研究責任医師＞</w:t>
      </w:r>
    </w:p>
    <w:p w14:paraId="43A03CB4" w14:textId="05E1EBC6" w:rsidR="00EC1051" w:rsidRPr="001970E3" w:rsidRDefault="00EC1051" w:rsidP="00A82A5B">
      <w:pPr>
        <w:autoSpaceDE w:val="0"/>
        <w:autoSpaceDN w:val="0"/>
        <w:adjustRightInd w:val="0"/>
        <w:snapToGrid w:val="0"/>
        <w:spacing w:line="300" w:lineRule="atLeast"/>
        <w:ind w:leftChars="202" w:left="425" w:hanging="1"/>
        <w:rPr>
          <w:rFonts w:ascii="Meiryo UI" w:eastAsia="Meiryo UI" w:hAnsi="Meiryo UI" w:cs="ＭＳ明朝"/>
          <w:color w:val="000000"/>
          <w:kern w:val="0"/>
          <w:lang w:eastAsia="zh-CN"/>
        </w:rPr>
      </w:pPr>
      <w:r w:rsidRPr="001970E3">
        <w:rPr>
          <w:rFonts w:ascii="Meiryo UI" w:eastAsia="Meiryo UI" w:hAnsi="Meiryo UI" w:cs="ＭＳ明朝" w:hint="eastAsia"/>
          <w:color w:val="000000"/>
          <w:kern w:val="0"/>
          <w:lang w:eastAsia="zh-CN"/>
        </w:rPr>
        <w:t xml:space="preserve">東京医科歯科大学病院　</w:t>
      </w:r>
      <w:r w:rsidR="00C66330">
        <w:rPr>
          <w:rFonts w:ascii="Meiryo UI" w:eastAsia="Meiryo UI" w:hAnsi="Meiryo UI" w:cs="ＭＳ明朝" w:hint="eastAsia"/>
          <w:color w:val="000000"/>
          <w:kern w:val="0"/>
          <w:lang w:eastAsia="zh-CN"/>
        </w:rPr>
        <w:t>○○</w:t>
      </w:r>
      <w:r w:rsidRPr="001970E3">
        <w:rPr>
          <w:rFonts w:ascii="Meiryo UI" w:eastAsia="Meiryo UI" w:hAnsi="Meiryo UI" w:cs="ＭＳ明朝" w:hint="eastAsia"/>
          <w:color w:val="000000"/>
          <w:kern w:val="0"/>
          <w:lang w:eastAsia="zh-CN"/>
        </w:rPr>
        <w:t xml:space="preserve">科　</w:t>
      </w:r>
      <w:r w:rsidR="00A0390A" w:rsidRPr="001970E3">
        <w:rPr>
          <w:rFonts w:ascii="Meiryo UI" w:eastAsia="Meiryo UI" w:hAnsi="Meiryo UI" w:cs="ＭＳ明朝" w:hint="eastAsia"/>
          <w:color w:val="000000"/>
          <w:kern w:val="0"/>
          <w:lang w:eastAsia="zh-CN"/>
        </w:rPr>
        <w:t>教授</w:t>
      </w:r>
    </w:p>
    <w:p w14:paraId="75458DD8" w14:textId="7FF75EE9" w:rsidR="00EC1051" w:rsidRPr="007235F7" w:rsidRDefault="00C66330" w:rsidP="00A82A5B">
      <w:pPr>
        <w:autoSpaceDE w:val="0"/>
        <w:autoSpaceDN w:val="0"/>
        <w:adjustRightInd w:val="0"/>
        <w:snapToGrid w:val="0"/>
        <w:spacing w:line="300" w:lineRule="atLeast"/>
        <w:ind w:leftChars="202" w:left="425" w:hanging="1"/>
        <w:rPr>
          <w:rFonts w:ascii="Meiryo UI" w:eastAsia="DengXian" w:hAnsi="Meiryo UI" w:cs="ＭＳ明朝"/>
          <w:color w:val="000000"/>
          <w:kern w:val="0"/>
          <w:lang w:eastAsia="zh-CN"/>
        </w:rPr>
      </w:pPr>
      <w:r>
        <w:rPr>
          <w:rFonts w:ascii="Meiryo UI" w:eastAsia="Meiryo UI" w:hAnsi="Meiryo UI" w:cs="ＭＳ明朝" w:hint="eastAsia"/>
          <w:color w:val="000000"/>
          <w:kern w:val="0"/>
          <w:lang w:eastAsia="zh-CN"/>
        </w:rPr>
        <w:t>湯島 一郎</w:t>
      </w:r>
      <w:r w:rsidR="00EC1051" w:rsidRPr="001970E3">
        <w:rPr>
          <w:rFonts w:ascii="Meiryo UI" w:eastAsia="Meiryo UI" w:hAnsi="Meiryo UI" w:cs="ＭＳ明朝" w:hint="eastAsia"/>
          <w:color w:val="000000"/>
          <w:kern w:val="0"/>
          <w:lang w:eastAsia="zh-CN"/>
        </w:rPr>
        <w:t xml:space="preserve"> </w:t>
      </w:r>
    </w:p>
    <w:p w14:paraId="085F8A1D" w14:textId="5101E868" w:rsidR="00EC1051" w:rsidRPr="001970E3" w:rsidRDefault="00EC1051" w:rsidP="00A82A5B">
      <w:pPr>
        <w:autoSpaceDE w:val="0"/>
        <w:autoSpaceDN w:val="0"/>
        <w:adjustRightInd w:val="0"/>
        <w:snapToGrid w:val="0"/>
        <w:spacing w:line="300" w:lineRule="atLeast"/>
        <w:ind w:leftChars="202" w:left="425" w:hanging="1"/>
        <w:rPr>
          <w:rFonts w:ascii="Meiryo UI" w:eastAsia="Meiryo UI" w:hAnsi="Meiryo UI" w:cs="ＭＳ明朝"/>
          <w:color w:val="000000"/>
          <w:kern w:val="0"/>
          <w:lang w:eastAsia="zh-CN"/>
        </w:rPr>
      </w:pPr>
      <w:r w:rsidRPr="001970E3">
        <w:rPr>
          <w:rFonts w:ascii="Meiryo UI" w:eastAsia="Meiryo UI" w:hAnsi="Meiryo UI" w:cs="ＭＳ明朝" w:hint="eastAsia"/>
          <w:color w:val="000000"/>
          <w:kern w:val="0"/>
          <w:lang w:eastAsia="zh-CN"/>
        </w:rPr>
        <w:t>〒113-8</w:t>
      </w:r>
      <w:r w:rsidR="00C66330">
        <w:rPr>
          <w:rFonts w:ascii="Meiryo UI" w:eastAsia="Meiryo UI" w:hAnsi="Meiryo UI" w:cs="ＭＳ明朝" w:hint="eastAsia"/>
          <w:color w:val="000000"/>
          <w:kern w:val="0"/>
          <w:lang w:eastAsia="zh-CN"/>
        </w:rPr>
        <w:t>51●</w:t>
      </w:r>
      <w:r w:rsidRPr="001970E3">
        <w:rPr>
          <w:rFonts w:ascii="Meiryo UI" w:eastAsia="Meiryo UI" w:hAnsi="Meiryo UI" w:cs="ＭＳ明朝" w:hint="eastAsia"/>
          <w:color w:val="000000"/>
          <w:kern w:val="0"/>
          <w:lang w:eastAsia="zh-CN"/>
        </w:rPr>
        <w:t xml:space="preserve">　東京都文京区湯島</w:t>
      </w:r>
      <w:r w:rsidR="00C66330">
        <w:rPr>
          <w:rFonts w:ascii="Meiryo UI" w:eastAsia="Meiryo UI" w:hAnsi="Meiryo UI" w:cs="ＭＳ明朝" w:hint="eastAsia"/>
          <w:color w:val="000000"/>
          <w:kern w:val="0"/>
          <w:lang w:eastAsia="zh-CN"/>
        </w:rPr>
        <w:t>1-5-45</w:t>
      </w:r>
    </w:p>
    <w:p w14:paraId="54422AB7" w14:textId="49F626B3" w:rsidR="00EC1051" w:rsidRPr="001970E3" w:rsidRDefault="00C66330" w:rsidP="00A82A5B">
      <w:pPr>
        <w:autoSpaceDE w:val="0"/>
        <w:autoSpaceDN w:val="0"/>
        <w:adjustRightInd w:val="0"/>
        <w:snapToGrid w:val="0"/>
        <w:spacing w:line="300" w:lineRule="atLeast"/>
        <w:ind w:leftChars="202" w:left="596" w:hangingChars="82" w:hanging="172"/>
        <w:rPr>
          <w:rFonts w:ascii="Meiryo UI" w:eastAsia="Meiryo UI" w:hAnsi="Meiryo UI" w:cs="ＭＳ明朝"/>
          <w:color w:val="000000"/>
          <w:kern w:val="0"/>
          <w:lang w:eastAsia="zh-CN"/>
        </w:rPr>
      </w:pPr>
      <w:r>
        <w:rPr>
          <w:rFonts w:ascii="Meiryo UI" w:eastAsia="Meiryo UI" w:hAnsi="Meiryo UI" w:cs="ＭＳ明朝" w:hint="eastAsia"/>
          <w:color w:val="000000"/>
          <w:kern w:val="0"/>
        </w:rPr>
        <w:t>TEL</w:t>
      </w:r>
      <w:r w:rsidR="00EC1051" w:rsidRPr="001970E3">
        <w:rPr>
          <w:rFonts w:ascii="Meiryo UI" w:eastAsia="Meiryo UI" w:hAnsi="Meiryo UI" w:cs="ＭＳ明朝" w:hint="eastAsia"/>
          <w:color w:val="000000"/>
          <w:kern w:val="0"/>
          <w:lang w:eastAsia="zh-CN"/>
        </w:rPr>
        <w:t>：03-5803-</w:t>
      </w:r>
      <w:r w:rsidRPr="00C66330">
        <w:rPr>
          <w:rFonts w:ascii="Meiryo UI" w:eastAsia="Meiryo UI" w:hAnsi="Meiryo UI" w:cs="MS-Mincho" w:hint="eastAsia"/>
          <w:kern w:val="0"/>
        </w:rPr>
        <w:t>○○○○</w:t>
      </w:r>
      <w:r w:rsidR="00EC1051" w:rsidRPr="001970E3">
        <w:rPr>
          <w:rFonts w:ascii="Meiryo UI" w:eastAsia="Meiryo UI" w:hAnsi="Meiryo UI" w:cs="ＭＳ明朝" w:hint="eastAsia"/>
          <w:color w:val="000000"/>
          <w:kern w:val="0"/>
          <w:lang w:eastAsia="zh-CN"/>
        </w:rPr>
        <w:t xml:space="preserve">　</w:t>
      </w:r>
    </w:p>
    <w:p w14:paraId="096D8075" w14:textId="03376BF6" w:rsidR="00EC1051" w:rsidRPr="001970E3" w:rsidRDefault="00EC1051" w:rsidP="00A82A5B">
      <w:pPr>
        <w:autoSpaceDE w:val="0"/>
        <w:autoSpaceDN w:val="0"/>
        <w:adjustRightInd w:val="0"/>
        <w:snapToGrid w:val="0"/>
        <w:spacing w:line="300" w:lineRule="atLeast"/>
        <w:ind w:leftChars="202" w:left="596" w:hangingChars="82" w:hanging="172"/>
        <w:rPr>
          <w:rFonts w:ascii="Meiryo UI" w:eastAsia="Meiryo UI" w:hAnsi="Meiryo UI" w:cs="ＭＳ明朝"/>
          <w:color w:val="000000"/>
          <w:kern w:val="0"/>
          <w:lang w:eastAsia="zh-CN"/>
        </w:rPr>
      </w:pPr>
      <w:r w:rsidRPr="001970E3">
        <w:rPr>
          <w:rFonts w:ascii="Meiryo UI" w:eastAsia="Meiryo UI" w:hAnsi="Meiryo UI" w:cs="ＭＳ明朝" w:hint="eastAsia"/>
          <w:color w:val="000000"/>
          <w:kern w:val="0"/>
          <w:lang w:eastAsia="zh-CN"/>
        </w:rPr>
        <w:t>FAX：03-5803-</w:t>
      </w:r>
      <w:r w:rsidR="00C66330" w:rsidRPr="00C66330">
        <w:rPr>
          <w:rFonts w:ascii="Meiryo UI" w:eastAsia="Meiryo UI" w:hAnsi="Meiryo UI" w:cs="MS-Mincho" w:hint="eastAsia"/>
          <w:kern w:val="0"/>
        </w:rPr>
        <w:t>○○○○</w:t>
      </w:r>
    </w:p>
    <w:p w14:paraId="48E5B10A" w14:textId="77777777" w:rsidR="00EC1051" w:rsidRPr="001970E3" w:rsidRDefault="00EC1051" w:rsidP="00A82A5B">
      <w:pPr>
        <w:autoSpaceDE w:val="0"/>
        <w:autoSpaceDN w:val="0"/>
        <w:adjustRightInd w:val="0"/>
        <w:snapToGrid w:val="0"/>
        <w:spacing w:line="300" w:lineRule="atLeast"/>
        <w:ind w:leftChars="202" w:left="596" w:hangingChars="82" w:hanging="172"/>
        <w:rPr>
          <w:rFonts w:ascii="Meiryo UI" w:eastAsia="Meiryo UI" w:hAnsi="Meiryo UI" w:cs="ＭＳ明朝"/>
          <w:color w:val="000000"/>
          <w:kern w:val="0"/>
        </w:rPr>
      </w:pPr>
      <w:r w:rsidRPr="001970E3">
        <w:rPr>
          <w:rFonts w:ascii="Meiryo UI" w:eastAsia="Meiryo UI" w:hAnsi="Meiryo UI" w:cs="ＭＳ明朝"/>
          <w:color w:val="000000"/>
          <w:kern w:val="0"/>
        </w:rPr>
        <w:t>e-mail: yushima@tmd.ac.jp</w:t>
      </w:r>
    </w:p>
    <w:p w14:paraId="2EC5B0BD" w14:textId="6E19D787" w:rsidR="00EC1051" w:rsidRDefault="00EC1051" w:rsidP="00A82A5B">
      <w:pPr>
        <w:autoSpaceDE w:val="0"/>
        <w:autoSpaceDN w:val="0"/>
        <w:adjustRightInd w:val="0"/>
        <w:snapToGrid w:val="0"/>
        <w:spacing w:line="300" w:lineRule="atLeast"/>
        <w:ind w:leftChars="202" w:left="424"/>
        <w:rPr>
          <w:rFonts w:ascii="Meiryo UI" w:eastAsia="Meiryo UI" w:hAnsi="Meiryo UI" w:cs="MS-Mincho"/>
          <w:kern w:val="0"/>
        </w:rPr>
      </w:pPr>
    </w:p>
    <w:p w14:paraId="706E448F" w14:textId="77777777" w:rsidR="00221C32" w:rsidRPr="001970E3" w:rsidRDefault="00221C32" w:rsidP="00A82A5B">
      <w:pPr>
        <w:autoSpaceDE w:val="0"/>
        <w:autoSpaceDN w:val="0"/>
        <w:adjustRightInd w:val="0"/>
        <w:snapToGrid w:val="0"/>
        <w:spacing w:line="300" w:lineRule="atLeast"/>
        <w:ind w:leftChars="202" w:left="424"/>
        <w:rPr>
          <w:rFonts w:ascii="Meiryo UI" w:eastAsia="Meiryo UI" w:hAnsi="Meiryo UI" w:cs="MS-Mincho"/>
          <w:kern w:val="0"/>
        </w:rPr>
      </w:pPr>
    </w:p>
    <w:p w14:paraId="711A0FE9" w14:textId="1AFF9AF1" w:rsidR="00EC1051" w:rsidRPr="00235733" w:rsidRDefault="00EC1051" w:rsidP="00A82A5B">
      <w:pPr>
        <w:autoSpaceDE w:val="0"/>
        <w:autoSpaceDN w:val="0"/>
        <w:adjustRightInd w:val="0"/>
        <w:snapToGrid w:val="0"/>
        <w:spacing w:line="300" w:lineRule="atLeast"/>
        <w:ind w:leftChars="202" w:left="424"/>
        <w:rPr>
          <w:rFonts w:ascii="Meiryo UI" w:eastAsia="Meiryo UI" w:hAnsi="Meiryo UI" w:cs="MS-Mincho"/>
          <w:color w:val="2E74B5" w:themeColor="accent5" w:themeShade="BF"/>
          <w:kern w:val="0"/>
          <w:szCs w:val="21"/>
        </w:rPr>
      </w:pPr>
      <w:r w:rsidRPr="00235733">
        <w:rPr>
          <w:rFonts w:ascii="Meiryo UI" w:eastAsia="Meiryo UI" w:hAnsi="Meiryo UI" w:cs="MS-Mincho" w:hint="eastAsia"/>
          <w:kern w:val="0"/>
          <w:szCs w:val="21"/>
        </w:rPr>
        <w:t>＜研究実施医療機関＞</w:t>
      </w:r>
      <w:r w:rsidR="00A33017" w:rsidRPr="00235733">
        <w:rPr>
          <w:rFonts w:ascii="Meiryo UI" w:eastAsia="Meiryo UI" w:hAnsi="Meiryo UI" w:cs="MS-Mincho" w:hint="eastAsia"/>
          <w:kern w:val="0"/>
          <w:szCs w:val="21"/>
        </w:rPr>
        <w:t xml:space="preserve">　</w:t>
      </w:r>
      <w:r w:rsidR="00A33017" w:rsidRPr="00235733">
        <w:rPr>
          <w:rFonts w:ascii="Meiryo UI" w:eastAsia="Meiryo UI" w:hAnsi="Meiryo UI" w:cs="MS-Mincho" w:hint="eastAsia"/>
          <w:color w:val="2E74B5" w:themeColor="accent5" w:themeShade="BF"/>
          <w:kern w:val="0"/>
          <w:szCs w:val="21"/>
          <w:highlight w:val="lightGray"/>
        </w:rPr>
        <w:t>この項は単施設の場合は不要</w:t>
      </w:r>
    </w:p>
    <w:p w14:paraId="0FE141E7" w14:textId="1480AE04" w:rsidR="00EC1051" w:rsidRPr="00235733" w:rsidRDefault="00EC1051" w:rsidP="00A82A5B">
      <w:pPr>
        <w:autoSpaceDE w:val="0"/>
        <w:autoSpaceDN w:val="0"/>
        <w:adjustRightInd w:val="0"/>
        <w:snapToGrid w:val="0"/>
        <w:spacing w:line="300" w:lineRule="atLeast"/>
        <w:ind w:leftChars="202" w:left="424"/>
        <w:rPr>
          <w:rFonts w:ascii="Meiryo UI" w:eastAsia="Meiryo UI" w:hAnsi="Meiryo UI" w:cs="MS-Mincho"/>
          <w:bCs/>
          <w:color w:val="0070C0"/>
          <w:kern w:val="0"/>
          <w:szCs w:val="21"/>
          <w:shd w:val="pct15" w:color="auto" w:fill="FFFFFF"/>
        </w:rPr>
      </w:pPr>
      <w:r w:rsidRPr="00235733">
        <w:rPr>
          <w:rFonts w:ascii="Meiryo UI" w:eastAsia="Meiryo UI" w:hAnsi="Meiryo UI" w:cs="MS-Mincho" w:hint="eastAsia"/>
          <w:bCs/>
          <w:color w:val="0070C0"/>
          <w:kern w:val="0"/>
          <w:szCs w:val="21"/>
          <w:shd w:val="pct15" w:color="auto" w:fill="FFFFFF"/>
        </w:rPr>
        <w:t>◆記載例◆</w:t>
      </w:r>
    </w:p>
    <w:p w14:paraId="37763997" w14:textId="5AE7D095" w:rsidR="00782E90" w:rsidRPr="00235733" w:rsidRDefault="00782E90" w:rsidP="00A82A5B">
      <w:pPr>
        <w:autoSpaceDE w:val="0"/>
        <w:autoSpaceDN w:val="0"/>
        <w:adjustRightInd w:val="0"/>
        <w:snapToGrid w:val="0"/>
        <w:spacing w:line="300" w:lineRule="atLeast"/>
        <w:ind w:leftChars="202" w:left="424"/>
        <w:rPr>
          <w:rFonts w:ascii="Meiryo UI" w:eastAsia="Meiryo UI" w:hAnsi="Meiryo UI" w:cs="ＭＳ明朝"/>
          <w:kern w:val="0"/>
          <w:szCs w:val="21"/>
          <w:u w:val="single"/>
        </w:rPr>
      </w:pPr>
      <w:r w:rsidRPr="00235733">
        <w:rPr>
          <w:rFonts w:ascii="Meiryo UI" w:eastAsia="Meiryo UI" w:hAnsi="Meiryo UI" w:cs="MS-Mincho" w:hint="eastAsia"/>
          <w:bCs/>
          <w:color w:val="0070C0"/>
          <w:kern w:val="0"/>
          <w:szCs w:val="21"/>
          <w:shd w:val="pct15" w:color="auto" w:fill="FFFFFF"/>
        </w:rPr>
        <w:t>（例</w:t>
      </w:r>
      <w:r>
        <w:rPr>
          <w:rFonts w:ascii="Meiryo UI" w:eastAsia="Meiryo UI" w:hAnsi="Meiryo UI" w:cs="MS-Mincho" w:hint="eastAsia"/>
          <w:bCs/>
          <w:color w:val="0070C0"/>
          <w:kern w:val="0"/>
          <w:szCs w:val="21"/>
          <w:shd w:val="pct15" w:color="auto" w:fill="FFFFFF"/>
        </w:rPr>
        <w:t>１</w:t>
      </w:r>
      <w:r w:rsidRPr="00235733">
        <w:rPr>
          <w:rFonts w:ascii="Meiryo UI" w:eastAsia="Meiryo UI" w:hAnsi="Meiryo UI" w:cs="MS-Mincho" w:hint="eastAsia"/>
          <w:bCs/>
          <w:color w:val="0070C0"/>
          <w:kern w:val="0"/>
          <w:szCs w:val="21"/>
          <w:shd w:val="pct15" w:color="auto" w:fill="FFFFFF"/>
        </w:rPr>
        <w:t>）</w:t>
      </w:r>
      <w:r w:rsidRPr="00235733">
        <w:rPr>
          <w:rFonts w:ascii="Meiryo UI" w:eastAsia="Meiryo UI" w:hAnsi="Meiryo UI" w:cs="ＭＳ明朝" w:hint="eastAsia"/>
          <w:bCs/>
          <w:color w:val="0070C0"/>
          <w:kern w:val="0"/>
          <w:szCs w:val="21"/>
          <w:highlight w:val="lightGray"/>
          <w:u w:val="single"/>
          <w:shd w:val="pct15" w:color="auto" w:fill="FFFFFF"/>
        </w:rPr>
        <w:t>施設数が</w:t>
      </w:r>
      <w:r w:rsidRPr="00235733">
        <w:rPr>
          <w:rFonts w:ascii="Meiryo UI" w:eastAsia="Meiryo UI" w:hAnsi="Meiryo UI" w:cs="ＭＳ明朝" w:hint="eastAsia"/>
          <w:bCs/>
          <w:color w:val="0070C0"/>
          <w:kern w:val="0"/>
          <w:szCs w:val="21"/>
          <w:highlight w:val="lightGray"/>
          <w:u w:val="single"/>
        </w:rPr>
        <w:t>多い（目安として２桁）場合</w:t>
      </w:r>
      <w:r w:rsidRPr="007235F7">
        <w:rPr>
          <w:rFonts w:ascii="Meiryo UI" w:eastAsia="Meiryo UI" w:hAnsi="Meiryo UI" w:cs="ＭＳ明朝" w:hint="eastAsia"/>
          <w:bCs/>
          <w:color w:val="0070C0"/>
          <w:kern w:val="0"/>
          <w:szCs w:val="21"/>
          <w:u w:val="single"/>
        </w:rPr>
        <w:t>：</w:t>
      </w:r>
      <w:r w:rsidRPr="00235733">
        <w:rPr>
          <w:rFonts w:ascii="Meiryo UI" w:eastAsia="Meiryo UI" w:hAnsi="Meiryo UI" w:cs="ＭＳ明朝" w:hint="eastAsia"/>
          <w:kern w:val="0"/>
          <w:szCs w:val="21"/>
        </w:rPr>
        <w:t xml:space="preserve">別紙「共同研究実施医療機関一覧」に記載。　</w:t>
      </w:r>
    </w:p>
    <w:p w14:paraId="72D92138" w14:textId="4D8C14CB" w:rsidR="00782E90" w:rsidRPr="00235733" w:rsidRDefault="00782E90" w:rsidP="00A82A5B">
      <w:pPr>
        <w:autoSpaceDE w:val="0"/>
        <w:autoSpaceDN w:val="0"/>
        <w:adjustRightInd w:val="0"/>
        <w:snapToGrid w:val="0"/>
        <w:spacing w:line="300" w:lineRule="atLeast"/>
        <w:ind w:leftChars="202" w:left="424"/>
        <w:rPr>
          <w:rFonts w:ascii="Meiryo UI" w:eastAsia="Meiryo UI" w:hAnsi="Meiryo UI" w:cs="MS-Mincho"/>
          <w:bCs/>
          <w:color w:val="0070C0"/>
          <w:kern w:val="0"/>
          <w:szCs w:val="21"/>
        </w:rPr>
      </w:pPr>
    </w:p>
    <w:p w14:paraId="4FA9EFE4" w14:textId="47B4E339" w:rsidR="00EC1051" w:rsidRPr="00235733" w:rsidRDefault="00EC1051" w:rsidP="00A82A5B">
      <w:pPr>
        <w:autoSpaceDE w:val="0"/>
        <w:autoSpaceDN w:val="0"/>
        <w:adjustRightInd w:val="0"/>
        <w:snapToGrid w:val="0"/>
        <w:spacing w:line="300" w:lineRule="atLeast"/>
        <w:ind w:leftChars="202" w:left="424"/>
        <w:rPr>
          <w:rFonts w:ascii="Meiryo UI" w:eastAsia="Meiryo UI" w:hAnsi="Meiryo UI" w:cs="MS-Mincho"/>
          <w:bCs/>
          <w:kern w:val="0"/>
          <w:szCs w:val="21"/>
          <w:shd w:val="pct15" w:color="auto" w:fill="FFFFFF"/>
        </w:rPr>
      </w:pPr>
      <w:r w:rsidRPr="00235733">
        <w:rPr>
          <w:rFonts w:ascii="Meiryo UI" w:eastAsia="Meiryo UI" w:hAnsi="Meiryo UI" w:cs="MS-Mincho" w:hint="eastAsia"/>
          <w:bCs/>
          <w:color w:val="0070C0"/>
          <w:kern w:val="0"/>
          <w:szCs w:val="21"/>
          <w:shd w:val="pct15" w:color="auto" w:fill="FFFFFF"/>
        </w:rPr>
        <w:t>（</w:t>
      </w:r>
      <w:r w:rsidR="00A82A5B">
        <w:rPr>
          <w:rFonts w:ascii="Meiryo UI" w:eastAsia="Meiryo UI" w:hAnsi="Meiryo UI" w:cs="MS-Mincho" w:hint="eastAsia"/>
          <w:bCs/>
          <w:color w:val="0070C0"/>
          <w:kern w:val="0"/>
          <w:szCs w:val="21"/>
          <w:shd w:val="pct15" w:color="auto" w:fill="FFFFFF"/>
        </w:rPr>
        <w:t>例２</w:t>
      </w:r>
      <w:r w:rsidRPr="00235733">
        <w:rPr>
          <w:rFonts w:ascii="Meiryo UI" w:eastAsia="Meiryo UI" w:hAnsi="Meiryo UI" w:cs="MS-Mincho" w:hint="eastAsia"/>
          <w:bCs/>
          <w:color w:val="0070C0"/>
          <w:kern w:val="0"/>
          <w:szCs w:val="21"/>
          <w:shd w:val="pct15" w:color="auto" w:fill="FFFFFF"/>
        </w:rPr>
        <w:t>）施設数が少数（目安として</w:t>
      </w:r>
      <w:r w:rsidRPr="00235733">
        <w:rPr>
          <w:rFonts w:ascii="Meiryo UI" w:eastAsia="Meiryo UI" w:hAnsi="Meiryo UI" w:cs="MS-Mincho"/>
          <w:bCs/>
          <w:color w:val="0070C0"/>
          <w:kern w:val="0"/>
          <w:szCs w:val="21"/>
          <w:shd w:val="pct15" w:color="auto" w:fill="FFFFFF"/>
        </w:rPr>
        <w:t>1桁）</w:t>
      </w:r>
      <w:r w:rsidRPr="00235733">
        <w:rPr>
          <w:rFonts w:ascii="Meiryo UI" w:eastAsia="Meiryo UI" w:hAnsi="Meiryo UI" w:cs="MS-Mincho" w:hint="eastAsia"/>
          <w:bCs/>
          <w:color w:val="0070C0"/>
          <w:kern w:val="0"/>
          <w:szCs w:val="21"/>
          <w:shd w:val="pct15" w:color="auto" w:fill="FFFFFF"/>
        </w:rPr>
        <w:t>の場合</w:t>
      </w:r>
    </w:p>
    <w:p w14:paraId="36532DE6" w14:textId="05636B1C" w:rsidR="00782E90" w:rsidRDefault="00EC1051" w:rsidP="00A82A5B">
      <w:pPr>
        <w:autoSpaceDE w:val="0"/>
        <w:autoSpaceDN w:val="0"/>
        <w:adjustRightInd w:val="0"/>
        <w:snapToGrid w:val="0"/>
        <w:spacing w:line="300" w:lineRule="atLeast"/>
        <w:ind w:leftChars="202" w:left="1010" w:hangingChars="279" w:hanging="586"/>
        <w:rPr>
          <w:rFonts w:ascii="Meiryo UI" w:eastAsia="Meiryo UI" w:hAnsi="Meiryo UI" w:cs="ＭＳ明朝"/>
          <w:kern w:val="0"/>
          <w:szCs w:val="21"/>
          <w:lang w:eastAsia="zh-CN"/>
        </w:rPr>
      </w:pPr>
      <w:r w:rsidRPr="00235733">
        <w:rPr>
          <w:rFonts w:ascii="Meiryo UI" w:eastAsia="Meiryo UI" w:hAnsi="Meiryo UI" w:cs="ＭＳ明朝" w:hint="eastAsia"/>
          <w:kern w:val="0"/>
          <w:szCs w:val="21"/>
          <w:lang w:eastAsia="zh-CN"/>
        </w:rPr>
        <w:t>１）</w:t>
      </w:r>
      <w:r w:rsidR="00782E90">
        <w:rPr>
          <w:rFonts w:ascii="Meiryo UI" w:eastAsia="Meiryo UI" w:hAnsi="Meiryo UI" w:cs="ＭＳ明朝" w:hint="eastAsia"/>
          <w:kern w:val="0"/>
          <w:szCs w:val="21"/>
          <w:lang w:eastAsia="zh-CN"/>
        </w:rPr>
        <w:t>東京医科歯科大学病院　〇〇科（研究責任医師：湯島 一郎（教授））</w:t>
      </w:r>
    </w:p>
    <w:p w14:paraId="388E1995" w14:textId="06CED2B3" w:rsidR="00782E90" w:rsidRPr="001970E3" w:rsidRDefault="00782E90" w:rsidP="00A82A5B">
      <w:pPr>
        <w:autoSpaceDE w:val="0"/>
        <w:autoSpaceDN w:val="0"/>
        <w:adjustRightInd w:val="0"/>
        <w:snapToGrid w:val="0"/>
        <w:spacing w:line="300" w:lineRule="atLeast"/>
        <w:ind w:leftChars="202" w:left="425" w:hanging="1"/>
        <w:rPr>
          <w:rFonts w:ascii="Meiryo UI" w:eastAsia="Meiryo UI" w:hAnsi="Meiryo UI" w:cs="ＭＳ明朝"/>
          <w:color w:val="000000"/>
          <w:kern w:val="0"/>
          <w:lang w:eastAsia="zh-CN"/>
        </w:rPr>
      </w:pPr>
      <w:r w:rsidRPr="001970E3">
        <w:rPr>
          <w:rFonts w:ascii="Meiryo UI" w:eastAsia="Meiryo UI" w:hAnsi="Meiryo UI" w:cs="ＭＳ明朝" w:hint="eastAsia"/>
          <w:color w:val="000000"/>
          <w:kern w:val="0"/>
          <w:lang w:eastAsia="zh-CN"/>
        </w:rPr>
        <w:t>〒113-8</w:t>
      </w:r>
      <w:r>
        <w:rPr>
          <w:rFonts w:ascii="Meiryo UI" w:eastAsia="Meiryo UI" w:hAnsi="Meiryo UI" w:cs="ＭＳ明朝" w:hint="eastAsia"/>
          <w:color w:val="000000"/>
          <w:kern w:val="0"/>
          <w:lang w:eastAsia="zh-CN"/>
        </w:rPr>
        <w:t>51●</w:t>
      </w:r>
      <w:r w:rsidRPr="001970E3">
        <w:rPr>
          <w:rFonts w:ascii="Meiryo UI" w:eastAsia="Meiryo UI" w:hAnsi="Meiryo UI" w:cs="ＭＳ明朝" w:hint="eastAsia"/>
          <w:color w:val="000000"/>
          <w:kern w:val="0"/>
          <w:lang w:eastAsia="zh-CN"/>
        </w:rPr>
        <w:t xml:space="preserve">　東京都文京区湯島</w:t>
      </w:r>
      <w:r>
        <w:rPr>
          <w:rFonts w:ascii="Meiryo UI" w:eastAsia="Meiryo UI" w:hAnsi="Meiryo UI" w:cs="ＭＳ明朝" w:hint="eastAsia"/>
          <w:color w:val="000000"/>
          <w:kern w:val="0"/>
          <w:lang w:eastAsia="zh-CN"/>
        </w:rPr>
        <w:t>1-5-45</w:t>
      </w:r>
    </w:p>
    <w:p w14:paraId="3E784B83" w14:textId="77777777" w:rsidR="00782E90" w:rsidRPr="001970E3" w:rsidRDefault="00782E90" w:rsidP="00A82A5B">
      <w:pPr>
        <w:autoSpaceDE w:val="0"/>
        <w:autoSpaceDN w:val="0"/>
        <w:adjustRightInd w:val="0"/>
        <w:snapToGrid w:val="0"/>
        <w:spacing w:line="300" w:lineRule="atLeast"/>
        <w:ind w:leftChars="202" w:left="596" w:hangingChars="82" w:hanging="172"/>
        <w:rPr>
          <w:rFonts w:ascii="Meiryo UI" w:eastAsia="Meiryo UI" w:hAnsi="Meiryo UI" w:cs="ＭＳ明朝"/>
          <w:color w:val="000000"/>
          <w:kern w:val="0"/>
          <w:lang w:eastAsia="zh-CN"/>
        </w:rPr>
      </w:pPr>
      <w:r>
        <w:rPr>
          <w:rFonts w:ascii="Meiryo UI" w:eastAsia="Meiryo UI" w:hAnsi="Meiryo UI" w:cs="ＭＳ明朝" w:hint="eastAsia"/>
          <w:color w:val="000000"/>
          <w:kern w:val="0"/>
          <w:lang w:eastAsia="zh-CN"/>
        </w:rPr>
        <w:t>TEL</w:t>
      </w:r>
      <w:r w:rsidRPr="001970E3">
        <w:rPr>
          <w:rFonts w:ascii="Meiryo UI" w:eastAsia="Meiryo UI" w:hAnsi="Meiryo UI" w:cs="ＭＳ明朝" w:hint="eastAsia"/>
          <w:color w:val="000000"/>
          <w:kern w:val="0"/>
          <w:lang w:eastAsia="zh-CN"/>
        </w:rPr>
        <w:t>：03-5803-</w:t>
      </w:r>
      <w:r w:rsidRPr="00C66330">
        <w:rPr>
          <w:rFonts w:ascii="Meiryo UI" w:eastAsia="Meiryo UI" w:hAnsi="Meiryo UI" w:cs="MS-Mincho" w:hint="eastAsia"/>
          <w:kern w:val="0"/>
          <w:lang w:eastAsia="zh-CN"/>
        </w:rPr>
        <w:t>○○○○</w:t>
      </w:r>
      <w:r w:rsidRPr="001970E3">
        <w:rPr>
          <w:rFonts w:ascii="Meiryo UI" w:eastAsia="Meiryo UI" w:hAnsi="Meiryo UI" w:cs="ＭＳ明朝" w:hint="eastAsia"/>
          <w:color w:val="000000"/>
          <w:kern w:val="0"/>
          <w:lang w:eastAsia="zh-CN"/>
        </w:rPr>
        <w:t xml:space="preserve">　</w:t>
      </w:r>
    </w:p>
    <w:p w14:paraId="5210C027" w14:textId="27F5A706" w:rsidR="00782E90" w:rsidRDefault="00782E90" w:rsidP="00A82A5B">
      <w:pPr>
        <w:autoSpaceDE w:val="0"/>
        <w:autoSpaceDN w:val="0"/>
        <w:adjustRightInd w:val="0"/>
        <w:snapToGrid w:val="0"/>
        <w:spacing w:line="300" w:lineRule="atLeast"/>
        <w:ind w:leftChars="202" w:left="1010" w:hangingChars="279" w:hanging="586"/>
        <w:rPr>
          <w:rFonts w:ascii="Meiryo UI" w:eastAsia="DengXian" w:hAnsi="Meiryo UI" w:cs="ＭＳ明朝"/>
          <w:kern w:val="0"/>
          <w:szCs w:val="21"/>
          <w:lang w:eastAsia="zh-CN"/>
        </w:rPr>
      </w:pPr>
    </w:p>
    <w:p w14:paraId="4564E7C7" w14:textId="211CE565" w:rsidR="00EC1051" w:rsidRPr="007235F7" w:rsidRDefault="00782E90" w:rsidP="00A82A5B">
      <w:pPr>
        <w:autoSpaceDE w:val="0"/>
        <w:autoSpaceDN w:val="0"/>
        <w:adjustRightInd w:val="0"/>
        <w:snapToGrid w:val="0"/>
        <w:spacing w:line="300" w:lineRule="atLeast"/>
        <w:ind w:leftChars="202" w:left="1010" w:hangingChars="279" w:hanging="586"/>
        <w:rPr>
          <w:rFonts w:ascii="Meiryo UI" w:eastAsia="DengXian" w:hAnsi="Meiryo UI" w:cs="ＭＳ明朝"/>
          <w:kern w:val="0"/>
          <w:szCs w:val="21"/>
          <w:lang w:eastAsia="zh-CN"/>
        </w:rPr>
      </w:pPr>
      <w:r>
        <w:rPr>
          <w:rFonts w:ascii="Meiryo UI" w:eastAsia="Meiryo UI" w:hAnsi="Meiryo UI" w:cs="ＭＳ明朝" w:hint="eastAsia"/>
          <w:kern w:val="0"/>
          <w:szCs w:val="21"/>
          <w:lang w:eastAsia="zh-CN"/>
        </w:rPr>
        <w:t>２</w:t>
      </w:r>
      <w:r w:rsidRPr="00235733">
        <w:rPr>
          <w:rFonts w:ascii="Meiryo UI" w:eastAsia="Meiryo UI" w:hAnsi="Meiryo UI" w:cs="ＭＳ明朝" w:hint="eastAsia"/>
          <w:kern w:val="0"/>
          <w:szCs w:val="21"/>
          <w:lang w:eastAsia="zh-CN"/>
        </w:rPr>
        <w:t>）</w:t>
      </w:r>
      <w:r w:rsidR="00EC1051" w:rsidRPr="00235733">
        <w:rPr>
          <w:rFonts w:ascii="Meiryo UI" w:eastAsia="Meiryo UI" w:hAnsi="Meiryo UI" w:cs="ＭＳ明朝" w:hint="eastAsia"/>
          <w:kern w:val="0"/>
          <w:szCs w:val="21"/>
          <w:lang w:eastAsia="zh-CN"/>
        </w:rPr>
        <w:t xml:space="preserve">□□大学医学部附属病院　</w:t>
      </w:r>
      <w:r w:rsidR="00EC1051" w:rsidRPr="00235733">
        <w:rPr>
          <w:rFonts w:ascii="Meiryo UI" w:eastAsia="Meiryo UI" w:hAnsi="Meiryo UI" w:cs="ＭＳ明朝"/>
          <w:kern w:val="0"/>
          <w:szCs w:val="21"/>
          <w:lang w:eastAsia="zh-CN"/>
        </w:rPr>
        <w:t>XXXX</w:t>
      </w:r>
      <w:r w:rsidR="00EC1051" w:rsidRPr="00235733">
        <w:rPr>
          <w:rFonts w:ascii="Meiryo UI" w:eastAsia="Meiryo UI" w:hAnsi="Meiryo UI" w:cs="ＭＳ明朝" w:hint="eastAsia"/>
          <w:kern w:val="0"/>
          <w:szCs w:val="21"/>
          <w:lang w:eastAsia="zh-CN"/>
        </w:rPr>
        <w:t xml:space="preserve">科　</w:t>
      </w:r>
      <w:r>
        <w:rPr>
          <w:rFonts w:ascii="Meiryo UI" w:eastAsia="Meiryo UI" w:hAnsi="Meiryo UI" w:cs="ＭＳ明朝" w:hint="eastAsia"/>
          <w:kern w:val="0"/>
          <w:szCs w:val="21"/>
          <w:lang w:eastAsia="zh-CN"/>
        </w:rPr>
        <w:t>（研究責任医師：○○ ○○（</w:t>
      </w:r>
      <w:r w:rsidR="00A0390A" w:rsidRPr="00235733">
        <w:rPr>
          <w:rFonts w:ascii="Meiryo UI" w:eastAsia="Meiryo UI" w:hAnsi="Meiryo UI" w:cs="ＭＳ明朝" w:hint="eastAsia"/>
          <w:kern w:val="0"/>
          <w:szCs w:val="21"/>
          <w:lang w:eastAsia="zh-CN"/>
        </w:rPr>
        <w:t>教授</w:t>
      </w:r>
      <w:r>
        <w:rPr>
          <w:rFonts w:ascii="Meiryo UI" w:eastAsia="Meiryo UI" w:hAnsi="Meiryo UI" w:cs="ＭＳ明朝" w:hint="eastAsia"/>
          <w:kern w:val="0"/>
          <w:szCs w:val="21"/>
          <w:lang w:eastAsia="zh-CN"/>
        </w:rPr>
        <w:t>））</w:t>
      </w:r>
    </w:p>
    <w:p w14:paraId="21F30FA1" w14:textId="77777777" w:rsidR="00EC1051" w:rsidRPr="00235733" w:rsidRDefault="00EC1051" w:rsidP="00A82A5B">
      <w:pPr>
        <w:autoSpaceDE w:val="0"/>
        <w:autoSpaceDN w:val="0"/>
        <w:adjustRightInd w:val="0"/>
        <w:snapToGrid w:val="0"/>
        <w:spacing w:line="300" w:lineRule="atLeast"/>
        <w:ind w:leftChars="202" w:left="634" w:hangingChars="100" w:hanging="210"/>
        <w:rPr>
          <w:rFonts w:ascii="Meiryo UI" w:eastAsia="Meiryo UI" w:hAnsi="Meiryo UI" w:cs="ＭＳ明朝"/>
          <w:kern w:val="0"/>
          <w:szCs w:val="21"/>
          <w:lang w:eastAsia="zh-CN"/>
        </w:rPr>
      </w:pPr>
      <w:r w:rsidRPr="00235733">
        <w:rPr>
          <w:rFonts w:ascii="Meiryo UI" w:eastAsia="Meiryo UI" w:hAnsi="Meiryo UI" w:cs="ＭＳ明朝"/>
          <w:kern w:val="0"/>
          <w:szCs w:val="21"/>
          <w:lang w:eastAsia="zh-CN"/>
        </w:rPr>
        <w:t>〒123-4567　東京都</w:t>
      </w:r>
      <w:r w:rsidRPr="00235733">
        <w:rPr>
          <w:rFonts w:ascii="Meiryo UI" w:eastAsia="Meiryo UI" w:hAnsi="Meiryo UI" w:cs="ＭＳ明朝" w:hint="eastAsia"/>
          <w:kern w:val="0"/>
          <w:szCs w:val="21"/>
          <w:lang w:eastAsia="zh-CN"/>
        </w:rPr>
        <w:t>○○○</w:t>
      </w:r>
      <w:r w:rsidRPr="00235733">
        <w:rPr>
          <w:rFonts w:ascii="Meiryo UI" w:eastAsia="Meiryo UI" w:hAnsi="Meiryo UI" w:cs="ＭＳ明朝"/>
          <w:kern w:val="0"/>
          <w:szCs w:val="21"/>
          <w:lang w:eastAsia="zh-CN"/>
        </w:rPr>
        <w:t>区</w:t>
      </w:r>
      <w:r w:rsidRPr="00235733">
        <w:rPr>
          <w:rFonts w:ascii="Meiryo UI" w:eastAsia="Meiryo UI" w:hAnsi="Meiryo UI" w:cs="ＭＳ明朝" w:hint="eastAsia"/>
          <w:kern w:val="0"/>
          <w:szCs w:val="21"/>
          <w:lang w:eastAsia="zh-CN"/>
        </w:rPr>
        <w:t>○○</w:t>
      </w:r>
      <w:r w:rsidRPr="00235733">
        <w:rPr>
          <w:rFonts w:ascii="Meiryo UI" w:eastAsia="Meiryo UI" w:hAnsi="Meiryo UI" w:cs="ＭＳ明朝"/>
          <w:kern w:val="0"/>
          <w:szCs w:val="21"/>
          <w:lang w:eastAsia="zh-CN"/>
        </w:rPr>
        <w:t>１－１</w:t>
      </w:r>
    </w:p>
    <w:p w14:paraId="04AB658A" w14:textId="5F2EA88D" w:rsidR="00EC1051" w:rsidRPr="00235733" w:rsidRDefault="00782E90" w:rsidP="00A82A5B">
      <w:pPr>
        <w:autoSpaceDE w:val="0"/>
        <w:autoSpaceDN w:val="0"/>
        <w:adjustRightInd w:val="0"/>
        <w:snapToGrid w:val="0"/>
        <w:spacing w:line="300" w:lineRule="atLeast"/>
        <w:ind w:leftChars="202" w:left="634" w:hangingChars="100" w:hanging="210"/>
        <w:rPr>
          <w:rFonts w:ascii="Meiryo UI" w:eastAsia="Meiryo UI" w:hAnsi="Meiryo UI" w:cs="ＭＳ明朝"/>
          <w:kern w:val="0"/>
          <w:szCs w:val="21"/>
        </w:rPr>
      </w:pPr>
      <w:r w:rsidRPr="00235733">
        <w:rPr>
          <w:rFonts w:ascii="Meiryo UI" w:eastAsia="Meiryo UI" w:hAnsi="Meiryo UI" w:cs="ＭＳ明朝"/>
          <w:kern w:val="0"/>
          <w:szCs w:val="21"/>
        </w:rPr>
        <w:t>TEL</w:t>
      </w:r>
      <w:r>
        <w:rPr>
          <w:rFonts w:ascii="Meiryo UI" w:eastAsia="Meiryo UI" w:hAnsi="Meiryo UI" w:cs="ＭＳ明朝" w:hint="eastAsia"/>
          <w:kern w:val="0"/>
          <w:szCs w:val="21"/>
        </w:rPr>
        <w:t>：</w:t>
      </w:r>
      <w:r w:rsidR="00EC1051" w:rsidRPr="00235733">
        <w:rPr>
          <w:rFonts w:ascii="Meiryo UI" w:eastAsia="Meiryo UI" w:hAnsi="Meiryo UI" w:cs="ＭＳ明朝"/>
          <w:kern w:val="0"/>
          <w:szCs w:val="21"/>
        </w:rPr>
        <w:t>012</w:t>
      </w:r>
      <w:r w:rsidR="00EC1051" w:rsidRPr="00235733">
        <w:rPr>
          <w:rFonts w:ascii="Meiryo UI" w:eastAsia="Meiryo UI" w:hAnsi="Meiryo UI" w:cs="ＭＳ明朝" w:hint="eastAsia"/>
          <w:kern w:val="0"/>
          <w:szCs w:val="21"/>
        </w:rPr>
        <w:t>-</w:t>
      </w:r>
      <w:r w:rsidR="00EC1051" w:rsidRPr="00235733">
        <w:rPr>
          <w:rFonts w:ascii="Meiryo UI" w:eastAsia="Meiryo UI" w:hAnsi="Meiryo UI" w:cs="ＭＳ明朝"/>
          <w:kern w:val="0"/>
          <w:szCs w:val="21"/>
        </w:rPr>
        <w:t>345-6789</w:t>
      </w:r>
    </w:p>
    <w:p w14:paraId="3E630EA3" w14:textId="77777777" w:rsidR="00EC1051" w:rsidRPr="00235733" w:rsidRDefault="00EC1051" w:rsidP="00A82A5B">
      <w:pPr>
        <w:autoSpaceDE w:val="0"/>
        <w:autoSpaceDN w:val="0"/>
        <w:adjustRightInd w:val="0"/>
        <w:snapToGrid w:val="0"/>
        <w:spacing w:line="300" w:lineRule="atLeast"/>
        <w:ind w:leftChars="202" w:left="424" w:firstLine="1"/>
        <w:rPr>
          <w:rFonts w:ascii="Meiryo UI" w:eastAsia="Meiryo UI" w:hAnsi="Meiryo UI" w:cs="MS-Mincho"/>
          <w:kern w:val="0"/>
          <w:szCs w:val="21"/>
        </w:rPr>
      </w:pPr>
    </w:p>
    <w:p w14:paraId="79356332" w14:textId="0AA62835" w:rsidR="00EC1051" w:rsidRPr="00235733" w:rsidRDefault="00782E90" w:rsidP="00A82A5B">
      <w:pPr>
        <w:autoSpaceDE w:val="0"/>
        <w:autoSpaceDN w:val="0"/>
        <w:adjustRightInd w:val="0"/>
        <w:snapToGrid w:val="0"/>
        <w:spacing w:line="300" w:lineRule="atLeast"/>
        <w:ind w:leftChars="202" w:left="424"/>
        <w:rPr>
          <w:rFonts w:ascii="Meiryo UI" w:eastAsia="Meiryo UI" w:hAnsi="Meiryo UI" w:cs="ＭＳ明朝"/>
          <w:kern w:val="0"/>
          <w:szCs w:val="21"/>
        </w:rPr>
      </w:pPr>
      <w:r>
        <w:rPr>
          <w:rFonts w:ascii="Meiryo UI" w:eastAsia="Meiryo UI" w:hAnsi="Meiryo UI" w:cs="ＭＳ明朝" w:hint="eastAsia"/>
          <w:kern w:val="0"/>
          <w:szCs w:val="21"/>
        </w:rPr>
        <w:t>３</w:t>
      </w:r>
      <w:r w:rsidR="00EC1051" w:rsidRPr="00235733">
        <w:rPr>
          <w:rFonts w:ascii="Meiryo UI" w:eastAsia="Meiryo UI" w:hAnsi="Meiryo UI" w:cs="ＭＳ明朝" w:hint="eastAsia"/>
          <w:kern w:val="0"/>
          <w:szCs w:val="21"/>
        </w:rPr>
        <w:t xml:space="preserve">）□□病院　</w:t>
      </w:r>
      <w:r w:rsidR="00EC1051" w:rsidRPr="00235733">
        <w:rPr>
          <w:rFonts w:ascii="Meiryo UI" w:eastAsia="Meiryo UI" w:hAnsi="Meiryo UI" w:cs="ＭＳ明朝"/>
          <w:kern w:val="0"/>
          <w:szCs w:val="21"/>
        </w:rPr>
        <w:t>XXXX</w:t>
      </w:r>
      <w:r w:rsidR="00EC1051" w:rsidRPr="00235733">
        <w:rPr>
          <w:rFonts w:ascii="Meiryo UI" w:eastAsia="Meiryo UI" w:hAnsi="Meiryo UI" w:cs="ＭＳ明朝" w:hint="eastAsia"/>
          <w:kern w:val="0"/>
          <w:szCs w:val="21"/>
        </w:rPr>
        <w:t xml:space="preserve">科　</w:t>
      </w:r>
      <w:r w:rsidR="0048011E">
        <w:rPr>
          <w:rFonts w:ascii="Meiryo UI" w:eastAsia="Meiryo UI" w:hAnsi="Meiryo UI" w:cs="ＭＳ明朝" w:hint="eastAsia"/>
          <w:kern w:val="0"/>
          <w:szCs w:val="21"/>
        </w:rPr>
        <w:t>（研究責任医師：○○ ○○（科長））</w:t>
      </w:r>
    </w:p>
    <w:p w14:paraId="6C6DDDE6" w14:textId="77777777" w:rsidR="00EC1051" w:rsidRPr="00235733" w:rsidRDefault="00EC1051" w:rsidP="00A82A5B">
      <w:pPr>
        <w:autoSpaceDE w:val="0"/>
        <w:autoSpaceDN w:val="0"/>
        <w:adjustRightInd w:val="0"/>
        <w:snapToGrid w:val="0"/>
        <w:spacing w:line="300" w:lineRule="atLeast"/>
        <w:ind w:leftChars="202" w:left="634" w:hangingChars="100" w:hanging="210"/>
        <w:rPr>
          <w:rFonts w:ascii="Meiryo UI" w:eastAsia="Meiryo UI" w:hAnsi="Meiryo UI" w:cs="ＭＳ明朝"/>
          <w:kern w:val="0"/>
          <w:szCs w:val="21"/>
        </w:rPr>
      </w:pPr>
      <w:r w:rsidRPr="00235733">
        <w:rPr>
          <w:rFonts w:ascii="Meiryo UI" w:eastAsia="Meiryo UI" w:hAnsi="Meiryo UI" w:cs="ＭＳ明朝"/>
          <w:kern w:val="0"/>
          <w:szCs w:val="21"/>
        </w:rPr>
        <w:t xml:space="preserve">〒123-4567　</w:t>
      </w:r>
      <w:r w:rsidRPr="00235733">
        <w:rPr>
          <w:rFonts w:ascii="Meiryo UI" w:eastAsia="Meiryo UI" w:hAnsi="Meiryo UI" w:cs="ＭＳ明朝" w:hint="eastAsia"/>
          <w:kern w:val="0"/>
          <w:szCs w:val="21"/>
        </w:rPr>
        <w:t>○○</w:t>
      </w:r>
      <w:r w:rsidRPr="00235733">
        <w:rPr>
          <w:rFonts w:ascii="Meiryo UI" w:eastAsia="Meiryo UI" w:hAnsi="Meiryo UI" w:cs="ＭＳ明朝"/>
          <w:kern w:val="0"/>
          <w:szCs w:val="21"/>
        </w:rPr>
        <w:t>府</w:t>
      </w:r>
      <w:r w:rsidRPr="00235733">
        <w:rPr>
          <w:rFonts w:ascii="Meiryo UI" w:eastAsia="Meiryo UI" w:hAnsi="Meiryo UI" w:cs="ＭＳ明朝" w:hint="eastAsia"/>
          <w:kern w:val="0"/>
          <w:szCs w:val="21"/>
        </w:rPr>
        <w:t>○○</w:t>
      </w:r>
      <w:r w:rsidRPr="00235733">
        <w:rPr>
          <w:rFonts w:ascii="Meiryo UI" w:eastAsia="Meiryo UI" w:hAnsi="Meiryo UI" w:cs="ＭＳ明朝"/>
          <w:kern w:val="0"/>
          <w:szCs w:val="21"/>
        </w:rPr>
        <w:t>市</w:t>
      </w:r>
      <w:r w:rsidRPr="00235733">
        <w:rPr>
          <w:rFonts w:ascii="Meiryo UI" w:eastAsia="Meiryo UI" w:hAnsi="Meiryo UI" w:cs="ＭＳ明朝" w:hint="eastAsia"/>
          <w:kern w:val="0"/>
          <w:szCs w:val="21"/>
        </w:rPr>
        <w:t>○○</w:t>
      </w:r>
      <w:r w:rsidRPr="00235733">
        <w:rPr>
          <w:rFonts w:ascii="Meiryo UI" w:eastAsia="Meiryo UI" w:hAnsi="Meiryo UI" w:cs="ＭＳ明朝"/>
          <w:kern w:val="0"/>
          <w:szCs w:val="21"/>
        </w:rPr>
        <w:t>１－１</w:t>
      </w:r>
    </w:p>
    <w:p w14:paraId="4DE6AD80" w14:textId="575CE71F" w:rsidR="00EC1051" w:rsidRPr="00235733" w:rsidRDefault="00782E90" w:rsidP="00A82A5B">
      <w:pPr>
        <w:autoSpaceDE w:val="0"/>
        <w:autoSpaceDN w:val="0"/>
        <w:adjustRightInd w:val="0"/>
        <w:snapToGrid w:val="0"/>
        <w:spacing w:line="300" w:lineRule="atLeast"/>
        <w:ind w:leftChars="202" w:left="634" w:hangingChars="100" w:hanging="210"/>
        <w:rPr>
          <w:rFonts w:ascii="Meiryo UI" w:eastAsia="Meiryo UI" w:hAnsi="Meiryo UI" w:cs="ＭＳ明朝"/>
          <w:kern w:val="0"/>
          <w:szCs w:val="21"/>
        </w:rPr>
      </w:pPr>
      <w:r w:rsidRPr="00235733">
        <w:rPr>
          <w:rFonts w:ascii="Meiryo UI" w:eastAsia="Meiryo UI" w:hAnsi="Meiryo UI" w:cs="ＭＳ明朝"/>
          <w:kern w:val="0"/>
          <w:szCs w:val="21"/>
        </w:rPr>
        <w:t>TEL</w:t>
      </w:r>
      <w:r>
        <w:rPr>
          <w:rFonts w:ascii="Meiryo UI" w:eastAsia="Meiryo UI" w:hAnsi="Meiryo UI" w:cs="ＭＳ明朝" w:hint="eastAsia"/>
          <w:kern w:val="0"/>
          <w:szCs w:val="21"/>
        </w:rPr>
        <w:t>：</w:t>
      </w:r>
      <w:r w:rsidR="00EC1051" w:rsidRPr="00235733">
        <w:rPr>
          <w:rFonts w:ascii="Meiryo UI" w:eastAsia="Meiryo UI" w:hAnsi="Meiryo UI" w:cs="ＭＳ明朝"/>
          <w:kern w:val="0"/>
          <w:szCs w:val="21"/>
        </w:rPr>
        <w:t>012</w:t>
      </w:r>
      <w:r w:rsidR="00EC1051" w:rsidRPr="00235733">
        <w:rPr>
          <w:rFonts w:ascii="Meiryo UI" w:eastAsia="Meiryo UI" w:hAnsi="Meiryo UI" w:cs="ＭＳ明朝" w:hint="eastAsia"/>
          <w:kern w:val="0"/>
          <w:szCs w:val="21"/>
        </w:rPr>
        <w:t>-</w:t>
      </w:r>
      <w:r w:rsidR="00EC1051" w:rsidRPr="00235733">
        <w:rPr>
          <w:rFonts w:ascii="Meiryo UI" w:eastAsia="Meiryo UI" w:hAnsi="Meiryo UI" w:cs="ＭＳ明朝"/>
          <w:kern w:val="0"/>
          <w:szCs w:val="21"/>
        </w:rPr>
        <w:t>345-6789</w:t>
      </w:r>
    </w:p>
    <w:p w14:paraId="259AE589" w14:textId="77777777" w:rsidR="00EC1051" w:rsidRPr="00235733" w:rsidRDefault="00EC1051" w:rsidP="00A82A5B">
      <w:pPr>
        <w:autoSpaceDE w:val="0"/>
        <w:autoSpaceDN w:val="0"/>
        <w:adjustRightInd w:val="0"/>
        <w:snapToGrid w:val="0"/>
        <w:spacing w:line="300" w:lineRule="atLeast"/>
        <w:ind w:leftChars="202" w:left="424"/>
        <w:rPr>
          <w:rFonts w:ascii="Meiryo UI" w:eastAsia="Meiryo UI" w:hAnsi="Meiryo UI" w:cs="MS-Mincho"/>
          <w:kern w:val="0"/>
          <w:szCs w:val="21"/>
        </w:rPr>
      </w:pPr>
    </w:p>
    <w:p w14:paraId="19A625A8" w14:textId="13C11357" w:rsidR="00EC1051" w:rsidRPr="00235733" w:rsidRDefault="00A82A5B" w:rsidP="00A82A5B">
      <w:pPr>
        <w:autoSpaceDE w:val="0"/>
        <w:autoSpaceDN w:val="0"/>
        <w:adjustRightInd w:val="0"/>
        <w:snapToGrid w:val="0"/>
        <w:spacing w:line="300" w:lineRule="atLeast"/>
        <w:ind w:leftChars="202" w:left="424"/>
        <w:rPr>
          <w:rFonts w:ascii="Meiryo UI" w:eastAsia="Meiryo UI" w:hAnsi="Meiryo UI" w:cs="ＭＳ明朝"/>
          <w:kern w:val="0"/>
          <w:szCs w:val="21"/>
        </w:rPr>
      </w:pPr>
      <w:r>
        <w:rPr>
          <w:rFonts w:ascii="Meiryo UI" w:eastAsia="Meiryo UI" w:hAnsi="Meiryo UI" w:cs="ＭＳ明朝" w:hint="eastAsia"/>
          <w:kern w:val="0"/>
          <w:szCs w:val="21"/>
        </w:rPr>
        <w:t>４</w:t>
      </w:r>
      <w:r w:rsidR="00EC1051" w:rsidRPr="00235733">
        <w:rPr>
          <w:rFonts w:ascii="Meiryo UI" w:eastAsia="Meiryo UI" w:hAnsi="Meiryo UI" w:cs="ＭＳ明朝" w:hint="eastAsia"/>
          <w:kern w:val="0"/>
          <w:szCs w:val="21"/>
        </w:rPr>
        <w:t xml:space="preserve">）□□県立医療センター　</w:t>
      </w:r>
      <w:r w:rsidR="00EC1051" w:rsidRPr="00235733">
        <w:rPr>
          <w:rFonts w:ascii="Meiryo UI" w:eastAsia="Meiryo UI" w:hAnsi="Meiryo UI" w:cs="ＭＳ明朝"/>
          <w:kern w:val="0"/>
          <w:szCs w:val="21"/>
        </w:rPr>
        <w:t>XXXX</w:t>
      </w:r>
      <w:r w:rsidR="00EC1051" w:rsidRPr="00235733">
        <w:rPr>
          <w:rFonts w:ascii="Meiryo UI" w:eastAsia="Meiryo UI" w:hAnsi="Meiryo UI" w:cs="ＭＳ明朝" w:hint="eastAsia"/>
          <w:kern w:val="0"/>
          <w:szCs w:val="21"/>
        </w:rPr>
        <w:t xml:space="preserve">部　</w:t>
      </w:r>
      <w:r w:rsidR="0048011E">
        <w:rPr>
          <w:rFonts w:ascii="Meiryo UI" w:eastAsia="Meiryo UI" w:hAnsi="Meiryo UI" w:cs="ＭＳ明朝" w:hint="eastAsia"/>
          <w:kern w:val="0"/>
          <w:szCs w:val="21"/>
        </w:rPr>
        <w:t>（研究責任医師：○○ ○○（部長））</w:t>
      </w:r>
      <w:r w:rsidR="00EC1051" w:rsidRPr="00235733">
        <w:rPr>
          <w:rFonts w:ascii="Meiryo UI" w:eastAsia="Meiryo UI" w:hAnsi="Meiryo UI" w:cs="ＭＳ明朝" w:hint="eastAsia"/>
          <w:kern w:val="0"/>
          <w:szCs w:val="21"/>
        </w:rPr>
        <w:t>〒</w:t>
      </w:r>
      <w:r w:rsidR="00EC1051" w:rsidRPr="00235733">
        <w:rPr>
          <w:rFonts w:ascii="Meiryo UI" w:eastAsia="Meiryo UI" w:hAnsi="Meiryo UI" w:cs="ＭＳ明朝"/>
          <w:kern w:val="0"/>
          <w:szCs w:val="21"/>
        </w:rPr>
        <w:t>123-4567</w:t>
      </w:r>
      <w:r w:rsidR="00EC1051" w:rsidRPr="00235733">
        <w:rPr>
          <w:rFonts w:ascii="Meiryo UI" w:eastAsia="Meiryo UI" w:hAnsi="Meiryo UI" w:cs="ＭＳ明朝" w:hint="eastAsia"/>
          <w:kern w:val="0"/>
          <w:szCs w:val="21"/>
        </w:rPr>
        <w:t xml:space="preserve">　○○県○○○区○○１－１</w:t>
      </w:r>
    </w:p>
    <w:p w14:paraId="15FF6464" w14:textId="37310AEB" w:rsidR="00EC1051" w:rsidRPr="00235733" w:rsidRDefault="00782E90" w:rsidP="00A82A5B">
      <w:pPr>
        <w:autoSpaceDE w:val="0"/>
        <w:autoSpaceDN w:val="0"/>
        <w:adjustRightInd w:val="0"/>
        <w:snapToGrid w:val="0"/>
        <w:spacing w:line="300" w:lineRule="atLeast"/>
        <w:ind w:leftChars="202" w:left="634" w:hangingChars="100" w:hanging="210"/>
        <w:rPr>
          <w:rFonts w:ascii="Meiryo UI" w:eastAsia="Meiryo UI" w:hAnsi="Meiryo UI" w:cs="ＭＳ明朝"/>
          <w:kern w:val="0"/>
          <w:szCs w:val="21"/>
        </w:rPr>
      </w:pPr>
      <w:r w:rsidRPr="00235733">
        <w:rPr>
          <w:rFonts w:ascii="Meiryo UI" w:eastAsia="Meiryo UI" w:hAnsi="Meiryo UI" w:cs="ＭＳ明朝"/>
          <w:kern w:val="0"/>
          <w:szCs w:val="21"/>
        </w:rPr>
        <w:t>TEL</w:t>
      </w:r>
      <w:r>
        <w:rPr>
          <w:rFonts w:ascii="Meiryo UI" w:eastAsia="Meiryo UI" w:hAnsi="Meiryo UI" w:cs="ＭＳ明朝" w:hint="eastAsia"/>
          <w:kern w:val="0"/>
          <w:szCs w:val="21"/>
        </w:rPr>
        <w:t>：</w:t>
      </w:r>
      <w:r w:rsidR="00EC1051" w:rsidRPr="00235733">
        <w:rPr>
          <w:rFonts w:ascii="Meiryo UI" w:eastAsia="Meiryo UI" w:hAnsi="Meiryo UI" w:cs="ＭＳ明朝"/>
          <w:kern w:val="0"/>
          <w:szCs w:val="21"/>
        </w:rPr>
        <w:t>012</w:t>
      </w:r>
      <w:r w:rsidR="00EC1051" w:rsidRPr="00235733">
        <w:rPr>
          <w:rFonts w:ascii="Meiryo UI" w:eastAsia="Meiryo UI" w:hAnsi="Meiryo UI" w:cs="ＭＳ明朝" w:hint="eastAsia"/>
          <w:kern w:val="0"/>
          <w:szCs w:val="21"/>
        </w:rPr>
        <w:t>-</w:t>
      </w:r>
      <w:r w:rsidR="00EC1051" w:rsidRPr="00235733">
        <w:rPr>
          <w:rFonts w:ascii="Meiryo UI" w:eastAsia="Meiryo UI" w:hAnsi="Meiryo UI" w:cs="ＭＳ明朝"/>
          <w:kern w:val="0"/>
          <w:szCs w:val="21"/>
        </w:rPr>
        <w:t>345-6789</w:t>
      </w:r>
    </w:p>
    <w:p w14:paraId="6DFC05FC" w14:textId="77777777" w:rsidR="00E06213" w:rsidRPr="00235733" w:rsidRDefault="00E06213" w:rsidP="005D096A">
      <w:pPr>
        <w:autoSpaceDE w:val="0"/>
        <w:autoSpaceDN w:val="0"/>
        <w:adjustRightInd w:val="0"/>
        <w:snapToGrid w:val="0"/>
        <w:spacing w:line="300" w:lineRule="atLeast"/>
        <w:ind w:leftChars="193" w:left="405"/>
        <w:rPr>
          <w:rFonts w:ascii="Meiryo UI" w:eastAsia="Meiryo UI" w:hAnsi="Meiryo UI" w:cs="ＭＳ明朝"/>
          <w:color w:val="000000"/>
          <w:kern w:val="0"/>
          <w:szCs w:val="21"/>
        </w:rPr>
      </w:pPr>
    </w:p>
    <w:p w14:paraId="440EFAA9" w14:textId="073C32E0" w:rsidR="005D096A" w:rsidRPr="00235733" w:rsidRDefault="005D096A" w:rsidP="005D096A">
      <w:pPr>
        <w:autoSpaceDE w:val="0"/>
        <w:autoSpaceDN w:val="0"/>
        <w:adjustRightInd w:val="0"/>
        <w:snapToGrid w:val="0"/>
        <w:spacing w:line="300" w:lineRule="atLeast"/>
        <w:ind w:leftChars="193" w:left="405"/>
        <w:rPr>
          <w:rFonts w:ascii="Meiryo UI" w:eastAsia="Meiryo UI" w:hAnsi="Meiryo UI" w:cs="ＭＳ明朝"/>
          <w:color w:val="000000"/>
          <w:kern w:val="0"/>
          <w:szCs w:val="21"/>
        </w:rPr>
      </w:pPr>
      <w:r w:rsidRPr="00235733">
        <w:rPr>
          <w:rFonts w:ascii="Meiryo UI" w:eastAsia="Meiryo UI" w:hAnsi="Meiryo UI" w:cs="ＭＳ明朝" w:hint="eastAsia"/>
          <w:color w:val="000000"/>
          <w:kern w:val="0"/>
          <w:szCs w:val="21"/>
        </w:rPr>
        <w:t>＜データマネジメント責任者＞</w:t>
      </w:r>
    </w:p>
    <w:p w14:paraId="0DB2FF76" w14:textId="79A29AF8" w:rsidR="005D096A" w:rsidRPr="00235733" w:rsidRDefault="00A037FA" w:rsidP="005D096A">
      <w:pPr>
        <w:snapToGrid w:val="0"/>
        <w:spacing w:line="300" w:lineRule="atLeast"/>
        <w:ind w:leftChars="193" w:left="405"/>
        <w:rPr>
          <w:rFonts w:ascii="Meiryo UI" w:eastAsia="Meiryo UI" w:hAnsi="Meiryo UI"/>
          <w:szCs w:val="21"/>
          <w:lang w:eastAsia="zh-CN"/>
        </w:rPr>
      </w:pPr>
      <w:r w:rsidRPr="00235733">
        <w:rPr>
          <w:rFonts w:ascii="Meiryo UI" w:eastAsia="Meiryo UI" w:hAnsi="Meiryo UI" w:cs="ＭＳ明朝" w:hint="eastAsia"/>
          <w:color w:val="000000"/>
          <w:kern w:val="0"/>
          <w:szCs w:val="21"/>
        </w:rPr>
        <w:t>○○ ○○□□　〇〇〇〇部（室）職位</w:t>
      </w:r>
    </w:p>
    <w:p w14:paraId="26FF1215" w14:textId="77777777" w:rsidR="005D096A" w:rsidRPr="00235733" w:rsidRDefault="005D096A" w:rsidP="005D096A">
      <w:pPr>
        <w:snapToGrid w:val="0"/>
        <w:spacing w:line="300" w:lineRule="atLeast"/>
        <w:ind w:leftChars="193" w:left="405"/>
        <w:rPr>
          <w:rFonts w:ascii="Meiryo UI" w:eastAsia="Meiryo UI" w:hAnsi="Meiryo UI"/>
          <w:szCs w:val="21"/>
          <w:lang w:eastAsia="zh-CN"/>
        </w:rPr>
      </w:pPr>
      <w:r w:rsidRPr="00235733">
        <w:rPr>
          <w:rFonts w:ascii="Meiryo UI" w:eastAsia="Meiryo UI" w:hAnsi="Meiryo UI" w:hint="eastAsia"/>
          <w:szCs w:val="21"/>
          <w:lang w:eastAsia="zh-CN"/>
        </w:rPr>
        <w:t>○○ ○○</w:t>
      </w:r>
    </w:p>
    <w:p w14:paraId="22657CA8" w14:textId="77777777" w:rsidR="005D096A" w:rsidRPr="00235733" w:rsidRDefault="005D096A" w:rsidP="005D096A">
      <w:pPr>
        <w:snapToGrid w:val="0"/>
        <w:spacing w:line="300" w:lineRule="atLeast"/>
        <w:ind w:leftChars="193" w:left="405"/>
        <w:rPr>
          <w:rFonts w:ascii="Meiryo UI" w:eastAsia="Meiryo UI" w:hAnsi="Meiryo UI"/>
          <w:szCs w:val="21"/>
          <w:lang w:eastAsia="zh-CN"/>
        </w:rPr>
      </w:pPr>
      <w:r w:rsidRPr="00235733">
        <w:rPr>
          <w:rFonts w:ascii="Meiryo UI" w:eastAsia="Meiryo UI" w:hAnsi="Meiryo UI" w:hint="eastAsia"/>
          <w:szCs w:val="21"/>
          <w:lang w:eastAsia="zh-CN"/>
        </w:rPr>
        <w:t>〒123-4567　東京都○○○区○○１－１</w:t>
      </w:r>
    </w:p>
    <w:p w14:paraId="2A6C0862" w14:textId="6E2025BC" w:rsidR="005D096A" w:rsidRDefault="0048011E" w:rsidP="005D096A">
      <w:pPr>
        <w:snapToGrid w:val="0"/>
        <w:spacing w:line="300" w:lineRule="atLeast"/>
        <w:ind w:leftChars="193" w:left="405"/>
        <w:rPr>
          <w:rFonts w:ascii="Meiryo UI" w:eastAsia="Meiryo UI" w:hAnsi="Meiryo UI"/>
          <w:szCs w:val="21"/>
        </w:rPr>
      </w:pPr>
      <w:r w:rsidRPr="00235733">
        <w:rPr>
          <w:rFonts w:ascii="Meiryo UI" w:eastAsia="Meiryo UI" w:hAnsi="Meiryo UI"/>
          <w:szCs w:val="21"/>
        </w:rPr>
        <w:t>TEL</w:t>
      </w:r>
      <w:r>
        <w:rPr>
          <w:rFonts w:ascii="Meiryo UI" w:eastAsia="Meiryo UI" w:hAnsi="Meiryo UI" w:hint="eastAsia"/>
          <w:szCs w:val="21"/>
        </w:rPr>
        <w:t>：</w:t>
      </w:r>
      <w:r w:rsidR="005D096A" w:rsidRPr="00235733">
        <w:rPr>
          <w:rFonts w:ascii="Meiryo UI" w:eastAsia="Meiryo UI" w:hAnsi="Meiryo UI"/>
          <w:szCs w:val="21"/>
        </w:rPr>
        <w:t>012-345-6789</w:t>
      </w:r>
    </w:p>
    <w:p w14:paraId="08F8EEAC" w14:textId="3BE6C5D2" w:rsidR="00A037FA" w:rsidRDefault="00A037FA" w:rsidP="005D096A">
      <w:pPr>
        <w:snapToGrid w:val="0"/>
        <w:spacing w:line="300" w:lineRule="atLeast"/>
        <w:ind w:leftChars="193" w:left="405"/>
        <w:rPr>
          <w:rFonts w:ascii="Meiryo UI" w:eastAsia="Meiryo UI" w:hAnsi="Meiryo UI"/>
          <w:szCs w:val="21"/>
        </w:rPr>
      </w:pPr>
    </w:p>
    <w:p w14:paraId="1F3FED9F" w14:textId="6254910F" w:rsidR="00A037FA" w:rsidRPr="00235733" w:rsidRDefault="00A037FA" w:rsidP="00A037FA">
      <w:pPr>
        <w:snapToGrid w:val="0"/>
        <w:spacing w:line="300" w:lineRule="atLeast"/>
        <w:ind w:leftChars="193" w:left="405"/>
        <w:rPr>
          <w:rFonts w:ascii="Meiryo UI" w:eastAsia="Meiryo UI" w:hAnsi="Meiryo UI"/>
          <w:szCs w:val="21"/>
        </w:rPr>
      </w:pPr>
      <w:r w:rsidRPr="00235733">
        <w:rPr>
          <w:rFonts w:ascii="Meiryo UI" w:eastAsia="Meiryo UI" w:hAnsi="Meiryo UI" w:cs="ＭＳ明朝" w:hint="eastAsia"/>
          <w:color w:val="000000"/>
          <w:kern w:val="0"/>
          <w:szCs w:val="21"/>
        </w:rPr>
        <w:t>業務内容：</w:t>
      </w:r>
      <w:r w:rsidRPr="00A037FA">
        <w:rPr>
          <w:rFonts w:ascii="Meiryo UI" w:eastAsia="Meiryo UI" w:hAnsi="Meiryo UI" w:cs="ＭＳ明朝" w:hint="eastAsia"/>
          <w:color w:val="000000"/>
          <w:kern w:val="0"/>
          <w:szCs w:val="21"/>
        </w:rPr>
        <w:t>被験者登録業務</w:t>
      </w:r>
      <w:r w:rsidR="002D1AAA">
        <w:rPr>
          <w:rFonts w:ascii="Meiryo UI" w:eastAsia="Meiryo UI" w:hAnsi="Meiryo UI" w:cs="ＭＳ明朝" w:hint="eastAsia"/>
          <w:color w:val="000000"/>
          <w:kern w:val="0"/>
          <w:szCs w:val="21"/>
        </w:rPr>
        <w:t>および</w:t>
      </w:r>
      <w:r>
        <w:rPr>
          <w:rFonts w:ascii="Meiryo UI" w:eastAsia="Meiryo UI" w:hAnsi="Meiryo UI" w:cs="ＭＳ明朝" w:hint="eastAsia"/>
          <w:color w:val="000000"/>
          <w:kern w:val="0"/>
          <w:szCs w:val="21"/>
        </w:rPr>
        <w:t>データマネジメント業務</w:t>
      </w:r>
      <w:r w:rsidRPr="00A037FA">
        <w:rPr>
          <w:rFonts w:ascii="Meiryo UI" w:eastAsia="Meiryo UI" w:hAnsi="Meiryo UI" w:cs="ＭＳ明朝" w:hint="eastAsia"/>
          <w:color w:val="000000"/>
          <w:kern w:val="0"/>
          <w:szCs w:val="21"/>
        </w:rPr>
        <w:t>を行う。</w:t>
      </w:r>
      <w:r w:rsidRPr="00235733">
        <w:rPr>
          <w:rFonts w:ascii="Meiryo UI" w:eastAsia="Meiryo UI" w:hAnsi="Meiryo UI" w:cs="ＭＳ明朝" w:hint="eastAsia"/>
          <w:color w:val="0070C0"/>
          <w:kern w:val="0"/>
          <w:szCs w:val="21"/>
          <w:highlight w:val="lightGray"/>
        </w:rPr>
        <w:t>←（</w:t>
      </w:r>
      <w:r>
        <w:rPr>
          <w:rFonts w:ascii="Meiryo UI" w:eastAsia="Meiryo UI" w:hAnsi="Meiryo UI" w:cs="ＭＳ明朝" w:hint="eastAsia"/>
          <w:color w:val="0070C0"/>
          <w:kern w:val="0"/>
          <w:szCs w:val="21"/>
          <w:highlight w:val="lightGray"/>
        </w:rPr>
        <w:t>外部機関に委託しない場合は削除可</w:t>
      </w:r>
      <w:r w:rsidRPr="00235733">
        <w:rPr>
          <w:rFonts w:ascii="Meiryo UI" w:eastAsia="Meiryo UI" w:hAnsi="Meiryo UI" w:cs="ＭＳ明朝" w:hint="eastAsia"/>
          <w:color w:val="0070C0"/>
          <w:kern w:val="0"/>
          <w:szCs w:val="21"/>
          <w:highlight w:val="lightGray"/>
        </w:rPr>
        <w:t>）</w:t>
      </w:r>
    </w:p>
    <w:p w14:paraId="0D8A58CB" w14:textId="77777777" w:rsidR="005D096A" w:rsidRPr="00235733" w:rsidRDefault="005D096A" w:rsidP="005D096A">
      <w:pPr>
        <w:autoSpaceDE w:val="0"/>
        <w:autoSpaceDN w:val="0"/>
        <w:adjustRightInd w:val="0"/>
        <w:snapToGrid w:val="0"/>
        <w:spacing w:line="300" w:lineRule="atLeast"/>
        <w:ind w:leftChars="180" w:left="588" w:hangingChars="100" w:hanging="210"/>
        <w:rPr>
          <w:rFonts w:ascii="Meiryo UI" w:eastAsia="Meiryo UI" w:hAnsi="Meiryo UI" w:cs="ＭＳ明朝"/>
          <w:color w:val="000000"/>
          <w:kern w:val="0"/>
          <w:szCs w:val="21"/>
        </w:rPr>
      </w:pPr>
    </w:p>
    <w:p w14:paraId="0F7D1846" w14:textId="2B7862DD" w:rsidR="005D096A" w:rsidRPr="00235733" w:rsidRDefault="005D096A" w:rsidP="005D096A">
      <w:pPr>
        <w:autoSpaceDE w:val="0"/>
        <w:autoSpaceDN w:val="0"/>
        <w:adjustRightInd w:val="0"/>
        <w:snapToGrid w:val="0"/>
        <w:spacing w:line="300" w:lineRule="atLeast"/>
        <w:ind w:leftChars="193" w:left="405"/>
        <w:rPr>
          <w:rFonts w:ascii="Meiryo UI" w:eastAsia="Meiryo UI" w:hAnsi="Meiryo UI" w:cs="ＭＳ明朝"/>
          <w:color w:val="000000"/>
          <w:kern w:val="0"/>
          <w:szCs w:val="21"/>
        </w:rPr>
      </w:pPr>
      <w:r w:rsidRPr="00235733">
        <w:rPr>
          <w:rFonts w:ascii="Meiryo UI" w:eastAsia="Meiryo UI" w:hAnsi="Meiryo UI" w:cs="ＭＳ明朝" w:hint="eastAsia"/>
          <w:color w:val="000000"/>
          <w:kern w:val="0"/>
          <w:szCs w:val="21"/>
        </w:rPr>
        <w:t>＜モニタリング責任者＞</w:t>
      </w:r>
    </w:p>
    <w:p w14:paraId="4D18F591" w14:textId="19C80D26" w:rsidR="005D096A" w:rsidRPr="00235733" w:rsidRDefault="00A037FA" w:rsidP="005D096A">
      <w:pPr>
        <w:autoSpaceDE w:val="0"/>
        <w:autoSpaceDN w:val="0"/>
        <w:adjustRightInd w:val="0"/>
        <w:snapToGrid w:val="0"/>
        <w:spacing w:line="300" w:lineRule="atLeast"/>
        <w:ind w:leftChars="191" w:left="401" w:firstLineChars="1" w:firstLine="2"/>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rPr>
        <w:t>○○ ○○□□　〇〇〇〇部（室）職位</w:t>
      </w:r>
    </w:p>
    <w:p w14:paraId="5191A819" w14:textId="77777777" w:rsidR="005D096A" w:rsidRPr="00235733" w:rsidRDefault="005D096A" w:rsidP="005D096A">
      <w:pPr>
        <w:autoSpaceDE w:val="0"/>
        <w:autoSpaceDN w:val="0"/>
        <w:adjustRightInd w:val="0"/>
        <w:snapToGrid w:val="0"/>
        <w:spacing w:line="300" w:lineRule="atLeast"/>
        <w:ind w:leftChars="191" w:left="401" w:firstLineChars="1" w:firstLine="2"/>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 ○○</w:t>
      </w:r>
    </w:p>
    <w:p w14:paraId="5BEA9A8D" w14:textId="77777777" w:rsidR="005D096A" w:rsidRPr="00235733" w:rsidRDefault="005D096A" w:rsidP="005D096A">
      <w:pPr>
        <w:autoSpaceDE w:val="0"/>
        <w:autoSpaceDN w:val="0"/>
        <w:adjustRightInd w:val="0"/>
        <w:snapToGrid w:val="0"/>
        <w:spacing w:line="300" w:lineRule="atLeast"/>
        <w:ind w:leftChars="191" w:left="401" w:firstLineChars="1" w:firstLine="2"/>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〒123-4567　東京都○○○区○○１－１</w:t>
      </w:r>
    </w:p>
    <w:p w14:paraId="5237FA66" w14:textId="2AAD398E" w:rsidR="005D096A" w:rsidRPr="00235733" w:rsidRDefault="005D096A" w:rsidP="005D096A">
      <w:pPr>
        <w:autoSpaceDE w:val="0"/>
        <w:autoSpaceDN w:val="0"/>
        <w:adjustRightInd w:val="0"/>
        <w:snapToGrid w:val="0"/>
        <w:spacing w:line="300" w:lineRule="atLeast"/>
        <w:ind w:leftChars="191" w:left="401" w:firstLineChars="1" w:firstLine="2"/>
        <w:rPr>
          <w:rFonts w:ascii="Meiryo UI" w:eastAsia="Meiryo UI" w:hAnsi="Meiryo UI" w:cs="ＭＳ明朝"/>
          <w:color w:val="000000"/>
          <w:kern w:val="0"/>
          <w:szCs w:val="21"/>
        </w:rPr>
      </w:pPr>
      <w:r w:rsidRPr="00235733">
        <w:rPr>
          <w:rFonts w:ascii="Meiryo UI" w:eastAsia="Meiryo UI" w:hAnsi="Meiryo UI" w:cs="ＭＳ明朝"/>
          <w:color w:val="000000"/>
          <w:kern w:val="0"/>
          <w:szCs w:val="21"/>
        </w:rPr>
        <w:t>TEL</w:t>
      </w:r>
      <w:r w:rsidR="008A1DB9">
        <w:rPr>
          <w:rFonts w:ascii="Meiryo UI" w:eastAsia="Meiryo UI" w:hAnsi="Meiryo UI" w:cs="ＭＳ明朝" w:hint="eastAsia"/>
          <w:color w:val="000000"/>
          <w:kern w:val="0"/>
          <w:szCs w:val="21"/>
        </w:rPr>
        <w:t>：</w:t>
      </w:r>
      <w:r w:rsidRPr="00235733">
        <w:rPr>
          <w:rFonts w:ascii="Meiryo UI" w:eastAsia="Meiryo UI" w:hAnsi="Meiryo UI" w:cs="ＭＳ明朝"/>
          <w:color w:val="000000"/>
          <w:kern w:val="0"/>
          <w:szCs w:val="21"/>
        </w:rPr>
        <w:t>012-345-6789</w:t>
      </w:r>
    </w:p>
    <w:p w14:paraId="488DF977" w14:textId="6BCE5EFC" w:rsidR="005D096A" w:rsidRDefault="005D096A" w:rsidP="005D096A">
      <w:pPr>
        <w:autoSpaceDE w:val="0"/>
        <w:autoSpaceDN w:val="0"/>
        <w:adjustRightInd w:val="0"/>
        <w:snapToGrid w:val="0"/>
        <w:spacing w:line="300" w:lineRule="atLeast"/>
        <w:ind w:leftChars="180" w:left="588" w:hangingChars="100" w:hanging="210"/>
        <w:rPr>
          <w:rFonts w:ascii="Meiryo UI" w:eastAsia="DengXian" w:hAnsi="Meiryo UI" w:cs="ＭＳ明朝"/>
          <w:color w:val="000000"/>
          <w:kern w:val="0"/>
          <w:szCs w:val="21"/>
        </w:rPr>
      </w:pPr>
    </w:p>
    <w:p w14:paraId="671EE540" w14:textId="5285D2C1" w:rsidR="00A037FA" w:rsidRPr="007235F7" w:rsidRDefault="00A037FA" w:rsidP="00A037FA">
      <w:pPr>
        <w:autoSpaceDE w:val="0"/>
        <w:autoSpaceDN w:val="0"/>
        <w:adjustRightInd w:val="0"/>
        <w:snapToGrid w:val="0"/>
        <w:spacing w:line="300" w:lineRule="atLeast"/>
        <w:ind w:leftChars="180" w:left="588" w:hangingChars="100" w:hanging="210"/>
        <w:rPr>
          <w:rFonts w:ascii="Meiryo UI" w:eastAsia="DengXian" w:hAnsi="Meiryo UI" w:cs="ＭＳ明朝"/>
          <w:color w:val="000000"/>
          <w:kern w:val="0"/>
          <w:szCs w:val="21"/>
        </w:rPr>
      </w:pPr>
      <w:r w:rsidRPr="00235733">
        <w:rPr>
          <w:rFonts w:ascii="Meiryo UI" w:eastAsia="Meiryo UI" w:hAnsi="Meiryo UI" w:cs="ＭＳ明朝" w:hint="eastAsia"/>
          <w:color w:val="000000"/>
          <w:kern w:val="0"/>
          <w:szCs w:val="21"/>
        </w:rPr>
        <w:t>業務内容：</w:t>
      </w:r>
      <w:r w:rsidRPr="00A037FA">
        <w:rPr>
          <w:rFonts w:ascii="Meiryo UI" w:eastAsia="Meiryo UI" w:hAnsi="Meiryo UI" w:cs="ＭＳ明朝" w:hint="eastAsia"/>
          <w:color w:val="000000"/>
          <w:kern w:val="0"/>
          <w:szCs w:val="21"/>
        </w:rPr>
        <w:t>モニタリング手順書に従ってモニタリングを実施し、本研究が研究計画書、</w:t>
      </w:r>
      <w:r>
        <w:rPr>
          <w:rFonts w:ascii="Meiryo UI" w:eastAsia="Meiryo UI" w:hAnsi="Meiryo UI" w:cs="ＭＳ明朝" w:hint="eastAsia"/>
          <w:color w:val="000000"/>
          <w:kern w:val="0"/>
          <w:szCs w:val="21"/>
        </w:rPr>
        <w:t>各種</w:t>
      </w:r>
      <w:r w:rsidRPr="00A037FA">
        <w:rPr>
          <w:rFonts w:ascii="Meiryo UI" w:eastAsia="Meiryo UI" w:hAnsi="Meiryo UI" w:cs="ＭＳ明朝" w:hint="eastAsia"/>
          <w:color w:val="000000"/>
          <w:kern w:val="0"/>
          <w:szCs w:val="21"/>
        </w:rPr>
        <w:t>手順書、適応される規制要件に従って実施、記録</w:t>
      </w:r>
      <w:r w:rsidR="002D1AAA">
        <w:rPr>
          <w:rFonts w:ascii="Meiryo UI" w:eastAsia="Meiryo UI" w:hAnsi="Meiryo UI" w:cs="ＭＳ明朝" w:hint="eastAsia"/>
          <w:color w:val="000000"/>
          <w:kern w:val="0"/>
          <w:szCs w:val="21"/>
        </w:rPr>
        <w:t>および</w:t>
      </w:r>
      <w:r w:rsidRPr="00A037FA">
        <w:rPr>
          <w:rFonts w:ascii="Meiryo UI" w:eastAsia="Meiryo UI" w:hAnsi="Meiryo UI" w:cs="ＭＳ明朝" w:hint="eastAsia"/>
          <w:color w:val="000000"/>
          <w:kern w:val="0"/>
          <w:szCs w:val="21"/>
        </w:rPr>
        <w:t>報告されていることを確認する。</w:t>
      </w:r>
      <w:r w:rsidRPr="00235733">
        <w:rPr>
          <w:rFonts w:ascii="Meiryo UI" w:eastAsia="Meiryo UI" w:hAnsi="Meiryo UI" w:cs="ＭＳ明朝" w:hint="eastAsia"/>
          <w:color w:val="0070C0"/>
          <w:kern w:val="0"/>
          <w:szCs w:val="21"/>
          <w:highlight w:val="lightGray"/>
        </w:rPr>
        <w:t>←（</w:t>
      </w:r>
      <w:r>
        <w:rPr>
          <w:rFonts w:ascii="Meiryo UI" w:eastAsia="Meiryo UI" w:hAnsi="Meiryo UI" w:cs="ＭＳ明朝" w:hint="eastAsia"/>
          <w:color w:val="0070C0"/>
          <w:kern w:val="0"/>
          <w:szCs w:val="21"/>
          <w:highlight w:val="lightGray"/>
        </w:rPr>
        <w:t>外部機関に委託しない場合は削除可</w:t>
      </w:r>
      <w:r w:rsidRPr="00235733">
        <w:rPr>
          <w:rFonts w:ascii="Meiryo UI" w:eastAsia="Meiryo UI" w:hAnsi="Meiryo UI" w:cs="ＭＳ明朝" w:hint="eastAsia"/>
          <w:color w:val="0070C0"/>
          <w:kern w:val="0"/>
          <w:szCs w:val="21"/>
          <w:highlight w:val="lightGray"/>
        </w:rPr>
        <w:t>）</w:t>
      </w:r>
    </w:p>
    <w:p w14:paraId="114F0493" w14:textId="05A28235" w:rsidR="00A037FA" w:rsidRDefault="00A037FA" w:rsidP="005D096A">
      <w:pPr>
        <w:autoSpaceDE w:val="0"/>
        <w:autoSpaceDN w:val="0"/>
        <w:adjustRightInd w:val="0"/>
        <w:snapToGrid w:val="0"/>
        <w:spacing w:line="300" w:lineRule="atLeast"/>
        <w:ind w:leftChars="193" w:left="405"/>
        <w:rPr>
          <w:rFonts w:ascii="Meiryo UI" w:eastAsiaTheme="minorEastAsia" w:hAnsi="Meiryo UI" w:cs="ＭＳ明朝"/>
          <w:color w:val="000000"/>
          <w:kern w:val="0"/>
          <w:szCs w:val="21"/>
        </w:rPr>
      </w:pPr>
    </w:p>
    <w:p w14:paraId="4669D4B0" w14:textId="77777777" w:rsidR="00346536" w:rsidRPr="00346536" w:rsidRDefault="00346536" w:rsidP="005D096A">
      <w:pPr>
        <w:autoSpaceDE w:val="0"/>
        <w:autoSpaceDN w:val="0"/>
        <w:adjustRightInd w:val="0"/>
        <w:snapToGrid w:val="0"/>
        <w:spacing w:line="300" w:lineRule="atLeast"/>
        <w:ind w:leftChars="193" w:left="405"/>
        <w:rPr>
          <w:rFonts w:ascii="Meiryo UI" w:eastAsiaTheme="minorEastAsia" w:hAnsi="Meiryo UI" w:cs="ＭＳ明朝"/>
          <w:color w:val="000000"/>
          <w:kern w:val="0"/>
          <w:szCs w:val="21"/>
        </w:rPr>
      </w:pPr>
    </w:p>
    <w:p w14:paraId="09A81EFA" w14:textId="284F9D37" w:rsidR="005D096A" w:rsidRPr="00235733" w:rsidRDefault="005D096A" w:rsidP="005D096A">
      <w:pPr>
        <w:autoSpaceDE w:val="0"/>
        <w:autoSpaceDN w:val="0"/>
        <w:adjustRightInd w:val="0"/>
        <w:snapToGrid w:val="0"/>
        <w:spacing w:line="300" w:lineRule="atLeast"/>
        <w:ind w:leftChars="193" w:left="405"/>
        <w:rPr>
          <w:rFonts w:ascii="Meiryo UI" w:eastAsia="Meiryo UI" w:hAnsi="Meiryo UI" w:cs="ＭＳ明朝"/>
          <w:color w:val="000000"/>
          <w:kern w:val="0"/>
          <w:szCs w:val="21"/>
        </w:rPr>
      </w:pPr>
      <w:r w:rsidRPr="00235733">
        <w:rPr>
          <w:rFonts w:ascii="Meiryo UI" w:eastAsia="Meiryo UI" w:hAnsi="Meiryo UI" w:cs="ＭＳ明朝" w:hint="eastAsia"/>
          <w:color w:val="000000"/>
          <w:kern w:val="0"/>
          <w:szCs w:val="21"/>
        </w:rPr>
        <w:lastRenderedPageBreak/>
        <w:t>＜統計解析責任者＞</w:t>
      </w:r>
    </w:p>
    <w:p w14:paraId="11B92102" w14:textId="77777777" w:rsidR="005D096A" w:rsidRPr="00235733" w:rsidRDefault="005D096A" w:rsidP="005D096A">
      <w:pPr>
        <w:autoSpaceDE w:val="0"/>
        <w:autoSpaceDN w:val="0"/>
        <w:adjustRightInd w:val="0"/>
        <w:snapToGrid w:val="0"/>
        <w:spacing w:line="300" w:lineRule="atLeast"/>
        <w:ind w:leftChars="193" w:left="406"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□□大学医学部附属病院　XXXX科　職位</w:t>
      </w:r>
    </w:p>
    <w:p w14:paraId="06340872" w14:textId="77777777" w:rsidR="005D096A" w:rsidRPr="00235733" w:rsidRDefault="005D096A" w:rsidP="005D096A">
      <w:pPr>
        <w:autoSpaceDE w:val="0"/>
        <w:autoSpaceDN w:val="0"/>
        <w:adjustRightInd w:val="0"/>
        <w:snapToGrid w:val="0"/>
        <w:spacing w:line="300" w:lineRule="atLeast"/>
        <w:ind w:leftChars="193" w:left="406"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 ○○</w:t>
      </w:r>
    </w:p>
    <w:p w14:paraId="1534B22B" w14:textId="77777777" w:rsidR="005D096A" w:rsidRPr="00235733" w:rsidRDefault="005D096A" w:rsidP="005D096A">
      <w:pPr>
        <w:autoSpaceDE w:val="0"/>
        <w:autoSpaceDN w:val="0"/>
        <w:adjustRightInd w:val="0"/>
        <w:snapToGrid w:val="0"/>
        <w:spacing w:line="300" w:lineRule="atLeast"/>
        <w:ind w:leftChars="193" w:left="406"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〒123-4567　東京都○○○区○○１－１</w:t>
      </w:r>
    </w:p>
    <w:p w14:paraId="21A3CA4E" w14:textId="72F30B9B" w:rsidR="005D096A" w:rsidRPr="00235733" w:rsidRDefault="005D096A" w:rsidP="005D096A">
      <w:pPr>
        <w:autoSpaceDE w:val="0"/>
        <w:autoSpaceDN w:val="0"/>
        <w:adjustRightInd w:val="0"/>
        <w:snapToGrid w:val="0"/>
        <w:spacing w:line="300" w:lineRule="atLeast"/>
        <w:ind w:leftChars="193" w:left="406" w:hanging="1"/>
        <w:rPr>
          <w:rFonts w:ascii="Meiryo UI" w:eastAsia="Meiryo UI" w:hAnsi="Meiryo UI" w:cs="ＭＳ明朝"/>
          <w:color w:val="000000"/>
          <w:kern w:val="0"/>
          <w:szCs w:val="21"/>
        </w:rPr>
      </w:pPr>
      <w:r w:rsidRPr="00235733">
        <w:rPr>
          <w:rFonts w:ascii="Meiryo UI" w:eastAsia="Meiryo UI" w:hAnsi="Meiryo UI" w:cs="ＭＳ明朝"/>
          <w:color w:val="000000"/>
          <w:kern w:val="0"/>
          <w:szCs w:val="21"/>
        </w:rPr>
        <w:t>TEL</w:t>
      </w:r>
      <w:r w:rsidR="008A1DB9">
        <w:rPr>
          <w:rFonts w:ascii="Meiryo UI" w:eastAsia="Meiryo UI" w:hAnsi="Meiryo UI" w:cs="ＭＳ明朝" w:hint="eastAsia"/>
          <w:color w:val="000000"/>
          <w:kern w:val="0"/>
          <w:szCs w:val="21"/>
        </w:rPr>
        <w:t>：</w:t>
      </w:r>
      <w:r w:rsidRPr="00235733">
        <w:rPr>
          <w:rFonts w:ascii="Meiryo UI" w:eastAsia="Meiryo UI" w:hAnsi="Meiryo UI" w:cs="ＭＳ明朝"/>
          <w:color w:val="000000"/>
          <w:kern w:val="0"/>
          <w:szCs w:val="21"/>
        </w:rPr>
        <w:t>012-345-6789</w:t>
      </w:r>
    </w:p>
    <w:p w14:paraId="2394CC08" w14:textId="77777777" w:rsidR="005D096A" w:rsidRPr="00235733" w:rsidRDefault="005D096A" w:rsidP="005D096A">
      <w:pPr>
        <w:autoSpaceDE w:val="0"/>
        <w:autoSpaceDN w:val="0"/>
        <w:adjustRightInd w:val="0"/>
        <w:snapToGrid w:val="0"/>
        <w:spacing w:line="300" w:lineRule="atLeast"/>
        <w:ind w:left="440"/>
        <w:rPr>
          <w:rFonts w:ascii="Meiryo UI" w:eastAsia="Meiryo UI" w:hAnsi="Meiryo UI" w:cs="ＭＳ明朝"/>
          <w:color w:val="000000"/>
          <w:kern w:val="0"/>
          <w:szCs w:val="21"/>
        </w:rPr>
      </w:pPr>
    </w:p>
    <w:p w14:paraId="1E642381" w14:textId="77777777" w:rsidR="005D096A" w:rsidRPr="00235733" w:rsidRDefault="005D096A" w:rsidP="005D096A">
      <w:pPr>
        <w:autoSpaceDE w:val="0"/>
        <w:autoSpaceDN w:val="0"/>
        <w:adjustRightInd w:val="0"/>
        <w:snapToGrid w:val="0"/>
        <w:spacing w:line="300" w:lineRule="atLeast"/>
        <w:ind w:leftChars="193" w:left="405"/>
        <w:rPr>
          <w:rFonts w:ascii="Meiryo UI" w:eastAsia="Meiryo UI" w:hAnsi="Meiryo UI" w:cs="ＭＳ明朝"/>
          <w:color w:val="0066FF"/>
          <w:kern w:val="0"/>
          <w:szCs w:val="21"/>
        </w:rPr>
      </w:pPr>
      <w:r w:rsidRPr="00235733">
        <w:rPr>
          <w:rFonts w:ascii="Meiryo UI" w:eastAsia="Meiryo UI" w:hAnsi="Meiryo UI" w:cs="ＭＳ明朝" w:hint="eastAsia"/>
          <w:color w:val="000000"/>
          <w:kern w:val="0"/>
          <w:szCs w:val="21"/>
        </w:rPr>
        <w:t xml:space="preserve">＜監査担当責任者＞　</w:t>
      </w:r>
      <w:r w:rsidRPr="00235733">
        <w:rPr>
          <w:rFonts w:ascii="Meiryo UI" w:eastAsia="Meiryo UI" w:hAnsi="Meiryo UI" w:cs="ＭＳ明朝" w:hint="eastAsia"/>
          <w:color w:val="0070C0"/>
          <w:kern w:val="0"/>
          <w:szCs w:val="21"/>
          <w:shd w:val="pct15" w:color="auto" w:fill="FFFFFF"/>
        </w:rPr>
        <w:t>←（実施しない場合は削除）</w:t>
      </w:r>
    </w:p>
    <w:p w14:paraId="6AE13363" w14:textId="77777777" w:rsidR="005D096A" w:rsidRPr="00235733" w:rsidRDefault="005D096A" w:rsidP="006A0D7A">
      <w:pPr>
        <w:autoSpaceDE w:val="0"/>
        <w:autoSpaceDN w:val="0"/>
        <w:adjustRightInd w:val="0"/>
        <w:snapToGrid w:val="0"/>
        <w:spacing w:line="300" w:lineRule="atLeast"/>
        <w:ind w:leftChars="78" w:left="164" w:firstLineChars="107" w:firstLine="225"/>
        <w:rPr>
          <w:rFonts w:ascii="Meiryo UI" w:eastAsia="Meiryo UI" w:hAnsi="Meiryo UI" w:cs="ＭＳ明朝"/>
          <w:color w:val="000000"/>
          <w:kern w:val="0"/>
          <w:szCs w:val="21"/>
        </w:rPr>
      </w:pPr>
      <w:r w:rsidRPr="00235733">
        <w:rPr>
          <w:rFonts w:ascii="Meiryo UI" w:eastAsia="Meiryo UI" w:hAnsi="Meiryo UI" w:cs="ＭＳ明朝" w:hint="eastAsia"/>
          <w:color w:val="000000"/>
          <w:kern w:val="0"/>
          <w:szCs w:val="21"/>
        </w:rPr>
        <w:t>○○ ○○□□　〇〇〇〇部（室）　職位</w:t>
      </w:r>
    </w:p>
    <w:p w14:paraId="5C7D468A" w14:textId="77777777" w:rsidR="005D096A" w:rsidRPr="00235733" w:rsidRDefault="005D096A" w:rsidP="006A0D7A">
      <w:pPr>
        <w:autoSpaceDE w:val="0"/>
        <w:autoSpaceDN w:val="0"/>
        <w:adjustRightInd w:val="0"/>
        <w:snapToGrid w:val="0"/>
        <w:spacing w:line="300" w:lineRule="atLeast"/>
        <w:ind w:leftChars="78" w:left="164" w:firstLineChars="107" w:firstLine="225"/>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 ○○</w:t>
      </w:r>
    </w:p>
    <w:p w14:paraId="4D07F36C" w14:textId="77777777" w:rsidR="005D096A" w:rsidRPr="00235733" w:rsidRDefault="005D096A" w:rsidP="006A0D7A">
      <w:pPr>
        <w:autoSpaceDE w:val="0"/>
        <w:autoSpaceDN w:val="0"/>
        <w:adjustRightInd w:val="0"/>
        <w:snapToGrid w:val="0"/>
        <w:spacing w:line="300" w:lineRule="atLeast"/>
        <w:ind w:leftChars="78" w:left="164" w:firstLineChars="107" w:firstLine="225"/>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〒123-4567　東京都○○○区○○１－１</w:t>
      </w:r>
    </w:p>
    <w:p w14:paraId="45126787" w14:textId="71111CD0" w:rsidR="005D096A" w:rsidRPr="00235733" w:rsidRDefault="005D096A" w:rsidP="006A0D7A">
      <w:pPr>
        <w:autoSpaceDE w:val="0"/>
        <w:autoSpaceDN w:val="0"/>
        <w:adjustRightInd w:val="0"/>
        <w:snapToGrid w:val="0"/>
        <w:spacing w:line="300" w:lineRule="atLeast"/>
        <w:ind w:leftChars="78" w:left="164" w:firstLineChars="107" w:firstLine="225"/>
        <w:rPr>
          <w:rFonts w:ascii="Meiryo UI" w:eastAsia="Meiryo UI" w:hAnsi="Meiryo UI" w:cs="ＭＳ明朝"/>
          <w:color w:val="000000"/>
          <w:kern w:val="0"/>
          <w:szCs w:val="21"/>
        </w:rPr>
      </w:pPr>
      <w:r w:rsidRPr="00235733">
        <w:rPr>
          <w:rFonts w:ascii="Meiryo UI" w:eastAsia="Meiryo UI" w:hAnsi="Meiryo UI" w:cs="ＭＳ明朝"/>
          <w:color w:val="000000"/>
          <w:kern w:val="0"/>
          <w:szCs w:val="21"/>
        </w:rPr>
        <w:t>TEL</w:t>
      </w:r>
      <w:r w:rsidR="008A1DB9">
        <w:rPr>
          <w:rFonts w:ascii="Meiryo UI" w:eastAsia="Meiryo UI" w:hAnsi="Meiryo UI" w:cs="ＭＳ明朝" w:hint="eastAsia"/>
          <w:color w:val="000000"/>
          <w:kern w:val="0"/>
          <w:szCs w:val="21"/>
        </w:rPr>
        <w:t>：</w:t>
      </w:r>
      <w:r w:rsidRPr="00235733">
        <w:rPr>
          <w:rFonts w:ascii="Meiryo UI" w:eastAsia="Meiryo UI" w:hAnsi="Meiryo UI" w:cs="ＭＳ明朝"/>
          <w:color w:val="000000"/>
          <w:kern w:val="0"/>
          <w:szCs w:val="21"/>
        </w:rPr>
        <w:t>012-345-6789</w:t>
      </w:r>
    </w:p>
    <w:p w14:paraId="6E1A7218" w14:textId="1C41955F" w:rsidR="005D096A" w:rsidRPr="00235733" w:rsidRDefault="005D096A" w:rsidP="006A0D7A">
      <w:pPr>
        <w:autoSpaceDE w:val="0"/>
        <w:autoSpaceDN w:val="0"/>
        <w:adjustRightInd w:val="0"/>
        <w:snapToGrid w:val="0"/>
        <w:spacing w:line="300" w:lineRule="atLeast"/>
        <w:ind w:leftChars="185" w:left="1474" w:hangingChars="517" w:hanging="1086"/>
        <w:rPr>
          <w:rFonts w:ascii="Meiryo UI" w:eastAsia="Meiryo UI" w:hAnsi="Meiryo UI" w:cs="MS-Mincho"/>
          <w:kern w:val="0"/>
          <w:szCs w:val="21"/>
        </w:rPr>
      </w:pPr>
      <w:r w:rsidRPr="00235733">
        <w:rPr>
          <w:rFonts w:ascii="Meiryo UI" w:eastAsia="Meiryo UI" w:hAnsi="Meiryo UI" w:cs="ＭＳ明朝" w:hint="eastAsia"/>
          <w:color w:val="000000"/>
          <w:kern w:val="0"/>
          <w:szCs w:val="21"/>
        </w:rPr>
        <w:t>業務内容：手順書に基づき</w:t>
      </w:r>
      <w:r w:rsidR="00D45535">
        <w:rPr>
          <w:rFonts w:ascii="Meiryo UI" w:eastAsia="Meiryo UI" w:hAnsi="Meiryo UI" w:cs="ＭＳ明朝" w:hint="eastAsia"/>
          <w:color w:val="000000"/>
          <w:kern w:val="0"/>
          <w:szCs w:val="21"/>
        </w:rPr>
        <w:t>監査を行い</w:t>
      </w:r>
      <w:r w:rsidRPr="00235733">
        <w:rPr>
          <w:rFonts w:ascii="Meiryo UI" w:eastAsia="Meiryo UI" w:hAnsi="Meiryo UI" w:cs="ＭＳ明朝" w:hint="eastAsia"/>
          <w:color w:val="000000"/>
          <w:kern w:val="0"/>
          <w:szCs w:val="21"/>
        </w:rPr>
        <w:t>、本研究が適切に実施されていること</w:t>
      </w:r>
      <w:r w:rsidR="002D1AAA">
        <w:rPr>
          <w:rFonts w:ascii="Meiryo UI" w:eastAsia="Meiryo UI" w:hAnsi="Meiryo UI" w:cs="ＭＳ明朝" w:hint="eastAsia"/>
          <w:color w:val="000000"/>
          <w:kern w:val="0"/>
          <w:szCs w:val="21"/>
        </w:rPr>
        <w:t>および</w:t>
      </w:r>
      <w:r w:rsidRPr="00235733">
        <w:rPr>
          <w:rFonts w:ascii="Meiryo UI" w:eastAsia="Meiryo UI" w:hAnsi="Meiryo UI" w:cs="ＭＳ明朝" w:hint="eastAsia"/>
          <w:color w:val="000000"/>
          <w:kern w:val="0"/>
          <w:szCs w:val="21"/>
        </w:rPr>
        <w:t>記録の信頼性が十分に保たれていることを</w:t>
      </w:r>
      <w:r w:rsidR="00D45535">
        <w:rPr>
          <w:rFonts w:ascii="Meiryo UI" w:eastAsia="Meiryo UI" w:hAnsi="Meiryo UI" w:cs="ＭＳ明朝" w:hint="eastAsia"/>
          <w:color w:val="000000"/>
          <w:kern w:val="0"/>
          <w:szCs w:val="21"/>
        </w:rPr>
        <w:t>確認する。</w:t>
      </w:r>
      <w:r w:rsidRPr="00235733">
        <w:rPr>
          <w:rFonts w:ascii="Meiryo UI" w:eastAsia="Meiryo UI" w:hAnsi="Meiryo UI" w:cs="ＭＳ明朝" w:hint="eastAsia"/>
          <w:color w:val="000000"/>
          <w:kern w:val="0"/>
          <w:szCs w:val="21"/>
        </w:rPr>
        <w:t>本研究</w:t>
      </w:r>
      <w:r w:rsidR="00D45535">
        <w:rPr>
          <w:rFonts w:ascii="Meiryo UI" w:eastAsia="Meiryo UI" w:hAnsi="Meiryo UI" w:cs="ＭＳ明朝" w:hint="eastAsia"/>
          <w:color w:val="000000"/>
          <w:kern w:val="0"/>
          <w:szCs w:val="21"/>
        </w:rPr>
        <w:t>の関係者</w:t>
      </w:r>
      <w:r w:rsidRPr="00235733">
        <w:rPr>
          <w:rFonts w:ascii="Meiryo UI" w:eastAsia="Meiryo UI" w:hAnsi="Meiryo UI" w:cs="ＭＳ明朝" w:hint="eastAsia"/>
          <w:color w:val="000000"/>
          <w:kern w:val="0"/>
          <w:szCs w:val="21"/>
        </w:rPr>
        <w:t>からは独立した立場で評価を行う。</w:t>
      </w:r>
      <w:r w:rsidR="00D45535" w:rsidRPr="00235733">
        <w:rPr>
          <w:rFonts w:ascii="Meiryo UI" w:eastAsia="Meiryo UI" w:hAnsi="Meiryo UI" w:cs="ＭＳ明朝" w:hint="eastAsia"/>
          <w:color w:val="0070C0"/>
          <w:kern w:val="0"/>
          <w:szCs w:val="21"/>
          <w:highlight w:val="lightGray"/>
        </w:rPr>
        <w:t>←（</w:t>
      </w:r>
      <w:r w:rsidR="00A037FA">
        <w:rPr>
          <w:rFonts w:ascii="Meiryo UI" w:eastAsia="Meiryo UI" w:hAnsi="Meiryo UI" w:cs="ＭＳ明朝" w:hint="eastAsia"/>
          <w:color w:val="0070C0"/>
          <w:kern w:val="0"/>
          <w:szCs w:val="21"/>
          <w:highlight w:val="lightGray"/>
        </w:rPr>
        <w:t>外部機関に委託しない場合は削除可</w:t>
      </w:r>
      <w:r w:rsidR="00A037FA" w:rsidRPr="00235733">
        <w:rPr>
          <w:rFonts w:ascii="Meiryo UI" w:eastAsia="Meiryo UI" w:hAnsi="Meiryo UI" w:cs="ＭＳ明朝" w:hint="eastAsia"/>
          <w:color w:val="0070C0"/>
          <w:kern w:val="0"/>
          <w:szCs w:val="21"/>
          <w:highlight w:val="lightGray"/>
        </w:rPr>
        <w:t>）</w:t>
      </w:r>
    </w:p>
    <w:p w14:paraId="0797EA93" w14:textId="77777777" w:rsidR="005D096A" w:rsidRPr="00235733" w:rsidRDefault="005D096A" w:rsidP="005D096A">
      <w:pPr>
        <w:autoSpaceDE w:val="0"/>
        <w:autoSpaceDN w:val="0"/>
        <w:adjustRightInd w:val="0"/>
        <w:snapToGrid w:val="0"/>
        <w:spacing w:line="300" w:lineRule="atLeast"/>
        <w:ind w:leftChars="80" w:left="588" w:hangingChars="200" w:hanging="420"/>
        <w:rPr>
          <w:rFonts w:ascii="Meiryo UI" w:eastAsia="Meiryo UI" w:hAnsi="Meiryo UI" w:cs="ＭＳ明朝"/>
          <w:color w:val="000000"/>
          <w:kern w:val="0"/>
          <w:szCs w:val="21"/>
        </w:rPr>
      </w:pPr>
    </w:p>
    <w:p w14:paraId="6A0EB396" w14:textId="52E5C07A" w:rsidR="005D096A" w:rsidRPr="00235733" w:rsidRDefault="005D096A" w:rsidP="005D096A">
      <w:pPr>
        <w:autoSpaceDE w:val="0"/>
        <w:autoSpaceDN w:val="0"/>
        <w:adjustRightInd w:val="0"/>
        <w:snapToGrid w:val="0"/>
        <w:spacing w:line="300" w:lineRule="atLeast"/>
        <w:ind w:leftChars="193" w:left="405"/>
        <w:rPr>
          <w:rFonts w:ascii="Meiryo UI" w:eastAsia="Meiryo UI" w:hAnsi="Meiryo UI" w:cs="ＭＳ明朝"/>
          <w:color w:val="0066FF"/>
          <w:kern w:val="0"/>
          <w:szCs w:val="21"/>
        </w:rPr>
      </w:pPr>
      <w:r w:rsidRPr="00235733">
        <w:rPr>
          <w:rFonts w:ascii="Meiryo UI" w:eastAsia="Meiryo UI" w:hAnsi="Meiryo UI" w:cs="ＭＳ明朝" w:hint="eastAsia"/>
          <w:color w:val="000000"/>
          <w:kern w:val="0"/>
          <w:szCs w:val="21"/>
        </w:rPr>
        <w:t xml:space="preserve">＜研究・開発計画支援担当者＞　</w:t>
      </w:r>
      <w:r w:rsidRPr="00235733">
        <w:rPr>
          <w:rFonts w:ascii="Meiryo UI" w:eastAsia="Meiryo UI" w:hAnsi="Meiryo UI" w:cs="ＭＳ明朝" w:hint="eastAsia"/>
          <w:color w:val="0070C0"/>
          <w:kern w:val="0"/>
          <w:szCs w:val="21"/>
          <w:highlight w:val="lightGray"/>
        </w:rPr>
        <w:t>←（該当者がいない場合は削除）</w:t>
      </w:r>
    </w:p>
    <w:p w14:paraId="510C6572"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□□大学医学部附属病院　XXXX科　職位</w:t>
      </w:r>
    </w:p>
    <w:p w14:paraId="639CAC17"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 ○○</w:t>
      </w:r>
    </w:p>
    <w:p w14:paraId="0C82DADB"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〒123-4567　東京都○○○区○○１－１</w:t>
      </w:r>
    </w:p>
    <w:p w14:paraId="1312B7A3" w14:textId="1B0C2B3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rPr>
      </w:pPr>
      <w:r w:rsidRPr="00235733">
        <w:rPr>
          <w:rFonts w:ascii="Meiryo UI" w:eastAsia="Meiryo UI" w:hAnsi="Meiryo UI" w:cs="ＭＳ明朝"/>
          <w:color w:val="000000"/>
          <w:kern w:val="0"/>
          <w:szCs w:val="21"/>
        </w:rPr>
        <w:t>TEL</w:t>
      </w:r>
      <w:r w:rsidR="008A1DB9">
        <w:rPr>
          <w:rFonts w:ascii="Meiryo UI" w:eastAsia="Meiryo UI" w:hAnsi="Meiryo UI" w:cs="ＭＳ明朝" w:hint="eastAsia"/>
          <w:color w:val="000000"/>
          <w:kern w:val="0"/>
          <w:szCs w:val="21"/>
        </w:rPr>
        <w:t>：</w:t>
      </w:r>
      <w:r w:rsidRPr="00235733">
        <w:rPr>
          <w:rFonts w:ascii="Meiryo UI" w:eastAsia="Meiryo UI" w:hAnsi="Meiryo UI" w:cs="ＭＳ明朝"/>
          <w:color w:val="000000"/>
          <w:kern w:val="0"/>
          <w:szCs w:val="21"/>
        </w:rPr>
        <w:t>012-345-6789</w:t>
      </w:r>
    </w:p>
    <w:p w14:paraId="665C5558" w14:textId="77777777" w:rsidR="001B266B" w:rsidRPr="00235733" w:rsidRDefault="001B266B" w:rsidP="005D096A">
      <w:pPr>
        <w:autoSpaceDE w:val="0"/>
        <w:autoSpaceDN w:val="0"/>
        <w:adjustRightInd w:val="0"/>
        <w:snapToGrid w:val="0"/>
        <w:spacing w:line="300" w:lineRule="atLeast"/>
        <w:ind w:left="440"/>
        <w:rPr>
          <w:rFonts w:ascii="Meiryo UI" w:eastAsia="Meiryo UI" w:hAnsi="Meiryo UI" w:cs="MS-Mincho"/>
          <w:color w:val="000000"/>
          <w:kern w:val="0"/>
          <w:szCs w:val="21"/>
        </w:rPr>
      </w:pPr>
    </w:p>
    <w:p w14:paraId="4F923711" w14:textId="5315F87D" w:rsidR="005D096A" w:rsidRPr="00235733" w:rsidRDefault="005D096A" w:rsidP="005D096A">
      <w:pPr>
        <w:autoSpaceDE w:val="0"/>
        <w:autoSpaceDN w:val="0"/>
        <w:adjustRightInd w:val="0"/>
        <w:snapToGrid w:val="0"/>
        <w:spacing w:line="300" w:lineRule="atLeast"/>
        <w:ind w:leftChars="193" w:left="405"/>
        <w:rPr>
          <w:rFonts w:ascii="Meiryo UI" w:eastAsia="Meiryo UI" w:hAnsi="Meiryo UI" w:cs="MS-Mincho"/>
          <w:color w:val="0070C0"/>
          <w:kern w:val="0"/>
          <w:szCs w:val="21"/>
          <w:u w:val="single"/>
        </w:rPr>
      </w:pPr>
      <w:r w:rsidRPr="00235733">
        <w:rPr>
          <w:rFonts w:ascii="Meiryo UI" w:eastAsia="Meiryo UI" w:hAnsi="Meiryo UI" w:cs="MS-Mincho" w:hint="eastAsia"/>
          <w:color w:val="000000"/>
          <w:kern w:val="0"/>
          <w:szCs w:val="21"/>
        </w:rPr>
        <w:t xml:space="preserve">＜調整管理実務担当者＞　</w:t>
      </w:r>
      <w:r w:rsidRPr="00235733">
        <w:rPr>
          <w:rFonts w:ascii="Meiryo UI" w:eastAsia="Meiryo UI" w:hAnsi="Meiryo UI" w:cs="MS-Mincho" w:hint="eastAsia"/>
          <w:color w:val="0070C0"/>
          <w:kern w:val="0"/>
          <w:szCs w:val="21"/>
          <w:highlight w:val="lightGray"/>
        </w:rPr>
        <w:t>←（該当者がいない場合は削除）</w:t>
      </w:r>
    </w:p>
    <w:p w14:paraId="37575866"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□□大学医学部附属病院　XXXX科　職位</w:t>
      </w:r>
    </w:p>
    <w:p w14:paraId="2CE71700"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 ○○</w:t>
      </w:r>
    </w:p>
    <w:p w14:paraId="386A1B97"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〒123-4567　東京都○○○区○○１－１</w:t>
      </w:r>
    </w:p>
    <w:p w14:paraId="59B1395C" w14:textId="3CE29E52"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MS-Mincho"/>
          <w:color w:val="000000"/>
          <w:kern w:val="0"/>
          <w:szCs w:val="21"/>
        </w:rPr>
      </w:pPr>
      <w:r w:rsidRPr="00235733">
        <w:rPr>
          <w:rFonts w:ascii="Meiryo UI" w:eastAsia="Meiryo UI" w:hAnsi="Meiryo UI" w:cs="ＭＳ明朝"/>
          <w:color w:val="000000"/>
          <w:kern w:val="0"/>
          <w:szCs w:val="21"/>
        </w:rPr>
        <w:t>TEL</w:t>
      </w:r>
      <w:r w:rsidR="008A1DB9">
        <w:rPr>
          <w:rFonts w:ascii="Meiryo UI" w:eastAsia="Meiryo UI" w:hAnsi="Meiryo UI" w:cs="ＭＳ明朝" w:hint="eastAsia"/>
          <w:color w:val="000000"/>
          <w:kern w:val="0"/>
          <w:szCs w:val="21"/>
        </w:rPr>
        <w:t>：</w:t>
      </w:r>
      <w:r w:rsidRPr="00235733">
        <w:rPr>
          <w:rFonts w:ascii="Meiryo UI" w:eastAsia="Meiryo UI" w:hAnsi="Meiryo UI" w:cs="ＭＳ明朝"/>
          <w:color w:val="000000"/>
          <w:kern w:val="0"/>
          <w:szCs w:val="21"/>
        </w:rPr>
        <w:t>012-345-6789</w:t>
      </w:r>
    </w:p>
    <w:p w14:paraId="7EF25F87" w14:textId="77777777" w:rsidR="005D096A" w:rsidRPr="00235733" w:rsidRDefault="005D096A" w:rsidP="005D096A">
      <w:pPr>
        <w:autoSpaceDE w:val="0"/>
        <w:autoSpaceDN w:val="0"/>
        <w:adjustRightInd w:val="0"/>
        <w:snapToGrid w:val="0"/>
        <w:spacing w:line="300" w:lineRule="atLeast"/>
        <w:ind w:left="440" w:firstLineChars="150" w:firstLine="315"/>
        <w:rPr>
          <w:rFonts w:ascii="Meiryo UI" w:eastAsia="Meiryo UI" w:hAnsi="Meiryo UI" w:cs="MS-Mincho"/>
          <w:color w:val="000000"/>
          <w:kern w:val="0"/>
          <w:szCs w:val="21"/>
        </w:rPr>
      </w:pPr>
    </w:p>
    <w:p w14:paraId="22E4E05A" w14:textId="6D024193" w:rsidR="005D096A" w:rsidRPr="00235733" w:rsidRDefault="005D096A" w:rsidP="005D096A">
      <w:pPr>
        <w:autoSpaceDE w:val="0"/>
        <w:autoSpaceDN w:val="0"/>
        <w:adjustRightInd w:val="0"/>
        <w:snapToGrid w:val="0"/>
        <w:spacing w:line="300" w:lineRule="atLeast"/>
        <w:ind w:leftChars="193" w:left="405"/>
        <w:rPr>
          <w:rFonts w:ascii="Meiryo UI" w:eastAsia="Meiryo UI" w:hAnsi="Meiryo UI" w:cs="ＭＳ明朝"/>
          <w:color w:val="0070C0"/>
          <w:kern w:val="0"/>
          <w:szCs w:val="21"/>
          <w:u w:val="single"/>
        </w:rPr>
      </w:pPr>
      <w:r w:rsidRPr="00235733">
        <w:rPr>
          <w:rFonts w:ascii="Meiryo UI" w:eastAsia="Meiryo UI" w:hAnsi="Meiryo UI" w:cs="ＭＳ明朝" w:hint="eastAsia"/>
          <w:color w:val="000000"/>
          <w:kern w:val="0"/>
          <w:szCs w:val="21"/>
        </w:rPr>
        <w:t xml:space="preserve">＜効果安全性評価委員会＞　</w:t>
      </w:r>
      <w:r w:rsidRPr="00235733">
        <w:rPr>
          <w:rFonts w:ascii="Meiryo UI" w:eastAsia="Meiryo UI" w:hAnsi="Meiryo UI" w:cs="ＭＳ明朝" w:hint="eastAsia"/>
          <w:color w:val="0070C0"/>
          <w:kern w:val="0"/>
          <w:szCs w:val="21"/>
          <w:highlight w:val="lightGray"/>
        </w:rPr>
        <w:t>←（設置しない場合は削除）</w:t>
      </w:r>
    </w:p>
    <w:p w14:paraId="417FA11B"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委員長　○○大学　○○○科　職位     ○○　○○</w:t>
      </w:r>
    </w:p>
    <w:p w14:paraId="58545C6D" w14:textId="309B6462"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 xml:space="preserve">委員　　</w:t>
      </w:r>
      <w:r w:rsidR="00DE685A">
        <w:rPr>
          <w:rFonts w:ascii="Meiryo UI" w:eastAsia="Meiryo UI" w:hAnsi="Meiryo UI" w:cs="ＭＳ明朝" w:hint="eastAsia"/>
          <w:color w:val="000000"/>
          <w:kern w:val="0"/>
          <w:szCs w:val="21"/>
          <w:lang w:eastAsia="zh-CN"/>
        </w:rPr>
        <w:t xml:space="preserve"> </w:t>
      </w:r>
      <w:r w:rsidRPr="00235733">
        <w:rPr>
          <w:rFonts w:ascii="Meiryo UI" w:eastAsia="Meiryo UI" w:hAnsi="Meiryo UI" w:cs="ＭＳ明朝" w:hint="eastAsia"/>
          <w:color w:val="000000"/>
          <w:kern w:val="0"/>
          <w:szCs w:val="21"/>
          <w:lang w:eastAsia="zh-CN"/>
        </w:rPr>
        <w:t>○○大学　○○○科　職位     △△　△△</w:t>
      </w:r>
    </w:p>
    <w:p w14:paraId="376AB6B6" w14:textId="1CB2E70A"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 xml:space="preserve">委員　　</w:t>
      </w:r>
      <w:r w:rsidR="00DE685A">
        <w:rPr>
          <w:rFonts w:ascii="Meiryo UI" w:eastAsia="Meiryo UI" w:hAnsi="Meiryo UI" w:cs="ＭＳ明朝" w:hint="eastAsia"/>
          <w:color w:val="000000"/>
          <w:kern w:val="0"/>
          <w:szCs w:val="21"/>
          <w:lang w:eastAsia="zh-CN"/>
        </w:rPr>
        <w:t xml:space="preserve"> </w:t>
      </w:r>
      <w:r w:rsidRPr="00235733">
        <w:rPr>
          <w:rFonts w:ascii="Meiryo UI" w:eastAsia="Meiryo UI" w:hAnsi="Meiryo UI" w:cs="ＭＳ明朝" w:hint="eastAsia"/>
          <w:color w:val="000000"/>
          <w:kern w:val="0"/>
          <w:szCs w:val="21"/>
          <w:lang w:eastAsia="zh-CN"/>
        </w:rPr>
        <w:t>○○大学　○○○科　職位     ▲▲　▲▲</w:t>
      </w:r>
    </w:p>
    <w:p w14:paraId="13F03A4A" w14:textId="298BDF83"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rPr>
      </w:pPr>
      <w:r w:rsidRPr="00235733">
        <w:rPr>
          <w:rFonts w:ascii="Meiryo UI" w:eastAsia="Meiryo UI" w:hAnsi="Meiryo UI" w:cs="ＭＳ明朝" w:hint="eastAsia"/>
          <w:color w:val="000000"/>
          <w:kern w:val="0"/>
          <w:szCs w:val="21"/>
        </w:rPr>
        <w:t>委員会の役割・業務内容：当該試験の継続、変更、</w:t>
      </w:r>
      <w:r w:rsidR="002D1AAA">
        <w:rPr>
          <w:rFonts w:ascii="Meiryo UI" w:eastAsia="Meiryo UI" w:hAnsi="Meiryo UI" w:cs="ＭＳ明朝" w:hint="eastAsia"/>
          <w:color w:val="000000"/>
          <w:kern w:val="0"/>
          <w:szCs w:val="21"/>
        </w:rPr>
        <w:t>および</w:t>
      </w:r>
      <w:r w:rsidRPr="00235733">
        <w:rPr>
          <w:rFonts w:ascii="Meiryo UI" w:eastAsia="Meiryo UI" w:hAnsi="Meiryo UI" w:cs="ＭＳ明朝" w:hint="eastAsia"/>
          <w:color w:val="000000"/>
          <w:kern w:val="0"/>
          <w:szCs w:val="21"/>
        </w:rPr>
        <w:t>中止</w:t>
      </w:r>
      <w:r w:rsidR="002D1AAA">
        <w:rPr>
          <w:rFonts w:ascii="Meiryo UI" w:eastAsia="Meiryo UI" w:hAnsi="Meiryo UI" w:cs="ＭＳ明朝" w:hint="eastAsia"/>
          <w:color w:val="000000"/>
          <w:kern w:val="0"/>
          <w:szCs w:val="21"/>
        </w:rPr>
        <w:t>または</w:t>
      </w:r>
      <w:r w:rsidRPr="00235733">
        <w:rPr>
          <w:rFonts w:ascii="Meiryo UI" w:eastAsia="Meiryo UI" w:hAnsi="Meiryo UI" w:cs="ＭＳ明朝" w:hint="eastAsia"/>
          <w:color w:val="000000"/>
          <w:kern w:val="0"/>
          <w:szCs w:val="21"/>
        </w:rPr>
        <w:t>中断等の提言を行う。</w:t>
      </w:r>
    </w:p>
    <w:p w14:paraId="01F8D804" w14:textId="77777777" w:rsidR="005D096A" w:rsidRPr="00235733" w:rsidRDefault="005D096A" w:rsidP="005D096A">
      <w:pPr>
        <w:autoSpaceDE w:val="0"/>
        <w:autoSpaceDN w:val="0"/>
        <w:adjustRightInd w:val="0"/>
        <w:snapToGrid w:val="0"/>
        <w:spacing w:line="300" w:lineRule="atLeast"/>
        <w:ind w:leftChars="80" w:left="588" w:hangingChars="200" w:hanging="420"/>
        <w:rPr>
          <w:rFonts w:ascii="Meiryo UI" w:eastAsia="Meiryo UI" w:hAnsi="Meiryo UI" w:cs="ＭＳ明朝"/>
          <w:color w:val="000000"/>
          <w:kern w:val="0"/>
          <w:szCs w:val="21"/>
        </w:rPr>
      </w:pPr>
    </w:p>
    <w:p w14:paraId="4283CE98" w14:textId="0A9A8F1B" w:rsidR="005D096A" w:rsidRPr="00235733" w:rsidRDefault="005D096A" w:rsidP="005D096A">
      <w:pPr>
        <w:autoSpaceDE w:val="0"/>
        <w:autoSpaceDN w:val="0"/>
        <w:adjustRightInd w:val="0"/>
        <w:snapToGrid w:val="0"/>
        <w:spacing w:line="300" w:lineRule="atLeast"/>
        <w:ind w:leftChars="193" w:left="405"/>
        <w:rPr>
          <w:rFonts w:ascii="Meiryo UI" w:eastAsia="Meiryo UI" w:hAnsi="Meiryo UI" w:cs="ＭＳ明朝"/>
          <w:color w:val="000000"/>
          <w:kern w:val="0"/>
          <w:szCs w:val="21"/>
          <w:u w:val="single"/>
        </w:rPr>
      </w:pPr>
      <w:r w:rsidRPr="00235733">
        <w:rPr>
          <w:rFonts w:ascii="Meiryo UI" w:eastAsia="Meiryo UI" w:hAnsi="Meiryo UI" w:cs="ＭＳ明朝" w:hint="eastAsia"/>
          <w:color w:val="000000"/>
          <w:kern w:val="0"/>
          <w:szCs w:val="21"/>
        </w:rPr>
        <w:t xml:space="preserve">＜データモニタリング委員会＞　</w:t>
      </w:r>
      <w:r w:rsidRPr="00235733">
        <w:rPr>
          <w:rFonts w:ascii="Meiryo UI" w:eastAsia="Meiryo UI" w:hAnsi="Meiryo UI" w:cs="ＭＳ明朝" w:hint="eastAsia"/>
          <w:color w:val="0070C0"/>
          <w:kern w:val="0"/>
          <w:szCs w:val="21"/>
          <w:highlight w:val="lightGray"/>
        </w:rPr>
        <w:t>←（設置しない場合は削除）</w:t>
      </w:r>
    </w:p>
    <w:p w14:paraId="55997F73"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委員長　○○大学　○○○科　職位     ○○　○○</w:t>
      </w:r>
    </w:p>
    <w:p w14:paraId="7CBB54A3"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委員　  ○○大学　○○○科　職位     △△　△△</w:t>
      </w:r>
    </w:p>
    <w:p w14:paraId="39AAE6B4"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委員　  ○○大学　○○○科　職位     ▲▲　▲▲</w:t>
      </w:r>
    </w:p>
    <w:p w14:paraId="6C615A09"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rPr>
      </w:pPr>
      <w:r w:rsidRPr="00235733">
        <w:rPr>
          <w:rFonts w:ascii="Meiryo UI" w:eastAsia="Meiryo UI" w:hAnsi="Meiryo UI" w:cs="ＭＳ明朝" w:hint="eastAsia"/>
          <w:color w:val="000000"/>
          <w:kern w:val="0"/>
          <w:szCs w:val="21"/>
        </w:rPr>
        <w:t>委員会の役割・業務内容：</w:t>
      </w:r>
    </w:p>
    <w:p w14:paraId="6DC7F285" w14:textId="539DF703"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rPr>
      </w:pPr>
      <w:r w:rsidRPr="00235733">
        <w:rPr>
          <w:rFonts w:ascii="Meiryo UI" w:eastAsia="Meiryo UI" w:hAnsi="Meiryo UI" w:hint="eastAsia"/>
          <w:szCs w:val="21"/>
        </w:rPr>
        <w:t>試験実施中の中間データについて中立的な評価</w:t>
      </w:r>
      <w:r w:rsidR="002D1AAA">
        <w:rPr>
          <w:rFonts w:ascii="Meiryo UI" w:eastAsia="Meiryo UI" w:hAnsi="Meiryo UI" w:hint="eastAsia"/>
          <w:szCs w:val="21"/>
        </w:rPr>
        <w:t>および</w:t>
      </w:r>
      <w:r w:rsidRPr="00235733">
        <w:rPr>
          <w:rFonts w:ascii="Meiryo UI" w:eastAsia="Meiryo UI" w:hAnsi="Meiryo UI" w:hint="eastAsia"/>
          <w:szCs w:val="21"/>
        </w:rPr>
        <w:t>研究対象者の安全性の確保</w:t>
      </w:r>
      <w:r w:rsidR="00EA0696">
        <w:rPr>
          <w:rFonts w:ascii="Meiryo UI" w:eastAsia="Meiryo UI" w:hAnsi="Meiryo UI" w:hint="eastAsia"/>
          <w:szCs w:val="21"/>
        </w:rPr>
        <w:t>ならびに</w:t>
      </w:r>
      <w:r w:rsidRPr="00235733">
        <w:rPr>
          <w:rFonts w:ascii="Meiryo UI" w:eastAsia="Meiryo UI" w:hAnsi="Meiryo UI" w:hint="eastAsia"/>
          <w:szCs w:val="21"/>
        </w:rPr>
        <w:t>当該試験実施の倫理的</w:t>
      </w:r>
      <w:r w:rsidR="002D1AAA">
        <w:rPr>
          <w:rFonts w:ascii="Meiryo UI" w:eastAsia="Meiryo UI" w:hAnsi="Meiryo UI" w:hint="eastAsia"/>
          <w:szCs w:val="21"/>
        </w:rPr>
        <w:t>および</w:t>
      </w:r>
      <w:r w:rsidRPr="00235733">
        <w:rPr>
          <w:rFonts w:ascii="Meiryo UI" w:eastAsia="Meiryo UI" w:hAnsi="Meiryo UI" w:hint="eastAsia"/>
          <w:szCs w:val="21"/>
        </w:rPr>
        <w:t>科学的妥当性の確保のために適切な助言・勧告を行う。</w:t>
      </w:r>
    </w:p>
    <w:p w14:paraId="2AAFBDD9" w14:textId="77777777" w:rsidR="005D096A" w:rsidRPr="00235733" w:rsidRDefault="005D096A" w:rsidP="005D096A">
      <w:pPr>
        <w:autoSpaceDE w:val="0"/>
        <w:autoSpaceDN w:val="0"/>
        <w:adjustRightInd w:val="0"/>
        <w:snapToGrid w:val="0"/>
        <w:spacing w:line="300" w:lineRule="atLeast"/>
        <w:ind w:leftChars="80" w:left="588" w:hangingChars="200" w:hanging="420"/>
        <w:rPr>
          <w:rFonts w:ascii="Meiryo UI" w:eastAsia="Meiryo UI" w:hAnsi="Meiryo UI" w:cs="ＭＳ明朝"/>
          <w:color w:val="000000"/>
          <w:kern w:val="0"/>
          <w:szCs w:val="21"/>
        </w:rPr>
      </w:pPr>
    </w:p>
    <w:p w14:paraId="3312E61B" w14:textId="6670A518" w:rsidR="005D096A" w:rsidRPr="00235733" w:rsidRDefault="005D096A" w:rsidP="005D096A">
      <w:pPr>
        <w:autoSpaceDE w:val="0"/>
        <w:autoSpaceDN w:val="0"/>
        <w:adjustRightInd w:val="0"/>
        <w:snapToGrid w:val="0"/>
        <w:spacing w:line="300" w:lineRule="atLeast"/>
        <w:ind w:leftChars="193" w:left="405"/>
        <w:rPr>
          <w:rFonts w:ascii="Meiryo UI" w:eastAsia="Meiryo UI" w:hAnsi="Meiryo UI" w:cs="ＭＳ明朝"/>
          <w:color w:val="0066FF"/>
          <w:kern w:val="0"/>
          <w:szCs w:val="21"/>
        </w:rPr>
      </w:pPr>
      <w:r w:rsidRPr="00235733">
        <w:rPr>
          <w:rFonts w:ascii="Meiryo UI" w:eastAsia="Meiryo UI" w:hAnsi="Meiryo UI" w:cs="ＭＳ明朝" w:hint="eastAsia"/>
          <w:kern w:val="0"/>
          <w:szCs w:val="21"/>
        </w:rPr>
        <w:t>＜■■■（</w:t>
      </w:r>
      <w:r w:rsidRPr="00235733">
        <w:rPr>
          <w:rFonts w:ascii="Meiryo UI" w:eastAsia="Meiryo UI" w:hAnsi="Meiryo UI" w:cs="ＭＳ明朝" w:hint="eastAsia"/>
          <w:color w:val="0070C0"/>
          <w:kern w:val="0"/>
          <w:szCs w:val="21"/>
          <w:shd w:val="pct15" w:color="auto" w:fill="FFFFFF"/>
        </w:rPr>
        <w:t>←検査名</w:t>
      </w:r>
      <w:r w:rsidRPr="00235733">
        <w:rPr>
          <w:rFonts w:ascii="Meiryo UI" w:eastAsia="Meiryo UI" w:hAnsi="Meiryo UI" w:cs="ＭＳ明朝" w:hint="eastAsia"/>
          <w:kern w:val="0"/>
          <w:szCs w:val="21"/>
        </w:rPr>
        <w:t>）測定機関＞</w:t>
      </w:r>
      <w:r w:rsidRPr="00235733">
        <w:rPr>
          <w:rFonts w:ascii="Meiryo UI" w:eastAsia="Meiryo UI" w:hAnsi="Meiryo UI" w:cs="ＭＳ明朝" w:hint="eastAsia"/>
          <w:color w:val="0066FF"/>
          <w:kern w:val="0"/>
          <w:szCs w:val="21"/>
        </w:rPr>
        <w:t xml:space="preserve">　</w:t>
      </w:r>
      <w:r w:rsidRPr="00235733">
        <w:rPr>
          <w:rFonts w:ascii="Meiryo UI" w:eastAsia="Meiryo UI" w:hAnsi="Meiryo UI" w:cs="ＭＳ明朝" w:hint="eastAsia"/>
          <w:color w:val="0070C0"/>
          <w:kern w:val="0"/>
          <w:szCs w:val="21"/>
          <w:highlight w:val="lightGray"/>
        </w:rPr>
        <w:t>←（外部（他研究機関含む）委託しない場合は削除）</w:t>
      </w:r>
    </w:p>
    <w:p w14:paraId="77125D17" w14:textId="77777777" w:rsidR="005D096A" w:rsidRPr="00235733" w:rsidRDefault="005D096A" w:rsidP="005D096A">
      <w:pPr>
        <w:snapToGrid w:val="0"/>
        <w:spacing w:line="300" w:lineRule="atLeast"/>
        <w:ind w:leftChars="193" w:left="405"/>
        <w:rPr>
          <w:rFonts w:ascii="Meiryo UI" w:eastAsia="Meiryo UI" w:hAnsi="Meiryo UI"/>
          <w:szCs w:val="21"/>
        </w:rPr>
      </w:pPr>
      <w:r w:rsidRPr="00235733">
        <w:rPr>
          <w:rFonts w:ascii="Meiryo UI" w:eastAsia="Meiryo UI" w:hAnsi="Meiryo UI" w:hint="eastAsia"/>
          <w:szCs w:val="21"/>
        </w:rPr>
        <w:t>株式会社○○○　部署名・職位</w:t>
      </w:r>
    </w:p>
    <w:p w14:paraId="168A3FE8" w14:textId="77777777" w:rsidR="005D096A" w:rsidRPr="00235733" w:rsidRDefault="005D096A" w:rsidP="005D096A">
      <w:pPr>
        <w:snapToGrid w:val="0"/>
        <w:spacing w:line="300" w:lineRule="atLeast"/>
        <w:ind w:leftChars="193" w:left="405"/>
        <w:rPr>
          <w:rFonts w:ascii="Meiryo UI" w:eastAsia="Meiryo UI" w:hAnsi="Meiryo UI"/>
          <w:szCs w:val="21"/>
          <w:lang w:eastAsia="zh-CN"/>
        </w:rPr>
      </w:pPr>
      <w:r w:rsidRPr="00235733">
        <w:rPr>
          <w:rFonts w:ascii="Meiryo UI" w:eastAsia="Meiryo UI" w:hAnsi="Meiryo UI" w:hint="eastAsia"/>
          <w:szCs w:val="21"/>
          <w:lang w:eastAsia="zh-CN"/>
        </w:rPr>
        <w:t>○○　○○</w:t>
      </w:r>
    </w:p>
    <w:p w14:paraId="50C26732" w14:textId="77777777" w:rsidR="005D096A" w:rsidRPr="00235733" w:rsidRDefault="005D096A" w:rsidP="005D096A">
      <w:pPr>
        <w:autoSpaceDE w:val="0"/>
        <w:autoSpaceDN w:val="0"/>
        <w:adjustRightInd w:val="0"/>
        <w:snapToGrid w:val="0"/>
        <w:spacing w:line="300" w:lineRule="atLeast"/>
        <w:ind w:leftChars="192" w:left="404" w:hanging="1"/>
        <w:rPr>
          <w:rFonts w:ascii="Meiryo UI" w:eastAsia="Meiryo UI" w:hAnsi="Meiryo UI" w:cs="ＭＳ明朝"/>
          <w:color w:val="000000"/>
          <w:kern w:val="0"/>
          <w:szCs w:val="21"/>
          <w:lang w:eastAsia="zh-CN"/>
        </w:rPr>
      </w:pPr>
      <w:r w:rsidRPr="00235733">
        <w:rPr>
          <w:rFonts w:ascii="Meiryo UI" w:eastAsia="Meiryo UI" w:hAnsi="Meiryo UI" w:cs="ＭＳ明朝" w:hint="eastAsia"/>
          <w:color w:val="000000"/>
          <w:kern w:val="0"/>
          <w:szCs w:val="21"/>
          <w:lang w:eastAsia="zh-CN"/>
        </w:rPr>
        <w:t>〒123-4567　東京都○○○区○○１－１</w:t>
      </w:r>
    </w:p>
    <w:p w14:paraId="4CFDC0AE" w14:textId="6E1A103E" w:rsidR="005D096A" w:rsidRPr="00235733" w:rsidRDefault="005D096A" w:rsidP="005D096A">
      <w:pPr>
        <w:snapToGrid w:val="0"/>
        <w:spacing w:line="300" w:lineRule="atLeast"/>
        <w:ind w:leftChars="193" w:left="405"/>
        <w:rPr>
          <w:rFonts w:ascii="Meiryo UI" w:eastAsia="Meiryo UI" w:hAnsi="Meiryo UI" w:cs="MS-Mincho"/>
          <w:szCs w:val="21"/>
        </w:rPr>
      </w:pPr>
      <w:r w:rsidRPr="00235733">
        <w:rPr>
          <w:rFonts w:ascii="Meiryo UI" w:eastAsia="Meiryo UI" w:hAnsi="Meiryo UI" w:cs="ＭＳ明朝"/>
          <w:color w:val="000000"/>
          <w:kern w:val="0"/>
          <w:szCs w:val="21"/>
        </w:rPr>
        <w:t>TEL012-345-6789</w:t>
      </w:r>
    </w:p>
    <w:p w14:paraId="3DD5B30B" w14:textId="78EE18C6" w:rsidR="005D096A" w:rsidRPr="00235733" w:rsidRDefault="005D096A" w:rsidP="005D096A">
      <w:pPr>
        <w:snapToGrid w:val="0"/>
        <w:spacing w:line="300" w:lineRule="atLeast"/>
        <w:ind w:leftChars="193" w:left="405"/>
        <w:rPr>
          <w:rFonts w:ascii="Meiryo UI" w:eastAsia="Meiryo UI" w:hAnsi="Meiryo UI" w:cs="MS-Mincho"/>
          <w:szCs w:val="21"/>
        </w:rPr>
      </w:pPr>
      <w:r w:rsidRPr="00235733">
        <w:rPr>
          <w:rFonts w:ascii="Meiryo UI" w:eastAsia="Meiryo UI" w:hAnsi="Meiryo UI" w:cs="MS-Mincho" w:hint="eastAsia"/>
          <w:szCs w:val="21"/>
        </w:rPr>
        <w:t>業務内容</w:t>
      </w:r>
      <w:r w:rsidR="002D1AAA">
        <w:rPr>
          <w:rFonts w:ascii="Meiryo UI" w:eastAsia="Meiryo UI" w:hAnsi="Meiryo UI" w:cs="MS-Mincho" w:hint="eastAsia"/>
          <w:szCs w:val="21"/>
        </w:rPr>
        <w:t>および</w:t>
      </w:r>
      <w:r w:rsidRPr="00235733">
        <w:rPr>
          <w:rFonts w:ascii="Meiryo UI" w:eastAsia="Meiryo UI" w:hAnsi="Meiryo UI" w:cs="MS-Mincho" w:hint="eastAsia"/>
          <w:szCs w:val="21"/>
        </w:rPr>
        <w:t>監督方法：</w:t>
      </w:r>
    </w:p>
    <w:p w14:paraId="4A42930C" w14:textId="613966AE" w:rsidR="005D096A" w:rsidRPr="00235733" w:rsidRDefault="005D096A" w:rsidP="005D096A">
      <w:pPr>
        <w:snapToGrid w:val="0"/>
        <w:spacing w:line="300" w:lineRule="atLeast"/>
        <w:ind w:leftChars="193" w:left="405"/>
        <w:rPr>
          <w:rFonts w:ascii="Meiryo UI" w:eastAsia="Meiryo UI" w:hAnsi="Meiryo UI" w:cs="MS-Mincho"/>
          <w:b/>
          <w:bCs/>
          <w:szCs w:val="21"/>
        </w:rPr>
      </w:pPr>
      <w:r w:rsidRPr="00235733">
        <w:rPr>
          <w:rFonts w:ascii="Meiryo UI" w:eastAsia="Meiryo UI" w:hAnsi="Meiryo UI" w:cs="MS-Mincho" w:hint="eastAsia"/>
          <w:szCs w:val="21"/>
        </w:rPr>
        <w:t>本研究における</w:t>
      </w:r>
      <w:r w:rsidR="00DE685A">
        <w:rPr>
          <w:rFonts w:ascii="Meiryo UI" w:eastAsia="Meiryo UI" w:hAnsi="Meiryo UI" w:cs="MS-Mincho"/>
          <w:szCs w:val="21"/>
        </w:rPr>
        <w:t>■■■</w:t>
      </w:r>
      <w:r w:rsidRPr="00235733">
        <w:rPr>
          <w:rFonts w:ascii="Meiryo UI" w:eastAsia="Meiryo UI" w:hAnsi="Meiryo UI" w:cs="MS-Mincho" w:hint="eastAsia"/>
          <w:szCs w:val="21"/>
        </w:rPr>
        <w:t>（検査名称）を測定する。当該業務の実施の適切性については、委受託契約書に基づいて確認・監督する。</w:t>
      </w:r>
    </w:p>
    <w:p w14:paraId="77101C55" w14:textId="77777777" w:rsidR="005D096A" w:rsidRPr="00235733" w:rsidRDefault="005D096A" w:rsidP="005D096A">
      <w:pPr>
        <w:autoSpaceDE w:val="0"/>
        <w:autoSpaceDN w:val="0"/>
        <w:adjustRightInd w:val="0"/>
        <w:snapToGrid w:val="0"/>
        <w:spacing w:line="300" w:lineRule="atLeast"/>
        <w:ind w:leftChars="80" w:left="588" w:hangingChars="200" w:hanging="420"/>
        <w:rPr>
          <w:rFonts w:ascii="Meiryo UI" w:eastAsia="Meiryo UI" w:hAnsi="Meiryo UI" w:cs="ＭＳ明朝"/>
          <w:kern w:val="0"/>
          <w:szCs w:val="21"/>
          <w:u w:val="single"/>
        </w:rPr>
      </w:pPr>
    </w:p>
    <w:p w14:paraId="130D9E8F" w14:textId="00E31975"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9" w:name="_Toc12631313"/>
      <w:bookmarkStart w:id="10" w:name="_Toc23516903"/>
      <w:bookmarkStart w:id="11" w:name="_Toc23518409"/>
      <w:bookmarkStart w:id="12" w:name="_Toc23693314"/>
      <w:bookmarkStart w:id="13" w:name="_Toc23693615"/>
      <w:bookmarkStart w:id="14" w:name="_Toc23758563"/>
      <w:bookmarkStart w:id="15" w:name="_Toc23771789"/>
      <w:bookmarkStart w:id="16" w:name="_Toc24627329"/>
      <w:bookmarkStart w:id="17" w:name="_Toc107584023"/>
      <w:bookmarkStart w:id="18" w:name="_Toc116898588"/>
      <w:r w:rsidRPr="001970E3">
        <w:rPr>
          <w:rFonts w:ascii="Meiryo UI" w:eastAsia="Meiryo UI" w:hAnsi="Meiryo UI" w:cs="ＭＳ明朝" w:hint="eastAsia"/>
          <w:b/>
          <w:noProof/>
          <w:color w:val="000000"/>
          <w:kern w:val="0"/>
          <w:sz w:val="24"/>
        </w:rPr>
        <w:t>３．臨床研究の背景</w:t>
      </w:r>
      <w:bookmarkEnd w:id="9"/>
      <w:bookmarkEnd w:id="10"/>
      <w:bookmarkEnd w:id="11"/>
      <w:bookmarkEnd w:id="12"/>
      <w:bookmarkEnd w:id="13"/>
      <w:bookmarkEnd w:id="14"/>
      <w:bookmarkEnd w:id="15"/>
      <w:bookmarkEnd w:id="16"/>
      <w:bookmarkEnd w:id="17"/>
      <w:bookmarkEnd w:id="18"/>
      <w:r w:rsidRPr="001970E3">
        <w:rPr>
          <w:rFonts w:ascii="Meiryo UI" w:eastAsia="Meiryo UI" w:hAnsi="Meiryo UI" w:cs="ＭＳ明朝"/>
          <w:b/>
          <w:noProof/>
          <w:color w:val="000000"/>
          <w:kern w:val="0"/>
          <w:sz w:val="24"/>
        </w:rPr>
        <w:t xml:space="preserve"> </w:t>
      </w:r>
    </w:p>
    <w:p w14:paraId="5452586D" w14:textId="77777777" w:rsidR="00003473" w:rsidRPr="001970E3" w:rsidRDefault="00003473" w:rsidP="00B5214C">
      <w:pPr>
        <w:rPr>
          <w:rFonts w:ascii="Meiryo UI" w:eastAsia="Meiryo UI" w:hAnsi="Meiryo UI"/>
          <w:color w:val="806000" w:themeColor="accent4" w:themeShade="80"/>
        </w:rPr>
      </w:pPr>
    </w:p>
    <w:tbl>
      <w:tblPr>
        <w:tblStyle w:val="af2"/>
        <w:tblW w:w="0" w:type="auto"/>
        <w:tblLook w:val="04A0" w:firstRow="1" w:lastRow="0" w:firstColumn="1" w:lastColumn="0" w:noHBand="0" w:noVBand="1"/>
      </w:tblPr>
      <w:tblGrid>
        <w:gridCol w:w="9344"/>
      </w:tblGrid>
      <w:tr w:rsidR="00003473" w:rsidRPr="00235733" w14:paraId="529FC6E6" w14:textId="77777777" w:rsidTr="00003473">
        <w:tc>
          <w:tcPr>
            <w:tcW w:w="9344" w:type="dxa"/>
          </w:tcPr>
          <w:p w14:paraId="7479D5EA" w14:textId="77777777" w:rsidR="00003473" w:rsidRPr="00235733" w:rsidRDefault="00003473" w:rsidP="00003473">
            <w:pPr>
              <w:ind w:left="405" w:hangingChars="193" w:hanging="405"/>
              <w:rPr>
                <w:rFonts w:ascii="Meiryo UI" w:eastAsia="Meiryo UI" w:hAnsi="Meiryo UI"/>
                <w:color w:val="0070C0"/>
                <w:szCs w:val="21"/>
              </w:rPr>
            </w:pPr>
            <w:r w:rsidRPr="00235733">
              <w:rPr>
                <w:rFonts w:ascii="Meiryo UI" w:eastAsia="Meiryo UI" w:hAnsi="Meiryo UI" w:hint="eastAsia"/>
                <w:color w:val="0070C0"/>
                <w:szCs w:val="21"/>
              </w:rPr>
              <w:t>3.</w:t>
            </w:r>
            <w:r w:rsidRPr="00235733">
              <w:rPr>
                <w:rFonts w:ascii="Meiryo UI" w:eastAsia="Meiryo UI" w:hAnsi="Meiryo UI"/>
                <w:color w:val="0070C0"/>
                <w:szCs w:val="21"/>
              </w:rPr>
              <w:t xml:space="preserve">　</w:t>
            </w:r>
            <w:r w:rsidRPr="00235733">
              <w:rPr>
                <w:rFonts w:ascii="Meiryo UI" w:eastAsia="Meiryo UI" w:hAnsi="Meiryo UI" w:hint="eastAsia"/>
                <w:color w:val="0070C0"/>
                <w:szCs w:val="21"/>
              </w:rPr>
              <w:t>●記載上の注意●</w:t>
            </w:r>
          </w:p>
          <w:p w14:paraId="011060FB" w14:textId="547F1770" w:rsidR="00003473" w:rsidRPr="00235733" w:rsidRDefault="00003473" w:rsidP="00003473">
            <w:pPr>
              <w:ind w:left="405" w:hangingChars="193" w:hanging="405"/>
              <w:rPr>
                <w:rFonts w:ascii="Meiryo UI" w:eastAsia="Meiryo UI" w:hAnsi="Meiryo UI"/>
                <w:color w:val="2E74B5" w:themeColor="accent5" w:themeShade="BF"/>
                <w:szCs w:val="21"/>
              </w:rPr>
            </w:pPr>
            <w:r w:rsidRPr="00235733">
              <w:rPr>
                <w:rFonts w:ascii="Meiryo UI" w:eastAsia="Meiryo UI" w:hAnsi="Meiryo UI" w:hint="eastAsia"/>
                <w:color w:val="2E74B5" w:themeColor="accent5" w:themeShade="BF"/>
                <w:szCs w:val="21"/>
              </w:rPr>
              <w:t>「臨床研究の背景」は、本研究の必要性</w:t>
            </w:r>
            <w:r w:rsidR="002D1AAA">
              <w:rPr>
                <w:rFonts w:ascii="Meiryo UI" w:eastAsia="Meiryo UI" w:hAnsi="Meiryo UI" w:hint="eastAsia"/>
                <w:color w:val="2E74B5" w:themeColor="accent5" w:themeShade="BF"/>
                <w:szCs w:val="21"/>
              </w:rPr>
              <w:t>および</w:t>
            </w:r>
            <w:r w:rsidRPr="00235733">
              <w:rPr>
                <w:rFonts w:ascii="Meiryo UI" w:eastAsia="Meiryo UI" w:hAnsi="Meiryo UI" w:hint="eastAsia"/>
                <w:color w:val="2E74B5" w:themeColor="accent5" w:themeShade="BF"/>
                <w:szCs w:val="21"/>
              </w:rPr>
              <w:t>課題設定を明確化する観点から、参考文献、根拠データ等に基づき、以下の項目を参考に分かりやすく簡潔に記載すること。</w:t>
            </w:r>
          </w:p>
          <w:p w14:paraId="6C65311B" w14:textId="3DA44801" w:rsidR="00003473" w:rsidRPr="00235733" w:rsidRDefault="00003473" w:rsidP="008C681D">
            <w:pPr>
              <w:ind w:firstLineChars="178" w:firstLine="374"/>
              <w:rPr>
                <w:rFonts w:ascii="Meiryo UI" w:eastAsia="Meiryo UI" w:hAnsi="Meiryo UI"/>
                <w:color w:val="2E74B5" w:themeColor="accent5" w:themeShade="BF"/>
                <w:szCs w:val="21"/>
              </w:rPr>
            </w:pPr>
            <w:r w:rsidRPr="00235733">
              <w:rPr>
                <w:rFonts w:ascii="Meiryo UI" w:eastAsia="Meiryo UI" w:hAnsi="Meiryo UI" w:hint="eastAsia"/>
                <w:color w:val="2E74B5" w:themeColor="accent5" w:themeShade="BF"/>
                <w:szCs w:val="21"/>
              </w:rPr>
              <w:t>■</w:t>
            </w:r>
            <w:r w:rsidRPr="00235733">
              <w:rPr>
                <w:rFonts w:ascii="Meiryo UI" w:eastAsia="Meiryo UI" w:hAnsi="Meiryo UI" w:cs="ＭＳ明朝" w:hint="eastAsia"/>
                <w:color w:val="2E74B5" w:themeColor="accent5" w:themeShade="BF"/>
                <w:kern w:val="0"/>
                <w:szCs w:val="21"/>
              </w:rPr>
              <w:t>国内外における</w:t>
            </w:r>
            <w:r w:rsidRPr="00235733">
              <w:rPr>
                <w:rFonts w:ascii="Meiryo UI" w:eastAsia="Meiryo UI" w:hAnsi="Meiryo UI" w:cs="ＭＳ明朝" w:hint="eastAsia"/>
                <w:color w:val="2E74B5" w:themeColor="accent5" w:themeShade="BF"/>
                <w:kern w:val="0"/>
                <w:szCs w:val="21"/>
                <w:u w:val="single"/>
              </w:rPr>
              <w:t>対象疾患の状況</w:t>
            </w:r>
            <w:r w:rsidRPr="00235733">
              <w:rPr>
                <w:rFonts w:ascii="Meiryo UI" w:eastAsia="Meiryo UI" w:hAnsi="Meiryo UI" w:cs="ＭＳ明朝" w:hint="eastAsia"/>
                <w:color w:val="2E74B5" w:themeColor="accent5" w:themeShade="BF"/>
                <w:kern w:val="0"/>
                <w:szCs w:val="21"/>
              </w:rPr>
              <w:t>（対象疾患に関する疫学データを含む</w:t>
            </w:r>
            <w:r w:rsidR="00507D22">
              <w:rPr>
                <w:rFonts w:ascii="Meiryo UI" w:eastAsia="Meiryo UI" w:hAnsi="Meiryo UI" w:cs="ＭＳ明朝" w:hint="eastAsia"/>
                <w:color w:val="2E74B5" w:themeColor="accent5" w:themeShade="BF"/>
                <w:kern w:val="0"/>
                <w:szCs w:val="21"/>
              </w:rPr>
              <w:t>）</w:t>
            </w:r>
          </w:p>
          <w:p w14:paraId="56F20D72" w14:textId="19EBB11E" w:rsidR="00003473" w:rsidRPr="00235733" w:rsidRDefault="00003473" w:rsidP="00003473">
            <w:pPr>
              <w:ind w:firstLineChars="100" w:firstLine="210"/>
              <w:rPr>
                <w:rFonts w:ascii="Meiryo UI" w:eastAsia="Meiryo UI" w:hAnsi="Meiryo UI" w:cs="ＭＳ明朝"/>
                <w:color w:val="2E74B5" w:themeColor="accent5" w:themeShade="BF"/>
                <w:kern w:val="0"/>
                <w:szCs w:val="21"/>
                <w:u w:val="single"/>
              </w:rPr>
            </w:pPr>
            <w:r w:rsidRPr="00235733">
              <w:rPr>
                <w:rFonts w:ascii="Meiryo UI" w:eastAsia="Meiryo UI" w:hAnsi="Meiryo UI" w:cs="ＭＳ明朝" w:hint="eastAsia"/>
                <w:color w:val="2E74B5" w:themeColor="accent5" w:themeShade="BF"/>
                <w:kern w:val="0"/>
                <w:szCs w:val="21"/>
              </w:rPr>
              <w:t xml:space="preserve">　■現在の</w:t>
            </w:r>
            <w:r w:rsidRPr="00235733">
              <w:rPr>
                <w:rFonts w:ascii="Meiryo UI" w:eastAsia="Meiryo UI" w:hAnsi="Meiryo UI" w:cs="ＭＳ明朝" w:hint="eastAsia"/>
                <w:color w:val="2E74B5" w:themeColor="accent5" w:themeShade="BF"/>
                <w:kern w:val="0"/>
                <w:szCs w:val="21"/>
                <w:u w:val="single"/>
              </w:rPr>
              <w:t>標準治療の内容</w:t>
            </w:r>
            <w:r w:rsidR="002D1AAA">
              <w:rPr>
                <w:rFonts w:ascii="Meiryo UI" w:eastAsia="Meiryo UI" w:hAnsi="Meiryo UI" w:cs="ＭＳ明朝" w:hint="eastAsia"/>
                <w:color w:val="2E74B5" w:themeColor="accent5" w:themeShade="BF"/>
                <w:kern w:val="0"/>
                <w:szCs w:val="21"/>
                <w:u w:val="single"/>
              </w:rPr>
              <w:t>および</w:t>
            </w:r>
            <w:r w:rsidRPr="00235733">
              <w:rPr>
                <w:rFonts w:ascii="Meiryo UI" w:eastAsia="Meiryo UI" w:hAnsi="Meiryo UI" w:cs="ＭＳ明朝" w:hint="eastAsia"/>
                <w:color w:val="2E74B5" w:themeColor="accent5" w:themeShade="BF"/>
                <w:kern w:val="0"/>
                <w:szCs w:val="21"/>
                <w:u w:val="single"/>
              </w:rPr>
              <w:t>治療成績</w:t>
            </w:r>
          </w:p>
          <w:p w14:paraId="1EFAC434" w14:textId="220DA914" w:rsidR="00003473" w:rsidRPr="00235733" w:rsidRDefault="00003473" w:rsidP="00003473">
            <w:pPr>
              <w:ind w:firstLineChars="100" w:firstLine="210"/>
              <w:rPr>
                <w:rFonts w:ascii="Meiryo UI" w:eastAsia="Meiryo UI" w:hAnsi="Meiryo UI" w:cs="ＭＳ明朝"/>
                <w:color w:val="2E74B5" w:themeColor="accent5" w:themeShade="BF"/>
                <w:kern w:val="0"/>
                <w:szCs w:val="21"/>
                <w:u w:val="single"/>
              </w:rPr>
            </w:pPr>
            <w:r w:rsidRPr="00235733">
              <w:rPr>
                <w:rFonts w:ascii="Meiryo UI" w:eastAsia="Meiryo UI" w:hAnsi="Meiryo UI" w:cs="ＭＳ明朝" w:hint="eastAsia"/>
                <w:color w:val="2E74B5" w:themeColor="accent5" w:themeShade="BF"/>
                <w:kern w:val="0"/>
                <w:szCs w:val="21"/>
              </w:rPr>
              <w:t xml:space="preserve">　■</w:t>
            </w:r>
            <w:r w:rsidRPr="00235733">
              <w:rPr>
                <w:rFonts w:ascii="Meiryo UI" w:eastAsia="Meiryo UI" w:hAnsi="Meiryo UI" w:cs="ＭＳ明朝" w:hint="eastAsia"/>
                <w:color w:val="2E74B5" w:themeColor="accent5" w:themeShade="BF"/>
                <w:kern w:val="0"/>
                <w:szCs w:val="21"/>
                <w:u w:val="single"/>
              </w:rPr>
              <w:t>現在の標準治療の</w:t>
            </w:r>
            <w:r w:rsidR="008564BA">
              <w:rPr>
                <w:rFonts w:ascii="Meiryo UI" w:eastAsia="Meiryo UI" w:hAnsi="Meiryo UI" w:cs="ＭＳ明朝" w:hint="eastAsia"/>
                <w:color w:val="2E74B5" w:themeColor="accent5" w:themeShade="BF"/>
                <w:kern w:val="0"/>
                <w:szCs w:val="21"/>
                <w:u w:val="single"/>
              </w:rPr>
              <w:t>問題</w:t>
            </w:r>
            <w:r w:rsidR="008564BA" w:rsidRPr="00235733">
              <w:rPr>
                <w:rFonts w:ascii="Meiryo UI" w:eastAsia="Meiryo UI" w:hAnsi="Meiryo UI" w:cs="ＭＳ明朝" w:hint="eastAsia"/>
                <w:color w:val="2E74B5" w:themeColor="accent5" w:themeShade="BF"/>
                <w:kern w:val="0"/>
                <w:szCs w:val="21"/>
                <w:u w:val="single"/>
              </w:rPr>
              <w:t>点</w:t>
            </w:r>
            <w:r w:rsidR="008564BA">
              <w:rPr>
                <w:rFonts w:ascii="Meiryo UI" w:eastAsia="Meiryo UI" w:hAnsi="Meiryo UI" w:cs="ＭＳ明朝" w:hint="eastAsia"/>
                <w:color w:val="2E74B5" w:themeColor="accent5" w:themeShade="BF"/>
                <w:kern w:val="0"/>
                <w:szCs w:val="21"/>
                <w:u w:val="single"/>
              </w:rPr>
              <w:t>、</w:t>
            </w:r>
            <w:r w:rsidR="008564BA" w:rsidRPr="00235733">
              <w:rPr>
                <w:rFonts w:ascii="Meiryo UI" w:eastAsia="Meiryo UI" w:hAnsi="Meiryo UI" w:cs="ＭＳ明朝" w:hint="eastAsia"/>
                <w:color w:val="2E74B5" w:themeColor="accent5" w:themeShade="BF"/>
                <w:kern w:val="0"/>
                <w:szCs w:val="21"/>
                <w:u w:val="single"/>
              </w:rPr>
              <w:t>課題</w:t>
            </w:r>
            <w:r w:rsidRPr="00235733">
              <w:rPr>
                <w:rFonts w:ascii="Meiryo UI" w:eastAsia="Meiryo UI" w:hAnsi="Meiryo UI" w:cs="ＭＳ明朝" w:hint="eastAsia"/>
                <w:color w:val="2E74B5" w:themeColor="accent5" w:themeShade="BF"/>
                <w:kern w:val="0"/>
                <w:szCs w:val="21"/>
                <w:u w:val="single"/>
              </w:rPr>
              <w:t>等</w:t>
            </w:r>
            <w:r w:rsidR="00507D22">
              <w:rPr>
                <w:rFonts w:ascii="Meiryo UI" w:eastAsia="Meiryo UI" w:hAnsi="Meiryo UI" w:cs="ＭＳ明朝" w:hint="eastAsia"/>
                <w:color w:val="2E74B5" w:themeColor="accent5" w:themeShade="BF"/>
                <w:kern w:val="0"/>
                <w:szCs w:val="21"/>
                <w:u w:val="single"/>
              </w:rPr>
              <w:t xml:space="preserve">　→　</w:t>
            </w:r>
            <w:r w:rsidR="00507D22" w:rsidRPr="00235733">
              <w:rPr>
                <w:rFonts w:ascii="Meiryo UI" w:eastAsia="Meiryo UI" w:hAnsi="Meiryo UI" w:cs="ＭＳ明朝" w:hint="eastAsia"/>
                <w:color w:val="2E74B5" w:themeColor="accent5" w:themeShade="BF"/>
                <w:kern w:val="0"/>
                <w:szCs w:val="21"/>
              </w:rPr>
              <w:t>当該臨床研究の</w:t>
            </w:r>
            <w:r w:rsidR="00A709A9">
              <w:rPr>
                <w:rFonts w:ascii="Meiryo UI" w:eastAsia="Meiryo UI" w:hAnsi="Meiryo UI" w:cs="ＭＳ明朝" w:hint="eastAsia"/>
                <w:color w:val="2E74B5" w:themeColor="accent5" w:themeShade="BF"/>
                <w:kern w:val="0"/>
                <w:szCs w:val="21"/>
              </w:rPr>
              <w:t>必要性、立案の経緯</w:t>
            </w:r>
          </w:p>
          <w:p w14:paraId="1545D283" w14:textId="77777777" w:rsidR="00003473" w:rsidRPr="00235733" w:rsidRDefault="00003473" w:rsidP="00003473">
            <w:pPr>
              <w:ind w:firstLineChars="100" w:firstLine="210"/>
              <w:rPr>
                <w:rFonts w:ascii="Meiryo UI" w:eastAsia="Meiryo UI" w:hAnsi="Meiryo UI" w:cs="ＭＳ明朝"/>
                <w:color w:val="2E74B5" w:themeColor="accent5" w:themeShade="BF"/>
                <w:kern w:val="0"/>
                <w:szCs w:val="21"/>
              </w:rPr>
            </w:pPr>
            <w:r w:rsidRPr="00235733">
              <w:rPr>
                <w:rFonts w:ascii="Meiryo UI" w:eastAsia="Meiryo UI" w:hAnsi="Meiryo UI" w:cs="ＭＳ明朝" w:hint="eastAsia"/>
                <w:color w:val="2E74B5" w:themeColor="accent5" w:themeShade="BF"/>
                <w:kern w:val="0"/>
                <w:szCs w:val="21"/>
              </w:rPr>
              <w:t xml:space="preserve">　■当該臨床研究に用いる医薬品等に関する以下の情報</w:t>
            </w:r>
          </w:p>
          <w:p w14:paraId="32A9BA57" w14:textId="5B019144" w:rsidR="00003473" w:rsidRPr="00235733" w:rsidRDefault="00003473" w:rsidP="00235733">
            <w:pPr>
              <w:ind w:leftChars="280" w:left="731" w:hangingChars="68" w:hanging="143"/>
              <w:rPr>
                <w:rFonts w:ascii="Meiryo UI" w:eastAsia="Meiryo UI" w:hAnsi="Meiryo UI" w:cs="ＭＳ明朝"/>
                <w:color w:val="2E74B5" w:themeColor="accent5" w:themeShade="BF"/>
                <w:kern w:val="0"/>
                <w:szCs w:val="21"/>
              </w:rPr>
            </w:pPr>
            <w:r w:rsidRPr="00235733">
              <w:rPr>
                <w:rFonts w:ascii="Meiryo UI" w:eastAsia="Meiryo UI" w:hAnsi="Meiryo UI" w:cs="ＭＳ明朝" w:hint="eastAsia"/>
                <w:color w:val="2E74B5" w:themeColor="accent5" w:themeShade="BF"/>
                <w:kern w:val="0"/>
                <w:szCs w:val="21"/>
              </w:rPr>
              <w:t>1)当該医薬品等の名称（一般名</w:t>
            </w:r>
            <w:r w:rsidR="002D1AAA">
              <w:rPr>
                <w:rFonts w:ascii="Meiryo UI" w:eastAsia="Meiryo UI" w:hAnsi="Meiryo UI" w:cs="ＭＳ明朝" w:hint="eastAsia"/>
                <w:color w:val="2E74B5" w:themeColor="accent5" w:themeShade="BF"/>
                <w:kern w:val="0"/>
                <w:szCs w:val="21"/>
              </w:rPr>
              <w:t>および</w:t>
            </w:r>
            <w:r w:rsidRPr="00235733">
              <w:rPr>
                <w:rFonts w:ascii="Meiryo UI" w:eastAsia="Meiryo UI" w:hAnsi="Meiryo UI" w:cs="ＭＳ明朝" w:hint="eastAsia"/>
                <w:color w:val="2E74B5" w:themeColor="accent5" w:themeShade="BF"/>
                <w:kern w:val="0"/>
                <w:szCs w:val="21"/>
              </w:rPr>
              <w:t>販売名）</w:t>
            </w:r>
          </w:p>
          <w:p w14:paraId="345E71C6" w14:textId="5AFCC134" w:rsidR="00003473" w:rsidRPr="00235733" w:rsidRDefault="00003473" w:rsidP="00235733">
            <w:pPr>
              <w:ind w:leftChars="280" w:left="731" w:hangingChars="68" w:hanging="143"/>
              <w:rPr>
                <w:rFonts w:ascii="Meiryo UI" w:eastAsia="Meiryo UI" w:hAnsi="Meiryo UI" w:cs="ＭＳ明朝"/>
                <w:color w:val="2E74B5" w:themeColor="accent5" w:themeShade="BF"/>
                <w:kern w:val="0"/>
                <w:szCs w:val="21"/>
              </w:rPr>
            </w:pPr>
            <w:r w:rsidRPr="00235733">
              <w:rPr>
                <w:rFonts w:ascii="Meiryo UI" w:eastAsia="Meiryo UI" w:hAnsi="Meiryo UI" w:cs="ＭＳ明朝" w:hint="eastAsia"/>
                <w:color w:val="2E74B5" w:themeColor="accent5" w:themeShade="BF"/>
                <w:kern w:val="0"/>
                <w:szCs w:val="21"/>
              </w:rPr>
              <w:t>2)投与経路、用法・用量</w:t>
            </w:r>
            <w:r w:rsidR="002D1AAA">
              <w:rPr>
                <w:rFonts w:ascii="Meiryo UI" w:eastAsia="Meiryo UI" w:hAnsi="Meiryo UI" w:cs="ＭＳ明朝" w:hint="eastAsia"/>
                <w:color w:val="2E74B5" w:themeColor="accent5" w:themeShade="BF"/>
                <w:kern w:val="0"/>
                <w:szCs w:val="21"/>
              </w:rPr>
              <w:t>および</w:t>
            </w:r>
            <w:r w:rsidRPr="00235733">
              <w:rPr>
                <w:rFonts w:ascii="Meiryo UI" w:eastAsia="Meiryo UI" w:hAnsi="Meiryo UI" w:cs="ＭＳ明朝" w:hint="eastAsia"/>
                <w:color w:val="2E74B5" w:themeColor="accent5" w:themeShade="BF"/>
                <w:kern w:val="0"/>
                <w:szCs w:val="21"/>
              </w:rPr>
              <w:t>投与期間</w:t>
            </w:r>
          </w:p>
          <w:p w14:paraId="263F8E6D" w14:textId="7B096380" w:rsidR="00003473" w:rsidRPr="00235733" w:rsidRDefault="00003473" w:rsidP="00235733">
            <w:pPr>
              <w:ind w:leftChars="280" w:left="731" w:hangingChars="68" w:hanging="143"/>
              <w:rPr>
                <w:rFonts w:ascii="Meiryo UI" w:eastAsia="Meiryo UI" w:hAnsi="Meiryo UI" w:cs="ＭＳ明朝"/>
                <w:color w:val="2E74B5" w:themeColor="accent5" w:themeShade="BF"/>
                <w:kern w:val="0"/>
                <w:szCs w:val="21"/>
              </w:rPr>
            </w:pPr>
            <w:r w:rsidRPr="00235733">
              <w:rPr>
                <w:rFonts w:ascii="Meiryo UI" w:eastAsia="Meiryo UI" w:hAnsi="Meiryo UI" w:cs="ＭＳ明朝" w:hint="eastAsia"/>
                <w:color w:val="2E74B5" w:themeColor="accent5" w:themeShade="BF"/>
                <w:kern w:val="0"/>
                <w:szCs w:val="21"/>
              </w:rPr>
              <w:t>3)対象集団（年齢層、性別、疾患等）</w:t>
            </w:r>
          </w:p>
          <w:p w14:paraId="6F47A8BD" w14:textId="1374D964" w:rsidR="00003473" w:rsidRPr="00235733" w:rsidRDefault="00003473" w:rsidP="00235733">
            <w:pPr>
              <w:autoSpaceDE w:val="0"/>
              <w:autoSpaceDN w:val="0"/>
              <w:adjustRightInd w:val="0"/>
              <w:ind w:leftChars="280" w:left="731" w:hangingChars="68" w:hanging="143"/>
              <w:rPr>
                <w:rFonts w:ascii="Meiryo UI" w:eastAsia="Meiryo UI" w:hAnsi="Meiryo UI" w:cs="ＭＳ明朝"/>
                <w:color w:val="2E74B5" w:themeColor="accent5" w:themeShade="BF"/>
                <w:kern w:val="0"/>
                <w:szCs w:val="21"/>
              </w:rPr>
            </w:pPr>
            <w:r w:rsidRPr="00235733">
              <w:rPr>
                <w:rFonts w:ascii="Meiryo UI" w:eastAsia="Meiryo UI" w:hAnsi="Meiryo UI" w:cs="ＭＳ明朝" w:hint="eastAsia"/>
                <w:color w:val="2E74B5" w:themeColor="accent5" w:themeShade="BF"/>
                <w:kern w:val="0"/>
                <w:szCs w:val="21"/>
              </w:rPr>
              <w:t>4)当該医薬品等の有効性</w:t>
            </w:r>
            <w:r w:rsidR="002D1AAA">
              <w:rPr>
                <w:rFonts w:ascii="Meiryo UI" w:eastAsia="Meiryo UI" w:hAnsi="Meiryo UI" w:cs="ＭＳ明朝" w:hint="eastAsia"/>
                <w:color w:val="2E74B5" w:themeColor="accent5" w:themeShade="BF"/>
                <w:kern w:val="0"/>
                <w:szCs w:val="21"/>
              </w:rPr>
              <w:t>および</w:t>
            </w:r>
            <w:r w:rsidRPr="00235733">
              <w:rPr>
                <w:rFonts w:ascii="Meiryo UI" w:eastAsia="Meiryo UI" w:hAnsi="Meiryo UI" w:cs="ＭＳ明朝" w:hint="eastAsia"/>
                <w:color w:val="2E74B5" w:themeColor="accent5" w:themeShade="BF"/>
                <w:kern w:val="0"/>
                <w:szCs w:val="21"/>
              </w:rPr>
              <w:t>安全性に関して、</w:t>
            </w:r>
            <w:r w:rsidR="00666ABC">
              <w:rPr>
                <w:rFonts w:ascii="Meiryo UI" w:eastAsia="Meiryo UI" w:hAnsi="Meiryo UI" w:cs="ＭＳ明朝" w:hint="eastAsia"/>
                <w:color w:val="2E74B5" w:themeColor="accent5" w:themeShade="BF"/>
                <w:kern w:val="0"/>
                <w:szCs w:val="21"/>
              </w:rPr>
              <w:t>これまでに実施された</w:t>
            </w:r>
            <w:r w:rsidRPr="00235733">
              <w:rPr>
                <w:rFonts w:ascii="Meiryo UI" w:eastAsia="Meiryo UI" w:hAnsi="Meiryo UI" w:cs="ＭＳ明朝" w:hint="eastAsia"/>
                <w:color w:val="2E74B5" w:themeColor="accent5" w:themeShade="BF"/>
                <w:kern w:val="0"/>
                <w:szCs w:val="21"/>
              </w:rPr>
              <w:t>非臨床試験、他の臨床研究等から得られている臨床的に重要な所見</w:t>
            </w:r>
          </w:p>
          <w:p w14:paraId="0363C809" w14:textId="7E97657B" w:rsidR="00942A68" w:rsidRPr="00235733" w:rsidRDefault="00003473" w:rsidP="00235733">
            <w:pPr>
              <w:ind w:leftChars="280" w:left="731" w:hangingChars="68" w:hanging="143"/>
              <w:rPr>
                <w:rFonts w:ascii="Meiryo UI" w:eastAsia="Meiryo UI" w:hAnsi="Meiryo UI" w:cs="ＭＳ明朝"/>
                <w:color w:val="2E74B5" w:themeColor="accent5" w:themeShade="BF"/>
                <w:kern w:val="0"/>
                <w:szCs w:val="21"/>
              </w:rPr>
            </w:pPr>
            <w:r w:rsidRPr="00235733">
              <w:rPr>
                <w:rFonts w:ascii="Meiryo UI" w:eastAsia="Meiryo UI" w:hAnsi="Meiryo UI" w:cs="ＭＳ明朝" w:hint="eastAsia"/>
                <w:color w:val="2E74B5" w:themeColor="accent5" w:themeShade="BF"/>
                <w:kern w:val="0"/>
                <w:szCs w:val="21"/>
              </w:rPr>
              <w:t>5)当該医薬品等の投与等による利益</w:t>
            </w:r>
            <w:r w:rsidR="002D1AAA">
              <w:rPr>
                <w:rFonts w:ascii="Meiryo UI" w:eastAsia="Meiryo UI" w:hAnsi="Meiryo UI" w:cs="ＭＳ明朝" w:hint="eastAsia"/>
                <w:color w:val="2E74B5" w:themeColor="accent5" w:themeShade="BF"/>
                <w:kern w:val="0"/>
                <w:szCs w:val="21"/>
              </w:rPr>
              <w:t>および</w:t>
            </w:r>
            <w:r w:rsidRPr="00235733">
              <w:rPr>
                <w:rFonts w:ascii="Meiryo UI" w:eastAsia="Meiryo UI" w:hAnsi="Meiryo UI" w:cs="ＭＳ明朝" w:hint="eastAsia"/>
                <w:color w:val="2E74B5" w:themeColor="accent5" w:themeShade="BF"/>
                <w:kern w:val="0"/>
                <w:szCs w:val="21"/>
              </w:rPr>
              <w:t>不利益（既知のもの</w:t>
            </w:r>
            <w:r w:rsidR="002D1AAA">
              <w:rPr>
                <w:rFonts w:ascii="Meiryo UI" w:eastAsia="Meiryo UI" w:hAnsi="Meiryo UI" w:cs="ＭＳ明朝" w:hint="eastAsia"/>
                <w:color w:val="2E74B5" w:themeColor="accent5" w:themeShade="BF"/>
                <w:kern w:val="0"/>
                <w:szCs w:val="21"/>
              </w:rPr>
              <w:t>および</w:t>
            </w:r>
            <w:r w:rsidRPr="00235733">
              <w:rPr>
                <w:rFonts w:ascii="Meiryo UI" w:eastAsia="Meiryo UI" w:hAnsi="Meiryo UI" w:cs="ＭＳ明朝" w:hint="eastAsia"/>
                <w:color w:val="2E74B5" w:themeColor="accent5" w:themeShade="BF"/>
                <w:kern w:val="0"/>
                <w:szCs w:val="21"/>
              </w:rPr>
              <w:t>可能性のあるもの）</w:t>
            </w:r>
          </w:p>
          <w:p w14:paraId="5EDEC870" w14:textId="3E15F351" w:rsidR="00942A68" w:rsidRPr="00235733" w:rsidRDefault="00003473" w:rsidP="00235733">
            <w:pPr>
              <w:autoSpaceDE w:val="0"/>
              <w:autoSpaceDN w:val="0"/>
              <w:adjustRightInd w:val="0"/>
              <w:ind w:leftChars="280" w:left="731" w:hangingChars="68" w:hanging="143"/>
              <w:rPr>
                <w:rFonts w:ascii="Meiryo UI" w:eastAsia="Meiryo UI" w:hAnsi="Meiryo UI" w:cs="ＭＳ明朝"/>
                <w:color w:val="2E74B5" w:themeColor="accent5" w:themeShade="BF"/>
                <w:kern w:val="0"/>
                <w:szCs w:val="21"/>
              </w:rPr>
            </w:pPr>
            <w:r w:rsidRPr="00235733">
              <w:rPr>
                <w:rFonts w:ascii="Meiryo UI" w:eastAsia="Meiryo UI" w:hAnsi="Meiryo UI" w:cs="ＭＳ明朝" w:hint="eastAsia"/>
                <w:color w:val="2E74B5" w:themeColor="accent5" w:themeShade="BF"/>
                <w:kern w:val="0"/>
                <w:szCs w:val="21"/>
              </w:rPr>
              <w:t>6</w:t>
            </w:r>
            <w:r w:rsidRPr="00235733">
              <w:rPr>
                <w:rFonts w:ascii="Meiryo UI" w:eastAsia="Meiryo UI" w:hAnsi="Meiryo UI" w:cs="ＭＳ明朝"/>
                <w:color w:val="2E74B5" w:themeColor="accent5" w:themeShade="BF"/>
                <w:kern w:val="0"/>
                <w:szCs w:val="21"/>
              </w:rPr>
              <w:t>)</w:t>
            </w:r>
            <w:r w:rsidRPr="00235733">
              <w:rPr>
                <w:rFonts w:ascii="Meiryo UI" w:eastAsia="Meiryo UI" w:hAnsi="Meiryo UI" w:cs="ＭＳ明朝" w:hint="eastAsia"/>
                <w:color w:val="2E74B5" w:themeColor="accent5" w:themeShade="BF"/>
                <w:kern w:val="0"/>
                <w:szCs w:val="21"/>
              </w:rPr>
              <w:t>当該医薬品等が国内未承認薬・未承認機器の場合や適応外使用</w:t>
            </w:r>
            <w:r w:rsidR="00F11B7D">
              <w:rPr>
                <w:rFonts w:ascii="Meiryo UI" w:eastAsia="Meiryo UI" w:hAnsi="Meiryo UI" w:cs="ＭＳ明朝" w:hint="eastAsia"/>
                <w:color w:val="2E74B5" w:themeColor="accent5" w:themeShade="BF"/>
                <w:kern w:val="0"/>
                <w:szCs w:val="21"/>
              </w:rPr>
              <w:t>の</w:t>
            </w:r>
            <w:r w:rsidRPr="00235733">
              <w:rPr>
                <w:rFonts w:ascii="Meiryo UI" w:eastAsia="Meiryo UI" w:hAnsi="Meiryo UI" w:cs="ＭＳ明朝" w:hint="eastAsia"/>
                <w:color w:val="2E74B5" w:themeColor="accent5" w:themeShade="BF"/>
                <w:kern w:val="0"/>
                <w:szCs w:val="21"/>
              </w:rPr>
              <w:t>場合は</w:t>
            </w:r>
            <w:r w:rsidR="00F11B7D">
              <w:rPr>
                <w:rFonts w:ascii="Meiryo UI" w:eastAsia="Meiryo UI" w:hAnsi="Meiryo UI" w:cs="ＭＳ明朝" w:hint="eastAsia"/>
                <w:color w:val="2E74B5" w:themeColor="accent5" w:themeShade="BF"/>
                <w:kern w:val="0"/>
                <w:szCs w:val="21"/>
              </w:rPr>
              <w:t>、</w:t>
            </w:r>
            <w:r w:rsidRPr="00235733">
              <w:rPr>
                <w:rFonts w:ascii="Meiryo UI" w:eastAsia="Meiryo UI" w:hAnsi="Meiryo UI" w:cs="ＭＳ明朝" w:hint="eastAsia"/>
                <w:color w:val="2E74B5" w:themeColor="accent5" w:themeShade="BF"/>
                <w:kern w:val="0"/>
                <w:szCs w:val="21"/>
              </w:rPr>
              <w:t>その旨</w:t>
            </w:r>
          </w:p>
          <w:p w14:paraId="5F2C03CC" w14:textId="704F86DC" w:rsidR="00942A68" w:rsidRPr="00235733" w:rsidRDefault="00003473" w:rsidP="00003473">
            <w:pPr>
              <w:ind w:firstLineChars="193" w:firstLine="405"/>
              <w:rPr>
                <w:rFonts w:ascii="Meiryo UI" w:eastAsia="Meiryo UI" w:hAnsi="Meiryo UI" w:cs="ＭＳ明朝"/>
                <w:color w:val="2E74B5" w:themeColor="accent5" w:themeShade="BF"/>
                <w:kern w:val="0"/>
                <w:szCs w:val="21"/>
              </w:rPr>
            </w:pPr>
            <w:r w:rsidRPr="00235733">
              <w:rPr>
                <w:rFonts w:ascii="Meiryo UI" w:eastAsia="Meiryo UI" w:hAnsi="Meiryo UI" w:cs="ＭＳ明朝" w:hint="eastAsia"/>
                <w:color w:val="2E74B5" w:themeColor="accent5" w:themeShade="BF"/>
                <w:kern w:val="0"/>
                <w:szCs w:val="21"/>
              </w:rPr>
              <w:t>■当該</w:t>
            </w:r>
            <w:r w:rsidR="00507D22">
              <w:rPr>
                <w:rFonts w:ascii="Meiryo UI" w:eastAsia="Meiryo UI" w:hAnsi="Meiryo UI" w:cs="ＭＳ明朝" w:hint="eastAsia"/>
                <w:color w:val="2E74B5" w:themeColor="accent5" w:themeShade="BF"/>
                <w:kern w:val="0"/>
                <w:szCs w:val="21"/>
              </w:rPr>
              <w:t>臨床</w:t>
            </w:r>
            <w:r w:rsidRPr="00235733">
              <w:rPr>
                <w:rFonts w:ascii="Meiryo UI" w:eastAsia="Meiryo UI" w:hAnsi="Meiryo UI" w:cs="ＭＳ明朝" w:hint="eastAsia"/>
                <w:color w:val="2E74B5" w:themeColor="accent5" w:themeShade="BF"/>
                <w:kern w:val="0"/>
                <w:szCs w:val="21"/>
              </w:rPr>
              <w:t>研究の仮説と</w:t>
            </w:r>
            <w:r w:rsidR="00507D22">
              <w:rPr>
                <w:rFonts w:ascii="Meiryo UI" w:eastAsia="Meiryo UI" w:hAnsi="Meiryo UI" w:cs="ＭＳ明朝" w:hint="eastAsia"/>
                <w:color w:val="2E74B5" w:themeColor="accent5" w:themeShade="BF"/>
                <w:kern w:val="0"/>
                <w:szCs w:val="21"/>
              </w:rPr>
              <w:t>、</w:t>
            </w:r>
            <w:r w:rsidRPr="00235733">
              <w:rPr>
                <w:rFonts w:ascii="Meiryo UI" w:eastAsia="Meiryo UI" w:hAnsi="Meiryo UI" w:cs="ＭＳ明朝" w:hint="eastAsia"/>
                <w:color w:val="2E74B5" w:themeColor="accent5" w:themeShade="BF"/>
                <w:kern w:val="0"/>
                <w:szCs w:val="21"/>
              </w:rPr>
              <w:t>実施する意義（当該研究治療の新規性や標準治療に対して有効性、</w:t>
            </w:r>
          </w:p>
          <w:p w14:paraId="59D80AE6" w14:textId="77777777" w:rsidR="008C681D" w:rsidRDefault="00003473" w:rsidP="00942A68">
            <w:pPr>
              <w:ind w:firstLineChars="293" w:firstLine="615"/>
              <w:rPr>
                <w:rFonts w:ascii="Meiryo UI" w:eastAsia="Meiryo UI" w:hAnsi="Meiryo UI" w:cs="ＭＳ明朝"/>
                <w:color w:val="2E74B5" w:themeColor="accent5" w:themeShade="BF"/>
                <w:kern w:val="0"/>
                <w:szCs w:val="21"/>
              </w:rPr>
            </w:pPr>
            <w:r w:rsidRPr="00235733">
              <w:rPr>
                <w:rFonts w:ascii="Meiryo UI" w:eastAsia="Meiryo UI" w:hAnsi="Meiryo UI" w:cs="ＭＳ明朝" w:hint="eastAsia"/>
                <w:color w:val="2E74B5" w:themeColor="accent5" w:themeShade="BF"/>
                <w:kern w:val="0"/>
                <w:szCs w:val="21"/>
              </w:rPr>
              <w:t>安全性、医療経済において</w:t>
            </w:r>
            <w:r w:rsidR="00F11B7D">
              <w:rPr>
                <w:rFonts w:ascii="Meiryo UI" w:eastAsia="Meiryo UI" w:hAnsi="Meiryo UI" w:cs="ＭＳ明朝" w:hint="eastAsia"/>
                <w:color w:val="2E74B5" w:themeColor="accent5" w:themeShade="BF"/>
                <w:kern w:val="0"/>
                <w:szCs w:val="21"/>
              </w:rPr>
              <w:t>どのように</w:t>
            </w:r>
            <w:r w:rsidRPr="00235733">
              <w:rPr>
                <w:rFonts w:ascii="Meiryo UI" w:eastAsia="Meiryo UI" w:hAnsi="Meiryo UI" w:cs="ＭＳ明朝" w:hint="eastAsia"/>
                <w:color w:val="2E74B5" w:themeColor="accent5" w:themeShade="BF"/>
                <w:kern w:val="0"/>
                <w:szCs w:val="21"/>
              </w:rPr>
              <w:t>優れている</w:t>
            </w:r>
            <w:r w:rsidR="00F11B7D">
              <w:rPr>
                <w:rFonts w:ascii="Meiryo UI" w:eastAsia="Meiryo UI" w:hAnsi="Meiryo UI" w:cs="ＭＳ明朝" w:hint="eastAsia"/>
                <w:color w:val="2E74B5" w:themeColor="accent5" w:themeShade="BF"/>
                <w:kern w:val="0"/>
                <w:szCs w:val="21"/>
              </w:rPr>
              <w:t>おり、この研究の結果、対象集団にどのようなメリットを</w:t>
            </w:r>
          </w:p>
          <w:p w14:paraId="4400C2B3" w14:textId="0566F52A" w:rsidR="00003473" w:rsidRPr="00235733" w:rsidRDefault="00F11B7D" w:rsidP="00942A68">
            <w:pPr>
              <w:ind w:firstLineChars="293" w:firstLine="615"/>
              <w:rPr>
                <w:rFonts w:ascii="Meiryo UI" w:eastAsia="Meiryo UI" w:hAnsi="Meiryo UI" w:cs="ＭＳ明朝"/>
                <w:color w:val="2E74B5" w:themeColor="accent5" w:themeShade="BF"/>
                <w:kern w:val="0"/>
                <w:szCs w:val="21"/>
              </w:rPr>
            </w:pPr>
            <w:r>
              <w:rPr>
                <w:rFonts w:ascii="Meiryo UI" w:eastAsia="Meiryo UI" w:hAnsi="Meiryo UI" w:cs="ＭＳ明朝" w:hint="eastAsia"/>
                <w:color w:val="2E74B5" w:themeColor="accent5" w:themeShade="BF"/>
                <w:kern w:val="0"/>
                <w:szCs w:val="21"/>
              </w:rPr>
              <w:t>もたらすことが期待できるか</w:t>
            </w:r>
            <w:r w:rsidR="00003473" w:rsidRPr="00235733">
              <w:rPr>
                <w:rFonts w:ascii="Meiryo UI" w:eastAsia="Meiryo UI" w:hAnsi="Meiryo UI" w:cs="ＭＳ明朝" w:hint="eastAsia"/>
                <w:color w:val="2E74B5" w:themeColor="accent5" w:themeShade="BF"/>
                <w:kern w:val="0"/>
                <w:szCs w:val="21"/>
              </w:rPr>
              <w:t>等）。</w:t>
            </w:r>
          </w:p>
          <w:p w14:paraId="6C3A34BA" w14:textId="77777777" w:rsidR="00003473" w:rsidRPr="00235733" w:rsidRDefault="00003473" w:rsidP="00003473">
            <w:pPr>
              <w:ind w:leftChars="270" w:left="710" w:hanging="143"/>
              <w:rPr>
                <w:rFonts w:ascii="Meiryo UI" w:eastAsia="Meiryo UI" w:hAnsi="Meiryo UI" w:cs="ＭＳ明朝"/>
                <w:color w:val="2E74B5" w:themeColor="accent5" w:themeShade="BF"/>
                <w:kern w:val="0"/>
                <w:szCs w:val="21"/>
              </w:rPr>
            </w:pPr>
          </w:p>
          <w:p w14:paraId="1005AC66" w14:textId="77777777" w:rsidR="00003473" w:rsidRPr="00235733" w:rsidRDefault="00003473" w:rsidP="00003473">
            <w:pPr>
              <w:ind w:left="405" w:hangingChars="193" w:hanging="405"/>
              <w:rPr>
                <w:rFonts w:ascii="Meiryo UI" w:eastAsia="Meiryo UI" w:hAnsi="Meiryo UI"/>
                <w:color w:val="0070C0"/>
                <w:szCs w:val="21"/>
              </w:rPr>
            </w:pPr>
            <w:r w:rsidRPr="00235733">
              <w:rPr>
                <w:rFonts w:ascii="Meiryo UI" w:eastAsia="Meiryo UI" w:hAnsi="Meiryo UI" w:hint="eastAsia"/>
                <w:color w:val="0070C0"/>
                <w:szCs w:val="21"/>
              </w:rPr>
              <w:t>また、以下の点に留意する。</w:t>
            </w:r>
          </w:p>
          <w:p w14:paraId="41DD2215" w14:textId="14CF59AD" w:rsidR="00666ABC" w:rsidRDefault="00003473" w:rsidP="00666ABC">
            <w:pPr>
              <w:ind w:left="405" w:hangingChars="193" w:hanging="405"/>
              <w:rPr>
                <w:rFonts w:ascii="Meiryo UI" w:eastAsia="Meiryo UI" w:hAnsi="Meiryo UI"/>
                <w:color w:val="0070C0"/>
                <w:szCs w:val="21"/>
              </w:rPr>
            </w:pPr>
            <w:r w:rsidRPr="00235733">
              <w:rPr>
                <w:rFonts w:ascii="Meiryo UI" w:eastAsia="Meiryo UI" w:hAnsi="Meiryo UI" w:cs="ＭＳ 明朝" w:hint="eastAsia"/>
                <w:color w:val="0070C0"/>
                <w:szCs w:val="21"/>
              </w:rPr>
              <w:t>✔</w:t>
            </w:r>
            <w:r w:rsidRPr="00235733">
              <w:rPr>
                <w:rFonts w:ascii="Meiryo UI" w:eastAsia="Meiryo UI" w:hAnsi="Meiryo UI" w:cs="HG丸ｺﾞｼｯｸM-PRO" w:hint="eastAsia"/>
                <w:color w:val="0070C0"/>
                <w:szCs w:val="21"/>
              </w:rPr>
              <w:t xml:space="preserve">　参考資料・文献は該当箇所に肩番号をふり、「</w:t>
            </w:r>
            <w:r w:rsidRPr="00235733">
              <w:rPr>
                <w:rFonts w:ascii="Meiryo UI" w:eastAsia="Meiryo UI" w:hAnsi="Meiryo UI"/>
                <w:color w:val="0070C0"/>
                <w:szCs w:val="21"/>
              </w:rPr>
              <w:t>2</w:t>
            </w:r>
            <w:r w:rsidR="00A709A9">
              <w:rPr>
                <w:rFonts w:ascii="Meiryo UI" w:eastAsia="Meiryo UI" w:hAnsi="Meiryo UI"/>
                <w:color w:val="0070C0"/>
                <w:szCs w:val="21"/>
              </w:rPr>
              <w:t>7</w:t>
            </w:r>
            <w:r w:rsidRPr="00235733">
              <w:rPr>
                <w:rFonts w:ascii="Meiryo UI" w:eastAsia="Meiryo UI" w:hAnsi="Meiryo UI" w:hint="eastAsia"/>
                <w:color w:val="0070C0"/>
                <w:szCs w:val="21"/>
              </w:rPr>
              <w:t>．参考資料・引用文献」に参考資料・文献リストとして記載する。また、先行研究がある場合は、その結果についても記載すること。</w:t>
            </w:r>
          </w:p>
          <w:p w14:paraId="1BDAEAC2" w14:textId="6FF754F0" w:rsidR="00666ABC" w:rsidRPr="00235733" w:rsidRDefault="00666ABC" w:rsidP="008C681D">
            <w:pPr>
              <w:ind w:left="420" w:hangingChars="200" w:hanging="420"/>
              <w:rPr>
                <w:rFonts w:ascii="Meiryo UI" w:eastAsia="Meiryo UI" w:hAnsi="Meiryo UI"/>
                <w:color w:val="0070C0"/>
                <w:szCs w:val="21"/>
              </w:rPr>
            </w:pPr>
            <w:r>
              <w:rPr>
                <w:rFonts w:ascii="Meiryo UI" w:eastAsia="Meiryo UI" w:hAnsi="Meiryo UI" w:cs="HG丸ｺﾞｼｯｸM-PRO" w:hint="eastAsia"/>
                <w:color w:val="0070C0"/>
                <w:szCs w:val="21"/>
              </w:rPr>
              <w:t xml:space="preserve">✔　</w:t>
            </w:r>
            <w:r w:rsidRPr="00235733">
              <w:rPr>
                <w:rFonts w:ascii="Meiryo UI" w:eastAsia="Meiryo UI" w:hAnsi="Meiryo UI" w:cs="HG丸ｺﾞｼｯｸM-PRO" w:hint="eastAsia"/>
                <w:color w:val="0070C0"/>
                <w:szCs w:val="21"/>
              </w:rPr>
              <w:t>論文や学会抄録での報告内容を引用する場合には、単に「…との関連が報告されている」というあいまいな表現ではなく、報告されている内容をできるだけ具体的に記載する</w:t>
            </w:r>
            <w:r w:rsidR="00F06EFF">
              <w:rPr>
                <w:rFonts w:ascii="Meiryo UI" w:eastAsia="Meiryo UI" w:hAnsi="Meiryo UI" w:cs="HG丸ｺﾞｼｯｸM-PRO" w:hint="eastAsia"/>
                <w:color w:val="0070C0"/>
                <w:szCs w:val="21"/>
              </w:rPr>
              <w:t>こと</w:t>
            </w:r>
            <w:r>
              <w:rPr>
                <w:rFonts w:ascii="Meiryo UI" w:eastAsia="Meiryo UI" w:hAnsi="Meiryo UI" w:hint="eastAsia"/>
                <w:color w:val="0070C0"/>
                <w:szCs w:val="21"/>
              </w:rPr>
              <w:t>（主要な結果についてはなるべく具体的なデータを記載するのが望ましい）</w:t>
            </w:r>
            <w:r w:rsidRPr="00235733">
              <w:rPr>
                <w:rFonts w:ascii="Meiryo UI" w:eastAsia="Meiryo UI" w:hAnsi="Meiryo UI" w:cs="HG丸ｺﾞｼｯｸM-PRO" w:hint="eastAsia"/>
                <w:color w:val="0070C0"/>
                <w:szCs w:val="21"/>
              </w:rPr>
              <w:t>。</w:t>
            </w:r>
          </w:p>
          <w:p w14:paraId="34D04352" w14:textId="08A217F7" w:rsidR="00003473" w:rsidRPr="00235733" w:rsidRDefault="00003473" w:rsidP="00003473">
            <w:pPr>
              <w:ind w:left="405" w:hangingChars="193" w:hanging="405"/>
              <w:rPr>
                <w:rFonts w:ascii="Meiryo UI" w:eastAsia="Meiryo UI" w:hAnsi="Meiryo UI"/>
                <w:color w:val="0070C0"/>
                <w:szCs w:val="21"/>
              </w:rPr>
            </w:pPr>
            <w:r w:rsidRPr="00235733">
              <w:rPr>
                <w:rFonts w:ascii="Meiryo UI" w:eastAsia="Meiryo UI" w:hAnsi="Meiryo UI" w:cs="ＭＳ 明朝" w:hint="eastAsia"/>
                <w:color w:val="0070C0"/>
                <w:szCs w:val="21"/>
              </w:rPr>
              <w:lastRenderedPageBreak/>
              <w:t>✔</w:t>
            </w:r>
            <w:r w:rsidRPr="00235733">
              <w:rPr>
                <w:rFonts w:ascii="Meiryo UI" w:eastAsia="Meiryo UI" w:hAnsi="Meiryo UI" w:cs="HG丸ｺﾞｼｯｸM-PRO" w:hint="eastAsia"/>
                <w:color w:val="0070C0"/>
                <w:szCs w:val="21"/>
              </w:rPr>
              <w:t xml:space="preserve">　研究計画書は当該分野の専門家だけを対象に作成されるものではないことから、非医療系の認定臨床研究審査委員会委員、専門外の臨床医、臨床研究コーディネーター、薬剤師、生物統計家などにもわかりやすく</w:t>
            </w:r>
            <w:r w:rsidR="00931A4B">
              <w:rPr>
                <w:rFonts w:ascii="Meiryo UI" w:eastAsia="Meiryo UI" w:hAnsi="Meiryo UI" w:cs="HG丸ｺﾞｼｯｸM-PRO" w:hint="eastAsia"/>
                <w:color w:val="0070C0"/>
                <w:szCs w:val="21"/>
              </w:rPr>
              <w:t>、</w:t>
            </w:r>
            <w:r w:rsidRPr="00235733">
              <w:rPr>
                <w:rFonts w:ascii="Meiryo UI" w:eastAsia="Meiryo UI" w:hAnsi="Meiryo UI" w:cs="HG丸ｺﾞｼｯｸM-PRO" w:hint="eastAsia"/>
                <w:color w:val="0070C0"/>
                <w:szCs w:val="21"/>
              </w:rPr>
              <w:t>簡潔かつ明確に</w:t>
            </w:r>
            <w:r w:rsidR="00931A4B">
              <w:rPr>
                <w:rFonts w:ascii="Meiryo UI" w:eastAsia="Meiryo UI" w:hAnsi="Meiryo UI" w:cs="HG丸ｺﾞｼｯｸM-PRO" w:hint="eastAsia"/>
                <w:color w:val="0070C0"/>
                <w:szCs w:val="21"/>
              </w:rPr>
              <w:t>記載</w:t>
            </w:r>
            <w:r w:rsidRPr="00235733">
              <w:rPr>
                <w:rFonts w:ascii="Meiryo UI" w:eastAsia="Meiryo UI" w:hAnsi="Meiryo UI" w:hint="eastAsia"/>
                <w:color w:val="0070C0"/>
                <w:szCs w:val="21"/>
              </w:rPr>
              <w:t>する</w:t>
            </w:r>
            <w:r w:rsidR="00931A4B">
              <w:rPr>
                <w:rFonts w:ascii="Meiryo UI" w:eastAsia="Meiryo UI" w:hAnsi="Meiryo UI" w:hint="eastAsia"/>
                <w:color w:val="0070C0"/>
                <w:szCs w:val="21"/>
              </w:rPr>
              <w:t>こと</w:t>
            </w:r>
            <w:r w:rsidRPr="00235733">
              <w:rPr>
                <w:rFonts w:ascii="Meiryo UI" w:eastAsia="Meiryo UI" w:hAnsi="Meiryo UI" w:hint="eastAsia"/>
                <w:color w:val="0070C0"/>
                <w:szCs w:val="21"/>
              </w:rPr>
              <w:t>。</w:t>
            </w:r>
          </w:p>
          <w:p w14:paraId="34B36919" w14:textId="77777777" w:rsidR="00003473" w:rsidRPr="00235733" w:rsidRDefault="00003473" w:rsidP="00003473">
            <w:pPr>
              <w:ind w:left="405" w:hangingChars="193" w:hanging="405"/>
              <w:rPr>
                <w:rFonts w:ascii="Meiryo UI" w:eastAsia="Meiryo UI" w:hAnsi="Meiryo UI"/>
                <w:color w:val="0070C0"/>
                <w:szCs w:val="21"/>
              </w:rPr>
            </w:pPr>
            <w:r w:rsidRPr="00235733">
              <w:rPr>
                <w:rFonts w:ascii="Meiryo UI" w:eastAsia="Meiryo UI" w:hAnsi="Meiryo UI" w:cs="ＭＳ 明朝" w:hint="eastAsia"/>
                <w:color w:val="0070C0"/>
                <w:szCs w:val="21"/>
              </w:rPr>
              <w:t>✔</w:t>
            </w:r>
            <w:r w:rsidRPr="00235733">
              <w:rPr>
                <w:rFonts w:ascii="Meiryo UI" w:eastAsia="Meiryo UI" w:hAnsi="Meiryo UI" w:cs="HG丸ｺﾞｼｯｸM-PRO" w:hint="eastAsia"/>
                <w:color w:val="0070C0"/>
                <w:szCs w:val="21"/>
              </w:rPr>
              <w:t xml:space="preserve">　略語を用いる場合には初出時に</w:t>
            </w:r>
            <w:r w:rsidRPr="00235733">
              <w:rPr>
                <w:rFonts w:ascii="Meiryo UI" w:eastAsia="Meiryo UI" w:hAnsi="Meiryo UI"/>
                <w:color w:val="0070C0"/>
                <w:szCs w:val="21"/>
              </w:rPr>
              <w:t>full spelling</w:t>
            </w:r>
            <w:r w:rsidRPr="00235733">
              <w:rPr>
                <w:rFonts w:ascii="Meiryo UI" w:eastAsia="Meiryo UI" w:hAnsi="Meiryo UI" w:hint="eastAsia"/>
                <w:color w:val="0070C0"/>
                <w:szCs w:val="21"/>
              </w:rPr>
              <w:t>を付すこと（「略語一覧」を本研究計画書に掲載する場合を除く）。また、研究計画書は研究対象者の目に触れる可能性もあることから、研究対象者が読んでも不快に感じないような配慮が必要である。</w:t>
            </w:r>
          </w:p>
          <w:p w14:paraId="0F0AE7DF" w14:textId="3AF9B6A3" w:rsidR="00003473" w:rsidRPr="00235733" w:rsidRDefault="00003473" w:rsidP="00003473">
            <w:pPr>
              <w:ind w:left="405" w:hangingChars="193" w:hanging="405"/>
              <w:rPr>
                <w:rFonts w:ascii="Meiryo UI" w:eastAsia="Meiryo UI" w:hAnsi="Meiryo UI"/>
                <w:color w:val="0070C0"/>
                <w:szCs w:val="21"/>
              </w:rPr>
            </w:pPr>
            <w:r w:rsidRPr="00235733">
              <w:rPr>
                <w:rFonts w:ascii="Meiryo UI" w:eastAsia="Meiryo UI" w:hAnsi="Meiryo UI" w:cs="ＭＳ 明朝" w:hint="eastAsia"/>
                <w:color w:val="0070C0"/>
                <w:szCs w:val="21"/>
              </w:rPr>
              <w:t>✔</w:t>
            </w:r>
            <w:r w:rsidRPr="00235733">
              <w:rPr>
                <w:rFonts w:ascii="Meiryo UI" w:eastAsia="Meiryo UI" w:hAnsi="Meiryo UI" w:cs="HG丸ｺﾞｼｯｸM-PRO" w:hint="eastAsia"/>
                <w:color w:val="0070C0"/>
                <w:szCs w:val="21"/>
              </w:rPr>
              <w:t xml:space="preserve">　国内未承認薬・未承認機器を用いる場合や適応外使用の場合には、海外での承認状況なども含め、その</w:t>
            </w:r>
            <w:r w:rsidRPr="00235733">
              <w:rPr>
                <w:rFonts w:ascii="Meiryo UI" w:eastAsia="Meiryo UI" w:hAnsi="Meiryo UI" w:hint="eastAsia"/>
                <w:color w:val="0070C0"/>
                <w:szCs w:val="21"/>
              </w:rPr>
              <w:t>旨がわかるよう明記する</w:t>
            </w:r>
            <w:r w:rsidR="00F06EFF">
              <w:rPr>
                <w:rFonts w:ascii="Meiryo UI" w:eastAsia="Meiryo UI" w:hAnsi="Meiryo UI" w:hint="eastAsia"/>
                <w:color w:val="0070C0"/>
                <w:szCs w:val="21"/>
              </w:rPr>
              <w:t>こと</w:t>
            </w:r>
            <w:r w:rsidRPr="00235733">
              <w:rPr>
                <w:rFonts w:ascii="Meiryo UI" w:eastAsia="Meiryo UI" w:hAnsi="Meiryo UI" w:hint="eastAsia"/>
                <w:color w:val="0070C0"/>
                <w:szCs w:val="21"/>
              </w:rPr>
              <w:t>。</w:t>
            </w:r>
          </w:p>
          <w:p w14:paraId="306E194C" w14:textId="359E59F8" w:rsidR="00003473" w:rsidRPr="00235733" w:rsidRDefault="00003473" w:rsidP="00003473">
            <w:pPr>
              <w:ind w:left="420" w:hangingChars="200" w:hanging="420"/>
              <w:rPr>
                <w:rFonts w:ascii="Meiryo UI" w:eastAsia="Meiryo UI" w:hAnsi="Meiryo UI"/>
                <w:color w:val="0070C0"/>
                <w:szCs w:val="21"/>
              </w:rPr>
            </w:pPr>
            <w:r w:rsidRPr="00235733">
              <w:rPr>
                <w:rFonts w:ascii="Meiryo UI" w:eastAsia="Meiryo UI" w:hAnsi="Meiryo UI" w:cs="ＭＳ 明朝" w:hint="eastAsia"/>
                <w:color w:val="0070C0"/>
                <w:szCs w:val="21"/>
              </w:rPr>
              <w:t>✔</w:t>
            </w:r>
            <w:r w:rsidRPr="00235733">
              <w:rPr>
                <w:rFonts w:ascii="Meiryo UI" w:eastAsia="Meiryo UI" w:hAnsi="Meiryo UI" w:cs="HG丸ｺﾞｼｯｸM-PRO" w:hint="eastAsia"/>
                <w:color w:val="0070C0"/>
                <w:szCs w:val="21"/>
              </w:rPr>
              <w:t xml:space="preserve">　国内未承認薬・未承認機器を用いる場合には、安全性の担保に関する背景情報の記載を詳述する</w:t>
            </w:r>
            <w:r w:rsidR="00F06EFF">
              <w:rPr>
                <w:rFonts w:ascii="Meiryo UI" w:eastAsia="Meiryo UI" w:hAnsi="Meiryo UI" w:cs="HG丸ｺﾞｼｯｸM-PRO" w:hint="eastAsia"/>
                <w:color w:val="0070C0"/>
                <w:szCs w:val="21"/>
              </w:rPr>
              <w:t>こと</w:t>
            </w:r>
            <w:r w:rsidRPr="00235733">
              <w:rPr>
                <w:rFonts w:ascii="Meiryo UI" w:eastAsia="Meiryo UI" w:hAnsi="Meiryo UI" w:cs="HG丸ｺﾞｼｯｸM-PRO" w:hint="eastAsia"/>
                <w:color w:val="0070C0"/>
                <w:szCs w:val="21"/>
              </w:rPr>
              <w:t>。</w:t>
            </w:r>
          </w:p>
          <w:p w14:paraId="0A755738" w14:textId="77777777" w:rsidR="00003473" w:rsidRPr="00235733" w:rsidRDefault="00003473" w:rsidP="00B5214C">
            <w:pPr>
              <w:rPr>
                <w:rFonts w:ascii="Meiryo UI" w:eastAsia="Meiryo UI" w:hAnsi="Meiryo UI"/>
                <w:color w:val="806000" w:themeColor="accent4" w:themeShade="80"/>
                <w:szCs w:val="21"/>
              </w:rPr>
            </w:pPr>
          </w:p>
        </w:tc>
      </w:tr>
    </w:tbl>
    <w:p w14:paraId="06B78F73" w14:textId="76C1CE16" w:rsidR="00B5214C" w:rsidRPr="001970E3" w:rsidRDefault="00B5214C" w:rsidP="00B5214C">
      <w:pPr>
        <w:rPr>
          <w:rFonts w:ascii="Meiryo UI" w:eastAsia="Meiryo UI" w:hAnsi="Meiryo UI"/>
          <w:color w:val="806000" w:themeColor="accent4" w:themeShade="80"/>
        </w:rPr>
      </w:pPr>
    </w:p>
    <w:p w14:paraId="489EB29A" w14:textId="77777777" w:rsidR="00F06871" w:rsidRPr="000647EA" w:rsidRDefault="00F06871" w:rsidP="00F06871">
      <w:pPr>
        <w:autoSpaceDE w:val="0"/>
        <w:autoSpaceDN w:val="0"/>
        <w:adjustRightInd w:val="0"/>
        <w:snapToGrid w:val="0"/>
        <w:spacing w:line="300" w:lineRule="atLeast"/>
        <w:rPr>
          <w:rFonts w:ascii="Meiryo UI" w:eastAsia="Meiryo UI" w:hAnsi="Meiryo UI" w:cs="ＭＳ明朝"/>
          <w:bCs/>
          <w:color w:val="0070C0"/>
          <w:kern w:val="0"/>
          <w:sz w:val="22"/>
          <w:szCs w:val="22"/>
          <w:shd w:val="pct15" w:color="auto" w:fill="FFFFFF"/>
        </w:rPr>
      </w:pPr>
      <w:r w:rsidRPr="000647EA">
        <w:rPr>
          <w:rFonts w:ascii="Meiryo UI" w:eastAsia="Meiryo UI" w:hAnsi="Meiryo UI" w:cs="ＭＳ明朝" w:hint="eastAsia"/>
          <w:bCs/>
          <w:color w:val="0070C0"/>
          <w:kern w:val="0"/>
          <w:sz w:val="22"/>
          <w:szCs w:val="22"/>
          <w:shd w:val="pct15" w:color="auto" w:fill="FFFFFF"/>
        </w:rPr>
        <w:t xml:space="preserve">◆記載例◆ </w:t>
      </w:r>
    </w:p>
    <w:p w14:paraId="040C1490" w14:textId="5DEA3044" w:rsidR="00F06871" w:rsidRPr="001970E3" w:rsidRDefault="00F06871" w:rsidP="00B5214C">
      <w:pPr>
        <w:rPr>
          <w:rFonts w:ascii="Meiryo UI" w:eastAsia="Meiryo UI" w:hAnsi="Meiryo UI"/>
          <w:color w:val="4472C4" w:themeColor="accent1"/>
        </w:rPr>
      </w:pPr>
      <w:r w:rsidRPr="001970E3">
        <w:rPr>
          <w:rFonts w:ascii="Meiryo UI" w:eastAsia="Meiryo UI" w:hAnsi="Meiryo UI" w:hint="eastAsia"/>
          <w:color w:val="4472C4" w:themeColor="accent1"/>
          <w:highlight w:val="lightGray"/>
        </w:rPr>
        <w:t>以下のような項目を参考に分かりやすく簡潔に記載する。</w:t>
      </w:r>
    </w:p>
    <w:p w14:paraId="0C81DA79" w14:textId="7CE3F771" w:rsidR="008564BA" w:rsidRPr="00086C1E" w:rsidRDefault="00F06871" w:rsidP="00086C1E">
      <w:pPr>
        <w:pStyle w:val="20"/>
        <w:rPr>
          <w:rFonts w:ascii="Meiryo UI" w:eastAsia="Meiryo UI" w:hAnsi="Meiryo UI"/>
          <w:b/>
          <w:bCs/>
          <w:sz w:val="22"/>
          <w:szCs w:val="22"/>
        </w:rPr>
      </w:pPr>
      <w:bookmarkStart w:id="19" w:name="_Toc116898589"/>
      <w:r w:rsidRPr="00086C1E">
        <w:rPr>
          <w:rFonts w:ascii="Meiryo UI" w:eastAsia="Meiryo UI" w:hAnsi="Meiryo UI" w:hint="eastAsia"/>
          <w:b/>
          <w:bCs/>
          <w:sz w:val="22"/>
          <w:szCs w:val="22"/>
        </w:rPr>
        <w:t>3</w:t>
      </w:r>
      <w:r w:rsidRPr="00086C1E">
        <w:rPr>
          <w:rFonts w:ascii="Meiryo UI" w:eastAsia="Meiryo UI" w:hAnsi="Meiryo UI"/>
          <w:b/>
          <w:bCs/>
          <w:sz w:val="22"/>
          <w:szCs w:val="22"/>
        </w:rPr>
        <w:t xml:space="preserve">.1 </w:t>
      </w:r>
      <w:r w:rsidRPr="00086C1E">
        <w:rPr>
          <w:rFonts w:ascii="Meiryo UI" w:eastAsia="Meiryo UI" w:hAnsi="Meiryo UI" w:hint="eastAsia"/>
          <w:b/>
          <w:bCs/>
          <w:sz w:val="22"/>
          <w:szCs w:val="22"/>
        </w:rPr>
        <w:t>対象</w:t>
      </w:r>
      <w:r w:rsidR="008564BA" w:rsidRPr="00086C1E">
        <w:rPr>
          <w:rFonts w:ascii="Meiryo UI" w:eastAsia="Meiryo UI" w:hAnsi="Meiryo UI" w:hint="eastAsia"/>
          <w:b/>
          <w:bCs/>
          <w:sz w:val="22"/>
          <w:szCs w:val="22"/>
        </w:rPr>
        <w:t>疾患</w:t>
      </w:r>
      <w:r w:rsidR="00BE1B70" w:rsidRPr="00086C1E">
        <w:rPr>
          <w:rFonts w:ascii="Meiryo UI" w:eastAsia="Meiryo UI" w:hAnsi="Meiryo UI" w:hint="eastAsia"/>
          <w:b/>
          <w:bCs/>
          <w:sz w:val="22"/>
          <w:szCs w:val="22"/>
        </w:rPr>
        <w:t>について</w:t>
      </w:r>
      <w:bookmarkEnd w:id="19"/>
      <w:r w:rsidR="008564BA" w:rsidRPr="00086C1E">
        <w:rPr>
          <w:rFonts w:ascii="Meiryo UI" w:eastAsia="Meiryo UI" w:hAnsi="Meiryo UI" w:hint="eastAsia"/>
          <w:b/>
          <w:bCs/>
          <w:sz w:val="22"/>
          <w:szCs w:val="22"/>
        </w:rPr>
        <w:t xml:space="preserve">　　</w:t>
      </w:r>
    </w:p>
    <w:p w14:paraId="7C4A7931" w14:textId="0D97B371" w:rsidR="00F06871" w:rsidRDefault="008564BA" w:rsidP="008C681D">
      <w:pPr>
        <w:ind w:firstLineChars="200" w:firstLine="420"/>
        <w:rPr>
          <w:rFonts w:ascii="Meiryo UI" w:eastAsia="Meiryo UI" w:hAnsi="Meiryo UI"/>
        </w:rPr>
      </w:pPr>
      <w:r>
        <w:rPr>
          <w:rFonts w:ascii="Meiryo UI" w:eastAsia="Meiryo UI" w:hAnsi="Meiryo UI" w:hint="eastAsia"/>
        </w:rPr>
        <w:t>・・・</w:t>
      </w:r>
      <w:r w:rsidR="00BE1B70">
        <w:rPr>
          <w:rFonts w:ascii="Meiryo UI" w:eastAsia="Meiryo UI" w:hAnsi="Meiryo UI" w:hint="eastAsia"/>
        </w:rPr>
        <w:t>疫学（</w:t>
      </w:r>
      <w:r>
        <w:rPr>
          <w:rFonts w:ascii="Meiryo UI" w:eastAsia="Meiryo UI" w:hAnsi="Meiryo UI" w:hint="eastAsia"/>
        </w:rPr>
        <w:t>患者数、</w:t>
      </w:r>
      <w:r w:rsidR="00BE1B70">
        <w:rPr>
          <w:rFonts w:ascii="Meiryo UI" w:eastAsia="Meiryo UI" w:hAnsi="Meiryo UI" w:hint="eastAsia"/>
        </w:rPr>
        <w:t>患者数の年次推移）、</w:t>
      </w:r>
      <w:r>
        <w:rPr>
          <w:rFonts w:ascii="Meiryo UI" w:eastAsia="Meiryo UI" w:hAnsi="Meiryo UI" w:hint="eastAsia"/>
        </w:rPr>
        <w:t>予後</w:t>
      </w:r>
      <w:r w:rsidR="0089403C">
        <w:rPr>
          <w:rFonts w:ascii="Meiryo UI" w:eastAsia="Meiryo UI" w:hAnsi="Meiryo UI" w:hint="eastAsia"/>
        </w:rPr>
        <w:t>等</w:t>
      </w:r>
    </w:p>
    <w:p w14:paraId="0FCBA496" w14:textId="77777777" w:rsidR="008C681D" w:rsidRPr="001970E3" w:rsidRDefault="008C681D" w:rsidP="008C681D">
      <w:pPr>
        <w:ind w:firstLineChars="200" w:firstLine="420"/>
        <w:rPr>
          <w:rFonts w:ascii="Meiryo UI" w:eastAsia="Meiryo UI" w:hAnsi="Meiryo UI"/>
        </w:rPr>
      </w:pPr>
    </w:p>
    <w:p w14:paraId="29DBF811" w14:textId="77777777" w:rsidR="008564BA" w:rsidRPr="00086C1E" w:rsidRDefault="00F06871" w:rsidP="00086C1E">
      <w:pPr>
        <w:pStyle w:val="20"/>
        <w:rPr>
          <w:rFonts w:ascii="Meiryo UI" w:eastAsia="Meiryo UI" w:hAnsi="Meiryo UI"/>
          <w:b/>
          <w:bCs/>
          <w:sz w:val="22"/>
          <w:szCs w:val="28"/>
        </w:rPr>
      </w:pPr>
      <w:bookmarkStart w:id="20" w:name="_Toc116898590"/>
      <w:r w:rsidRPr="00086C1E">
        <w:rPr>
          <w:rFonts w:ascii="Meiryo UI" w:eastAsia="Meiryo UI" w:hAnsi="Meiryo UI" w:hint="eastAsia"/>
          <w:b/>
          <w:bCs/>
          <w:sz w:val="22"/>
          <w:szCs w:val="28"/>
        </w:rPr>
        <w:t>3</w:t>
      </w:r>
      <w:r w:rsidRPr="00086C1E">
        <w:rPr>
          <w:rFonts w:ascii="Meiryo UI" w:eastAsia="Meiryo UI" w:hAnsi="Meiryo UI"/>
          <w:b/>
          <w:bCs/>
          <w:sz w:val="22"/>
          <w:szCs w:val="28"/>
        </w:rPr>
        <w:t xml:space="preserve">.2 </w:t>
      </w:r>
      <w:r w:rsidRPr="00086C1E">
        <w:rPr>
          <w:rFonts w:ascii="Meiryo UI" w:eastAsia="Meiryo UI" w:hAnsi="Meiryo UI" w:hint="eastAsia"/>
          <w:b/>
          <w:bCs/>
          <w:sz w:val="22"/>
          <w:szCs w:val="28"/>
        </w:rPr>
        <w:t>対象</w:t>
      </w:r>
      <w:r w:rsidR="008564BA" w:rsidRPr="00086C1E">
        <w:rPr>
          <w:rFonts w:ascii="Meiryo UI" w:eastAsia="Meiryo UI" w:hAnsi="Meiryo UI" w:hint="eastAsia"/>
          <w:b/>
          <w:bCs/>
          <w:sz w:val="22"/>
          <w:szCs w:val="28"/>
        </w:rPr>
        <w:t>疾患</w:t>
      </w:r>
      <w:r w:rsidRPr="00086C1E">
        <w:rPr>
          <w:rFonts w:ascii="Meiryo UI" w:eastAsia="Meiryo UI" w:hAnsi="Meiryo UI" w:hint="eastAsia"/>
          <w:b/>
          <w:bCs/>
          <w:sz w:val="22"/>
          <w:szCs w:val="28"/>
        </w:rPr>
        <w:t>に対する標準治療</w:t>
      </w:r>
      <w:bookmarkEnd w:id="20"/>
      <w:r w:rsidR="008564BA" w:rsidRPr="00086C1E">
        <w:rPr>
          <w:rFonts w:ascii="Meiryo UI" w:eastAsia="Meiryo UI" w:hAnsi="Meiryo UI" w:hint="eastAsia"/>
          <w:b/>
          <w:bCs/>
          <w:sz w:val="22"/>
          <w:szCs w:val="28"/>
        </w:rPr>
        <w:t xml:space="preserve">　　</w:t>
      </w:r>
    </w:p>
    <w:p w14:paraId="5FDC425B" w14:textId="63972F52" w:rsidR="00F06871" w:rsidRDefault="008564BA" w:rsidP="008C681D">
      <w:pPr>
        <w:ind w:firstLineChars="200" w:firstLine="420"/>
        <w:rPr>
          <w:rFonts w:ascii="Meiryo UI" w:eastAsia="Meiryo UI" w:hAnsi="Meiryo UI"/>
        </w:rPr>
      </w:pPr>
      <w:r>
        <w:rPr>
          <w:rFonts w:ascii="Meiryo UI" w:eastAsia="Meiryo UI" w:hAnsi="Meiryo UI" w:hint="eastAsia"/>
        </w:rPr>
        <w:t>・・・現在の標準治療</w:t>
      </w:r>
      <w:r w:rsidR="00BE1B70">
        <w:rPr>
          <w:rFonts w:ascii="Meiryo UI" w:eastAsia="Meiryo UI" w:hAnsi="Meiryo UI" w:hint="eastAsia"/>
        </w:rPr>
        <w:t>の内容とその治療成績</w:t>
      </w:r>
      <w:r>
        <w:rPr>
          <w:rFonts w:ascii="Meiryo UI" w:eastAsia="Meiryo UI" w:hAnsi="Meiryo UI" w:hint="eastAsia"/>
        </w:rPr>
        <w:t>、診療ガイドライン等における記載</w:t>
      </w:r>
      <w:r w:rsidR="00BE1B70">
        <w:rPr>
          <w:rFonts w:ascii="Meiryo UI" w:eastAsia="Meiryo UI" w:hAnsi="Meiryo UI" w:hint="eastAsia"/>
        </w:rPr>
        <w:t>、当該治療の問題点・課題</w:t>
      </w:r>
      <w:r w:rsidR="0089403C">
        <w:rPr>
          <w:rFonts w:ascii="Meiryo UI" w:eastAsia="Meiryo UI" w:hAnsi="Meiryo UI" w:hint="eastAsia"/>
        </w:rPr>
        <w:t>等</w:t>
      </w:r>
    </w:p>
    <w:p w14:paraId="39FF46AA" w14:textId="77777777" w:rsidR="008C681D" w:rsidRPr="001970E3" w:rsidRDefault="008C681D" w:rsidP="008C681D">
      <w:pPr>
        <w:ind w:firstLineChars="200" w:firstLine="420"/>
        <w:rPr>
          <w:rFonts w:ascii="Meiryo UI" w:eastAsia="Meiryo UI" w:hAnsi="Meiryo UI"/>
        </w:rPr>
      </w:pPr>
    </w:p>
    <w:p w14:paraId="7884C6AA" w14:textId="3A176E44" w:rsidR="00F06871" w:rsidRPr="00086C1E" w:rsidRDefault="00F06871" w:rsidP="00086C1E">
      <w:pPr>
        <w:pStyle w:val="20"/>
        <w:rPr>
          <w:rFonts w:ascii="Meiryo UI" w:eastAsia="Meiryo UI" w:hAnsi="Meiryo UI"/>
          <w:b/>
          <w:bCs/>
          <w:sz w:val="22"/>
          <w:szCs w:val="28"/>
        </w:rPr>
      </w:pPr>
      <w:bookmarkStart w:id="21" w:name="_Toc116898591"/>
      <w:r w:rsidRPr="00086C1E">
        <w:rPr>
          <w:rFonts w:ascii="Meiryo UI" w:eastAsia="Meiryo UI" w:hAnsi="Meiryo UI" w:hint="eastAsia"/>
          <w:b/>
          <w:bCs/>
          <w:sz w:val="22"/>
          <w:szCs w:val="28"/>
        </w:rPr>
        <w:t>3</w:t>
      </w:r>
      <w:r w:rsidRPr="00086C1E">
        <w:rPr>
          <w:rFonts w:ascii="Meiryo UI" w:eastAsia="Meiryo UI" w:hAnsi="Meiryo UI"/>
          <w:b/>
          <w:bCs/>
          <w:sz w:val="22"/>
          <w:szCs w:val="28"/>
        </w:rPr>
        <w:t xml:space="preserve">.3 </w:t>
      </w:r>
      <w:r w:rsidR="00B019BB" w:rsidRPr="00086C1E">
        <w:rPr>
          <w:rFonts w:ascii="Meiryo UI" w:eastAsia="Meiryo UI" w:hAnsi="Meiryo UI" w:hint="eastAsia"/>
          <w:b/>
          <w:bCs/>
          <w:sz w:val="22"/>
          <w:szCs w:val="28"/>
        </w:rPr>
        <w:t>研究デザイン、</w:t>
      </w:r>
      <w:r w:rsidR="008564BA" w:rsidRPr="00086C1E">
        <w:rPr>
          <w:rFonts w:ascii="Meiryo UI" w:eastAsia="Meiryo UI" w:hAnsi="Meiryo UI" w:hint="eastAsia"/>
          <w:b/>
          <w:bCs/>
          <w:sz w:val="22"/>
          <w:szCs w:val="28"/>
        </w:rPr>
        <w:t>研究</w:t>
      </w:r>
      <w:r w:rsidRPr="00086C1E">
        <w:rPr>
          <w:rFonts w:ascii="Meiryo UI" w:eastAsia="Meiryo UI" w:hAnsi="Meiryo UI" w:hint="eastAsia"/>
          <w:b/>
          <w:bCs/>
          <w:sz w:val="22"/>
          <w:szCs w:val="28"/>
        </w:rPr>
        <w:t>計画設定の根拠</w:t>
      </w:r>
      <w:bookmarkEnd w:id="21"/>
    </w:p>
    <w:p w14:paraId="55F142A8" w14:textId="08D90543" w:rsidR="00265683" w:rsidRDefault="008564BA" w:rsidP="00B5214C">
      <w:pPr>
        <w:rPr>
          <w:rFonts w:ascii="Meiryo UI" w:eastAsia="Meiryo UI" w:hAnsi="Meiryo UI"/>
        </w:rPr>
      </w:pPr>
      <w:r>
        <w:rPr>
          <w:rFonts w:ascii="Meiryo UI" w:eastAsia="Meiryo UI" w:hAnsi="Meiryo UI" w:hint="eastAsia"/>
        </w:rPr>
        <w:t xml:space="preserve">　　　・・・</w:t>
      </w:r>
      <w:r w:rsidR="00B019BB">
        <w:rPr>
          <w:rFonts w:ascii="Meiryo UI" w:eastAsia="Meiryo UI" w:hAnsi="Meiryo UI" w:hint="eastAsia"/>
        </w:rPr>
        <w:t>研究デザイン・研究仮説の概要、</w:t>
      </w:r>
      <w:r w:rsidR="00BE1B70">
        <w:rPr>
          <w:rFonts w:ascii="Meiryo UI" w:eastAsia="Meiryo UI" w:hAnsi="Meiryo UI" w:hint="eastAsia"/>
        </w:rPr>
        <w:t>本臨床研究を計画するに至った経緯（本研究治療を選択した根拠、研究治療について現在までに得られているデータ</w:t>
      </w:r>
      <w:r w:rsidR="0089403C">
        <w:rPr>
          <w:rFonts w:ascii="Meiryo UI" w:eastAsia="Meiryo UI" w:hAnsi="Meiryo UI" w:hint="eastAsia"/>
        </w:rPr>
        <w:t>等）</w:t>
      </w:r>
    </w:p>
    <w:p w14:paraId="08AB896D" w14:textId="77777777" w:rsidR="008C681D" w:rsidRPr="00BE1B70" w:rsidRDefault="008C681D" w:rsidP="00B5214C">
      <w:pPr>
        <w:rPr>
          <w:rFonts w:ascii="Meiryo UI" w:eastAsia="Meiryo UI" w:hAnsi="Meiryo UI"/>
        </w:rPr>
      </w:pPr>
    </w:p>
    <w:p w14:paraId="16FF2001" w14:textId="3A140A29" w:rsidR="00F06871" w:rsidRPr="00086C1E" w:rsidRDefault="00F06871" w:rsidP="00086C1E">
      <w:pPr>
        <w:pStyle w:val="20"/>
        <w:rPr>
          <w:rFonts w:ascii="Meiryo UI" w:eastAsia="Meiryo UI" w:hAnsi="Meiryo UI"/>
          <w:b/>
          <w:bCs/>
          <w:sz w:val="22"/>
          <w:szCs w:val="28"/>
        </w:rPr>
      </w:pPr>
      <w:bookmarkStart w:id="22" w:name="_Toc116898592"/>
      <w:r w:rsidRPr="00086C1E">
        <w:rPr>
          <w:rFonts w:ascii="Meiryo UI" w:eastAsia="Meiryo UI" w:hAnsi="Meiryo UI" w:hint="eastAsia"/>
          <w:b/>
          <w:bCs/>
          <w:sz w:val="22"/>
          <w:szCs w:val="28"/>
        </w:rPr>
        <w:t>3</w:t>
      </w:r>
      <w:r w:rsidRPr="00086C1E">
        <w:rPr>
          <w:rFonts w:ascii="Meiryo UI" w:eastAsia="Meiryo UI" w:hAnsi="Meiryo UI"/>
          <w:b/>
          <w:bCs/>
          <w:sz w:val="22"/>
          <w:szCs w:val="28"/>
        </w:rPr>
        <w:t>.</w:t>
      </w:r>
      <w:r w:rsidR="00B019BB" w:rsidRPr="00086C1E">
        <w:rPr>
          <w:rFonts w:ascii="Meiryo UI" w:eastAsia="Meiryo UI" w:hAnsi="Meiryo UI"/>
          <w:b/>
          <w:bCs/>
          <w:sz w:val="22"/>
          <w:szCs w:val="28"/>
        </w:rPr>
        <w:t>4</w:t>
      </w:r>
      <w:r w:rsidRPr="00086C1E">
        <w:rPr>
          <w:rFonts w:ascii="Meiryo UI" w:eastAsia="Meiryo UI" w:hAnsi="Meiryo UI"/>
          <w:b/>
          <w:bCs/>
          <w:sz w:val="22"/>
          <w:szCs w:val="28"/>
        </w:rPr>
        <w:t xml:space="preserve"> </w:t>
      </w:r>
      <w:r w:rsidRPr="00086C1E">
        <w:rPr>
          <w:rFonts w:ascii="Meiryo UI" w:eastAsia="Meiryo UI" w:hAnsi="Meiryo UI" w:hint="eastAsia"/>
          <w:b/>
          <w:bCs/>
          <w:sz w:val="22"/>
          <w:szCs w:val="28"/>
        </w:rPr>
        <w:t>研究参加に伴って</w:t>
      </w:r>
      <w:r w:rsidR="00B92807" w:rsidRPr="00086C1E">
        <w:rPr>
          <w:rFonts w:ascii="Meiryo UI" w:eastAsia="Meiryo UI" w:hAnsi="Meiryo UI" w:hint="eastAsia"/>
          <w:b/>
          <w:bCs/>
          <w:sz w:val="22"/>
          <w:szCs w:val="28"/>
        </w:rPr>
        <w:t>予想される利益と不利益の要約</w:t>
      </w:r>
      <w:bookmarkEnd w:id="22"/>
    </w:p>
    <w:p w14:paraId="0A1EE7EA" w14:textId="3581A50A" w:rsidR="00B019BB" w:rsidRDefault="00B019BB" w:rsidP="00B5214C">
      <w:pPr>
        <w:rPr>
          <w:rFonts w:ascii="Meiryo UI" w:eastAsia="Meiryo UI" w:hAnsi="Meiryo UI"/>
        </w:rPr>
      </w:pPr>
      <w:r>
        <w:rPr>
          <w:rFonts w:ascii="Meiryo UI" w:eastAsia="Meiryo UI" w:hAnsi="Meiryo UI" w:hint="eastAsia"/>
        </w:rPr>
        <w:t xml:space="preserve">　　　・・・期待される利益と予想される不利益、それらを踏まえたベネフィット・リスクバランスについて等</w:t>
      </w:r>
    </w:p>
    <w:p w14:paraId="49A5471A" w14:textId="77777777" w:rsidR="008C681D" w:rsidRPr="00B019BB" w:rsidRDefault="008C681D" w:rsidP="00B5214C">
      <w:pPr>
        <w:rPr>
          <w:rFonts w:ascii="Meiryo UI" w:eastAsia="Meiryo UI" w:hAnsi="Meiryo UI"/>
        </w:rPr>
      </w:pPr>
    </w:p>
    <w:p w14:paraId="7B976E29" w14:textId="2DD6A71B" w:rsidR="00B92807" w:rsidRPr="00086C1E" w:rsidRDefault="00B92807" w:rsidP="00086C1E">
      <w:pPr>
        <w:pStyle w:val="20"/>
        <w:rPr>
          <w:rFonts w:ascii="Meiryo UI" w:eastAsia="Meiryo UI" w:hAnsi="Meiryo UI"/>
          <w:b/>
          <w:bCs/>
          <w:sz w:val="22"/>
          <w:szCs w:val="28"/>
        </w:rPr>
      </w:pPr>
      <w:bookmarkStart w:id="23" w:name="_Toc116898593"/>
      <w:r w:rsidRPr="00086C1E">
        <w:rPr>
          <w:rFonts w:ascii="Meiryo UI" w:eastAsia="Meiryo UI" w:hAnsi="Meiryo UI" w:hint="eastAsia"/>
          <w:b/>
          <w:bCs/>
          <w:sz w:val="22"/>
          <w:szCs w:val="28"/>
        </w:rPr>
        <w:t>3</w:t>
      </w:r>
      <w:r w:rsidRPr="00086C1E">
        <w:rPr>
          <w:rFonts w:ascii="Meiryo UI" w:eastAsia="Meiryo UI" w:hAnsi="Meiryo UI"/>
          <w:b/>
          <w:bCs/>
          <w:sz w:val="22"/>
          <w:szCs w:val="28"/>
        </w:rPr>
        <w:t>.</w:t>
      </w:r>
      <w:r w:rsidR="00B019BB" w:rsidRPr="00086C1E">
        <w:rPr>
          <w:rFonts w:ascii="Meiryo UI" w:eastAsia="Meiryo UI" w:hAnsi="Meiryo UI"/>
          <w:b/>
          <w:bCs/>
          <w:sz w:val="22"/>
          <w:szCs w:val="28"/>
        </w:rPr>
        <w:t>5</w:t>
      </w:r>
      <w:r w:rsidRPr="00086C1E">
        <w:rPr>
          <w:rFonts w:ascii="Meiryo UI" w:eastAsia="Meiryo UI" w:hAnsi="Meiryo UI"/>
          <w:b/>
          <w:bCs/>
          <w:sz w:val="22"/>
          <w:szCs w:val="28"/>
        </w:rPr>
        <w:t xml:space="preserve"> </w:t>
      </w:r>
      <w:r w:rsidRPr="00086C1E">
        <w:rPr>
          <w:rFonts w:ascii="Meiryo UI" w:eastAsia="Meiryo UI" w:hAnsi="Meiryo UI" w:hint="eastAsia"/>
          <w:b/>
          <w:bCs/>
          <w:sz w:val="22"/>
          <w:szCs w:val="28"/>
        </w:rPr>
        <w:t>本研究の意義</w:t>
      </w:r>
      <w:bookmarkEnd w:id="23"/>
    </w:p>
    <w:p w14:paraId="306BABC5" w14:textId="7E1E0698" w:rsidR="00B019BB" w:rsidRDefault="00B019BB" w:rsidP="00B5214C">
      <w:pPr>
        <w:rPr>
          <w:rFonts w:ascii="Meiryo UI" w:eastAsia="Meiryo UI" w:hAnsi="Meiryo UI"/>
        </w:rPr>
      </w:pPr>
      <w:r>
        <w:rPr>
          <w:rFonts w:ascii="Meiryo UI" w:eastAsia="Meiryo UI" w:hAnsi="Meiryo UI" w:hint="eastAsia"/>
        </w:rPr>
        <w:t xml:space="preserve">　　　・・・この研究の結果により、</w:t>
      </w:r>
      <w:r w:rsidRPr="00BE1B70">
        <w:rPr>
          <w:rFonts w:ascii="Meiryo UI" w:eastAsia="Meiryo UI" w:hAnsi="Meiryo UI" w:hint="eastAsia"/>
        </w:rPr>
        <w:t>対象集団にどのようなメリットをもたらすことが期待できるか等</w:t>
      </w:r>
    </w:p>
    <w:p w14:paraId="02860678" w14:textId="77777777" w:rsidR="006577A9" w:rsidRPr="001970E3" w:rsidRDefault="006577A9" w:rsidP="00B5214C">
      <w:pPr>
        <w:rPr>
          <w:rFonts w:ascii="Meiryo UI" w:eastAsia="Meiryo UI" w:hAnsi="Meiryo UI"/>
        </w:rPr>
      </w:pPr>
    </w:p>
    <w:p w14:paraId="4F2A2D41" w14:textId="4D5B2E42" w:rsidR="005D096A" w:rsidRPr="006577A9" w:rsidRDefault="005D096A" w:rsidP="006577A9">
      <w:pPr>
        <w:pStyle w:val="10"/>
        <w:rPr>
          <w:rFonts w:ascii="Meiryo UI" w:eastAsia="Meiryo UI" w:hAnsi="Meiryo UI"/>
          <w:b/>
          <w:bCs/>
          <w:noProof/>
        </w:rPr>
      </w:pPr>
      <w:bookmarkStart w:id="24" w:name="_Toc23692717"/>
      <w:bookmarkStart w:id="25" w:name="_Toc23693020"/>
      <w:bookmarkStart w:id="26" w:name="_Toc23693315"/>
      <w:bookmarkStart w:id="27" w:name="_Toc23693616"/>
      <w:bookmarkStart w:id="28" w:name="_Toc23694957"/>
      <w:bookmarkStart w:id="29" w:name="_Toc23695242"/>
      <w:bookmarkStart w:id="30" w:name="_Toc23696366"/>
      <w:bookmarkStart w:id="31" w:name="_Toc23696641"/>
      <w:bookmarkStart w:id="32" w:name="_Toc23696918"/>
      <w:bookmarkStart w:id="33" w:name="_Toc23697197"/>
      <w:bookmarkStart w:id="34" w:name="_Toc23697476"/>
      <w:bookmarkStart w:id="35" w:name="_Toc23698116"/>
      <w:bookmarkStart w:id="36" w:name="_Toc23698464"/>
      <w:bookmarkStart w:id="37" w:name="_Toc23698811"/>
      <w:bookmarkStart w:id="38" w:name="_Toc23758209"/>
      <w:bookmarkStart w:id="39" w:name="_Toc23758564"/>
      <w:bookmarkStart w:id="40" w:name="_Toc23758922"/>
      <w:bookmarkStart w:id="41" w:name="_Toc23759275"/>
      <w:bookmarkStart w:id="42" w:name="_Toc23759614"/>
      <w:bookmarkStart w:id="43" w:name="_Toc23759953"/>
      <w:bookmarkStart w:id="44" w:name="_Toc23760285"/>
      <w:bookmarkStart w:id="45" w:name="_Toc23760619"/>
      <w:bookmarkStart w:id="46" w:name="_Toc23760947"/>
      <w:bookmarkStart w:id="47" w:name="_Toc23761274"/>
      <w:bookmarkStart w:id="48" w:name="_Toc23761582"/>
      <w:bookmarkStart w:id="49" w:name="_Toc23761891"/>
      <w:bookmarkStart w:id="50" w:name="_Toc23762185"/>
      <w:bookmarkStart w:id="51" w:name="_Toc23762473"/>
      <w:bookmarkStart w:id="52" w:name="_Toc23762718"/>
      <w:bookmarkStart w:id="53" w:name="_Toc23762964"/>
      <w:bookmarkStart w:id="54" w:name="_Toc23763195"/>
      <w:bookmarkStart w:id="55" w:name="_Toc23763426"/>
      <w:bookmarkStart w:id="56" w:name="_Toc23771135"/>
      <w:bookmarkStart w:id="57" w:name="_Toc23771367"/>
      <w:bookmarkStart w:id="58" w:name="_Toc23771578"/>
      <w:bookmarkStart w:id="59" w:name="_Toc23771790"/>
      <w:bookmarkStart w:id="60" w:name="_Toc23772007"/>
      <w:bookmarkStart w:id="61" w:name="_Toc24009880"/>
      <w:bookmarkStart w:id="62" w:name="_Toc24010091"/>
      <w:bookmarkStart w:id="63" w:name="_Toc24010751"/>
      <w:bookmarkStart w:id="64" w:name="_Toc24010949"/>
      <w:bookmarkStart w:id="65" w:name="_Toc24011148"/>
      <w:bookmarkStart w:id="66" w:name="_Toc24011344"/>
      <w:bookmarkStart w:id="67" w:name="_Toc24011529"/>
      <w:bookmarkStart w:id="68" w:name="_Toc24011711"/>
      <w:bookmarkStart w:id="69" w:name="_Toc24011894"/>
      <w:bookmarkStart w:id="70" w:name="_Toc24012063"/>
      <w:bookmarkStart w:id="71" w:name="_Toc24376781"/>
      <w:bookmarkStart w:id="72" w:name="_Toc24378835"/>
      <w:bookmarkStart w:id="73" w:name="_Toc24378998"/>
      <w:bookmarkStart w:id="74" w:name="_Toc24379160"/>
      <w:bookmarkStart w:id="75" w:name="_Toc24543814"/>
      <w:bookmarkStart w:id="76" w:name="_Toc24627330"/>
      <w:bookmarkStart w:id="77" w:name="_Toc24627504"/>
      <w:bookmarkStart w:id="78" w:name="_Toc24627668"/>
      <w:bookmarkStart w:id="79" w:name="_Toc24627829"/>
      <w:bookmarkStart w:id="80" w:name="_Toc24629683"/>
      <w:bookmarkStart w:id="81" w:name="_Toc24629827"/>
      <w:bookmarkStart w:id="82" w:name="_Toc24629964"/>
      <w:bookmarkStart w:id="83" w:name="_Toc24630101"/>
      <w:bookmarkStart w:id="84" w:name="_Toc24630239"/>
      <w:bookmarkStart w:id="85" w:name="_Toc24630376"/>
      <w:bookmarkStart w:id="86" w:name="_Toc24630513"/>
      <w:bookmarkStart w:id="87" w:name="_Toc24630650"/>
      <w:bookmarkStart w:id="88" w:name="_Toc24630787"/>
      <w:bookmarkStart w:id="89" w:name="_Toc24630922"/>
      <w:bookmarkStart w:id="90" w:name="_Toc24706219"/>
      <w:bookmarkStart w:id="91" w:name="_Toc107584024"/>
      <w:bookmarkStart w:id="92" w:name="_Toc23692718"/>
      <w:bookmarkStart w:id="93" w:name="_Toc23693021"/>
      <w:bookmarkStart w:id="94" w:name="_Toc23693316"/>
      <w:bookmarkStart w:id="95" w:name="_Toc23693617"/>
      <w:bookmarkStart w:id="96" w:name="_Toc23694958"/>
      <w:bookmarkStart w:id="97" w:name="_Toc23695243"/>
      <w:bookmarkStart w:id="98" w:name="_Toc23696367"/>
      <w:bookmarkStart w:id="99" w:name="_Toc23696642"/>
      <w:bookmarkStart w:id="100" w:name="_Toc23696919"/>
      <w:bookmarkStart w:id="101" w:name="_Toc23697198"/>
      <w:bookmarkStart w:id="102" w:name="_Toc23697477"/>
      <w:bookmarkStart w:id="103" w:name="_Toc23698117"/>
      <w:bookmarkStart w:id="104" w:name="_Toc23698465"/>
      <w:bookmarkStart w:id="105" w:name="_Toc23698812"/>
      <w:bookmarkStart w:id="106" w:name="_Toc23758210"/>
      <w:bookmarkStart w:id="107" w:name="_Toc23758565"/>
      <w:bookmarkStart w:id="108" w:name="_Toc23758923"/>
      <w:bookmarkStart w:id="109" w:name="_Toc23759276"/>
      <w:bookmarkStart w:id="110" w:name="_Toc23759615"/>
      <w:bookmarkStart w:id="111" w:name="_Toc23759954"/>
      <w:bookmarkStart w:id="112" w:name="_Toc23760286"/>
      <w:bookmarkStart w:id="113" w:name="_Toc23760620"/>
      <w:bookmarkStart w:id="114" w:name="_Toc23760948"/>
      <w:bookmarkStart w:id="115" w:name="_Toc23761275"/>
      <w:bookmarkStart w:id="116" w:name="_Toc23761583"/>
      <w:bookmarkStart w:id="117" w:name="_Toc23761892"/>
      <w:bookmarkStart w:id="118" w:name="_Toc23762186"/>
      <w:bookmarkStart w:id="119" w:name="_Toc23762474"/>
      <w:bookmarkStart w:id="120" w:name="_Toc23762719"/>
      <w:bookmarkStart w:id="121" w:name="_Toc23762965"/>
      <w:bookmarkStart w:id="122" w:name="_Toc23763196"/>
      <w:bookmarkStart w:id="123" w:name="_Toc23763427"/>
      <w:bookmarkStart w:id="124" w:name="_Toc23771136"/>
      <w:bookmarkStart w:id="125" w:name="_Toc23771368"/>
      <w:bookmarkStart w:id="126" w:name="_Toc23771579"/>
      <w:bookmarkStart w:id="127" w:name="_Toc23771791"/>
      <w:bookmarkStart w:id="128" w:name="_Toc23772008"/>
      <w:bookmarkStart w:id="129" w:name="_Toc24009881"/>
      <w:bookmarkStart w:id="130" w:name="_Toc24010092"/>
      <w:bookmarkStart w:id="131" w:name="_Toc24010752"/>
      <w:bookmarkStart w:id="132" w:name="_Toc24010950"/>
      <w:bookmarkStart w:id="133" w:name="_Toc24011149"/>
      <w:bookmarkStart w:id="134" w:name="_Toc24011345"/>
      <w:bookmarkStart w:id="135" w:name="_Toc24011530"/>
      <w:bookmarkStart w:id="136" w:name="_Toc24011712"/>
      <w:bookmarkStart w:id="137" w:name="_Toc24011895"/>
      <w:bookmarkStart w:id="138" w:name="_Toc24012064"/>
      <w:bookmarkStart w:id="139" w:name="_Toc24376782"/>
      <w:bookmarkStart w:id="140" w:name="_Toc24378836"/>
      <w:bookmarkStart w:id="141" w:name="_Toc24378999"/>
      <w:bookmarkStart w:id="142" w:name="_Toc24379161"/>
      <w:bookmarkStart w:id="143" w:name="_Toc24543815"/>
      <w:bookmarkStart w:id="144" w:name="_Toc24627331"/>
      <w:bookmarkStart w:id="145" w:name="_Toc24627505"/>
      <w:bookmarkStart w:id="146" w:name="_Toc24627669"/>
      <w:bookmarkStart w:id="147" w:name="_Toc24627830"/>
      <w:bookmarkStart w:id="148" w:name="_Toc24629684"/>
      <w:bookmarkStart w:id="149" w:name="_Toc24629828"/>
      <w:bookmarkStart w:id="150" w:name="_Toc24629965"/>
      <w:bookmarkStart w:id="151" w:name="_Toc24630102"/>
      <w:bookmarkStart w:id="152" w:name="_Toc24630240"/>
      <w:bookmarkStart w:id="153" w:name="_Toc24630377"/>
      <w:bookmarkStart w:id="154" w:name="_Toc24630514"/>
      <w:bookmarkStart w:id="155" w:name="_Toc24630651"/>
      <w:bookmarkStart w:id="156" w:name="_Toc24630788"/>
      <w:bookmarkStart w:id="157" w:name="_Toc24630923"/>
      <w:bookmarkStart w:id="158" w:name="_Toc24706220"/>
      <w:bookmarkStart w:id="159" w:name="_Toc107584025"/>
      <w:bookmarkStart w:id="160" w:name="_Toc12631314"/>
      <w:bookmarkStart w:id="161" w:name="_Toc23516904"/>
      <w:bookmarkStart w:id="162" w:name="_Toc23518410"/>
      <w:bookmarkStart w:id="163" w:name="_Toc23693317"/>
      <w:bookmarkStart w:id="164" w:name="_Toc23693618"/>
      <w:bookmarkStart w:id="165" w:name="_Toc23758566"/>
      <w:bookmarkStart w:id="166" w:name="_Toc23771792"/>
      <w:bookmarkStart w:id="167" w:name="_Toc24627332"/>
      <w:bookmarkStart w:id="168" w:name="_Toc107584026"/>
      <w:bookmarkStart w:id="169" w:name="_Toc11689859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6577A9">
        <w:rPr>
          <w:rFonts w:ascii="Meiryo UI" w:eastAsia="Meiryo UI" w:hAnsi="Meiryo UI" w:hint="eastAsia"/>
          <w:b/>
          <w:bCs/>
          <w:noProof/>
        </w:rPr>
        <w:t>４．臨床研究の目的</w:t>
      </w:r>
      <w:bookmarkEnd w:id="160"/>
      <w:bookmarkEnd w:id="161"/>
      <w:bookmarkEnd w:id="162"/>
      <w:bookmarkEnd w:id="163"/>
      <w:bookmarkEnd w:id="164"/>
      <w:bookmarkEnd w:id="165"/>
      <w:bookmarkEnd w:id="166"/>
      <w:bookmarkEnd w:id="167"/>
      <w:bookmarkEnd w:id="168"/>
      <w:bookmarkEnd w:id="169"/>
    </w:p>
    <w:p w14:paraId="645DA631" w14:textId="77777777" w:rsidR="00235733" w:rsidRDefault="00235733" w:rsidP="005D096A">
      <w:pPr>
        <w:autoSpaceDE w:val="0"/>
        <w:autoSpaceDN w:val="0"/>
        <w:adjustRightInd w:val="0"/>
        <w:snapToGrid w:val="0"/>
        <w:spacing w:line="300" w:lineRule="atLeast"/>
        <w:ind w:firstLineChars="11" w:firstLine="24"/>
        <w:rPr>
          <w:rFonts w:ascii="Meiryo UI" w:eastAsia="Meiryo UI" w:hAnsi="Meiryo UI"/>
          <w:b/>
          <w:color w:val="0070C0"/>
          <w:spacing w:val="-1"/>
          <w:kern w:val="0"/>
          <w:sz w:val="22"/>
          <w:szCs w:val="22"/>
          <w:shd w:val="pct15" w:color="auto" w:fill="FFFFFF"/>
        </w:rPr>
      </w:pPr>
    </w:p>
    <w:tbl>
      <w:tblPr>
        <w:tblStyle w:val="af2"/>
        <w:tblW w:w="0" w:type="auto"/>
        <w:tblLook w:val="04A0" w:firstRow="1" w:lastRow="0" w:firstColumn="1" w:lastColumn="0" w:noHBand="0" w:noVBand="1"/>
      </w:tblPr>
      <w:tblGrid>
        <w:gridCol w:w="10142"/>
      </w:tblGrid>
      <w:tr w:rsidR="00235733" w14:paraId="774B1610" w14:textId="77777777" w:rsidTr="00235733">
        <w:tc>
          <w:tcPr>
            <w:tcW w:w="10480" w:type="dxa"/>
          </w:tcPr>
          <w:p w14:paraId="0C7BCCC7" w14:textId="77777777" w:rsidR="00235733" w:rsidRPr="00235733" w:rsidRDefault="00235733" w:rsidP="00235733">
            <w:pPr>
              <w:adjustRightInd w:val="0"/>
              <w:ind w:left="405" w:hangingChars="193" w:hanging="405"/>
              <w:rPr>
                <w:rFonts w:ascii="Meiryo UI" w:eastAsia="Meiryo UI" w:hAnsi="Meiryo UI"/>
                <w:color w:val="0070C0"/>
              </w:rPr>
            </w:pPr>
            <w:r w:rsidRPr="00235733">
              <w:rPr>
                <w:rFonts w:ascii="Meiryo UI" w:eastAsia="Meiryo UI" w:hAnsi="Meiryo UI" w:hint="eastAsia"/>
                <w:color w:val="0070C0"/>
              </w:rPr>
              <w:t>4.</w:t>
            </w:r>
            <w:r w:rsidRPr="00235733">
              <w:rPr>
                <w:rFonts w:ascii="Meiryo UI" w:eastAsia="Meiryo UI" w:hAnsi="Meiryo UI"/>
                <w:color w:val="0070C0"/>
              </w:rPr>
              <w:t xml:space="preserve">　</w:t>
            </w:r>
            <w:r w:rsidRPr="00235733">
              <w:rPr>
                <w:rFonts w:ascii="Meiryo UI" w:eastAsia="Meiryo UI" w:hAnsi="Meiryo UI" w:hint="eastAsia"/>
                <w:color w:val="0070C0"/>
              </w:rPr>
              <w:t>●記載上の注意●</w:t>
            </w:r>
          </w:p>
          <w:p w14:paraId="2EFB3C75" w14:textId="35CC48C8" w:rsidR="00235733" w:rsidRPr="00235733" w:rsidRDefault="00235733" w:rsidP="00235733">
            <w:pPr>
              <w:adjustRightInd w:val="0"/>
              <w:ind w:leftChars="100" w:left="405" w:hangingChars="93" w:hanging="195"/>
              <w:jc w:val="both"/>
              <w:rPr>
                <w:rFonts w:ascii="HG丸ｺﾞｼｯｸM-PRO" w:eastAsia="HG丸ｺﾞｼｯｸM-PRO" w:hAnsi="HG丸ｺﾞｼｯｸM-PRO"/>
                <w:color w:val="2E74B5" w:themeColor="accent5" w:themeShade="BF"/>
              </w:rPr>
            </w:pPr>
            <w:r w:rsidRPr="00235733">
              <w:rPr>
                <w:rFonts w:ascii="Meiryo UI" w:eastAsia="Meiryo UI" w:hAnsi="Meiryo UI" w:cs="HG丸ｺﾞｼｯｸM-PRO" w:hint="eastAsia"/>
                <w:color w:val="2E74B5" w:themeColor="accent5" w:themeShade="BF"/>
              </w:rPr>
              <w:t>「臨床研究の目的」は、臨床研究の背景を踏まえ、</w:t>
            </w:r>
            <w:r w:rsidRPr="00235733">
              <w:rPr>
                <w:rFonts w:ascii="Meiryo UI" w:eastAsia="Meiryo UI" w:hAnsi="Meiryo UI" w:hint="eastAsia"/>
                <w:color w:val="2E74B5" w:themeColor="accent5" w:themeShade="BF"/>
              </w:rPr>
              <w:t>本研究の技術的事項（デザイン）の適切性が判断できるよう、本研究で明らかにしようとしている点（目的・研究仮説）について、分かりやすく簡潔に記載すること。</w:t>
            </w:r>
          </w:p>
        </w:tc>
      </w:tr>
    </w:tbl>
    <w:p w14:paraId="6C1FA328" w14:textId="1A446C3E" w:rsidR="00B5214C" w:rsidRPr="001970E3" w:rsidRDefault="00B5214C" w:rsidP="005D096A">
      <w:pPr>
        <w:autoSpaceDE w:val="0"/>
        <w:autoSpaceDN w:val="0"/>
        <w:adjustRightInd w:val="0"/>
        <w:snapToGrid w:val="0"/>
        <w:spacing w:line="300" w:lineRule="atLeast"/>
        <w:ind w:firstLineChars="11" w:firstLine="24"/>
        <w:rPr>
          <w:rFonts w:ascii="Meiryo UI" w:eastAsia="Meiryo UI" w:hAnsi="Meiryo UI"/>
          <w:b/>
          <w:color w:val="0070C0"/>
          <w:spacing w:val="-1"/>
          <w:kern w:val="0"/>
          <w:sz w:val="22"/>
          <w:szCs w:val="22"/>
          <w:shd w:val="pct15" w:color="auto" w:fill="FFFFFF"/>
        </w:rPr>
      </w:pPr>
    </w:p>
    <w:p w14:paraId="2016EF1B" w14:textId="481BC349" w:rsidR="005D096A" w:rsidRPr="00235733" w:rsidRDefault="005D096A" w:rsidP="005D096A">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6ADCB4E5" w14:textId="64523B29" w:rsidR="006B6AC1" w:rsidRPr="00235733" w:rsidRDefault="005777A0" w:rsidP="006B6AC1">
      <w:pPr>
        <w:rPr>
          <w:rFonts w:ascii="Meiryo UI" w:eastAsia="Meiryo UI" w:hAnsi="Meiryo UI"/>
          <w:szCs w:val="21"/>
        </w:rPr>
      </w:pPr>
      <w:r>
        <w:rPr>
          <w:rFonts w:ascii="Meiryo UI" w:eastAsia="Meiryo UI" w:hAnsi="Meiryo UI" w:hint="eastAsia"/>
          <w:szCs w:val="21"/>
        </w:rPr>
        <w:t>切除不能・再発</w:t>
      </w:r>
      <w:r w:rsidR="00B92807" w:rsidRPr="00235733">
        <w:rPr>
          <w:rFonts w:ascii="Meiryo UI" w:eastAsia="Meiryo UI" w:hAnsi="Meiryo UI" w:hint="eastAsia"/>
          <w:szCs w:val="21"/>
        </w:rPr>
        <w:t>○○</w:t>
      </w:r>
      <w:r>
        <w:rPr>
          <w:rFonts w:ascii="Meiryo UI" w:eastAsia="Meiryo UI" w:hAnsi="Meiryo UI" w:hint="eastAsia"/>
          <w:szCs w:val="21"/>
        </w:rPr>
        <w:t>癌</w:t>
      </w:r>
      <w:r w:rsidR="00B92807" w:rsidRPr="00235733">
        <w:rPr>
          <w:rFonts w:ascii="Meiryo UI" w:eastAsia="Meiryo UI" w:hAnsi="Meiryo UI" w:hint="eastAsia"/>
          <w:szCs w:val="21"/>
        </w:rPr>
        <w:t>患者を対象に、標準療法A療法</w:t>
      </w:r>
      <w:r>
        <w:rPr>
          <w:rFonts w:ascii="Meiryo UI" w:eastAsia="Meiryo UI" w:hAnsi="Meiryo UI" w:hint="eastAsia"/>
          <w:szCs w:val="21"/>
        </w:rPr>
        <w:t>と比較して</w:t>
      </w:r>
      <w:r w:rsidR="00B92807" w:rsidRPr="00235733">
        <w:rPr>
          <w:rFonts w:ascii="Meiryo UI" w:eastAsia="Meiryo UI" w:hAnsi="Meiryo UI" w:hint="eastAsia"/>
          <w:szCs w:val="21"/>
        </w:rPr>
        <w:t>B療法</w:t>
      </w:r>
      <w:r w:rsidRPr="005777A0">
        <w:rPr>
          <w:rFonts w:ascii="Meiryo UI" w:eastAsia="Meiryo UI" w:hAnsi="Meiryo UI" w:hint="eastAsia"/>
          <w:szCs w:val="21"/>
        </w:rPr>
        <w:t>の全生存期間（OS）</w:t>
      </w:r>
      <w:r w:rsidR="00B92807" w:rsidRPr="00235733">
        <w:rPr>
          <w:rFonts w:ascii="Meiryo UI" w:eastAsia="Meiryo UI" w:hAnsi="Meiryo UI" w:hint="eastAsia"/>
          <w:szCs w:val="21"/>
        </w:rPr>
        <w:t>が優れていること</w:t>
      </w:r>
      <w:r>
        <w:rPr>
          <w:rFonts w:ascii="Meiryo UI" w:eastAsia="Meiryo UI" w:hAnsi="Meiryo UI" w:hint="eastAsia"/>
          <w:szCs w:val="21"/>
        </w:rPr>
        <w:t>（優越性）</w:t>
      </w:r>
      <w:r w:rsidR="00B92807" w:rsidRPr="00235733">
        <w:rPr>
          <w:rFonts w:ascii="Meiryo UI" w:eastAsia="Meiryo UI" w:hAnsi="Meiryo UI" w:hint="eastAsia"/>
          <w:szCs w:val="21"/>
        </w:rPr>
        <w:t>を</w:t>
      </w:r>
      <w:r>
        <w:rPr>
          <w:rFonts w:ascii="Meiryo UI" w:eastAsia="Meiryo UI" w:hAnsi="Meiryo UI" w:hint="eastAsia"/>
          <w:szCs w:val="21"/>
        </w:rPr>
        <w:t>、</w:t>
      </w:r>
      <w:r w:rsidR="00B92807" w:rsidRPr="00235733">
        <w:rPr>
          <w:rFonts w:ascii="Meiryo UI" w:eastAsia="Meiryo UI" w:hAnsi="Meiryo UI" w:hint="eastAsia"/>
          <w:szCs w:val="21"/>
        </w:rPr>
        <w:t>無作為化比較研究にて検証する</w:t>
      </w:r>
      <w:r w:rsidR="00713ABE" w:rsidRPr="00235733">
        <w:rPr>
          <w:rFonts w:ascii="Meiryo UI" w:eastAsia="Meiryo UI" w:hAnsi="Meiryo UI" w:hint="eastAsia"/>
          <w:szCs w:val="21"/>
        </w:rPr>
        <w:t>。</w:t>
      </w:r>
      <w:bookmarkStart w:id="170" w:name="_Toc23516905"/>
      <w:bookmarkStart w:id="171" w:name="_Toc23518411"/>
      <w:bookmarkStart w:id="172" w:name="_Toc23693318"/>
      <w:bookmarkStart w:id="173" w:name="_Toc23693619"/>
      <w:bookmarkStart w:id="174" w:name="_Toc23758567"/>
      <w:bookmarkStart w:id="175" w:name="_Toc23771793"/>
      <w:bookmarkStart w:id="176" w:name="_Toc24627333"/>
      <w:bookmarkStart w:id="177" w:name="_Toc107584027"/>
    </w:p>
    <w:p w14:paraId="48EA012B" w14:textId="7B64784F" w:rsidR="005777A0" w:rsidRPr="00235733" w:rsidRDefault="00611D17" w:rsidP="006B6AC1">
      <w:pPr>
        <w:rPr>
          <w:rFonts w:ascii="Meiryo UI" w:eastAsia="Meiryo UI" w:hAnsi="Meiryo UI"/>
          <w:szCs w:val="21"/>
        </w:rPr>
      </w:pPr>
      <w:r w:rsidRPr="00CF14E6">
        <w:rPr>
          <w:rFonts w:ascii="Meiryo UI" w:eastAsia="Meiryo UI" w:hAnsi="Meiryo UI" w:cs="Arial" w:hint="eastAsia"/>
          <w:szCs w:val="21"/>
        </w:rPr>
        <w:lastRenderedPageBreak/>
        <w:t>切除不能・再発○○癌患者を対象に、標準療法</w:t>
      </w:r>
      <w:r w:rsidRPr="00CF14E6">
        <w:rPr>
          <w:rFonts w:ascii="Meiryo UI" w:eastAsia="Meiryo UI" w:hAnsi="Meiryo UI" w:cs="Arial"/>
          <w:szCs w:val="21"/>
        </w:rPr>
        <w:t>A療法を対照としてB療法の有効性・安全性を無作為化比較研究にて評価する。</w:t>
      </w:r>
    </w:p>
    <w:p w14:paraId="7FAF6DC0" w14:textId="3014B6E5" w:rsidR="005C5EC6" w:rsidRPr="00572BAC" w:rsidRDefault="005D096A" w:rsidP="006B6AC1">
      <w:pPr>
        <w:pStyle w:val="afff"/>
        <w:spacing w:before="240"/>
        <w:ind w:left="105"/>
        <w:rPr>
          <w:rFonts w:ascii="Meiryo UI" w:eastAsia="Meiryo UI" w:hAnsi="Meiryo UI"/>
          <w:sz w:val="24"/>
        </w:rPr>
      </w:pPr>
      <w:bookmarkStart w:id="178" w:name="_Toc116898595"/>
      <w:r w:rsidRPr="00572BAC">
        <w:rPr>
          <w:rFonts w:ascii="Meiryo UI" w:eastAsia="Meiryo UI" w:hAnsi="Meiryo UI" w:hint="eastAsia"/>
          <w:sz w:val="24"/>
        </w:rPr>
        <w:t>５．臨床研究の内容に関する事項</w:t>
      </w:r>
      <w:bookmarkStart w:id="179" w:name="_Toc23692721"/>
      <w:bookmarkStart w:id="180" w:name="_Toc23693024"/>
      <w:bookmarkStart w:id="181" w:name="_Toc23693319"/>
      <w:bookmarkStart w:id="182" w:name="_Toc23693620"/>
      <w:bookmarkStart w:id="183" w:name="_Ref12529442"/>
      <w:bookmarkStart w:id="184" w:name="_Ref12529473"/>
      <w:bookmarkStart w:id="185" w:name="_Toc12631316"/>
      <w:bookmarkStart w:id="186" w:name="_Toc23516906"/>
      <w:bookmarkStart w:id="187" w:name="_Toc23518412"/>
      <w:bookmarkStart w:id="188" w:name="_Toc23693324"/>
      <w:bookmarkStart w:id="189" w:name="_Toc23693625"/>
      <w:bookmarkStart w:id="190" w:name="_Ref12533601"/>
      <w:bookmarkEnd w:id="170"/>
      <w:bookmarkEnd w:id="171"/>
      <w:bookmarkEnd w:id="172"/>
      <w:bookmarkEnd w:id="173"/>
      <w:bookmarkEnd w:id="174"/>
      <w:bookmarkEnd w:id="175"/>
      <w:bookmarkEnd w:id="176"/>
      <w:bookmarkEnd w:id="179"/>
      <w:bookmarkEnd w:id="180"/>
      <w:bookmarkEnd w:id="181"/>
      <w:bookmarkEnd w:id="182"/>
      <w:bookmarkEnd w:id="177"/>
      <w:bookmarkEnd w:id="178"/>
      <w:r w:rsidRPr="00572BAC">
        <w:rPr>
          <w:rFonts w:ascii="Meiryo UI" w:eastAsia="Meiryo UI" w:hAnsi="Meiryo UI" w:hint="eastAsia"/>
          <w:sz w:val="24"/>
        </w:rPr>
        <w:t xml:space="preserve"> </w:t>
      </w:r>
      <w:bookmarkStart w:id="191" w:name="_Toc23696927"/>
      <w:bookmarkStart w:id="192" w:name="_Toc23697206"/>
      <w:bookmarkStart w:id="193" w:name="_Toc23697485"/>
      <w:bookmarkStart w:id="194" w:name="_Toc23698125"/>
      <w:bookmarkStart w:id="195" w:name="_Toc23698473"/>
      <w:bookmarkStart w:id="196" w:name="_Toc23698820"/>
      <w:bookmarkStart w:id="197" w:name="_Toc23758218"/>
      <w:bookmarkStart w:id="198" w:name="_Toc23758572"/>
      <w:bookmarkStart w:id="199" w:name="_Toc23758930"/>
      <w:bookmarkStart w:id="200" w:name="_Toc23759283"/>
      <w:bookmarkStart w:id="201" w:name="_Toc23759622"/>
      <w:bookmarkEnd w:id="191"/>
      <w:bookmarkEnd w:id="192"/>
      <w:bookmarkEnd w:id="193"/>
      <w:bookmarkEnd w:id="194"/>
      <w:bookmarkEnd w:id="195"/>
      <w:bookmarkEnd w:id="196"/>
      <w:bookmarkEnd w:id="197"/>
      <w:bookmarkEnd w:id="198"/>
      <w:bookmarkEnd w:id="199"/>
      <w:bookmarkEnd w:id="200"/>
      <w:bookmarkEnd w:id="201"/>
    </w:p>
    <w:p w14:paraId="74A1C4F6" w14:textId="77777777" w:rsidR="00351506" w:rsidRPr="001970E3" w:rsidRDefault="00351506" w:rsidP="00351506">
      <w:pPr>
        <w:autoSpaceDE w:val="0"/>
        <w:autoSpaceDN w:val="0"/>
        <w:adjustRightInd w:val="0"/>
        <w:rPr>
          <w:rFonts w:ascii="Meiryo UI" w:eastAsia="Meiryo UI" w:hAnsi="Meiryo UI" w:cs="ＭＳ明朝"/>
          <w:color w:val="525252"/>
          <w:kern w:val="0"/>
          <w:sz w:val="22"/>
          <w:szCs w:val="22"/>
        </w:rPr>
      </w:pPr>
      <w:bookmarkStart w:id="202" w:name="_Toc23758573"/>
      <w:bookmarkStart w:id="203" w:name="_Toc23771794"/>
      <w:bookmarkStart w:id="204" w:name="_Toc24627334"/>
    </w:p>
    <w:p w14:paraId="46B8EA37" w14:textId="7897C748" w:rsidR="005D096A" w:rsidRPr="00572BAC" w:rsidRDefault="00157C58" w:rsidP="005D096A">
      <w:pPr>
        <w:keepNext/>
        <w:snapToGrid w:val="0"/>
        <w:spacing w:line="300" w:lineRule="atLeast"/>
        <w:ind w:leftChars="50" w:left="105"/>
        <w:outlineLvl w:val="1"/>
        <w:rPr>
          <w:rFonts w:ascii="Meiryo UI" w:eastAsia="Meiryo UI" w:hAnsi="Meiryo UI"/>
          <w:b/>
          <w:sz w:val="22"/>
          <w:szCs w:val="22"/>
        </w:rPr>
      </w:pPr>
      <w:bookmarkStart w:id="205" w:name="_Toc107584028"/>
      <w:bookmarkStart w:id="206" w:name="_Toc116898596"/>
      <w:r w:rsidRPr="00572BAC">
        <w:rPr>
          <w:rFonts w:ascii="Meiryo UI" w:eastAsia="Meiryo UI" w:hAnsi="Meiryo UI" w:hint="eastAsia"/>
          <w:b/>
          <w:sz w:val="22"/>
          <w:szCs w:val="22"/>
        </w:rPr>
        <w:t>5</w:t>
      </w:r>
      <w:r w:rsidRPr="00572BAC">
        <w:rPr>
          <w:rFonts w:ascii="Meiryo UI" w:eastAsia="Meiryo UI" w:hAnsi="Meiryo UI"/>
          <w:b/>
          <w:sz w:val="22"/>
          <w:szCs w:val="22"/>
        </w:rPr>
        <w:t>.1</w:t>
      </w:r>
      <w:r w:rsidR="005D096A" w:rsidRPr="00572BAC">
        <w:rPr>
          <w:rFonts w:ascii="Meiryo UI" w:eastAsia="Meiryo UI" w:hAnsi="Meiryo UI" w:hint="eastAsia"/>
          <w:b/>
          <w:sz w:val="22"/>
          <w:szCs w:val="22"/>
        </w:rPr>
        <w:t xml:space="preserve">　主要評価項目</w:t>
      </w:r>
      <w:r w:rsidR="002D1AAA" w:rsidRPr="00572BAC">
        <w:rPr>
          <w:rFonts w:ascii="Meiryo UI" w:eastAsia="Meiryo UI" w:hAnsi="Meiryo UI" w:hint="eastAsia"/>
          <w:b/>
          <w:sz w:val="22"/>
          <w:szCs w:val="22"/>
        </w:rPr>
        <w:t>および</w:t>
      </w:r>
      <w:r w:rsidR="005D096A" w:rsidRPr="00572BAC">
        <w:rPr>
          <w:rFonts w:ascii="Meiryo UI" w:eastAsia="Meiryo UI" w:hAnsi="Meiryo UI" w:hint="eastAsia"/>
          <w:b/>
          <w:sz w:val="22"/>
          <w:szCs w:val="22"/>
        </w:rPr>
        <w:t>副次評価項目</w:t>
      </w:r>
      <w:bookmarkEnd w:id="183"/>
      <w:bookmarkEnd w:id="184"/>
      <w:bookmarkEnd w:id="185"/>
      <w:bookmarkEnd w:id="186"/>
      <w:bookmarkEnd w:id="187"/>
      <w:bookmarkEnd w:id="188"/>
      <w:bookmarkEnd w:id="189"/>
      <w:bookmarkEnd w:id="190"/>
      <w:bookmarkEnd w:id="202"/>
      <w:bookmarkEnd w:id="203"/>
      <w:bookmarkEnd w:id="204"/>
      <w:bookmarkEnd w:id="205"/>
      <w:bookmarkEnd w:id="206"/>
    </w:p>
    <w:p w14:paraId="5B06F1FE" w14:textId="77777777" w:rsidR="00003473" w:rsidRPr="001970E3" w:rsidRDefault="00003473" w:rsidP="005D096A">
      <w:pPr>
        <w:snapToGrid w:val="0"/>
        <w:spacing w:line="300" w:lineRule="atLeast"/>
        <w:ind w:left="2"/>
        <w:rPr>
          <w:rFonts w:ascii="Meiryo UI" w:eastAsia="Meiryo UI" w:hAnsi="Meiryo UI" w:cs="ＭＳ 明朝"/>
          <w:b/>
          <w:color w:val="0070C0"/>
          <w:kern w:val="0"/>
          <w:sz w:val="22"/>
          <w:szCs w:val="22"/>
          <w:shd w:val="pct15" w:color="auto" w:fill="FFFFFF"/>
        </w:rPr>
      </w:pPr>
    </w:p>
    <w:tbl>
      <w:tblPr>
        <w:tblStyle w:val="af2"/>
        <w:tblW w:w="0" w:type="auto"/>
        <w:tblInd w:w="2" w:type="dxa"/>
        <w:tblLook w:val="04A0" w:firstRow="1" w:lastRow="0" w:firstColumn="1" w:lastColumn="0" w:noHBand="0" w:noVBand="1"/>
      </w:tblPr>
      <w:tblGrid>
        <w:gridCol w:w="9344"/>
      </w:tblGrid>
      <w:tr w:rsidR="00003473" w:rsidRPr="001970E3" w14:paraId="2202B7FD" w14:textId="77777777" w:rsidTr="00003473">
        <w:tc>
          <w:tcPr>
            <w:tcW w:w="9344" w:type="dxa"/>
          </w:tcPr>
          <w:p w14:paraId="7031C609" w14:textId="77777777" w:rsidR="00003473" w:rsidRPr="001970E3" w:rsidRDefault="00003473" w:rsidP="00003473">
            <w:pPr>
              <w:ind w:left="405" w:hangingChars="193" w:hanging="405"/>
              <w:rPr>
                <w:rFonts w:ascii="Meiryo UI" w:eastAsia="Meiryo UI" w:hAnsi="Meiryo UI"/>
                <w:color w:val="0070C0"/>
              </w:rPr>
            </w:pPr>
            <w:r w:rsidRPr="001970E3">
              <w:rPr>
                <w:rFonts w:ascii="Meiryo UI" w:eastAsia="Meiryo UI" w:hAnsi="Meiryo UI" w:hint="eastAsia"/>
                <w:color w:val="0070C0"/>
              </w:rPr>
              <w:t>5.1</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40874D77" w14:textId="1B152B12" w:rsidR="00003473" w:rsidRPr="001970E3" w:rsidRDefault="00003473" w:rsidP="00003473">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研究仮説を検証するために最も適切な評価項目を「１）主要評価項目」とし、それ以外を「２）副次評価項目」として具体的に記載する</w:t>
            </w:r>
            <w:r w:rsidR="00784FFF">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p>
          <w:p w14:paraId="21B3B45C" w14:textId="50F037B4" w:rsidR="00003473" w:rsidRPr="001970E3" w:rsidRDefault="00003473" w:rsidP="00003473">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有効性評価と安全性評価について記載すること。主要</w:t>
            </w:r>
            <w:r w:rsidR="002D1AAA">
              <w:rPr>
                <w:rFonts w:ascii="Meiryo UI" w:eastAsia="Meiryo UI" w:hAnsi="Meiryo UI" w:cs="HG丸ｺﾞｼｯｸM-PRO" w:hint="eastAsia"/>
                <w:color w:val="0070C0"/>
              </w:rPr>
              <w:t>および</w:t>
            </w:r>
            <w:r w:rsidRPr="001970E3">
              <w:rPr>
                <w:rFonts w:ascii="Meiryo UI" w:eastAsia="Meiryo UI" w:hAnsi="Meiryo UI" w:cs="HG丸ｺﾞｼｯｸM-PRO" w:hint="eastAsia"/>
                <w:color w:val="0070C0"/>
              </w:rPr>
              <w:t>副次評価項目に安全性評価項目が含まれない場合は、「３）安全性評価項目」として別に設けることが望ましい。安全性の評価項目としては危惧される</w:t>
            </w:r>
            <w:r w:rsidR="001A6956">
              <w:rPr>
                <w:rFonts w:ascii="Meiryo UI" w:eastAsia="Meiryo UI" w:hAnsi="Meiryo UI" w:cs="HG丸ｺﾞｼｯｸM-PRO" w:hint="eastAsia"/>
                <w:color w:val="0070C0"/>
              </w:rPr>
              <w:t>／注目する</w:t>
            </w:r>
            <w:r w:rsidRPr="001970E3">
              <w:rPr>
                <w:rFonts w:ascii="Meiryo UI" w:eastAsia="Meiryo UI" w:hAnsi="Meiryo UI" w:cs="HG丸ｺﾞｼｯｸM-PRO" w:hint="eastAsia"/>
                <w:color w:val="0070C0"/>
              </w:rPr>
              <w:t>特定の副作用があればそれを</w:t>
            </w:r>
            <w:r w:rsidR="001A6956">
              <w:rPr>
                <w:rFonts w:ascii="Meiryo UI" w:eastAsia="Meiryo UI" w:hAnsi="Meiryo UI" w:cs="HG丸ｺﾞｼｯｸM-PRO" w:hint="eastAsia"/>
                <w:color w:val="0070C0"/>
              </w:rPr>
              <w:t>具体的に</w:t>
            </w:r>
            <w:r w:rsidRPr="001970E3">
              <w:rPr>
                <w:rFonts w:ascii="Meiryo UI" w:eastAsia="Meiryo UI" w:hAnsi="Meiryo UI" w:cs="HG丸ｺﾞｼｯｸM-PRO" w:hint="eastAsia"/>
                <w:color w:val="0070C0"/>
              </w:rPr>
              <w:t>評価項目に加え、ない場合は単に有害事</w:t>
            </w:r>
            <w:r w:rsidRPr="001970E3">
              <w:rPr>
                <w:rFonts w:ascii="Meiryo UI" w:eastAsia="Meiryo UI" w:hAnsi="Meiryo UI" w:hint="eastAsia"/>
                <w:color w:val="0070C0"/>
              </w:rPr>
              <w:t>象（</w:t>
            </w:r>
            <w:r w:rsidR="002D1AAA">
              <w:rPr>
                <w:rFonts w:ascii="Meiryo UI" w:eastAsia="Meiryo UI" w:hAnsi="Meiryo UI" w:hint="eastAsia"/>
                <w:color w:val="0070C0"/>
              </w:rPr>
              <w:t>または</w:t>
            </w:r>
            <w:r w:rsidRPr="001970E3">
              <w:rPr>
                <w:rFonts w:ascii="Meiryo UI" w:eastAsia="Meiryo UI" w:hAnsi="Meiryo UI" w:hint="eastAsia"/>
                <w:color w:val="0070C0"/>
              </w:rPr>
              <w:t>疾病等）とする。</w:t>
            </w:r>
          </w:p>
          <w:p w14:paraId="061AF701" w14:textId="5EA906CC" w:rsidR="00003473" w:rsidRPr="001970E3" w:rsidRDefault="00003473" w:rsidP="00003473">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学会等で標準的に使用されている評価スケールを用いる場合は、それらを別紙</w:t>
            </w:r>
            <w:r w:rsidR="002D1AAA">
              <w:rPr>
                <w:rFonts w:ascii="Meiryo UI" w:eastAsia="Meiryo UI" w:hAnsi="Meiryo UI" w:hint="eastAsia"/>
                <w:color w:val="0070C0"/>
              </w:rPr>
              <w:t>または</w:t>
            </w:r>
            <w:r w:rsidRPr="001970E3">
              <w:rPr>
                <w:rFonts w:ascii="Meiryo UI" w:eastAsia="Meiryo UI" w:hAnsi="Meiryo UI" w:hint="eastAsia"/>
                <w:color w:val="0070C0"/>
              </w:rPr>
              <w:t>付表として添付する</w:t>
            </w:r>
            <w:r w:rsidR="00784FFF">
              <w:rPr>
                <w:rFonts w:ascii="Meiryo UI" w:eastAsia="Meiryo UI" w:hAnsi="Meiryo UI" w:hint="eastAsia"/>
                <w:color w:val="0070C0"/>
              </w:rPr>
              <w:t>こと</w:t>
            </w:r>
            <w:r w:rsidRPr="001970E3">
              <w:rPr>
                <w:rFonts w:ascii="Meiryo UI" w:eastAsia="Meiryo UI" w:hAnsi="Meiryo UI" w:hint="eastAsia"/>
                <w:color w:val="0070C0"/>
              </w:rPr>
              <w:t>。</w:t>
            </w:r>
            <w:r w:rsidR="00784FFF">
              <w:rPr>
                <w:rFonts w:ascii="Meiryo UI" w:eastAsia="Meiryo UI" w:hAnsi="Meiryo UI" w:hint="eastAsia"/>
                <w:color w:val="0070C0"/>
              </w:rPr>
              <w:t>なお、</w:t>
            </w:r>
            <w:r w:rsidR="001A6956">
              <w:rPr>
                <w:rFonts w:ascii="Meiryo UI" w:eastAsia="Meiryo UI" w:hAnsi="Meiryo UI" w:hint="eastAsia"/>
                <w:color w:val="0070C0"/>
              </w:rPr>
              <w:t>その際は出典（論文、診療ガイドライン、学会ホームページ等）を</w:t>
            </w:r>
            <w:r w:rsidR="00784FFF">
              <w:rPr>
                <w:rFonts w:ascii="Meiryo UI" w:eastAsia="Meiryo UI" w:hAnsi="Meiryo UI" w:hint="eastAsia"/>
                <w:color w:val="0070C0"/>
              </w:rPr>
              <w:t>明記</w:t>
            </w:r>
            <w:r w:rsidR="001A6956">
              <w:rPr>
                <w:rFonts w:ascii="Meiryo UI" w:eastAsia="Meiryo UI" w:hAnsi="Meiryo UI" w:hint="eastAsia"/>
                <w:color w:val="0070C0"/>
              </w:rPr>
              <w:t>する</w:t>
            </w:r>
            <w:r w:rsidR="00784FFF">
              <w:rPr>
                <w:rFonts w:ascii="Meiryo UI" w:eastAsia="Meiryo UI" w:hAnsi="Meiryo UI" w:hint="eastAsia"/>
                <w:color w:val="0070C0"/>
              </w:rPr>
              <w:t>こと</w:t>
            </w:r>
            <w:r w:rsidR="001A6956">
              <w:rPr>
                <w:rFonts w:ascii="Meiryo UI" w:eastAsia="Meiryo UI" w:hAnsi="Meiryo UI" w:hint="eastAsia"/>
                <w:color w:val="0070C0"/>
              </w:rPr>
              <w:t>。</w:t>
            </w:r>
          </w:p>
          <w:p w14:paraId="5382A313" w14:textId="4738610C" w:rsidR="00003473" w:rsidRPr="001970E3" w:rsidRDefault="00003473" w:rsidP="00003473">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検証</w:t>
            </w:r>
            <w:r w:rsidR="001A6956">
              <w:rPr>
                <w:rFonts w:ascii="Meiryo UI" w:eastAsia="Meiryo UI" w:hAnsi="Meiryo UI" w:cs="HG丸ｺﾞｼｯｸM-PRO" w:hint="eastAsia"/>
                <w:color w:val="0070C0"/>
              </w:rPr>
              <w:t>的</w:t>
            </w:r>
            <w:r w:rsidR="00784FFF">
              <w:rPr>
                <w:rFonts w:ascii="Meiryo UI" w:eastAsia="Meiryo UI" w:hAnsi="Meiryo UI" w:cs="HG丸ｺﾞｼｯｸM-PRO" w:hint="eastAsia"/>
                <w:color w:val="0070C0"/>
              </w:rPr>
              <w:t>研究</w:t>
            </w:r>
            <w:r w:rsidRPr="001970E3">
              <w:rPr>
                <w:rFonts w:ascii="Meiryo UI" w:eastAsia="Meiryo UI" w:hAnsi="Meiryo UI" w:cs="HG丸ｺﾞｼｯｸM-PRO" w:hint="eastAsia"/>
                <w:color w:val="0070C0"/>
              </w:rPr>
              <w:t>においては、通常、主要評価項目は一つとすることが望ましいが、やむを得ず複数とする場合は、その根拠を記載するとともに、多重性の問題への対処方法を統計解析の項で記載する</w:t>
            </w:r>
            <w:r w:rsidR="00784FFF">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p>
          <w:p w14:paraId="55B6F534" w14:textId="7EFA73D2" w:rsidR="00003473" w:rsidRPr="001970E3" w:rsidRDefault="00003473" w:rsidP="00003473">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変化量や変化率、イベントなどは定義</w:t>
            </w:r>
            <w:r w:rsidR="00784FFF">
              <w:rPr>
                <w:rFonts w:ascii="Meiryo UI" w:eastAsia="Meiryo UI" w:hAnsi="Meiryo UI" w:cs="HG丸ｺﾞｼｯｸM-PRO" w:hint="eastAsia"/>
                <w:color w:val="0070C0"/>
              </w:rPr>
              <w:t>（算出方法）</w:t>
            </w:r>
            <w:r w:rsidRPr="001970E3">
              <w:rPr>
                <w:rFonts w:ascii="Meiryo UI" w:eastAsia="Meiryo UI" w:hAnsi="Meiryo UI" w:cs="HG丸ｺﾞｼｯｸM-PRO" w:hint="eastAsia"/>
                <w:color w:val="0070C0"/>
              </w:rPr>
              <w:t>を明確にする</w:t>
            </w:r>
            <w:r w:rsidR="00784FFF">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。なお、評価にあたって、どの時点をベースラインとするかも明記しておく。</w:t>
            </w:r>
          </w:p>
          <w:p w14:paraId="66E9BBE8" w14:textId="58EFE0B9" w:rsidR="00003473" w:rsidRPr="001970E3" w:rsidRDefault="00003473" w:rsidP="00003473">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主要評価項目</w:t>
            </w:r>
            <w:r w:rsidR="002D1AAA">
              <w:rPr>
                <w:rFonts w:ascii="Meiryo UI" w:eastAsia="Meiryo UI" w:hAnsi="Meiryo UI" w:cs="HG丸ｺﾞｼｯｸM-PRO" w:hint="eastAsia"/>
                <w:color w:val="0070C0"/>
              </w:rPr>
              <w:t>および</w:t>
            </w:r>
            <w:r w:rsidRPr="001970E3">
              <w:rPr>
                <w:rFonts w:ascii="Meiryo UI" w:eastAsia="Meiryo UI" w:hAnsi="Meiryo UI" w:cs="HG丸ｺﾞｼｯｸM-PRO" w:hint="eastAsia"/>
                <w:color w:val="0070C0"/>
              </w:rPr>
              <w:t>副次評価項目に</w:t>
            </w:r>
            <w:r w:rsidR="00784FFF">
              <w:rPr>
                <w:rFonts w:ascii="Meiryo UI" w:eastAsia="Meiryo UI" w:hAnsi="Meiryo UI" w:cs="HG丸ｺﾞｼｯｸM-PRO" w:hint="eastAsia"/>
                <w:color w:val="0070C0"/>
              </w:rPr>
              <w:t>ついて、</w:t>
            </w:r>
            <w:r w:rsidRPr="001970E3">
              <w:rPr>
                <w:rFonts w:ascii="Meiryo UI" w:eastAsia="Meiryo UI" w:hAnsi="Meiryo UI" w:cs="HG丸ｺﾞｼｯｸM-PRO" w:hint="eastAsia"/>
                <w:color w:val="0070C0"/>
              </w:rPr>
              <w:t>設定根拠を記載することが望ましい。</w:t>
            </w:r>
          </w:p>
          <w:p w14:paraId="2FDAA254" w14:textId="0FE3F087" w:rsidR="00003473" w:rsidRPr="001970E3" w:rsidRDefault="00003473" w:rsidP="00003473">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探索的</w:t>
            </w:r>
            <w:r w:rsidR="00784FFF">
              <w:rPr>
                <w:rFonts w:ascii="Meiryo UI" w:eastAsia="Meiryo UI" w:hAnsi="Meiryo UI" w:cs="HG丸ｺﾞｼｯｸM-PRO" w:hint="eastAsia"/>
                <w:color w:val="0070C0"/>
              </w:rPr>
              <w:t>研究</w:t>
            </w:r>
            <w:r w:rsidRPr="001970E3">
              <w:rPr>
                <w:rFonts w:ascii="Meiryo UI" w:eastAsia="Meiryo UI" w:hAnsi="Meiryo UI" w:cs="HG丸ｺﾞｼｯｸM-PRO" w:hint="eastAsia"/>
                <w:color w:val="0070C0"/>
              </w:rPr>
              <w:t>では、どのような結果が得られるかを調査し、その結果に基づいて</w:t>
            </w:r>
            <w:r w:rsidR="00784FFF">
              <w:rPr>
                <w:rFonts w:ascii="Meiryo UI" w:eastAsia="Meiryo UI" w:hAnsi="Meiryo UI" w:cs="HG丸ｺﾞｼｯｸM-PRO" w:hint="eastAsia"/>
                <w:color w:val="0070C0"/>
              </w:rPr>
              <w:t>次段階の研究の</w:t>
            </w:r>
            <w:r w:rsidRPr="001970E3">
              <w:rPr>
                <w:rFonts w:ascii="Meiryo UI" w:eastAsia="Meiryo UI" w:hAnsi="Meiryo UI" w:cs="HG丸ｺﾞｼｯｸM-PRO" w:hint="eastAsia"/>
                <w:color w:val="0070C0"/>
              </w:rPr>
              <w:t>仮説を組み立てることが目的となるが、</w:t>
            </w:r>
            <w:r w:rsidR="00784FFF">
              <w:rPr>
                <w:rFonts w:ascii="Meiryo UI" w:eastAsia="Meiryo UI" w:hAnsi="Meiryo UI" w:cs="HG丸ｺﾞｼｯｸM-PRO" w:hint="eastAsia"/>
                <w:color w:val="0070C0"/>
              </w:rPr>
              <w:t>探索的研究とはいえ、</w:t>
            </w:r>
            <w:r w:rsidRPr="001970E3">
              <w:rPr>
                <w:rFonts w:ascii="Meiryo UI" w:eastAsia="Meiryo UI" w:hAnsi="Meiryo UI" w:cs="HG丸ｺﾞｼｯｸM-PRO" w:hint="eastAsia"/>
                <w:color w:val="0070C0"/>
              </w:rPr>
              <w:t>具体的に予想している（</w:t>
            </w:r>
            <w:r w:rsidR="002D1AAA">
              <w:rPr>
                <w:rFonts w:ascii="Meiryo UI" w:eastAsia="Meiryo UI" w:hAnsi="Meiryo UI" w:cs="HG丸ｺﾞｼｯｸM-PRO" w:hint="eastAsia"/>
                <w:color w:val="0070C0"/>
              </w:rPr>
              <w:t>または</w:t>
            </w:r>
            <w:r w:rsidRPr="001970E3">
              <w:rPr>
                <w:rFonts w:ascii="Meiryo UI" w:eastAsia="Meiryo UI" w:hAnsi="Meiryo UI" w:cs="HG丸ｺﾞｼｯｸM-PRO" w:hint="eastAsia"/>
                <w:color w:val="0070C0"/>
              </w:rPr>
              <w:t>期待している）結果</w:t>
            </w:r>
            <w:r w:rsidR="00784FFF">
              <w:rPr>
                <w:rFonts w:ascii="Meiryo UI" w:eastAsia="Meiryo UI" w:hAnsi="Meiryo UI" w:cs="HG丸ｺﾞｼｯｸM-PRO" w:hint="eastAsia"/>
                <w:color w:val="0070C0"/>
              </w:rPr>
              <w:t>があるはずな</w:t>
            </w:r>
            <w:r w:rsidRPr="001970E3">
              <w:rPr>
                <w:rFonts w:ascii="Meiryo UI" w:eastAsia="Meiryo UI" w:hAnsi="Meiryo UI" w:cs="HG丸ｺﾞｼｯｸM-PRO" w:hint="eastAsia"/>
                <w:color w:val="0070C0"/>
              </w:rPr>
              <w:t>ので、何を探索しているのかを明確にし、その上で主要評価項目</w:t>
            </w:r>
            <w:r w:rsidR="002D1AAA">
              <w:rPr>
                <w:rFonts w:ascii="Meiryo UI" w:eastAsia="Meiryo UI" w:hAnsi="Meiryo UI" w:cs="HG丸ｺﾞｼｯｸM-PRO" w:hint="eastAsia"/>
                <w:color w:val="0070C0"/>
              </w:rPr>
              <w:t>および</w:t>
            </w:r>
            <w:r w:rsidRPr="001970E3">
              <w:rPr>
                <w:rFonts w:ascii="Meiryo UI" w:eastAsia="Meiryo UI" w:hAnsi="Meiryo UI" w:cs="HG丸ｺﾞｼｯｸM-PRO" w:hint="eastAsia"/>
                <w:color w:val="0070C0"/>
              </w:rPr>
              <w:t>副次評価項目を決定する。</w:t>
            </w:r>
          </w:p>
          <w:p w14:paraId="13864B48" w14:textId="77777777" w:rsidR="00003473" w:rsidRPr="001970E3" w:rsidRDefault="00003473" w:rsidP="005D096A">
            <w:pPr>
              <w:snapToGrid w:val="0"/>
              <w:spacing w:line="300" w:lineRule="atLeast"/>
              <w:rPr>
                <w:rFonts w:ascii="Meiryo UI" w:eastAsia="Meiryo UI" w:hAnsi="Meiryo UI" w:cs="ＭＳ 明朝"/>
                <w:b/>
                <w:color w:val="0070C0"/>
                <w:kern w:val="0"/>
                <w:sz w:val="22"/>
                <w:szCs w:val="22"/>
                <w:shd w:val="pct15" w:color="auto" w:fill="FFFFFF"/>
              </w:rPr>
            </w:pPr>
          </w:p>
        </w:tc>
      </w:tr>
    </w:tbl>
    <w:p w14:paraId="634180E1" w14:textId="11AE55E3" w:rsidR="00003473" w:rsidRPr="001970E3" w:rsidRDefault="00003473" w:rsidP="005D096A">
      <w:pPr>
        <w:snapToGrid w:val="0"/>
        <w:spacing w:line="300" w:lineRule="atLeast"/>
        <w:ind w:left="2"/>
        <w:rPr>
          <w:rFonts w:ascii="Meiryo UI" w:eastAsia="Meiryo UI" w:hAnsi="Meiryo UI" w:cs="ＭＳ 明朝"/>
          <w:b/>
          <w:color w:val="0070C0"/>
          <w:kern w:val="0"/>
          <w:sz w:val="22"/>
          <w:szCs w:val="22"/>
          <w:shd w:val="pct15" w:color="auto" w:fill="FFFFFF"/>
        </w:rPr>
      </w:pPr>
    </w:p>
    <w:p w14:paraId="3EFE24C2" w14:textId="2FD0405A" w:rsidR="005D096A" w:rsidRPr="000647EA" w:rsidRDefault="005D096A" w:rsidP="005D096A">
      <w:pPr>
        <w:snapToGrid w:val="0"/>
        <w:spacing w:line="300" w:lineRule="atLeast"/>
        <w:ind w:left="2"/>
        <w:rPr>
          <w:rFonts w:ascii="Meiryo UI" w:eastAsia="Meiryo UI" w:hAnsi="Meiryo UI"/>
          <w:bCs/>
          <w:szCs w:val="21"/>
        </w:rPr>
      </w:pPr>
      <w:r w:rsidRPr="000647EA">
        <w:rPr>
          <w:rFonts w:ascii="Meiryo UI" w:eastAsia="Meiryo UI" w:hAnsi="Meiryo UI" w:cs="ＭＳ 明朝" w:hint="eastAsia"/>
          <w:bCs/>
          <w:color w:val="0070C0"/>
          <w:kern w:val="0"/>
          <w:szCs w:val="21"/>
          <w:shd w:val="pct15" w:color="auto" w:fill="FFFFFF"/>
        </w:rPr>
        <w:t>◆記載例◆</w:t>
      </w:r>
    </w:p>
    <w:p w14:paraId="36D50C15" w14:textId="77777777" w:rsidR="005D096A" w:rsidRPr="000647EA" w:rsidRDefault="005D096A" w:rsidP="005D096A">
      <w:pPr>
        <w:snapToGrid w:val="0"/>
        <w:spacing w:line="300" w:lineRule="atLeast"/>
        <w:ind w:leftChars="193" w:left="674" w:hangingChars="128" w:hanging="269"/>
        <w:rPr>
          <w:rFonts w:ascii="Meiryo UI" w:eastAsia="Meiryo UI" w:hAnsi="Meiryo UI"/>
          <w:szCs w:val="21"/>
        </w:rPr>
      </w:pPr>
      <w:r w:rsidRPr="000647EA">
        <w:rPr>
          <w:rFonts w:ascii="Meiryo UI" w:eastAsia="Meiryo UI" w:hAnsi="Meiryo UI" w:hint="eastAsia"/>
          <w:szCs w:val="21"/>
        </w:rPr>
        <w:t>１）主要評価項目</w:t>
      </w:r>
    </w:p>
    <w:p w14:paraId="4453E4EC" w14:textId="77777777" w:rsidR="001A52E5" w:rsidRPr="000647EA" w:rsidRDefault="001A52E5" w:rsidP="001A52E5">
      <w:pPr>
        <w:autoSpaceDE w:val="0"/>
        <w:autoSpaceDN w:val="0"/>
        <w:adjustRightInd w:val="0"/>
        <w:snapToGrid w:val="0"/>
        <w:spacing w:line="300" w:lineRule="atLeast"/>
        <w:ind w:leftChars="386" w:left="811"/>
        <w:rPr>
          <w:rFonts w:ascii="Meiryo UI" w:eastAsia="Meiryo UI" w:hAnsi="Meiryo UI" w:cs="TimesNewRomanPSMT"/>
          <w:kern w:val="0"/>
          <w:szCs w:val="21"/>
        </w:rPr>
      </w:pPr>
      <w:r w:rsidRPr="000647EA">
        <w:rPr>
          <w:rFonts w:ascii="Meiryo UI" w:eastAsia="Meiryo UI" w:hAnsi="Meiryo UI" w:cs="TimesNewRomanPSMT" w:hint="eastAsia"/>
          <w:kern w:val="0"/>
          <w:szCs w:val="21"/>
        </w:rPr>
        <w:t>全生存期間（</w:t>
      </w:r>
      <w:r w:rsidRPr="000647EA">
        <w:rPr>
          <w:rFonts w:ascii="Meiryo UI" w:eastAsia="Meiryo UI" w:hAnsi="Meiryo UI" w:cs="TimesNewRomanPSMT"/>
          <w:kern w:val="0"/>
          <w:szCs w:val="21"/>
        </w:rPr>
        <w:t>OS</w:t>
      </w:r>
      <w:r w:rsidRPr="000647EA">
        <w:rPr>
          <w:rFonts w:ascii="Meiryo UI" w:eastAsia="Meiryo UI" w:hAnsi="Meiryo UI" w:cs="TimesNewRomanPSMT" w:hint="eastAsia"/>
          <w:kern w:val="0"/>
          <w:szCs w:val="21"/>
        </w:rPr>
        <w:t>）</w:t>
      </w:r>
    </w:p>
    <w:p w14:paraId="618211DE" w14:textId="77777777" w:rsidR="001A52E5" w:rsidRPr="000647EA" w:rsidRDefault="001A52E5" w:rsidP="001A52E5">
      <w:pPr>
        <w:autoSpaceDE w:val="0"/>
        <w:autoSpaceDN w:val="0"/>
        <w:adjustRightInd w:val="0"/>
        <w:snapToGrid w:val="0"/>
        <w:spacing w:line="300" w:lineRule="atLeast"/>
        <w:ind w:leftChars="386" w:left="811"/>
        <w:rPr>
          <w:rFonts w:ascii="Meiryo UI" w:eastAsia="Meiryo UI" w:hAnsi="Meiryo UI" w:cs="TimesNewRomanPSMT"/>
          <w:kern w:val="0"/>
          <w:szCs w:val="21"/>
        </w:rPr>
      </w:pPr>
      <w:r w:rsidRPr="000647EA">
        <w:rPr>
          <w:rFonts w:ascii="Meiryo UI" w:eastAsia="Meiryo UI" w:hAnsi="Meiryo UI" w:cs="TimesNewRomanPSMT" w:hint="eastAsia"/>
          <w:kern w:val="0"/>
          <w:szCs w:val="21"/>
        </w:rPr>
        <w:t>【設定根拠】</w:t>
      </w:r>
    </w:p>
    <w:p w14:paraId="35F18AA0" w14:textId="104F4759" w:rsidR="001A52E5" w:rsidRPr="000647EA" w:rsidRDefault="00555BE1" w:rsidP="001A52E5">
      <w:pPr>
        <w:autoSpaceDE w:val="0"/>
        <w:autoSpaceDN w:val="0"/>
        <w:adjustRightInd w:val="0"/>
        <w:snapToGrid w:val="0"/>
        <w:spacing w:line="300" w:lineRule="atLeast"/>
        <w:ind w:leftChars="386" w:left="811"/>
        <w:rPr>
          <w:rFonts w:ascii="Meiryo UI" w:eastAsia="Meiryo UI" w:hAnsi="Meiryo UI" w:cs="TimesNewRomanPSMT"/>
          <w:kern w:val="0"/>
          <w:szCs w:val="21"/>
        </w:rPr>
      </w:pPr>
      <w:r>
        <w:rPr>
          <w:rFonts w:ascii="Meiryo UI" w:eastAsia="Meiryo UI" w:hAnsi="Meiryo UI" w:cs="TimesNewRomanPSMT" w:hint="eastAsia"/>
          <w:kern w:val="0"/>
          <w:szCs w:val="21"/>
        </w:rPr>
        <w:t>切除不能・再発〇〇癌に対する治療の目的はOSの延長であり、OSは当該患者における真のエンドポイントであること、また、</w:t>
      </w:r>
      <w:r w:rsidR="001A52E5" w:rsidRPr="000647EA">
        <w:rPr>
          <w:rFonts w:ascii="Meiryo UI" w:eastAsia="Meiryo UI" w:hAnsi="Meiryo UI" w:cs="TimesNewRomanPSMT" w:hint="eastAsia"/>
          <w:kern w:val="0"/>
          <w:szCs w:val="21"/>
        </w:rPr>
        <w:t>担当医師によって評価バイアスが生じない客観的な</w:t>
      </w:r>
      <w:r>
        <w:rPr>
          <w:rFonts w:ascii="Meiryo UI" w:eastAsia="Meiryo UI" w:hAnsi="Meiryo UI" w:cs="TimesNewRomanPSMT" w:hint="eastAsia"/>
          <w:kern w:val="0"/>
          <w:szCs w:val="21"/>
        </w:rPr>
        <w:t>指標であることから、</w:t>
      </w:r>
      <w:r w:rsidR="001A52E5" w:rsidRPr="000647EA">
        <w:rPr>
          <w:rFonts w:ascii="Meiryo UI" w:eastAsia="Meiryo UI" w:hAnsi="Meiryo UI" w:cs="TimesNewRomanPSMT" w:hint="eastAsia"/>
          <w:kern w:val="0"/>
          <w:szCs w:val="21"/>
        </w:rPr>
        <w:t>主要評価項目に</w:t>
      </w:r>
      <w:r>
        <w:rPr>
          <w:rFonts w:ascii="Meiryo UI" w:eastAsia="Meiryo UI" w:hAnsi="Meiryo UI" w:cs="TimesNewRomanPSMT" w:hint="eastAsia"/>
          <w:kern w:val="0"/>
          <w:szCs w:val="21"/>
        </w:rPr>
        <w:t>設定</w:t>
      </w:r>
      <w:r w:rsidR="001A52E5" w:rsidRPr="000647EA">
        <w:rPr>
          <w:rFonts w:ascii="Meiryo UI" w:eastAsia="Meiryo UI" w:hAnsi="Meiryo UI" w:cs="TimesNewRomanPSMT" w:hint="eastAsia"/>
          <w:kern w:val="0"/>
          <w:szCs w:val="21"/>
        </w:rPr>
        <w:t>した。</w:t>
      </w:r>
    </w:p>
    <w:p w14:paraId="729E3CC2" w14:textId="77777777" w:rsidR="005D096A" w:rsidRPr="000647EA" w:rsidRDefault="005D096A" w:rsidP="005D096A">
      <w:pPr>
        <w:autoSpaceDE w:val="0"/>
        <w:autoSpaceDN w:val="0"/>
        <w:adjustRightInd w:val="0"/>
        <w:snapToGrid w:val="0"/>
        <w:spacing w:line="300" w:lineRule="atLeast"/>
        <w:ind w:leftChars="129" w:left="676" w:hangingChars="193" w:hanging="405"/>
        <w:rPr>
          <w:rFonts w:ascii="Meiryo UI" w:eastAsia="Meiryo UI" w:hAnsi="Meiryo UI" w:cs="MS-Mincho"/>
          <w:kern w:val="0"/>
          <w:szCs w:val="21"/>
        </w:rPr>
      </w:pPr>
    </w:p>
    <w:p w14:paraId="3B8DC44E" w14:textId="77777777" w:rsidR="005D096A" w:rsidRPr="000647EA" w:rsidRDefault="005D096A" w:rsidP="005D096A">
      <w:pPr>
        <w:snapToGrid w:val="0"/>
        <w:spacing w:line="300" w:lineRule="atLeast"/>
        <w:ind w:leftChars="192" w:left="404" w:hanging="1"/>
        <w:rPr>
          <w:rFonts w:ascii="Meiryo UI" w:eastAsia="Meiryo UI" w:hAnsi="Meiryo UI"/>
          <w:szCs w:val="21"/>
        </w:rPr>
      </w:pPr>
      <w:r w:rsidRPr="000647EA">
        <w:rPr>
          <w:rFonts w:ascii="Meiryo UI" w:eastAsia="Meiryo UI" w:hAnsi="Meiryo UI" w:hint="eastAsia"/>
          <w:szCs w:val="21"/>
        </w:rPr>
        <w:t>２）副次評価項目</w:t>
      </w:r>
    </w:p>
    <w:p w14:paraId="32033226" w14:textId="302A555D" w:rsidR="001A52E5" w:rsidRPr="000647EA" w:rsidRDefault="001A52E5" w:rsidP="001A52E5">
      <w:pPr>
        <w:snapToGrid w:val="0"/>
        <w:spacing w:line="300" w:lineRule="atLeast"/>
        <w:ind w:leftChars="385" w:left="1486" w:hangingChars="323" w:hanging="678"/>
        <w:rPr>
          <w:rFonts w:ascii="Meiryo UI" w:eastAsia="Meiryo UI" w:hAnsi="Meiryo UI"/>
          <w:szCs w:val="21"/>
        </w:rPr>
      </w:pPr>
      <w:r w:rsidRPr="000647EA">
        <w:rPr>
          <w:rFonts w:ascii="Meiryo UI" w:eastAsia="Meiryo UI" w:hAnsi="Meiryo UI" w:hint="eastAsia"/>
          <w:szCs w:val="21"/>
        </w:rPr>
        <w:t>①無増悪生存期間（</w:t>
      </w:r>
      <w:r w:rsidRPr="000647EA">
        <w:rPr>
          <w:rFonts w:ascii="Meiryo UI" w:eastAsia="Meiryo UI" w:hAnsi="Meiryo UI"/>
          <w:szCs w:val="21"/>
        </w:rPr>
        <w:t>PFS</w:t>
      </w:r>
      <w:r w:rsidRPr="000647EA">
        <w:rPr>
          <w:rFonts w:ascii="Meiryo UI" w:eastAsia="Meiryo UI" w:hAnsi="Meiryo UI" w:hint="eastAsia"/>
          <w:szCs w:val="21"/>
        </w:rPr>
        <w:t>）</w:t>
      </w:r>
    </w:p>
    <w:p w14:paraId="3FA7A95B" w14:textId="08BF91EA" w:rsidR="001A52E5" w:rsidRPr="000647EA" w:rsidRDefault="001A52E5" w:rsidP="001A52E5">
      <w:pPr>
        <w:snapToGrid w:val="0"/>
        <w:spacing w:line="300" w:lineRule="atLeast"/>
        <w:ind w:leftChars="385" w:left="1486" w:hangingChars="323" w:hanging="678"/>
        <w:rPr>
          <w:rFonts w:ascii="Meiryo UI" w:eastAsia="Meiryo UI" w:hAnsi="Meiryo UI"/>
          <w:szCs w:val="21"/>
        </w:rPr>
      </w:pPr>
      <w:r w:rsidRPr="000647EA">
        <w:rPr>
          <w:rFonts w:ascii="Meiryo UI" w:eastAsia="Meiryo UI" w:hAnsi="Meiryo UI" w:hint="eastAsia"/>
          <w:szCs w:val="21"/>
        </w:rPr>
        <w:t>②奏効率（</w:t>
      </w:r>
      <w:r w:rsidRPr="000647EA">
        <w:rPr>
          <w:rFonts w:ascii="Meiryo UI" w:eastAsia="Meiryo UI" w:hAnsi="Meiryo UI"/>
          <w:szCs w:val="21"/>
        </w:rPr>
        <w:t>RR</w:t>
      </w:r>
      <w:r w:rsidRPr="000647EA">
        <w:rPr>
          <w:rFonts w:ascii="Meiryo UI" w:eastAsia="Meiryo UI" w:hAnsi="Meiryo UI" w:hint="eastAsia"/>
          <w:szCs w:val="21"/>
        </w:rPr>
        <w:t>）</w:t>
      </w:r>
    </w:p>
    <w:p w14:paraId="1E18E1D3" w14:textId="43CCED03" w:rsidR="001A52E5" w:rsidRDefault="001A52E5" w:rsidP="001A52E5">
      <w:pPr>
        <w:snapToGrid w:val="0"/>
        <w:spacing w:line="300" w:lineRule="atLeast"/>
        <w:ind w:leftChars="385" w:left="1486" w:hangingChars="323" w:hanging="678"/>
        <w:rPr>
          <w:rFonts w:ascii="Meiryo UI" w:eastAsia="Meiryo UI" w:hAnsi="Meiryo UI"/>
          <w:szCs w:val="21"/>
        </w:rPr>
      </w:pPr>
      <w:r w:rsidRPr="000647EA">
        <w:rPr>
          <w:rFonts w:ascii="Meiryo UI" w:eastAsia="Meiryo UI" w:hAnsi="Meiryo UI" w:hint="eastAsia"/>
          <w:szCs w:val="21"/>
        </w:rPr>
        <w:t>③</w:t>
      </w:r>
      <w:r w:rsidRPr="000647EA">
        <w:rPr>
          <w:rFonts w:ascii="Meiryo UI" w:eastAsia="Meiryo UI" w:hAnsi="Meiryo UI"/>
          <w:szCs w:val="21"/>
        </w:rPr>
        <w:t>QOL</w:t>
      </w:r>
      <w:r w:rsidRPr="000647EA">
        <w:rPr>
          <w:rFonts w:ascii="Meiryo UI" w:eastAsia="Meiryo UI" w:hAnsi="Meiryo UI" w:hint="eastAsia"/>
          <w:szCs w:val="21"/>
        </w:rPr>
        <w:t>（</w:t>
      </w:r>
      <w:r w:rsidRPr="000647EA">
        <w:rPr>
          <w:rFonts w:ascii="Meiryo UI" w:eastAsia="Meiryo UI" w:hAnsi="Meiryo UI"/>
          <w:szCs w:val="21"/>
        </w:rPr>
        <w:t>EQ-5D9</w:t>
      </w:r>
      <w:r w:rsidRPr="000647EA">
        <w:rPr>
          <w:rFonts w:ascii="Meiryo UI" w:eastAsia="Meiryo UI" w:hAnsi="Meiryo UI" w:hint="eastAsia"/>
          <w:szCs w:val="21"/>
        </w:rPr>
        <w:t>）</w:t>
      </w:r>
    </w:p>
    <w:p w14:paraId="27AD6076" w14:textId="4B25AC8B" w:rsidR="004D19C6" w:rsidRDefault="004D19C6" w:rsidP="001A52E5">
      <w:pPr>
        <w:snapToGrid w:val="0"/>
        <w:spacing w:line="300" w:lineRule="atLeast"/>
        <w:ind w:leftChars="385" w:left="1486" w:hangingChars="323" w:hanging="678"/>
        <w:rPr>
          <w:rFonts w:ascii="Meiryo UI" w:eastAsia="Meiryo UI" w:hAnsi="Meiryo UI"/>
          <w:szCs w:val="21"/>
        </w:rPr>
      </w:pPr>
    </w:p>
    <w:p w14:paraId="7F593652" w14:textId="77777777" w:rsidR="004D19C6" w:rsidRPr="000647EA" w:rsidRDefault="004D19C6" w:rsidP="001A52E5">
      <w:pPr>
        <w:snapToGrid w:val="0"/>
        <w:spacing w:line="300" w:lineRule="atLeast"/>
        <w:ind w:leftChars="385" w:left="1486" w:hangingChars="323" w:hanging="678"/>
        <w:rPr>
          <w:rFonts w:ascii="Meiryo UI" w:eastAsia="Meiryo UI" w:hAnsi="Meiryo UI"/>
          <w:szCs w:val="21"/>
        </w:rPr>
      </w:pPr>
    </w:p>
    <w:p w14:paraId="3B9C265B" w14:textId="77777777" w:rsidR="001A52E5" w:rsidRPr="000647EA" w:rsidRDefault="001A52E5" w:rsidP="001A52E5">
      <w:pPr>
        <w:snapToGrid w:val="0"/>
        <w:spacing w:line="300" w:lineRule="atLeast"/>
        <w:ind w:leftChars="385" w:left="1486" w:hangingChars="323" w:hanging="678"/>
        <w:rPr>
          <w:rFonts w:ascii="Meiryo UI" w:eastAsia="Meiryo UI" w:hAnsi="Meiryo UI"/>
          <w:szCs w:val="21"/>
        </w:rPr>
      </w:pPr>
      <w:r w:rsidRPr="000647EA">
        <w:rPr>
          <w:rFonts w:ascii="Meiryo UI" w:eastAsia="Meiryo UI" w:hAnsi="Meiryo UI" w:hint="eastAsia"/>
          <w:szCs w:val="21"/>
        </w:rPr>
        <w:lastRenderedPageBreak/>
        <w:t>【設定根拠】</w:t>
      </w:r>
    </w:p>
    <w:p w14:paraId="526B04E4" w14:textId="1EF9D397" w:rsidR="001A52E5" w:rsidRPr="000647EA" w:rsidRDefault="001A52E5" w:rsidP="00261C41">
      <w:pPr>
        <w:snapToGrid w:val="0"/>
        <w:spacing w:line="300" w:lineRule="atLeast"/>
        <w:ind w:leftChars="384" w:left="846" w:hangingChars="19" w:hanging="40"/>
        <w:rPr>
          <w:rFonts w:ascii="Meiryo UI" w:eastAsia="Meiryo UI" w:hAnsi="Meiryo UI"/>
          <w:szCs w:val="21"/>
        </w:rPr>
      </w:pPr>
      <w:r w:rsidRPr="000647EA">
        <w:rPr>
          <w:rFonts w:ascii="Meiryo UI" w:eastAsia="Meiryo UI" w:hAnsi="Meiryo UI" w:hint="eastAsia"/>
          <w:szCs w:val="21"/>
        </w:rPr>
        <w:t>①</w:t>
      </w:r>
      <w:r w:rsidRPr="000647EA">
        <w:rPr>
          <w:rFonts w:ascii="Meiryo UI" w:eastAsia="Meiryo UI" w:hAnsi="Meiryo UI"/>
          <w:szCs w:val="21"/>
        </w:rPr>
        <w:t xml:space="preserve">, </w:t>
      </w:r>
      <w:r w:rsidRPr="000647EA">
        <w:rPr>
          <w:rFonts w:ascii="Meiryo UI" w:eastAsia="Meiryo UI" w:hAnsi="Meiryo UI" w:hint="eastAsia"/>
          <w:szCs w:val="21"/>
        </w:rPr>
        <w:t>②</w:t>
      </w:r>
      <w:r w:rsidR="00102401">
        <w:rPr>
          <w:rFonts w:ascii="Meiryo UI" w:eastAsia="Meiryo UI" w:hAnsi="Meiryo UI" w:hint="eastAsia"/>
          <w:szCs w:val="21"/>
        </w:rPr>
        <w:t>：</w:t>
      </w:r>
      <w:r w:rsidR="00102401" w:rsidRPr="00102401">
        <w:rPr>
          <w:rFonts w:ascii="Meiryo UI" w:eastAsia="Meiryo UI" w:hAnsi="Meiryo UI" w:hint="eastAsia"/>
          <w:szCs w:val="21"/>
        </w:rPr>
        <w:t>切除不能・再発〇〇癌に対する治療</w:t>
      </w:r>
      <w:r w:rsidR="00102401">
        <w:rPr>
          <w:rFonts w:ascii="Meiryo UI" w:eastAsia="Meiryo UI" w:hAnsi="Meiryo UI" w:hint="eastAsia"/>
          <w:szCs w:val="21"/>
        </w:rPr>
        <w:t>において、PFS・RRが改善することは臨床的意義があると考えられること、また、</w:t>
      </w:r>
      <w:r w:rsidRPr="000647EA">
        <w:rPr>
          <w:rFonts w:ascii="Meiryo UI" w:eastAsia="Meiryo UI" w:hAnsi="Meiryo UI" w:hint="eastAsia"/>
          <w:szCs w:val="21"/>
        </w:rPr>
        <w:t>抗悪性腫瘍治療の臨床的有用性を</w:t>
      </w:r>
      <w:r w:rsidR="00102401">
        <w:rPr>
          <w:rFonts w:ascii="Meiryo UI" w:eastAsia="Meiryo UI" w:hAnsi="Meiryo UI" w:hint="eastAsia"/>
          <w:szCs w:val="21"/>
        </w:rPr>
        <w:t>評価</w:t>
      </w:r>
      <w:r w:rsidRPr="000647EA">
        <w:rPr>
          <w:rFonts w:ascii="Meiryo UI" w:eastAsia="Meiryo UI" w:hAnsi="Meiryo UI" w:hint="eastAsia"/>
          <w:szCs w:val="21"/>
        </w:rPr>
        <w:t>する</w:t>
      </w:r>
      <w:r w:rsidR="00102401">
        <w:rPr>
          <w:rFonts w:ascii="Meiryo UI" w:eastAsia="Meiryo UI" w:hAnsi="Meiryo UI" w:hint="eastAsia"/>
          <w:szCs w:val="21"/>
        </w:rPr>
        <w:t>指標として一般的な指標であることから、副次評価項目に</w:t>
      </w:r>
      <w:r w:rsidRPr="000647EA">
        <w:rPr>
          <w:rFonts w:ascii="Meiryo UI" w:eastAsia="Meiryo UI" w:hAnsi="Meiryo UI" w:hint="eastAsia"/>
          <w:szCs w:val="21"/>
        </w:rPr>
        <w:t>設定した。</w:t>
      </w:r>
    </w:p>
    <w:p w14:paraId="412DCBA8" w14:textId="55F76651" w:rsidR="001A52E5" w:rsidRPr="000647EA" w:rsidRDefault="001A52E5" w:rsidP="001A52E5">
      <w:pPr>
        <w:snapToGrid w:val="0"/>
        <w:spacing w:line="300" w:lineRule="atLeast"/>
        <w:ind w:leftChars="384" w:left="846" w:hangingChars="19" w:hanging="40"/>
        <w:rPr>
          <w:rFonts w:ascii="Meiryo UI" w:eastAsia="Meiryo UI" w:hAnsi="Meiryo UI"/>
          <w:szCs w:val="21"/>
        </w:rPr>
      </w:pPr>
      <w:r w:rsidRPr="000647EA">
        <w:rPr>
          <w:rFonts w:ascii="Meiryo UI" w:eastAsia="Meiryo UI" w:hAnsi="Meiryo UI" w:hint="eastAsia"/>
          <w:szCs w:val="21"/>
        </w:rPr>
        <w:t>③</w:t>
      </w:r>
      <w:r w:rsidR="00603F69">
        <w:rPr>
          <w:rFonts w:ascii="Meiryo UI" w:eastAsia="Meiryo UI" w:hAnsi="Meiryo UI" w:hint="eastAsia"/>
          <w:szCs w:val="21"/>
        </w:rPr>
        <w:t>：</w:t>
      </w:r>
      <w:r w:rsidR="00102401" w:rsidRPr="00102401">
        <w:rPr>
          <w:rFonts w:ascii="Meiryo UI" w:eastAsia="Meiryo UI" w:hAnsi="Meiryo UI" w:hint="eastAsia"/>
          <w:szCs w:val="21"/>
        </w:rPr>
        <w:t>切除不能・再発〇〇癌に対する治療</w:t>
      </w:r>
      <w:r w:rsidR="00102401">
        <w:rPr>
          <w:rFonts w:ascii="Meiryo UI" w:eastAsia="Meiryo UI" w:hAnsi="Meiryo UI" w:hint="eastAsia"/>
          <w:szCs w:val="21"/>
        </w:rPr>
        <w:t>において、QOLが改善または維持されることは臨床的意義があると考えられること、また、QOLの指標として国際的にひろく用いられている指標であることから、</w:t>
      </w:r>
      <w:r w:rsidRPr="000647EA">
        <w:rPr>
          <w:rFonts w:ascii="Meiryo UI" w:eastAsia="Meiryo UI" w:hAnsi="Meiryo UI" w:hint="eastAsia"/>
          <w:szCs w:val="21"/>
        </w:rPr>
        <w:t>副次評価項目</w:t>
      </w:r>
      <w:r w:rsidR="00102401">
        <w:rPr>
          <w:rFonts w:ascii="Meiryo UI" w:eastAsia="Meiryo UI" w:hAnsi="Meiryo UI" w:hint="eastAsia"/>
          <w:szCs w:val="21"/>
        </w:rPr>
        <w:t>に設定</w:t>
      </w:r>
      <w:r w:rsidRPr="000647EA">
        <w:rPr>
          <w:rFonts w:ascii="Meiryo UI" w:eastAsia="Meiryo UI" w:hAnsi="Meiryo UI" w:hint="eastAsia"/>
          <w:szCs w:val="21"/>
        </w:rPr>
        <w:t>した。</w:t>
      </w:r>
    </w:p>
    <w:p w14:paraId="25DF33C7" w14:textId="77777777" w:rsidR="005D096A" w:rsidRPr="000647EA" w:rsidRDefault="005D096A" w:rsidP="005D096A">
      <w:pPr>
        <w:autoSpaceDE w:val="0"/>
        <w:autoSpaceDN w:val="0"/>
        <w:adjustRightInd w:val="0"/>
        <w:snapToGrid w:val="0"/>
        <w:spacing w:line="300" w:lineRule="atLeast"/>
        <w:ind w:leftChars="386" w:left="1351" w:hangingChars="257" w:hanging="540"/>
        <w:rPr>
          <w:rFonts w:ascii="Meiryo UI" w:eastAsia="Meiryo UI" w:hAnsi="Meiryo UI" w:cs="MS-Mincho"/>
          <w:kern w:val="0"/>
          <w:szCs w:val="21"/>
        </w:rPr>
      </w:pPr>
    </w:p>
    <w:p w14:paraId="7ED21EE6" w14:textId="77777777" w:rsidR="005D096A" w:rsidRPr="000647EA" w:rsidRDefault="005D096A" w:rsidP="005D096A">
      <w:pPr>
        <w:snapToGrid w:val="0"/>
        <w:spacing w:line="300" w:lineRule="atLeast"/>
        <w:ind w:leftChars="192" w:left="404" w:hanging="1"/>
        <w:rPr>
          <w:rFonts w:ascii="Meiryo UI" w:eastAsia="Meiryo UI" w:hAnsi="Meiryo UI"/>
          <w:szCs w:val="21"/>
        </w:rPr>
      </w:pPr>
      <w:r w:rsidRPr="000647EA">
        <w:rPr>
          <w:rFonts w:ascii="Meiryo UI" w:eastAsia="Meiryo UI" w:hAnsi="Meiryo UI" w:hint="eastAsia"/>
          <w:szCs w:val="21"/>
        </w:rPr>
        <w:t>３）安全性評価項目</w:t>
      </w:r>
    </w:p>
    <w:p w14:paraId="5DF853F1" w14:textId="0B8F421D" w:rsidR="005D096A" w:rsidRPr="000647EA" w:rsidRDefault="005D096A" w:rsidP="005D096A">
      <w:pPr>
        <w:snapToGrid w:val="0"/>
        <w:spacing w:line="300" w:lineRule="atLeast"/>
        <w:ind w:leftChars="193" w:left="674" w:hangingChars="128" w:hanging="269"/>
        <w:rPr>
          <w:rFonts w:ascii="Meiryo UI" w:eastAsia="Meiryo UI" w:hAnsi="Meiryo UI" w:cs="MS-Mincho"/>
          <w:kern w:val="0"/>
          <w:szCs w:val="21"/>
        </w:rPr>
      </w:pPr>
      <w:r w:rsidRPr="000647EA">
        <w:rPr>
          <w:rFonts w:ascii="Meiryo UI" w:eastAsia="Meiryo UI" w:hAnsi="Meiryo UI" w:cs="MS-Mincho" w:hint="eastAsia"/>
          <w:kern w:val="0"/>
          <w:szCs w:val="21"/>
        </w:rPr>
        <w:t xml:space="preserve">　　有害事象（</w:t>
      </w:r>
      <w:r w:rsidR="002D1AAA">
        <w:rPr>
          <w:rFonts w:ascii="Meiryo UI" w:eastAsia="Meiryo UI" w:hAnsi="Meiryo UI" w:cs="MS-Mincho" w:hint="eastAsia"/>
          <w:kern w:val="0"/>
          <w:szCs w:val="21"/>
        </w:rPr>
        <w:t>または</w:t>
      </w:r>
      <w:r w:rsidRPr="000647EA">
        <w:rPr>
          <w:rFonts w:ascii="Meiryo UI" w:eastAsia="Meiryo UI" w:hAnsi="Meiryo UI" w:cs="MS-Mincho" w:hint="eastAsia"/>
          <w:kern w:val="0"/>
          <w:szCs w:val="21"/>
        </w:rPr>
        <w:t>疾病等）の発現頻度・割合</w:t>
      </w:r>
    </w:p>
    <w:p w14:paraId="1AB91E18" w14:textId="77777777" w:rsidR="005D096A" w:rsidRPr="000647EA" w:rsidRDefault="005D096A" w:rsidP="005D096A">
      <w:pPr>
        <w:snapToGrid w:val="0"/>
        <w:spacing w:line="300" w:lineRule="atLeast"/>
        <w:ind w:leftChars="322" w:left="676"/>
        <w:rPr>
          <w:rFonts w:ascii="Meiryo UI" w:eastAsia="Meiryo UI" w:hAnsi="Meiryo UI" w:cs="MS-Mincho"/>
          <w:color w:val="000000"/>
          <w:kern w:val="0"/>
          <w:szCs w:val="21"/>
        </w:rPr>
      </w:pPr>
      <w:r w:rsidRPr="000647EA">
        <w:rPr>
          <w:rFonts w:ascii="Meiryo UI" w:eastAsia="Meiryo UI" w:hAnsi="Meiryo UI" w:cs="MS-Mincho" w:hint="eastAsia"/>
          <w:color w:val="000000"/>
          <w:kern w:val="0"/>
          <w:szCs w:val="21"/>
        </w:rPr>
        <w:t>【設定根拠】</w:t>
      </w:r>
    </w:p>
    <w:p w14:paraId="35A87718" w14:textId="77777777" w:rsidR="006577A9" w:rsidRDefault="005D096A" w:rsidP="006577A9">
      <w:pPr>
        <w:snapToGrid w:val="0"/>
        <w:spacing w:line="300" w:lineRule="atLeast"/>
        <w:ind w:leftChars="386" w:left="811"/>
        <w:rPr>
          <w:rFonts w:ascii="Meiryo UI" w:eastAsia="Meiryo UI" w:hAnsi="Meiryo UI"/>
          <w:szCs w:val="21"/>
        </w:rPr>
      </w:pPr>
      <w:r w:rsidRPr="000647EA">
        <w:rPr>
          <w:rFonts w:ascii="Meiryo UI" w:eastAsia="Meiryo UI" w:hAnsi="Meiryo UI" w:hint="eastAsia"/>
          <w:szCs w:val="21"/>
        </w:rPr>
        <w:t>安全性を評価する一般的な項目として設定した。</w:t>
      </w:r>
      <w:bookmarkStart w:id="207" w:name="_Toc23515938"/>
      <w:bookmarkStart w:id="208" w:name="_Toc23516132"/>
      <w:bookmarkStart w:id="209" w:name="_Toc23516332"/>
      <w:bookmarkStart w:id="210" w:name="_Toc23516524"/>
      <w:bookmarkStart w:id="211" w:name="_Toc23516716"/>
      <w:bookmarkStart w:id="212" w:name="_Toc23516907"/>
      <w:bookmarkStart w:id="213" w:name="_Toc23517628"/>
      <w:bookmarkStart w:id="214" w:name="_Toc23517832"/>
      <w:bookmarkStart w:id="215" w:name="_Toc23518413"/>
      <w:bookmarkStart w:id="216" w:name="_Toc23518618"/>
      <w:bookmarkStart w:id="217" w:name="_Toc23692727"/>
      <w:bookmarkStart w:id="218" w:name="_Toc23693030"/>
      <w:bookmarkStart w:id="219" w:name="_Toc23693325"/>
      <w:bookmarkStart w:id="220" w:name="_Toc23693626"/>
      <w:bookmarkStart w:id="221" w:name="_Toc23694965"/>
      <w:bookmarkStart w:id="222" w:name="_Toc23695250"/>
      <w:bookmarkStart w:id="223" w:name="_Toc23696374"/>
      <w:bookmarkStart w:id="224" w:name="_Toc23696651"/>
      <w:bookmarkStart w:id="225" w:name="_Toc23696929"/>
      <w:bookmarkStart w:id="226" w:name="_Toc23697208"/>
      <w:bookmarkStart w:id="227" w:name="_Toc23697487"/>
      <w:bookmarkStart w:id="228" w:name="_Toc23698127"/>
      <w:bookmarkStart w:id="229" w:name="_Toc23698475"/>
      <w:bookmarkStart w:id="230" w:name="_Toc23698822"/>
      <w:bookmarkStart w:id="231" w:name="_Toc23758220"/>
      <w:bookmarkStart w:id="232" w:name="_Toc23758574"/>
      <w:bookmarkStart w:id="233" w:name="_Toc23758932"/>
      <w:bookmarkStart w:id="234" w:name="_Toc23759285"/>
      <w:bookmarkStart w:id="235" w:name="_Toc23759624"/>
      <w:bookmarkStart w:id="236" w:name="_Toc23759956"/>
      <w:bookmarkStart w:id="237" w:name="_Toc23760290"/>
      <w:bookmarkStart w:id="238" w:name="_Toc23760624"/>
      <w:bookmarkStart w:id="239" w:name="_Toc23760952"/>
      <w:bookmarkStart w:id="240" w:name="_Toc23761279"/>
      <w:bookmarkStart w:id="241" w:name="_Toc23761587"/>
      <w:bookmarkStart w:id="242" w:name="_Toc12631317"/>
      <w:bookmarkStart w:id="243" w:name="_Toc23516909"/>
      <w:bookmarkStart w:id="244" w:name="_Toc23518415"/>
      <w:bookmarkStart w:id="245" w:name="_Toc23693333"/>
      <w:bookmarkStart w:id="246" w:name="_Toc23693634"/>
      <w:bookmarkStart w:id="247" w:name="_Toc23758582"/>
      <w:bookmarkStart w:id="248" w:name="_Toc23771795"/>
      <w:bookmarkStart w:id="249" w:name="_Toc24627335"/>
      <w:bookmarkStart w:id="250" w:name="_Toc107584029"/>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51A8284" w14:textId="77777777" w:rsidR="006577A9" w:rsidRDefault="006577A9" w:rsidP="006577A9">
      <w:pPr>
        <w:snapToGrid w:val="0"/>
        <w:spacing w:line="300" w:lineRule="atLeast"/>
        <w:ind w:leftChars="386" w:left="811"/>
        <w:rPr>
          <w:rFonts w:ascii="Meiryo UI" w:eastAsia="Meiryo UI" w:hAnsi="Meiryo UI"/>
          <w:szCs w:val="21"/>
        </w:rPr>
      </w:pPr>
    </w:p>
    <w:p w14:paraId="641F95D3" w14:textId="60617035" w:rsidR="005D096A" w:rsidRPr="006577A9" w:rsidRDefault="00157C58" w:rsidP="006577A9">
      <w:pPr>
        <w:pStyle w:val="afff"/>
        <w:spacing w:before="240"/>
        <w:ind w:left="105"/>
        <w:rPr>
          <w:rFonts w:ascii="Meiryo UI" w:eastAsia="Meiryo UI" w:hAnsi="Meiryo UI"/>
        </w:rPr>
      </w:pPr>
      <w:bookmarkStart w:id="251" w:name="_Toc116898597"/>
      <w:r w:rsidRPr="006577A9">
        <w:rPr>
          <w:rFonts w:ascii="Meiryo UI" w:eastAsia="Meiryo UI" w:hAnsi="Meiryo UI" w:hint="eastAsia"/>
        </w:rPr>
        <w:t>5</w:t>
      </w:r>
      <w:r w:rsidRPr="006577A9">
        <w:rPr>
          <w:rFonts w:ascii="Meiryo UI" w:eastAsia="Meiryo UI" w:hAnsi="Meiryo UI"/>
        </w:rPr>
        <w:t>.2</w:t>
      </w:r>
      <w:r w:rsidR="005D096A" w:rsidRPr="006577A9">
        <w:rPr>
          <w:rFonts w:ascii="Meiryo UI" w:eastAsia="Meiryo UI" w:hAnsi="Meiryo UI" w:hint="eastAsia"/>
        </w:rPr>
        <w:t xml:space="preserve">　臨床研究のデザイン</w:t>
      </w:r>
      <w:r w:rsidR="002D1AAA" w:rsidRPr="006577A9">
        <w:rPr>
          <w:rFonts w:ascii="Meiryo UI" w:eastAsia="Meiryo UI" w:hAnsi="Meiryo UI" w:hint="eastAsia"/>
        </w:rPr>
        <w:t>および</w:t>
      </w:r>
      <w:r w:rsidR="005D096A" w:rsidRPr="006577A9">
        <w:rPr>
          <w:rFonts w:ascii="Meiryo UI" w:eastAsia="Meiryo UI" w:hAnsi="Meiryo UI" w:hint="eastAsia"/>
        </w:rPr>
        <w:t>アウトライン</w:t>
      </w:r>
      <w:bookmarkEnd w:id="242"/>
      <w:bookmarkEnd w:id="243"/>
      <w:bookmarkEnd w:id="244"/>
      <w:bookmarkEnd w:id="245"/>
      <w:bookmarkEnd w:id="246"/>
      <w:bookmarkEnd w:id="247"/>
      <w:bookmarkEnd w:id="248"/>
      <w:bookmarkEnd w:id="249"/>
      <w:bookmarkEnd w:id="250"/>
      <w:bookmarkEnd w:id="251"/>
      <w:r w:rsidR="005D096A" w:rsidRPr="006577A9">
        <w:rPr>
          <w:rFonts w:ascii="Meiryo UI" w:eastAsia="Meiryo UI" w:hAnsi="Meiryo UI" w:hint="eastAsia"/>
        </w:rPr>
        <w:t xml:space="preserve">  </w:t>
      </w:r>
    </w:p>
    <w:p w14:paraId="2AC3B2BE" w14:textId="11D22EB7" w:rsidR="005D096A" w:rsidRPr="00572BAC" w:rsidRDefault="00157C58" w:rsidP="005D096A">
      <w:pPr>
        <w:keepNext/>
        <w:keepLines/>
        <w:snapToGrid w:val="0"/>
        <w:spacing w:line="259" w:lineRule="auto"/>
        <w:ind w:leftChars="150" w:left="315"/>
        <w:outlineLvl w:val="2"/>
        <w:rPr>
          <w:rFonts w:ascii="Meiryo UI" w:eastAsia="Meiryo UI" w:hAnsi="Meiryo UI" w:cs="ＭＳ明朝"/>
          <w:b/>
          <w:noProof/>
          <w:color w:val="000000"/>
          <w:kern w:val="0"/>
          <w:sz w:val="22"/>
          <w:szCs w:val="22"/>
          <w:lang w:val="ja-JP"/>
        </w:rPr>
      </w:pPr>
      <w:bookmarkStart w:id="252" w:name="_Toc23515941"/>
      <w:bookmarkStart w:id="253" w:name="_Toc23516135"/>
      <w:bookmarkStart w:id="254" w:name="_Toc23516335"/>
      <w:bookmarkStart w:id="255" w:name="_Toc23516527"/>
      <w:bookmarkStart w:id="256" w:name="_Toc23516719"/>
      <w:bookmarkStart w:id="257" w:name="_Toc23516910"/>
      <w:bookmarkStart w:id="258" w:name="_Toc23517631"/>
      <w:bookmarkStart w:id="259" w:name="_Toc23517835"/>
      <w:bookmarkStart w:id="260" w:name="_Toc23518416"/>
      <w:bookmarkStart w:id="261" w:name="_Toc23518621"/>
      <w:bookmarkStart w:id="262" w:name="_Toc23692736"/>
      <w:bookmarkStart w:id="263" w:name="_Toc23693039"/>
      <w:bookmarkStart w:id="264" w:name="_Toc23693334"/>
      <w:bookmarkStart w:id="265" w:name="_Toc23693635"/>
      <w:bookmarkStart w:id="266" w:name="_Toc23694974"/>
      <w:bookmarkStart w:id="267" w:name="_Toc23695259"/>
      <w:bookmarkStart w:id="268" w:name="_Toc23696383"/>
      <w:bookmarkStart w:id="269" w:name="_Toc23696660"/>
      <w:bookmarkStart w:id="270" w:name="_Toc23696938"/>
      <w:bookmarkStart w:id="271" w:name="_Toc23697217"/>
      <w:bookmarkStart w:id="272" w:name="_Toc23697496"/>
      <w:bookmarkStart w:id="273" w:name="_Toc23698136"/>
      <w:bookmarkStart w:id="274" w:name="_Toc23698484"/>
      <w:bookmarkStart w:id="275" w:name="_Toc23698831"/>
      <w:bookmarkStart w:id="276" w:name="_Toc23758229"/>
      <w:bookmarkStart w:id="277" w:name="_Toc23758583"/>
      <w:bookmarkStart w:id="278" w:name="_Toc23758941"/>
      <w:bookmarkStart w:id="279" w:name="_Toc23759294"/>
      <w:bookmarkStart w:id="280" w:name="_Toc23759633"/>
      <w:bookmarkStart w:id="281" w:name="_Toc23759965"/>
      <w:bookmarkStart w:id="282" w:name="_Toc23760299"/>
      <w:bookmarkStart w:id="283" w:name="_Toc12631318"/>
      <w:bookmarkStart w:id="284" w:name="_Toc23516917"/>
      <w:bookmarkStart w:id="285" w:name="_Toc23518423"/>
      <w:bookmarkStart w:id="286" w:name="_Toc23758590"/>
      <w:bookmarkStart w:id="287" w:name="_Toc23771796"/>
      <w:bookmarkStart w:id="288" w:name="_Toc24627336"/>
      <w:bookmarkStart w:id="289" w:name="_Toc107584030"/>
      <w:bookmarkStart w:id="290" w:name="_Toc116898598"/>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572BAC">
        <w:rPr>
          <w:rFonts w:ascii="Meiryo UI" w:eastAsia="Meiryo UI" w:hAnsi="Meiryo UI" w:cs="ＭＳ明朝" w:hint="eastAsia"/>
          <w:b/>
          <w:noProof/>
          <w:color w:val="000000"/>
          <w:kern w:val="0"/>
          <w:sz w:val="22"/>
          <w:szCs w:val="22"/>
          <w:lang w:val="ja-JP"/>
        </w:rPr>
        <w:t>5</w:t>
      </w:r>
      <w:r w:rsidRPr="00572BAC">
        <w:rPr>
          <w:rFonts w:ascii="Meiryo UI" w:eastAsia="Meiryo UI" w:hAnsi="Meiryo UI" w:cs="ＭＳ明朝"/>
          <w:b/>
          <w:noProof/>
          <w:color w:val="000000"/>
          <w:kern w:val="0"/>
          <w:sz w:val="22"/>
          <w:szCs w:val="22"/>
          <w:lang w:val="ja-JP"/>
        </w:rPr>
        <w:t>.2.1</w:t>
      </w:r>
      <w:r w:rsidR="005D096A" w:rsidRPr="00572BAC">
        <w:rPr>
          <w:rFonts w:ascii="Meiryo UI" w:eastAsia="Meiryo UI" w:hAnsi="Meiryo UI" w:cs="ＭＳ明朝" w:hint="eastAsia"/>
          <w:b/>
          <w:noProof/>
          <w:color w:val="000000"/>
          <w:kern w:val="0"/>
          <w:sz w:val="22"/>
          <w:szCs w:val="22"/>
          <w:lang w:val="ja-JP"/>
        </w:rPr>
        <w:t xml:space="preserve">　臨床研究のデザイン</w:t>
      </w:r>
      <w:bookmarkEnd w:id="283"/>
      <w:bookmarkEnd w:id="284"/>
      <w:bookmarkEnd w:id="285"/>
      <w:bookmarkEnd w:id="286"/>
      <w:bookmarkEnd w:id="287"/>
      <w:bookmarkEnd w:id="288"/>
      <w:bookmarkEnd w:id="289"/>
      <w:bookmarkEnd w:id="290"/>
      <w:r w:rsidR="005D096A" w:rsidRPr="00572BAC">
        <w:rPr>
          <w:rFonts w:ascii="Meiryo UI" w:eastAsia="Meiryo UI" w:hAnsi="Meiryo UI" w:cs="ＭＳ明朝" w:hint="eastAsia"/>
          <w:b/>
          <w:noProof/>
          <w:color w:val="000000"/>
          <w:kern w:val="0"/>
          <w:sz w:val="22"/>
          <w:szCs w:val="22"/>
          <w:lang w:val="ja-JP"/>
        </w:rPr>
        <w:t xml:space="preserve">  </w:t>
      </w:r>
    </w:p>
    <w:p w14:paraId="78AE3E94" w14:textId="77777777" w:rsidR="00C5651A" w:rsidRPr="001970E3" w:rsidRDefault="00C5651A" w:rsidP="005D096A">
      <w:pPr>
        <w:snapToGrid w:val="0"/>
        <w:spacing w:line="300" w:lineRule="atLeast"/>
        <w:rPr>
          <w:rFonts w:ascii="Meiryo UI" w:eastAsia="Meiryo UI" w:hAnsi="Meiryo UI"/>
          <w:b/>
          <w:color w:val="0070C0"/>
          <w:sz w:val="22"/>
          <w:szCs w:val="22"/>
          <w:shd w:val="pct15" w:color="auto" w:fill="FFFFFF"/>
        </w:rPr>
      </w:pPr>
    </w:p>
    <w:p w14:paraId="776D7BF4" w14:textId="1A805FC1" w:rsidR="005D096A" w:rsidRPr="000647EA" w:rsidRDefault="005D096A" w:rsidP="005D096A">
      <w:pPr>
        <w:snapToGrid w:val="0"/>
        <w:spacing w:line="300" w:lineRule="atLeast"/>
        <w:rPr>
          <w:rFonts w:ascii="Meiryo UI" w:eastAsia="Meiryo UI" w:hAnsi="Meiryo UI" w:cs="ＭＳ明朝"/>
          <w:bCs/>
          <w:color w:val="0070C0"/>
          <w:kern w:val="0"/>
          <w:szCs w:val="21"/>
          <w:shd w:val="pct15" w:color="auto" w:fill="FFFFFF"/>
        </w:rPr>
      </w:pPr>
      <w:r w:rsidRPr="000647EA">
        <w:rPr>
          <w:rFonts w:ascii="Meiryo UI" w:eastAsia="Meiryo UI" w:hAnsi="Meiryo UI" w:hint="eastAsia"/>
          <w:bCs/>
          <w:color w:val="0070C0"/>
          <w:szCs w:val="21"/>
          <w:shd w:val="pct15" w:color="auto" w:fill="FFFFFF"/>
        </w:rPr>
        <w:t>◆記載例◆　⇒（以下の各事項において適切な内容を選択する）</w:t>
      </w:r>
    </w:p>
    <w:p w14:paraId="3E393F65" w14:textId="77777777" w:rsidR="005D096A" w:rsidRPr="000647EA" w:rsidRDefault="005D096A" w:rsidP="005D096A">
      <w:pPr>
        <w:snapToGrid w:val="0"/>
        <w:spacing w:line="300" w:lineRule="atLeast"/>
        <w:ind w:leftChars="193" w:left="405"/>
        <w:rPr>
          <w:rFonts w:ascii="Meiryo UI" w:eastAsia="Meiryo UI" w:hAnsi="Meiryo UI"/>
          <w:szCs w:val="21"/>
        </w:rPr>
      </w:pPr>
      <w:r w:rsidRPr="000647EA">
        <w:rPr>
          <w:rFonts w:ascii="Meiryo UI" w:eastAsia="Meiryo UI" w:hAnsi="Meiryo UI" w:hint="eastAsia"/>
          <w:szCs w:val="21"/>
        </w:rPr>
        <w:t>１）</w:t>
      </w:r>
      <w:r w:rsidRPr="006577A9">
        <w:rPr>
          <w:rFonts w:ascii="Meiryo UI" w:eastAsia="Meiryo UI" w:hAnsi="Meiryo UI" w:hint="eastAsia"/>
          <w:spacing w:val="9"/>
          <w:kern w:val="0"/>
          <w:szCs w:val="21"/>
          <w:fitText w:val="1050" w:id="-1435767040"/>
        </w:rPr>
        <w:t>研究の性</w:t>
      </w:r>
      <w:r w:rsidRPr="006577A9">
        <w:rPr>
          <w:rFonts w:ascii="Meiryo UI" w:eastAsia="Meiryo UI" w:hAnsi="Meiryo UI" w:hint="eastAsia"/>
          <w:spacing w:val="-12"/>
          <w:kern w:val="0"/>
          <w:szCs w:val="21"/>
          <w:fitText w:val="1050" w:id="-1435767040"/>
        </w:rPr>
        <w:t>質</w:t>
      </w:r>
      <w:r w:rsidRPr="000647EA">
        <w:rPr>
          <w:rFonts w:ascii="Meiryo UI" w:eastAsia="Meiryo UI" w:hAnsi="Meiryo UI" w:hint="eastAsia"/>
          <w:szCs w:val="21"/>
        </w:rPr>
        <w:t>：</w:t>
      </w:r>
      <w:sdt>
        <w:sdtPr>
          <w:rPr>
            <w:rFonts w:ascii="Meiryo UI" w:eastAsia="Meiryo UI" w:hAnsi="Meiryo UI" w:hint="eastAsia"/>
            <w:szCs w:val="21"/>
          </w:rPr>
          <w:id w:val="657199985"/>
          <w:placeholder>
            <w:docPart w:val="794CCE585C1C41E88C56D1AF64DEC3CE"/>
          </w:placeholder>
          <w:dropDownList>
            <w:listItem w:displayText="ここをクリックし、ドロップダウンリストから選択" w:value="ここをクリックし、ドロップダウンリストから選択"/>
            <w:listItem w:displayText="検証的研究" w:value="検証的研究"/>
            <w:listItem w:displayText="探索的研究" w:value="探索的研究"/>
          </w:dropDownList>
        </w:sdtPr>
        <w:sdtEndPr/>
        <w:sdtContent>
          <w:r w:rsidR="004D47EA">
            <w:rPr>
              <w:rFonts w:ascii="Meiryo UI" w:eastAsia="Meiryo UI" w:hAnsi="Meiryo UI" w:hint="eastAsia"/>
              <w:szCs w:val="21"/>
            </w:rPr>
            <w:t>ここをクリックし、ドロップダウンリストから選択</w:t>
          </w:r>
        </w:sdtContent>
      </w:sdt>
    </w:p>
    <w:p w14:paraId="396E89FF" w14:textId="41C19538" w:rsidR="005D096A" w:rsidRPr="000647EA" w:rsidRDefault="00A62AFA" w:rsidP="005D096A">
      <w:pPr>
        <w:snapToGrid w:val="0"/>
        <w:spacing w:line="300" w:lineRule="atLeast"/>
        <w:ind w:leftChars="193" w:left="405"/>
        <w:rPr>
          <w:rFonts w:ascii="Meiryo UI" w:eastAsia="Meiryo UI" w:hAnsi="Meiryo UI"/>
          <w:szCs w:val="21"/>
        </w:rPr>
      </w:pPr>
      <w:r w:rsidRPr="000647EA">
        <w:rPr>
          <w:rFonts w:ascii="Meiryo UI" w:eastAsia="Meiryo UI" w:hAnsi="Meiryo UI" w:hint="eastAsia"/>
          <w:szCs w:val="21"/>
        </w:rPr>
        <w:t>２</w:t>
      </w:r>
      <w:r w:rsidR="005D096A" w:rsidRPr="000647EA">
        <w:rPr>
          <w:rFonts w:ascii="Meiryo UI" w:eastAsia="Meiryo UI" w:hAnsi="Meiryo UI" w:hint="eastAsia"/>
          <w:szCs w:val="21"/>
        </w:rPr>
        <w:t>）</w:t>
      </w:r>
      <w:r w:rsidR="005D096A" w:rsidRPr="006577A9">
        <w:rPr>
          <w:rFonts w:ascii="Meiryo UI" w:eastAsia="Meiryo UI" w:hAnsi="Meiryo UI" w:hint="eastAsia"/>
          <w:spacing w:val="35"/>
          <w:kern w:val="0"/>
          <w:szCs w:val="21"/>
          <w:fitText w:val="1050" w:id="-1435767039"/>
        </w:rPr>
        <w:t>無作為</w:t>
      </w:r>
      <w:r w:rsidR="005D096A" w:rsidRPr="006577A9">
        <w:rPr>
          <w:rFonts w:ascii="Meiryo UI" w:eastAsia="Meiryo UI" w:hAnsi="Meiryo UI" w:hint="eastAsia"/>
          <w:kern w:val="0"/>
          <w:szCs w:val="21"/>
          <w:fitText w:val="1050" w:id="-1435767039"/>
        </w:rPr>
        <w:t>化</w:t>
      </w:r>
      <w:r w:rsidR="005D096A" w:rsidRPr="000647EA">
        <w:rPr>
          <w:rFonts w:ascii="Meiryo UI" w:eastAsia="Meiryo UI" w:hAnsi="Meiryo UI" w:hint="eastAsia"/>
          <w:szCs w:val="21"/>
        </w:rPr>
        <w:t>：</w:t>
      </w:r>
      <w:sdt>
        <w:sdtPr>
          <w:rPr>
            <w:rFonts w:ascii="Meiryo UI" w:eastAsia="Meiryo UI" w:hAnsi="Meiryo UI" w:hint="eastAsia"/>
            <w:szCs w:val="21"/>
          </w:rPr>
          <w:id w:val="209928020"/>
          <w:placeholder>
            <w:docPart w:val="794CCE585C1C41E88C56D1AF64DEC3CE"/>
          </w:placeholder>
          <w:dropDownList>
            <w:listItem w:displayText="ここをクリックし、ドロップダウンリストから選択" w:value="ここをクリックし、ドロップダウンリストから選択"/>
            <w:listItem w:displayText="単一群" w:value="単一群"/>
            <w:listItem w:displayText="無作為化比較" w:value="無作為化比較"/>
            <w:listItem w:displayText="非無作為化比較" w:value="非無作為化比較"/>
          </w:dropDownList>
        </w:sdtPr>
        <w:sdtEndPr/>
        <w:sdtContent>
          <w:r w:rsidR="004D47EA">
            <w:rPr>
              <w:rFonts w:ascii="Meiryo UI" w:eastAsia="Meiryo UI" w:hAnsi="Meiryo UI" w:hint="eastAsia"/>
              <w:szCs w:val="21"/>
            </w:rPr>
            <w:t>ここをクリックし、ドロップダウンリストから選択</w:t>
          </w:r>
        </w:sdtContent>
      </w:sdt>
    </w:p>
    <w:p w14:paraId="60B0C37E" w14:textId="3A864DA6" w:rsidR="005D096A" w:rsidRPr="000647EA" w:rsidRDefault="00A62AFA" w:rsidP="005D096A">
      <w:pPr>
        <w:snapToGrid w:val="0"/>
        <w:spacing w:line="300" w:lineRule="atLeast"/>
        <w:ind w:leftChars="193" w:left="405"/>
        <w:rPr>
          <w:rFonts w:ascii="Meiryo UI" w:eastAsia="Meiryo UI" w:hAnsi="Meiryo UI"/>
          <w:szCs w:val="21"/>
        </w:rPr>
      </w:pPr>
      <w:r w:rsidRPr="000647EA">
        <w:rPr>
          <w:rFonts w:ascii="Meiryo UI" w:eastAsia="Meiryo UI" w:hAnsi="Meiryo UI" w:hint="eastAsia"/>
          <w:szCs w:val="21"/>
        </w:rPr>
        <w:t>３</w:t>
      </w:r>
      <w:r w:rsidR="005D096A" w:rsidRPr="000647EA">
        <w:rPr>
          <w:rFonts w:ascii="Meiryo UI" w:eastAsia="Meiryo UI" w:hAnsi="Meiryo UI" w:hint="eastAsia"/>
          <w:szCs w:val="21"/>
        </w:rPr>
        <w:t>）</w:t>
      </w:r>
      <w:r w:rsidR="005D096A" w:rsidRPr="006577A9">
        <w:rPr>
          <w:rFonts w:ascii="Meiryo UI" w:eastAsia="Meiryo UI" w:hAnsi="Meiryo UI" w:hint="eastAsia"/>
          <w:spacing w:val="105"/>
          <w:kern w:val="0"/>
          <w:szCs w:val="21"/>
          <w:fitText w:val="1050" w:id="-1435766784"/>
        </w:rPr>
        <w:t>盲検</w:t>
      </w:r>
      <w:r w:rsidR="005D096A" w:rsidRPr="006577A9">
        <w:rPr>
          <w:rFonts w:ascii="Meiryo UI" w:eastAsia="Meiryo UI" w:hAnsi="Meiryo UI" w:hint="eastAsia"/>
          <w:kern w:val="0"/>
          <w:szCs w:val="21"/>
          <w:fitText w:val="1050" w:id="-1435766784"/>
        </w:rPr>
        <w:t>化</w:t>
      </w:r>
      <w:r w:rsidR="005D096A" w:rsidRPr="000647EA">
        <w:rPr>
          <w:rFonts w:ascii="Meiryo UI" w:eastAsia="Meiryo UI" w:hAnsi="Meiryo UI" w:hint="eastAsia"/>
          <w:szCs w:val="21"/>
        </w:rPr>
        <w:t>：</w:t>
      </w:r>
      <w:sdt>
        <w:sdtPr>
          <w:rPr>
            <w:rFonts w:ascii="Meiryo UI" w:eastAsia="Meiryo UI" w:hAnsi="Meiryo UI" w:hint="eastAsia"/>
            <w:szCs w:val="21"/>
          </w:rPr>
          <w:id w:val="1813905987"/>
          <w:placeholder>
            <w:docPart w:val="794CCE585C1C41E88C56D1AF64DEC3CE"/>
          </w:placeholder>
          <w:dropDownList>
            <w:listItem w:displayText="ここをクリックし、ドロップダウンリストから選択" w:value="ここをクリックし、ドロップダウンリストから選択"/>
            <w:listItem w:displayText="非盲検" w:value="非盲検"/>
            <w:listItem w:displayText="二重盲検" w:value="二重盲検"/>
            <w:listItem w:displayText="単盲検" w:value="単盲検"/>
          </w:dropDownList>
        </w:sdtPr>
        <w:sdtEndPr/>
        <w:sdtContent>
          <w:r w:rsidR="004D47EA">
            <w:rPr>
              <w:rFonts w:ascii="Meiryo UI" w:eastAsia="Meiryo UI" w:hAnsi="Meiryo UI" w:hint="eastAsia"/>
              <w:szCs w:val="21"/>
            </w:rPr>
            <w:t>ここをクリックし、ドロップダウンリストから選択</w:t>
          </w:r>
        </w:sdtContent>
      </w:sdt>
    </w:p>
    <w:p w14:paraId="78489A07" w14:textId="4D5DBE02" w:rsidR="005D096A" w:rsidRPr="000647EA" w:rsidRDefault="00A62AFA" w:rsidP="005D096A">
      <w:pPr>
        <w:snapToGrid w:val="0"/>
        <w:spacing w:line="300" w:lineRule="atLeast"/>
        <w:ind w:leftChars="193" w:left="405"/>
        <w:rPr>
          <w:rFonts w:ascii="Meiryo UI" w:eastAsia="Meiryo UI" w:hAnsi="Meiryo UI"/>
          <w:szCs w:val="21"/>
        </w:rPr>
      </w:pPr>
      <w:r w:rsidRPr="000647EA">
        <w:rPr>
          <w:rFonts w:ascii="Meiryo UI" w:eastAsia="Meiryo UI" w:hAnsi="Meiryo UI" w:hint="eastAsia"/>
          <w:szCs w:val="21"/>
        </w:rPr>
        <w:t>４</w:t>
      </w:r>
      <w:r w:rsidR="005D096A" w:rsidRPr="000647EA">
        <w:rPr>
          <w:rFonts w:ascii="Meiryo UI" w:eastAsia="Meiryo UI" w:hAnsi="Meiryo UI" w:hint="eastAsia"/>
          <w:szCs w:val="21"/>
        </w:rPr>
        <w:t>）</w:t>
      </w:r>
      <w:r w:rsidR="005D096A" w:rsidRPr="006577A9">
        <w:rPr>
          <w:rFonts w:ascii="Meiryo UI" w:eastAsia="Meiryo UI" w:hAnsi="Meiryo UI" w:hint="eastAsia"/>
          <w:spacing w:val="315"/>
          <w:kern w:val="0"/>
          <w:szCs w:val="21"/>
          <w:fitText w:val="1050" w:id="-1435766783"/>
        </w:rPr>
        <w:t>対</w:t>
      </w:r>
      <w:r w:rsidR="005D096A" w:rsidRPr="006577A9">
        <w:rPr>
          <w:rFonts w:ascii="Meiryo UI" w:eastAsia="Meiryo UI" w:hAnsi="Meiryo UI" w:hint="eastAsia"/>
          <w:kern w:val="0"/>
          <w:szCs w:val="21"/>
          <w:fitText w:val="1050" w:id="-1435766783"/>
        </w:rPr>
        <w:t>照</w:t>
      </w:r>
      <w:r w:rsidR="005D096A" w:rsidRPr="000647EA">
        <w:rPr>
          <w:rFonts w:ascii="Meiryo UI" w:eastAsia="Meiryo UI" w:hAnsi="Meiryo UI" w:hint="eastAsia"/>
          <w:szCs w:val="21"/>
        </w:rPr>
        <w:t>：</w:t>
      </w:r>
      <w:sdt>
        <w:sdtPr>
          <w:rPr>
            <w:rFonts w:ascii="Meiryo UI" w:eastAsia="Meiryo UI" w:hAnsi="Meiryo UI"/>
            <w:szCs w:val="21"/>
          </w:rPr>
          <w:id w:val="563302863"/>
          <w:placeholder>
            <w:docPart w:val="3576C41B22FD4A9EB800B0839FB9CABA"/>
          </w:placeholder>
          <w:dropDownList>
            <w:listItem w:displayText="ここをクリックし、ドロップダウンリストから選択" w:value="ここをクリックし、ドロップダウンリストから選択"/>
            <w:listItem w:displayText="プラセボ対照" w:value="プラセボ対照"/>
            <w:listItem w:displayText="実薬（治療）対照" w:value="実薬（治療）対照"/>
            <w:listItem w:displayText="無治療対照" w:value="無治療対照"/>
            <w:listItem w:displayText="非対照" w:value="非対照"/>
            <w:listItem w:displayText="ヒストリカルコントロール" w:value="ヒストリカルコントロール"/>
            <w:listItem w:displayText="用量比較" w:value="用量比較"/>
          </w:dropDownList>
        </w:sdtPr>
        <w:sdtEndPr/>
        <w:sdtContent>
          <w:r w:rsidR="004D47EA">
            <w:rPr>
              <w:rFonts w:ascii="Meiryo UI" w:eastAsia="Meiryo UI" w:hAnsi="Meiryo UI"/>
              <w:szCs w:val="21"/>
            </w:rPr>
            <w:t>ここをクリックし、ドロップダウンリストから選択</w:t>
          </w:r>
        </w:sdtContent>
      </w:sdt>
      <w:r w:rsidR="005D096A" w:rsidRPr="000647EA" w:rsidDel="000F2942">
        <w:rPr>
          <w:rFonts w:ascii="Meiryo UI" w:eastAsia="Meiryo UI" w:hAnsi="Meiryo UI" w:hint="eastAsia"/>
          <w:szCs w:val="21"/>
        </w:rPr>
        <w:t xml:space="preserve"> </w:t>
      </w:r>
    </w:p>
    <w:p w14:paraId="1449F5E8" w14:textId="204F315D" w:rsidR="005D096A" w:rsidRPr="000647EA" w:rsidRDefault="00A62AFA" w:rsidP="005D096A">
      <w:pPr>
        <w:snapToGrid w:val="0"/>
        <w:spacing w:line="300" w:lineRule="atLeast"/>
        <w:ind w:leftChars="193" w:left="405"/>
        <w:rPr>
          <w:rFonts w:ascii="Meiryo UI" w:eastAsia="Meiryo UI" w:hAnsi="Meiryo UI"/>
          <w:noProof/>
          <w:szCs w:val="21"/>
        </w:rPr>
      </w:pPr>
      <w:r w:rsidRPr="000647EA">
        <w:rPr>
          <w:rFonts w:ascii="Meiryo UI" w:eastAsia="Meiryo UI" w:hAnsi="Meiryo UI" w:hint="eastAsia"/>
          <w:szCs w:val="21"/>
        </w:rPr>
        <w:t>５</w:t>
      </w:r>
      <w:r w:rsidR="005D096A" w:rsidRPr="000647EA">
        <w:rPr>
          <w:rFonts w:ascii="Meiryo UI" w:eastAsia="Meiryo UI" w:hAnsi="Meiryo UI" w:hint="eastAsia"/>
          <w:szCs w:val="21"/>
        </w:rPr>
        <w:t>）</w:t>
      </w:r>
      <w:r w:rsidR="005D096A" w:rsidRPr="006577A9">
        <w:rPr>
          <w:rFonts w:ascii="Meiryo UI" w:eastAsia="Meiryo UI" w:hAnsi="Meiryo UI" w:hint="eastAsia"/>
          <w:spacing w:val="315"/>
          <w:kern w:val="0"/>
          <w:szCs w:val="21"/>
          <w:fitText w:val="1050" w:id="-1435766782"/>
        </w:rPr>
        <w:t>割</w:t>
      </w:r>
      <w:r w:rsidR="005D096A" w:rsidRPr="006577A9">
        <w:rPr>
          <w:rFonts w:ascii="Meiryo UI" w:eastAsia="Meiryo UI" w:hAnsi="Meiryo UI" w:hint="eastAsia"/>
          <w:kern w:val="0"/>
          <w:szCs w:val="21"/>
          <w:fitText w:val="1050" w:id="-1435766782"/>
        </w:rPr>
        <w:t>付</w:t>
      </w:r>
      <w:r w:rsidR="005D096A" w:rsidRPr="000647EA">
        <w:rPr>
          <w:rFonts w:ascii="Meiryo UI" w:eastAsia="Meiryo UI" w:hAnsi="Meiryo UI" w:hint="eastAsia"/>
          <w:szCs w:val="21"/>
        </w:rPr>
        <w:t>：</w:t>
      </w:r>
      <w:sdt>
        <w:sdtPr>
          <w:rPr>
            <w:rFonts w:ascii="Meiryo UI" w:eastAsia="Meiryo UI" w:hAnsi="Meiryo UI" w:hint="eastAsia"/>
            <w:szCs w:val="21"/>
          </w:rPr>
          <w:id w:val="1030691735"/>
          <w:placeholder>
            <w:docPart w:val="F8CCDD775C9F434297BCEF813D5D9F6B"/>
          </w:placeholder>
          <w:dropDownList>
            <w:listItem w:displayText="ここをクリックし、ドロップダウンリストから選択" w:value="ここをクリックし、ドロップダウンリストから選択"/>
            <w:listItem w:displayText="単群比較" w:value="単群比較"/>
            <w:listItem w:displayText="並行群間比較" w:value="並行群間比較"/>
            <w:listItem w:displayText="交差比較" w:value="交差比較"/>
            <w:listItem w:displayText="要因分析" w:value="要因分析"/>
          </w:dropDownList>
        </w:sdtPr>
        <w:sdtEndPr/>
        <w:sdtContent>
          <w:r w:rsidR="004D47EA">
            <w:rPr>
              <w:rFonts w:ascii="Meiryo UI" w:eastAsia="Meiryo UI" w:hAnsi="Meiryo UI" w:hint="eastAsia"/>
              <w:szCs w:val="21"/>
            </w:rPr>
            <w:t>ここをクリックし、ドロップダウンリストから選択</w:t>
          </w:r>
        </w:sdtContent>
      </w:sdt>
      <w:bookmarkStart w:id="291" w:name="_Toc23515949"/>
      <w:bookmarkStart w:id="292" w:name="_Toc23516143"/>
      <w:bookmarkStart w:id="293" w:name="_Toc23516343"/>
      <w:bookmarkStart w:id="294" w:name="_Toc23516535"/>
      <w:bookmarkStart w:id="295" w:name="_Toc23516727"/>
      <w:bookmarkStart w:id="296" w:name="_Toc23516918"/>
      <w:bookmarkStart w:id="297" w:name="_Toc23517639"/>
      <w:bookmarkStart w:id="298" w:name="_Toc23517843"/>
      <w:bookmarkStart w:id="299" w:name="_Toc23518424"/>
      <w:bookmarkStart w:id="300" w:name="_Toc23518629"/>
      <w:bookmarkStart w:id="301" w:name="_Toc12631319"/>
      <w:bookmarkEnd w:id="291"/>
      <w:bookmarkEnd w:id="292"/>
      <w:bookmarkEnd w:id="293"/>
      <w:bookmarkEnd w:id="294"/>
      <w:bookmarkEnd w:id="295"/>
      <w:bookmarkEnd w:id="296"/>
      <w:bookmarkEnd w:id="297"/>
      <w:bookmarkEnd w:id="298"/>
      <w:bookmarkEnd w:id="299"/>
      <w:bookmarkEnd w:id="300"/>
    </w:p>
    <w:p w14:paraId="4245D2E8" w14:textId="7370E2EA" w:rsidR="003726E0" w:rsidRPr="000647EA" w:rsidRDefault="003726E0" w:rsidP="003726E0">
      <w:pPr>
        <w:rPr>
          <w:rFonts w:ascii="Meiryo UI" w:eastAsia="Meiryo UI" w:hAnsi="Meiryo UI"/>
          <w:noProof/>
          <w:szCs w:val="21"/>
          <w:lang w:val="ja-JP"/>
        </w:rPr>
      </w:pPr>
      <w:bookmarkStart w:id="302" w:name="_Toc23515950"/>
      <w:bookmarkStart w:id="303" w:name="_Toc23516144"/>
      <w:bookmarkStart w:id="304" w:name="_Toc23516344"/>
      <w:bookmarkStart w:id="305" w:name="_Toc23516536"/>
      <w:bookmarkStart w:id="306" w:name="_Toc23516728"/>
      <w:bookmarkStart w:id="307" w:name="_Toc23516919"/>
      <w:bookmarkStart w:id="308" w:name="_Toc23517640"/>
      <w:bookmarkStart w:id="309" w:name="_Toc23517844"/>
      <w:bookmarkStart w:id="310" w:name="_Toc23518425"/>
      <w:bookmarkStart w:id="311" w:name="_Toc23518630"/>
      <w:bookmarkStart w:id="312" w:name="_Toc23692744"/>
      <w:bookmarkStart w:id="313" w:name="_Toc23693047"/>
      <w:bookmarkStart w:id="314" w:name="_Toc23693342"/>
      <w:bookmarkStart w:id="315" w:name="_Toc23693643"/>
      <w:bookmarkStart w:id="316" w:name="_Toc23694982"/>
      <w:bookmarkStart w:id="317" w:name="_Toc23695267"/>
      <w:bookmarkStart w:id="318" w:name="_Toc23696391"/>
      <w:bookmarkStart w:id="319" w:name="_Toc23696668"/>
      <w:bookmarkStart w:id="320" w:name="_Toc23696946"/>
      <w:bookmarkStart w:id="321" w:name="_Toc23697225"/>
      <w:bookmarkStart w:id="322" w:name="_Toc23697504"/>
      <w:bookmarkStart w:id="323" w:name="_Toc23698144"/>
      <w:bookmarkStart w:id="324" w:name="_Toc23698492"/>
      <w:bookmarkStart w:id="325" w:name="_Toc23698839"/>
      <w:bookmarkStart w:id="326" w:name="_Toc23758237"/>
      <w:bookmarkStart w:id="327" w:name="_Toc23758591"/>
      <w:bookmarkStart w:id="328" w:name="_Toc23758949"/>
      <w:bookmarkStart w:id="329" w:name="_Toc23759302"/>
      <w:bookmarkStart w:id="330" w:name="_Toc23759641"/>
      <w:bookmarkStart w:id="331" w:name="_Toc23759973"/>
      <w:bookmarkStart w:id="332" w:name="_Toc23760307"/>
      <w:bookmarkStart w:id="333" w:name="_Toc23693341"/>
      <w:bookmarkStart w:id="334" w:name="_Toc23693642"/>
      <w:bookmarkStart w:id="335" w:name="_Toc23516926"/>
      <w:bookmarkStart w:id="336" w:name="_Toc23518432"/>
      <w:bookmarkStart w:id="337" w:name="_Toc23693349"/>
      <w:bookmarkStart w:id="338" w:name="_Toc23693650"/>
      <w:bookmarkStart w:id="339" w:name="_Toc23758598"/>
      <w:bookmarkStart w:id="340" w:name="_Toc23771797"/>
      <w:bookmarkStart w:id="341" w:name="_Toc24627337"/>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CBE1E52" w14:textId="77777777" w:rsidR="003726E0" w:rsidRPr="000647EA" w:rsidRDefault="003726E0" w:rsidP="003726E0">
      <w:pPr>
        <w:rPr>
          <w:rFonts w:ascii="Meiryo UI" w:eastAsia="Meiryo UI" w:hAnsi="Meiryo UI"/>
          <w:noProof/>
          <w:szCs w:val="21"/>
        </w:rPr>
      </w:pPr>
    </w:p>
    <w:p w14:paraId="6143F066" w14:textId="77777777" w:rsidR="000647EA" w:rsidRPr="000647EA" w:rsidRDefault="000647EA">
      <w:pPr>
        <w:rPr>
          <w:rFonts w:ascii="Meiryo UI" w:eastAsia="Meiryo UI" w:hAnsi="Meiryo UI" w:cs="ＭＳ明朝"/>
          <w:b/>
          <w:noProof/>
          <w:color w:val="000000"/>
          <w:kern w:val="0"/>
          <w:szCs w:val="21"/>
          <w:lang w:val="ja-JP"/>
        </w:rPr>
      </w:pPr>
      <w:bookmarkStart w:id="342" w:name="_Toc107584031"/>
      <w:bookmarkEnd w:id="333"/>
      <w:bookmarkEnd w:id="334"/>
      <w:r w:rsidRPr="000647EA">
        <w:rPr>
          <w:rFonts w:ascii="Meiryo UI" w:eastAsia="Meiryo UI" w:hAnsi="Meiryo UI" w:cs="ＭＳ明朝"/>
          <w:b/>
          <w:noProof/>
          <w:color w:val="000000"/>
          <w:kern w:val="0"/>
          <w:szCs w:val="21"/>
          <w:lang w:val="ja-JP"/>
        </w:rPr>
        <w:br w:type="page"/>
      </w:r>
    </w:p>
    <w:p w14:paraId="746B8664" w14:textId="17BFF43C" w:rsidR="005D096A" w:rsidRPr="00572BAC" w:rsidRDefault="00157C58" w:rsidP="005D096A">
      <w:pPr>
        <w:keepNext/>
        <w:keepLines/>
        <w:snapToGrid w:val="0"/>
        <w:spacing w:beforeLines="100" w:before="240" w:line="259" w:lineRule="auto"/>
        <w:ind w:leftChars="100" w:left="210"/>
        <w:outlineLvl w:val="2"/>
        <w:rPr>
          <w:rFonts w:ascii="Meiryo UI" w:eastAsia="Meiryo UI" w:hAnsi="Meiryo UI" w:cs="ＭＳ明朝"/>
          <w:b/>
          <w:noProof/>
          <w:color w:val="000000"/>
          <w:kern w:val="0"/>
          <w:sz w:val="22"/>
          <w:szCs w:val="22"/>
          <w:lang w:val="ja-JP"/>
        </w:rPr>
      </w:pPr>
      <w:bookmarkStart w:id="343" w:name="_Toc116898599"/>
      <w:r w:rsidRPr="00572BAC">
        <w:rPr>
          <w:rFonts w:ascii="Meiryo UI" w:eastAsia="Meiryo UI" w:hAnsi="Meiryo UI" w:cs="ＭＳ明朝" w:hint="eastAsia"/>
          <w:b/>
          <w:noProof/>
          <w:color w:val="000000"/>
          <w:kern w:val="0"/>
          <w:sz w:val="22"/>
          <w:szCs w:val="22"/>
          <w:lang w:val="ja-JP"/>
        </w:rPr>
        <w:lastRenderedPageBreak/>
        <w:t>5</w:t>
      </w:r>
      <w:r w:rsidRPr="00572BAC">
        <w:rPr>
          <w:rFonts w:ascii="Meiryo UI" w:eastAsia="Meiryo UI" w:hAnsi="Meiryo UI" w:cs="ＭＳ明朝"/>
          <w:b/>
          <w:noProof/>
          <w:color w:val="000000"/>
          <w:kern w:val="0"/>
          <w:sz w:val="22"/>
          <w:szCs w:val="22"/>
          <w:lang w:val="ja-JP"/>
        </w:rPr>
        <w:t>.2.2</w:t>
      </w:r>
      <w:r w:rsidR="005D096A" w:rsidRPr="00572BAC">
        <w:rPr>
          <w:rFonts w:ascii="Meiryo UI" w:eastAsia="Meiryo UI" w:hAnsi="Meiryo UI" w:cs="ＭＳ明朝" w:hint="eastAsia"/>
          <w:b/>
          <w:noProof/>
          <w:color w:val="000000"/>
          <w:kern w:val="0"/>
          <w:sz w:val="22"/>
          <w:szCs w:val="22"/>
          <w:lang w:val="ja-JP"/>
        </w:rPr>
        <w:t xml:space="preserve">　臨床研究のアウトライン</w:t>
      </w:r>
      <w:bookmarkEnd w:id="301"/>
      <w:bookmarkEnd w:id="335"/>
      <w:bookmarkEnd w:id="336"/>
      <w:bookmarkEnd w:id="337"/>
      <w:bookmarkEnd w:id="338"/>
      <w:bookmarkEnd w:id="339"/>
      <w:bookmarkEnd w:id="340"/>
      <w:bookmarkEnd w:id="341"/>
      <w:bookmarkEnd w:id="342"/>
      <w:bookmarkEnd w:id="343"/>
      <w:r w:rsidR="005D096A" w:rsidRPr="00572BAC">
        <w:rPr>
          <w:rFonts w:ascii="Meiryo UI" w:eastAsia="Meiryo UI" w:hAnsi="Meiryo UI" w:cs="ＭＳ明朝" w:hint="eastAsia"/>
          <w:b/>
          <w:noProof/>
          <w:color w:val="000000"/>
          <w:kern w:val="0"/>
          <w:sz w:val="22"/>
          <w:szCs w:val="22"/>
          <w:lang w:val="ja-JP"/>
        </w:rPr>
        <w:t xml:space="preserve"> </w:t>
      </w:r>
    </w:p>
    <w:p w14:paraId="123ECD66" w14:textId="77777777" w:rsidR="00444C48" w:rsidRPr="001970E3" w:rsidRDefault="00444C48" w:rsidP="005D096A">
      <w:pPr>
        <w:snapToGrid w:val="0"/>
        <w:spacing w:line="300" w:lineRule="atLeast"/>
        <w:rPr>
          <w:rFonts w:ascii="Meiryo UI" w:eastAsia="Meiryo UI" w:hAnsi="Meiryo UI"/>
          <w:b/>
          <w:color w:val="0070C0"/>
          <w:sz w:val="22"/>
          <w:szCs w:val="22"/>
          <w:shd w:val="pct15" w:color="auto" w:fill="FFFFFF"/>
        </w:rPr>
      </w:pPr>
    </w:p>
    <w:tbl>
      <w:tblPr>
        <w:tblStyle w:val="af2"/>
        <w:tblW w:w="0" w:type="auto"/>
        <w:tblLook w:val="04A0" w:firstRow="1" w:lastRow="0" w:firstColumn="1" w:lastColumn="0" w:noHBand="0" w:noVBand="1"/>
      </w:tblPr>
      <w:tblGrid>
        <w:gridCol w:w="9344"/>
      </w:tblGrid>
      <w:tr w:rsidR="00444C48" w:rsidRPr="001970E3" w14:paraId="1AFD9639" w14:textId="77777777" w:rsidTr="00444C48">
        <w:tc>
          <w:tcPr>
            <w:tcW w:w="9344" w:type="dxa"/>
          </w:tcPr>
          <w:p w14:paraId="61E802F6" w14:textId="77777777" w:rsidR="00444C48" w:rsidRPr="001970E3" w:rsidRDefault="00444C48" w:rsidP="00444C48">
            <w:pPr>
              <w:ind w:left="405" w:hangingChars="193" w:hanging="405"/>
              <w:rPr>
                <w:rFonts w:ascii="Meiryo UI" w:eastAsia="Meiryo UI" w:hAnsi="Meiryo UI"/>
                <w:color w:val="0070C0"/>
              </w:rPr>
            </w:pPr>
            <w:r w:rsidRPr="001970E3">
              <w:rPr>
                <w:rFonts w:ascii="Meiryo UI" w:eastAsia="Meiryo UI" w:hAnsi="Meiryo UI" w:hint="eastAsia"/>
                <w:color w:val="0070C0"/>
              </w:rPr>
              <w:t>5.2.2</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1CC66F7C" w14:textId="3554F06D" w:rsidR="00444C48" w:rsidRPr="001970E3" w:rsidRDefault="00444C48" w:rsidP="00444C48">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開始日、投薬（機器の使用）期間、</w:t>
            </w:r>
            <w:r w:rsidR="00E04C05" w:rsidRPr="001970E3">
              <w:rPr>
                <w:rFonts w:ascii="Meiryo UI" w:eastAsia="Meiryo UI" w:hAnsi="Meiryo UI" w:cs="HG丸ｺﾞｼｯｸM-PRO" w:hint="eastAsia"/>
                <w:color w:val="0070C0"/>
              </w:rPr>
              <w:t>休薬期間、</w:t>
            </w:r>
            <w:r w:rsidRPr="001970E3">
              <w:rPr>
                <w:rFonts w:ascii="Meiryo UI" w:eastAsia="Meiryo UI" w:hAnsi="Meiryo UI" w:cs="HG丸ｺﾞｼｯｸM-PRO" w:hint="eastAsia"/>
                <w:color w:val="0070C0"/>
              </w:rPr>
              <w:t>追跡期間も含む臨床研究の開始と終了の区切りについて記載し、個々の研究対象者が研究に参加する期間、</w:t>
            </w:r>
            <w:r w:rsidR="005123ED" w:rsidRPr="001970E3">
              <w:rPr>
                <w:rFonts w:ascii="Meiryo UI" w:eastAsia="Meiryo UI" w:hAnsi="Meiryo UI" w:cs="HG丸ｺﾞｼｯｸM-PRO" w:hint="eastAsia"/>
                <w:color w:val="0070C0"/>
              </w:rPr>
              <w:t>研究</w:t>
            </w:r>
            <w:r w:rsidRPr="001970E3">
              <w:rPr>
                <w:rFonts w:ascii="Meiryo UI" w:eastAsia="Meiryo UI" w:hAnsi="Meiryo UI" w:cs="HG丸ｺﾞｼｯｸM-PRO" w:hint="eastAsia"/>
                <w:color w:val="0070C0"/>
              </w:rPr>
              <w:t>薬投与量（試験機器使用回数）</w:t>
            </w:r>
            <w:r w:rsidR="002D1AAA">
              <w:rPr>
                <w:rFonts w:ascii="Meiryo UI" w:eastAsia="Meiryo UI" w:hAnsi="Meiryo UI" w:cs="HG丸ｺﾞｼｯｸM-PRO" w:hint="eastAsia"/>
                <w:color w:val="0070C0"/>
              </w:rPr>
              <w:t>および</w:t>
            </w:r>
            <w:r w:rsidRPr="001970E3">
              <w:rPr>
                <w:rFonts w:ascii="Meiryo UI" w:eastAsia="Meiryo UI" w:hAnsi="Meiryo UI" w:cs="HG丸ｺﾞｼｯｸM-PRO" w:hint="eastAsia"/>
                <w:color w:val="0070C0"/>
              </w:rPr>
              <w:t>投与方法など</w:t>
            </w:r>
            <w:r w:rsidR="0043111F">
              <w:rPr>
                <w:rFonts w:ascii="Meiryo UI" w:eastAsia="Meiryo UI" w:hAnsi="Meiryo UI" w:cs="HG丸ｺﾞｼｯｸM-PRO" w:hint="eastAsia"/>
                <w:color w:val="0070C0"/>
              </w:rPr>
              <w:t>を、</w:t>
            </w:r>
            <w:r w:rsidRPr="001970E3">
              <w:rPr>
                <w:rFonts w:ascii="Meiryo UI" w:eastAsia="Meiryo UI" w:hAnsi="Meiryo UI" w:cs="HG丸ｺﾞｼｯｸM-PRO" w:hint="eastAsia"/>
                <w:color w:val="0070C0"/>
              </w:rPr>
              <w:t>図表を用いてわかりやすく記載する</w:t>
            </w:r>
            <w:r w:rsidR="0043111F">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p>
          <w:p w14:paraId="0FADD629" w14:textId="484D1846" w:rsidR="00444C48" w:rsidRPr="006577A9" w:rsidRDefault="00444C48" w:rsidP="006577A9">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どの数値を用いて統計解析を行うのかをよく考慮して、評価項目、期間、検査等のスケジュールを設定すること。</w:t>
            </w:r>
          </w:p>
        </w:tc>
      </w:tr>
    </w:tbl>
    <w:p w14:paraId="22E82D6E" w14:textId="6724D6A0" w:rsidR="00444C48" w:rsidRPr="001970E3" w:rsidRDefault="00444C48" w:rsidP="005D096A">
      <w:pPr>
        <w:snapToGrid w:val="0"/>
        <w:spacing w:line="300" w:lineRule="atLeast"/>
        <w:rPr>
          <w:rFonts w:ascii="Meiryo UI" w:eastAsia="Meiryo UI" w:hAnsi="Meiryo UI"/>
          <w:b/>
          <w:color w:val="0070C0"/>
          <w:sz w:val="22"/>
          <w:szCs w:val="22"/>
          <w:shd w:val="pct15" w:color="auto" w:fill="FFFFFF"/>
        </w:rPr>
      </w:pPr>
    </w:p>
    <w:p w14:paraId="5C0FA49C" w14:textId="4A7FC653" w:rsidR="005D096A" w:rsidRPr="00D00408" w:rsidRDefault="005D096A" w:rsidP="005D096A">
      <w:pPr>
        <w:snapToGrid w:val="0"/>
        <w:spacing w:line="300" w:lineRule="atLeast"/>
        <w:rPr>
          <w:rFonts w:ascii="Meiryo UI" w:eastAsia="Meiryo UI" w:hAnsi="Meiryo UI"/>
          <w:bCs/>
          <w:color w:val="0070C0"/>
          <w:szCs w:val="21"/>
          <w:shd w:val="pct15" w:color="auto" w:fill="FFFFFF"/>
        </w:rPr>
      </w:pPr>
      <w:r w:rsidRPr="00D00408">
        <w:rPr>
          <w:rFonts w:ascii="Meiryo UI" w:eastAsia="Meiryo UI" w:hAnsi="Meiryo UI" w:hint="eastAsia"/>
          <w:bCs/>
          <w:color w:val="0070C0"/>
          <w:szCs w:val="21"/>
          <w:shd w:val="pct15" w:color="auto" w:fill="FFFFFF"/>
        </w:rPr>
        <w:t>◆記載例◆</w:t>
      </w:r>
    </w:p>
    <w:p w14:paraId="5FBAF24B" w14:textId="136062A0" w:rsidR="00153AEA" w:rsidRPr="00D00408" w:rsidRDefault="005D096A" w:rsidP="005D096A">
      <w:pPr>
        <w:snapToGrid w:val="0"/>
        <w:spacing w:line="300" w:lineRule="atLeast"/>
        <w:rPr>
          <w:rFonts w:ascii="Meiryo UI" w:eastAsia="Meiryo UI" w:hAnsi="Meiryo UI"/>
          <w:color w:val="0070C0"/>
          <w:szCs w:val="21"/>
          <w:shd w:val="pct15" w:color="auto" w:fill="FFFFFF"/>
        </w:rPr>
      </w:pPr>
      <w:r w:rsidRPr="00D00408">
        <w:rPr>
          <w:rFonts w:ascii="Meiryo UI" w:eastAsia="Meiryo UI" w:hAnsi="Meiryo UI" w:hint="eastAsia"/>
          <w:color w:val="0070C0"/>
          <w:szCs w:val="21"/>
          <w:shd w:val="pct15" w:color="auto" w:fill="FFFFFF"/>
        </w:rPr>
        <w:t>（下図を参考に同意取得から研究終了までの</w:t>
      </w:r>
      <w:r w:rsidR="00AE0FFD" w:rsidRPr="00D00408">
        <w:rPr>
          <w:rFonts w:ascii="Meiryo UI" w:eastAsia="Meiryo UI" w:hAnsi="Meiryo UI" w:hint="eastAsia"/>
          <w:color w:val="0070C0"/>
          <w:szCs w:val="21"/>
          <w:shd w:val="pct15" w:color="auto" w:fill="FFFFFF"/>
        </w:rPr>
        <w:t>シェーマ</w:t>
      </w:r>
      <w:r w:rsidRPr="00D00408">
        <w:rPr>
          <w:rFonts w:ascii="Meiryo UI" w:eastAsia="Meiryo UI" w:hAnsi="Meiryo UI" w:hint="eastAsia"/>
          <w:color w:val="0070C0"/>
          <w:szCs w:val="21"/>
          <w:shd w:val="pct15" w:color="auto" w:fill="FFFFFF"/>
        </w:rPr>
        <w:t>を作成してください）</w:t>
      </w:r>
    </w:p>
    <w:p w14:paraId="134A2B02" w14:textId="4FDB3D03" w:rsidR="00497225" w:rsidRPr="001970E3" w:rsidRDefault="00E15D6E" w:rsidP="000647EA">
      <w:pPr>
        <w:autoSpaceDE w:val="0"/>
        <w:autoSpaceDN w:val="0"/>
        <w:adjustRightInd w:val="0"/>
        <w:snapToGrid w:val="0"/>
        <w:spacing w:line="300" w:lineRule="atLeast"/>
        <w:ind w:left="440" w:firstLineChars="1" w:firstLine="2"/>
        <w:rPr>
          <w:rFonts w:ascii="Meiryo UI" w:eastAsia="Meiryo UI" w:hAnsi="Meiryo UI"/>
          <w:sz w:val="22"/>
          <w:szCs w:val="22"/>
        </w:rPr>
      </w:pPr>
      <w:r w:rsidRPr="00402F32">
        <w:rPr>
          <w:rFonts w:ascii="ＭＳ 明朝" w:hAnsi="ＭＳ 明朝" w:cs="ＭＳ 明朝"/>
          <w:noProof/>
          <w:kern w:val="0"/>
          <w:szCs w:val="21"/>
          <w:lang w:eastAsia="en-US"/>
        </w:rPr>
        <mc:AlternateContent>
          <mc:Choice Requires="wps">
            <w:drawing>
              <wp:anchor distT="0" distB="0" distL="0" distR="0" simplePos="0" relativeHeight="251677696" behindDoc="1" locked="0" layoutInCell="1" allowOverlap="1" wp14:anchorId="67F498C0" wp14:editId="3727A8D8">
                <wp:simplePos x="0" y="0"/>
                <wp:positionH relativeFrom="page">
                  <wp:posOffset>2447925</wp:posOffset>
                </wp:positionH>
                <wp:positionV relativeFrom="paragraph">
                  <wp:posOffset>259080</wp:posOffset>
                </wp:positionV>
                <wp:extent cx="3198495" cy="457200"/>
                <wp:effectExtent l="0" t="0" r="20955" b="19050"/>
                <wp:wrapTopAndBottom/>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4572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286678" w14:textId="2124ED92" w:rsidR="00402F32" w:rsidRPr="00402F32" w:rsidRDefault="00402F32" w:rsidP="009A5912">
                            <w:pPr>
                              <w:pStyle w:val="af5"/>
                              <w:spacing w:line="240" w:lineRule="atLeast"/>
                              <w:ind w:leftChars="67" w:left="141" w:firstLine="0"/>
                              <w:rPr>
                                <w:rFonts w:ascii="Meiryo UI" w:eastAsia="Meiryo UI" w:hAnsi="Meiryo UI"/>
                                <w:sz w:val="21"/>
                                <w:szCs w:val="21"/>
                              </w:rPr>
                            </w:pPr>
                            <w:r w:rsidRPr="00402F32">
                              <w:rPr>
                                <w:rFonts w:ascii="Meiryo UI" w:eastAsia="Meiryo UI" w:hAnsi="Meiryo UI"/>
                                <w:sz w:val="21"/>
                                <w:szCs w:val="21"/>
                              </w:rPr>
                              <w:t>切除不能進行</w:t>
                            </w:r>
                            <w:r w:rsidR="00AD350C">
                              <w:rPr>
                                <w:rFonts w:ascii="Meiryo UI" w:eastAsia="Meiryo UI" w:hAnsi="Meiryo UI" w:hint="eastAsia"/>
                                <w:sz w:val="21"/>
                                <w:szCs w:val="21"/>
                              </w:rPr>
                              <w:t>○○</w:t>
                            </w:r>
                            <w:r w:rsidRPr="00402F32">
                              <w:rPr>
                                <w:rFonts w:ascii="Meiryo UI" w:eastAsia="Meiryo UI" w:hAnsi="Meiryo UI"/>
                                <w:sz w:val="21"/>
                                <w:szCs w:val="21"/>
                              </w:rPr>
                              <w:t>癌または再発</w:t>
                            </w:r>
                            <w:r w:rsidR="00AD350C">
                              <w:rPr>
                                <w:rFonts w:ascii="Meiryo UI" w:eastAsia="Meiryo UI" w:hAnsi="Meiryo UI" w:hint="eastAsia"/>
                                <w:sz w:val="21"/>
                                <w:szCs w:val="21"/>
                              </w:rPr>
                              <w:t>○○</w:t>
                            </w:r>
                            <w:r w:rsidRPr="00402F32">
                              <w:rPr>
                                <w:rFonts w:ascii="Meiryo UI" w:eastAsia="Meiryo UI" w:hAnsi="Meiryo UI"/>
                                <w:sz w:val="21"/>
                                <w:szCs w:val="21"/>
                              </w:rPr>
                              <w:t>癌</w:t>
                            </w:r>
                          </w:p>
                          <w:p w14:paraId="571152AF" w14:textId="243E25AD" w:rsidR="00402F32" w:rsidRPr="00402F32" w:rsidRDefault="00402F32" w:rsidP="006577A9">
                            <w:pPr>
                              <w:pStyle w:val="af5"/>
                              <w:spacing w:line="240" w:lineRule="atLeast"/>
                              <w:ind w:leftChars="67" w:left="141" w:firstLine="1"/>
                              <w:rPr>
                                <w:rFonts w:ascii="Meiryo UI" w:eastAsia="Meiryo UI" w:hAnsi="Meiryo UI"/>
                                <w:sz w:val="21"/>
                                <w:szCs w:val="21"/>
                              </w:rPr>
                            </w:pPr>
                            <w:r w:rsidRPr="00402F32">
                              <w:rPr>
                                <w:rFonts w:ascii="Meiryo UI" w:eastAsia="Meiryo UI" w:hAnsi="Meiryo UI"/>
                                <w:sz w:val="21"/>
                                <w:szCs w:val="21"/>
                              </w:rPr>
                              <w:t>・病理学的に腺癌</w:t>
                            </w:r>
                            <w:r w:rsidR="002D1AAA">
                              <w:rPr>
                                <w:rFonts w:ascii="Meiryo UI" w:eastAsia="Meiryo UI" w:hAnsi="Meiryo UI"/>
                                <w:sz w:val="21"/>
                                <w:szCs w:val="21"/>
                              </w:rPr>
                              <w:t>または</w:t>
                            </w:r>
                            <w:r w:rsidRPr="00402F32">
                              <w:rPr>
                                <w:rFonts w:ascii="Meiryo UI" w:eastAsia="Meiryo UI" w:hAnsi="Meiryo UI"/>
                                <w:sz w:val="21"/>
                                <w:szCs w:val="21"/>
                              </w:rPr>
                              <w:t>腺扁平上皮癌と診断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498C0" id="_x0000_t202" coordsize="21600,21600" o:spt="202" path="m,l,21600r21600,l21600,xe">
                <v:stroke joinstyle="miter"/>
                <v:path gradientshapeok="t" o:connecttype="rect"/>
              </v:shapetype>
              <v:shape id="テキスト ボックス 39" o:spid="_x0000_s1026" type="#_x0000_t202" style="position:absolute;left:0;text-align:left;margin-left:192.75pt;margin-top:20.4pt;width:251.85pt;height:36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" filled="f" strokeweight=".5pt">
                <v:textbox inset="0,0,0,0">
                  <w:txbxContent>
                    <w:p w14:paraId="47286678" w14:textId="2124ED92" w:rsidR="00402F32" w:rsidRPr="00402F32" w:rsidRDefault="00402F32" w:rsidP="009A5912">
                      <w:pPr>
                        <w:pStyle w:val="af5"/>
                        <w:spacing w:line="240" w:lineRule="atLeast"/>
                        <w:ind w:leftChars="67" w:left="141" w:firstLine="0"/>
                        <w:rPr>
                          <w:rFonts w:ascii="Meiryo UI" w:eastAsia="Meiryo UI" w:hAnsi="Meiryo UI"/>
                          <w:sz w:val="21"/>
                          <w:szCs w:val="21"/>
                        </w:rPr>
                      </w:pPr>
                      <w:r w:rsidRPr="00402F32">
                        <w:rPr>
                          <w:rFonts w:ascii="Meiryo UI" w:eastAsia="Meiryo UI" w:hAnsi="Meiryo UI"/>
                          <w:sz w:val="21"/>
                          <w:szCs w:val="21"/>
                        </w:rPr>
                        <w:t>切除不能進行</w:t>
                      </w:r>
                      <w:r w:rsidR="00AD350C">
                        <w:rPr>
                          <w:rFonts w:ascii="Meiryo UI" w:eastAsia="Meiryo UI" w:hAnsi="Meiryo UI" w:hint="eastAsia"/>
                          <w:sz w:val="21"/>
                          <w:szCs w:val="21"/>
                        </w:rPr>
                        <w:t>○○</w:t>
                      </w:r>
                      <w:r w:rsidRPr="00402F32">
                        <w:rPr>
                          <w:rFonts w:ascii="Meiryo UI" w:eastAsia="Meiryo UI" w:hAnsi="Meiryo UI"/>
                          <w:sz w:val="21"/>
                          <w:szCs w:val="21"/>
                        </w:rPr>
                        <w:t>癌または再発</w:t>
                      </w:r>
                      <w:r w:rsidR="00AD350C">
                        <w:rPr>
                          <w:rFonts w:ascii="Meiryo UI" w:eastAsia="Meiryo UI" w:hAnsi="Meiryo UI" w:hint="eastAsia"/>
                          <w:sz w:val="21"/>
                          <w:szCs w:val="21"/>
                        </w:rPr>
                        <w:t>○○</w:t>
                      </w:r>
                      <w:r w:rsidRPr="00402F32">
                        <w:rPr>
                          <w:rFonts w:ascii="Meiryo UI" w:eastAsia="Meiryo UI" w:hAnsi="Meiryo UI"/>
                          <w:sz w:val="21"/>
                          <w:szCs w:val="21"/>
                        </w:rPr>
                        <w:t>癌</w:t>
                      </w:r>
                    </w:p>
                    <w:p w14:paraId="571152AF" w14:textId="243E25AD" w:rsidR="00402F32" w:rsidRPr="00402F32" w:rsidRDefault="00402F32" w:rsidP="006577A9">
                      <w:pPr>
                        <w:pStyle w:val="af5"/>
                        <w:spacing w:line="240" w:lineRule="atLeast"/>
                        <w:ind w:leftChars="67" w:left="141" w:firstLine="1"/>
                        <w:rPr>
                          <w:rFonts w:ascii="Meiryo UI" w:eastAsia="Meiryo UI" w:hAnsi="Meiryo UI"/>
                          <w:sz w:val="21"/>
                          <w:szCs w:val="21"/>
                        </w:rPr>
                      </w:pPr>
                      <w:r w:rsidRPr="00402F32">
                        <w:rPr>
                          <w:rFonts w:ascii="Meiryo UI" w:eastAsia="Meiryo UI" w:hAnsi="Meiryo UI"/>
                          <w:sz w:val="21"/>
                          <w:szCs w:val="21"/>
                        </w:rPr>
                        <w:t>・病理学的に腺癌</w:t>
                      </w:r>
                      <w:r w:rsidR="002D1AAA">
                        <w:rPr>
                          <w:rFonts w:ascii="Meiryo UI" w:eastAsia="Meiryo UI" w:hAnsi="Meiryo UI"/>
                          <w:sz w:val="21"/>
                          <w:szCs w:val="21"/>
                        </w:rPr>
                        <w:t>または</w:t>
                      </w:r>
                      <w:r w:rsidRPr="00402F32">
                        <w:rPr>
                          <w:rFonts w:ascii="Meiryo UI" w:eastAsia="Meiryo UI" w:hAnsi="Meiryo UI"/>
                          <w:sz w:val="21"/>
                          <w:szCs w:val="21"/>
                        </w:rPr>
                        <w:t>腺扁平上皮癌と診断</w:t>
                      </w:r>
                    </w:p>
                  </w:txbxContent>
                </v:textbox>
                <w10:wrap type="topAndBottom" anchorx="page"/>
              </v:shape>
            </w:pict>
          </mc:Fallback>
        </mc:AlternateContent>
      </w:r>
      <w:r w:rsidR="002E0F93" w:rsidRPr="001970E3">
        <w:rPr>
          <w:rFonts w:ascii="Meiryo UI" w:eastAsia="Meiryo UI" w:hAnsi="Meiryo UI" w:hint="eastAsia"/>
          <w:sz w:val="22"/>
          <w:szCs w:val="22"/>
        </w:rPr>
        <w:t>試験のシェーマの例</w:t>
      </w:r>
    </w:p>
    <w:p w14:paraId="25A04103" w14:textId="413D1E21" w:rsidR="007A230E" w:rsidRDefault="006577A9" w:rsidP="007A230E">
      <w:pPr>
        <w:widowControl w:val="0"/>
        <w:autoSpaceDE w:val="0"/>
        <w:autoSpaceDN w:val="0"/>
        <w:spacing w:before="5"/>
        <w:rPr>
          <w:rFonts w:ascii="ＭＳ 明朝" w:hAnsi="ＭＳ 明朝" w:cs="ＭＳ 明朝"/>
          <w:kern w:val="0"/>
          <w:szCs w:val="21"/>
        </w:rPr>
      </w:pPr>
      <w:r w:rsidRPr="00402F32">
        <w:rPr>
          <w:rFonts w:ascii="ＭＳ 明朝" w:hAnsi="ＭＳ 明朝" w:cs="ＭＳ 明朝"/>
          <w:noProof/>
          <w:kern w:val="0"/>
          <w:sz w:val="20"/>
          <w:szCs w:val="21"/>
          <w:lang w:eastAsia="en-US"/>
        </w:rPr>
        <mc:AlternateContent>
          <mc:Choice Requires="wpg">
            <w:drawing>
              <wp:anchor distT="0" distB="0" distL="114300" distR="114300" simplePos="0" relativeHeight="251684864" behindDoc="0" locked="0" layoutInCell="1" allowOverlap="1" wp14:anchorId="454D08EE" wp14:editId="310C6243">
                <wp:simplePos x="0" y="0"/>
                <wp:positionH relativeFrom="column">
                  <wp:posOffset>3336925</wp:posOffset>
                </wp:positionH>
                <wp:positionV relativeFrom="paragraph">
                  <wp:posOffset>516890</wp:posOffset>
                </wp:positionV>
                <wp:extent cx="133350" cy="381000"/>
                <wp:effectExtent l="0" t="0" r="0" b="0"/>
                <wp:wrapSquare wrapText="bothSides"/>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381000"/>
                          <a:chOff x="45" y="-645"/>
                          <a:chExt cx="200" cy="730"/>
                        </a:xfrm>
                      </wpg:grpSpPr>
                      <wps:wsp>
                        <wps:cNvPr id="37" name="AutoShape 11"/>
                        <wps:cNvSpPr>
                          <a:spLocks/>
                        </wps:cNvSpPr>
                        <wps:spPr bwMode="auto">
                          <a:xfrm>
                            <a:off x="45" y="-645"/>
                            <a:ext cx="200" cy="730"/>
                          </a:xfrm>
                          <a:custGeom>
                            <a:avLst/>
                            <a:gdLst>
                              <a:gd name="T0" fmla="*/ 80 w 200"/>
                              <a:gd name="T1" fmla="*/ 610 h 730"/>
                              <a:gd name="T2" fmla="*/ 0 w 200"/>
                              <a:gd name="T3" fmla="*/ 610 h 730"/>
                              <a:gd name="T4" fmla="*/ 100 w 200"/>
                              <a:gd name="T5" fmla="*/ 730 h 730"/>
                              <a:gd name="T6" fmla="*/ 183 w 200"/>
                              <a:gd name="T7" fmla="*/ 630 h 730"/>
                              <a:gd name="T8" fmla="*/ 80 w 200"/>
                              <a:gd name="T9" fmla="*/ 630 h 730"/>
                              <a:gd name="T10" fmla="*/ 80 w 200"/>
                              <a:gd name="T11" fmla="*/ 610 h 730"/>
                              <a:gd name="T12" fmla="*/ 120 w 200"/>
                              <a:gd name="T13" fmla="*/ 0 h 730"/>
                              <a:gd name="T14" fmla="*/ 80 w 200"/>
                              <a:gd name="T15" fmla="*/ 0 h 730"/>
                              <a:gd name="T16" fmla="*/ 80 w 200"/>
                              <a:gd name="T17" fmla="*/ 630 h 730"/>
                              <a:gd name="T18" fmla="*/ 120 w 200"/>
                              <a:gd name="T19" fmla="*/ 630 h 730"/>
                              <a:gd name="T20" fmla="*/ 120 w 200"/>
                              <a:gd name="T21" fmla="*/ 0 h 730"/>
                              <a:gd name="T22" fmla="*/ 200 w 200"/>
                              <a:gd name="T23" fmla="*/ 610 h 730"/>
                              <a:gd name="T24" fmla="*/ 120 w 200"/>
                              <a:gd name="T25" fmla="*/ 610 h 730"/>
                              <a:gd name="T26" fmla="*/ 120 w 200"/>
                              <a:gd name="T27" fmla="*/ 630 h 730"/>
                              <a:gd name="T28" fmla="*/ 183 w 200"/>
                              <a:gd name="T29" fmla="*/ 630 h 730"/>
                              <a:gd name="T30" fmla="*/ 200 w 200"/>
                              <a:gd name="T31" fmla="*/ 61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 h="730">
                                <a:moveTo>
                                  <a:pt x="80" y="610"/>
                                </a:moveTo>
                                <a:lnTo>
                                  <a:pt x="0" y="610"/>
                                </a:lnTo>
                                <a:lnTo>
                                  <a:pt x="100" y="730"/>
                                </a:lnTo>
                                <a:lnTo>
                                  <a:pt x="183" y="630"/>
                                </a:lnTo>
                                <a:lnTo>
                                  <a:pt x="80" y="630"/>
                                </a:lnTo>
                                <a:lnTo>
                                  <a:pt x="80" y="610"/>
                                </a:lnTo>
                                <a:close/>
                                <a:moveTo>
                                  <a:pt x="120" y="0"/>
                                </a:moveTo>
                                <a:lnTo>
                                  <a:pt x="80" y="0"/>
                                </a:lnTo>
                                <a:lnTo>
                                  <a:pt x="80" y="630"/>
                                </a:lnTo>
                                <a:lnTo>
                                  <a:pt x="120" y="630"/>
                                </a:lnTo>
                                <a:lnTo>
                                  <a:pt x="120" y="0"/>
                                </a:lnTo>
                                <a:close/>
                                <a:moveTo>
                                  <a:pt x="200" y="610"/>
                                </a:moveTo>
                                <a:lnTo>
                                  <a:pt x="120" y="610"/>
                                </a:lnTo>
                                <a:lnTo>
                                  <a:pt x="120" y="630"/>
                                </a:lnTo>
                                <a:lnTo>
                                  <a:pt x="183" y="630"/>
                                </a:lnTo>
                                <a:lnTo>
                                  <a:pt x="20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DC8361" id="グループ化 36" o:spid="_x0000_s1026" style="position:absolute;left:0;text-align:left;margin-left:262.75pt;margin-top:40.7pt;width:10.5pt;height:30pt;z-index:251684864;mso-width-relative:margin;mso-height-relative:margin" coordorigin="45,-645" coordsize="20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">
                <v:shape id="AutoShape 11" o:spid="_x0000_s1027" style="position:absolute;left:45;top:-645;width:200;height:730;visibility:visible;mso-wrap-style:square;v-text-anchor:top"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" path="m80,610l,610,100,730,183,630r-103,l80,610xm120,l80,r,630l120,630,120,xm200,610r-80,l120,630r63,l200,610xe" fillcolor="black" stroked="f">
                  <v:path arrowok="t" o:connecttype="custom" o:connectlocs="80,610;0,610;100,730;183,630;80,630;80,610;120,0;80,0;80,630;120,630;120,0;200,610;120,610;120,630;183,630;200,610" o:connectangles="0,0,0,0,0,0,0,0,0,0,0,0,0,0,0,0"/>
                </v:shape>
                <w10:wrap type="square"/>
              </v:group>
            </w:pict>
          </mc:Fallback>
        </mc:AlternateContent>
      </w:r>
    </w:p>
    <w:p w14:paraId="6F05F065" w14:textId="660C291C" w:rsidR="00402F32" w:rsidRPr="00402F32" w:rsidRDefault="00E15D6E" w:rsidP="007A230E">
      <w:pPr>
        <w:widowControl w:val="0"/>
        <w:autoSpaceDE w:val="0"/>
        <w:autoSpaceDN w:val="0"/>
        <w:spacing w:before="5"/>
        <w:rPr>
          <w:rFonts w:ascii="ＭＳ 明朝" w:hAnsi="ＭＳ 明朝" w:cs="ＭＳ 明朝"/>
          <w:kern w:val="0"/>
          <w:szCs w:val="21"/>
        </w:rPr>
      </w:pPr>
      <w:r w:rsidRPr="00402F32">
        <w:rPr>
          <w:rFonts w:ascii="ＭＳ 明朝" w:hAnsi="ＭＳ 明朝" w:cs="ＭＳ 明朝"/>
          <w:noProof/>
          <w:kern w:val="0"/>
          <w:szCs w:val="21"/>
          <w:lang w:eastAsia="en-US"/>
        </w:rPr>
        <mc:AlternateContent>
          <mc:Choice Requires="wps">
            <w:drawing>
              <wp:anchor distT="0" distB="0" distL="0" distR="0" simplePos="0" relativeHeight="251679744" behindDoc="1" locked="0" layoutInCell="1" allowOverlap="1" wp14:anchorId="2D94ECCC" wp14:editId="290A6338">
                <wp:simplePos x="0" y="0"/>
                <wp:positionH relativeFrom="page">
                  <wp:posOffset>3373755</wp:posOffset>
                </wp:positionH>
                <wp:positionV relativeFrom="paragraph">
                  <wp:posOffset>248920</wp:posOffset>
                </wp:positionV>
                <wp:extent cx="1323975" cy="327025"/>
                <wp:effectExtent l="11430" t="13335" r="7620" b="12065"/>
                <wp:wrapTopAndBottom/>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27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190AA2" w14:textId="77777777" w:rsidR="00402F32" w:rsidRPr="00402F32" w:rsidRDefault="00402F32" w:rsidP="00402F32">
                            <w:pPr>
                              <w:pStyle w:val="af5"/>
                              <w:spacing w:before="117"/>
                              <w:ind w:firstLine="0"/>
                              <w:jc w:val="center"/>
                              <w:rPr>
                                <w:rFonts w:ascii="Meiryo UI" w:eastAsia="Meiryo UI" w:hAnsi="Meiryo UI"/>
                                <w:sz w:val="21"/>
                                <w:szCs w:val="21"/>
                              </w:rPr>
                            </w:pPr>
                            <w:r w:rsidRPr="00402F32">
                              <w:rPr>
                                <w:rFonts w:ascii="Meiryo UI" w:eastAsia="Meiryo UI" w:hAnsi="Meiryo UI"/>
                                <w:sz w:val="21"/>
                                <w:szCs w:val="21"/>
                              </w:rPr>
                              <w:t>文書同意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4ECCC" id="テキスト ボックス 38" o:spid="_x0000_s1027" type="#_x0000_t202" style="position:absolute;margin-left:265.65pt;margin-top:19.6pt;width:104.25pt;height:25.7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" filled="f" strokeweight=".5pt">
                <v:textbox inset="0,0,0,0">
                  <w:txbxContent>
                    <w:p w14:paraId="18190AA2" w14:textId="77777777" w:rsidR="00402F32" w:rsidRPr="00402F32" w:rsidRDefault="00402F32" w:rsidP="00402F32">
                      <w:pPr>
                        <w:pStyle w:val="af5"/>
                        <w:spacing w:before="117"/>
                        <w:ind w:firstLine="0"/>
                        <w:jc w:val="center"/>
                        <w:rPr>
                          <w:rFonts w:ascii="Meiryo UI" w:eastAsia="Meiryo UI" w:hAnsi="Meiryo UI"/>
                          <w:sz w:val="21"/>
                          <w:szCs w:val="21"/>
                        </w:rPr>
                      </w:pPr>
                      <w:r w:rsidRPr="00402F32">
                        <w:rPr>
                          <w:rFonts w:ascii="Meiryo UI" w:eastAsia="Meiryo UI" w:hAnsi="Meiryo UI"/>
                          <w:sz w:val="21"/>
                          <w:szCs w:val="21"/>
                        </w:rPr>
                        <w:t>文書同意</w:t>
                      </w:r>
                    </w:p>
                  </w:txbxContent>
                </v:textbox>
                <w10:wrap type="topAndBottom" anchorx="page"/>
              </v:shape>
            </w:pict>
          </mc:Fallback>
        </mc:AlternateContent>
      </w:r>
    </w:p>
    <w:p w14:paraId="51E43F69" w14:textId="29190E0F" w:rsidR="00402F32" w:rsidRPr="00402F32" w:rsidRDefault="00402F32" w:rsidP="00402F32">
      <w:pPr>
        <w:widowControl w:val="0"/>
        <w:autoSpaceDE w:val="0"/>
        <w:autoSpaceDN w:val="0"/>
        <w:spacing w:before="10"/>
        <w:rPr>
          <w:rFonts w:ascii="ＭＳ 明朝" w:hAnsi="ＭＳ 明朝" w:cs="ＭＳ 明朝"/>
          <w:kern w:val="0"/>
          <w:sz w:val="3"/>
          <w:szCs w:val="21"/>
        </w:rPr>
      </w:pPr>
    </w:p>
    <w:p w14:paraId="3C618E90" w14:textId="3862D390" w:rsidR="00402F32" w:rsidRPr="00402F32" w:rsidRDefault="009A5912" w:rsidP="00402F32">
      <w:pPr>
        <w:widowControl w:val="0"/>
        <w:autoSpaceDE w:val="0"/>
        <w:autoSpaceDN w:val="0"/>
        <w:ind w:left="5250"/>
        <w:rPr>
          <w:rFonts w:ascii="ＭＳ 明朝" w:hAnsi="ＭＳ 明朝" w:cs="ＭＳ 明朝"/>
          <w:kern w:val="0"/>
          <w:sz w:val="20"/>
          <w:szCs w:val="21"/>
        </w:rPr>
      </w:pPr>
      <w:r w:rsidRPr="00402F32">
        <w:rPr>
          <w:rFonts w:ascii="ＭＳ 明朝" w:hAnsi="ＭＳ 明朝" w:cs="ＭＳ 明朝"/>
          <w:noProof/>
          <w:kern w:val="0"/>
          <w:sz w:val="20"/>
          <w:szCs w:val="21"/>
          <w:lang w:eastAsia="en-US"/>
        </w:rPr>
        <mc:AlternateContent>
          <mc:Choice Requires="wpg">
            <w:drawing>
              <wp:anchor distT="0" distB="0" distL="114300" distR="114300" simplePos="0" relativeHeight="251683840" behindDoc="0" locked="0" layoutInCell="1" allowOverlap="1" wp14:anchorId="46D56E25" wp14:editId="47F7C3F6">
                <wp:simplePos x="0" y="0"/>
                <wp:positionH relativeFrom="column">
                  <wp:posOffset>3336925</wp:posOffset>
                </wp:positionH>
                <wp:positionV relativeFrom="paragraph">
                  <wp:posOffset>399415</wp:posOffset>
                </wp:positionV>
                <wp:extent cx="139700" cy="361950"/>
                <wp:effectExtent l="0" t="0" r="0" b="0"/>
                <wp:wrapSquare wrapText="bothSides"/>
                <wp:docPr id="45" name="グループ化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61950"/>
                          <a:chOff x="0" y="0"/>
                          <a:chExt cx="200" cy="730"/>
                        </a:xfrm>
                      </wpg:grpSpPr>
                      <wps:wsp>
                        <wps:cNvPr id="46" name="AutoShape 11"/>
                        <wps:cNvSpPr>
                          <a:spLocks/>
                        </wps:cNvSpPr>
                        <wps:spPr bwMode="auto">
                          <a:xfrm>
                            <a:off x="0" y="0"/>
                            <a:ext cx="200" cy="730"/>
                          </a:xfrm>
                          <a:custGeom>
                            <a:avLst/>
                            <a:gdLst>
                              <a:gd name="T0" fmla="*/ 80 w 200"/>
                              <a:gd name="T1" fmla="*/ 610 h 730"/>
                              <a:gd name="T2" fmla="*/ 0 w 200"/>
                              <a:gd name="T3" fmla="*/ 610 h 730"/>
                              <a:gd name="T4" fmla="*/ 100 w 200"/>
                              <a:gd name="T5" fmla="*/ 730 h 730"/>
                              <a:gd name="T6" fmla="*/ 183 w 200"/>
                              <a:gd name="T7" fmla="*/ 630 h 730"/>
                              <a:gd name="T8" fmla="*/ 80 w 200"/>
                              <a:gd name="T9" fmla="*/ 630 h 730"/>
                              <a:gd name="T10" fmla="*/ 80 w 200"/>
                              <a:gd name="T11" fmla="*/ 610 h 730"/>
                              <a:gd name="T12" fmla="*/ 120 w 200"/>
                              <a:gd name="T13" fmla="*/ 0 h 730"/>
                              <a:gd name="T14" fmla="*/ 80 w 200"/>
                              <a:gd name="T15" fmla="*/ 0 h 730"/>
                              <a:gd name="T16" fmla="*/ 80 w 200"/>
                              <a:gd name="T17" fmla="*/ 630 h 730"/>
                              <a:gd name="T18" fmla="*/ 120 w 200"/>
                              <a:gd name="T19" fmla="*/ 630 h 730"/>
                              <a:gd name="T20" fmla="*/ 120 w 200"/>
                              <a:gd name="T21" fmla="*/ 0 h 730"/>
                              <a:gd name="T22" fmla="*/ 200 w 200"/>
                              <a:gd name="T23" fmla="*/ 610 h 730"/>
                              <a:gd name="T24" fmla="*/ 120 w 200"/>
                              <a:gd name="T25" fmla="*/ 610 h 730"/>
                              <a:gd name="T26" fmla="*/ 120 w 200"/>
                              <a:gd name="T27" fmla="*/ 630 h 730"/>
                              <a:gd name="T28" fmla="*/ 183 w 200"/>
                              <a:gd name="T29" fmla="*/ 630 h 730"/>
                              <a:gd name="T30" fmla="*/ 200 w 200"/>
                              <a:gd name="T31" fmla="*/ 61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 h="730">
                                <a:moveTo>
                                  <a:pt x="80" y="610"/>
                                </a:moveTo>
                                <a:lnTo>
                                  <a:pt x="0" y="610"/>
                                </a:lnTo>
                                <a:lnTo>
                                  <a:pt x="100" y="730"/>
                                </a:lnTo>
                                <a:lnTo>
                                  <a:pt x="183" y="630"/>
                                </a:lnTo>
                                <a:lnTo>
                                  <a:pt x="80" y="630"/>
                                </a:lnTo>
                                <a:lnTo>
                                  <a:pt x="80" y="610"/>
                                </a:lnTo>
                                <a:close/>
                                <a:moveTo>
                                  <a:pt x="120" y="0"/>
                                </a:moveTo>
                                <a:lnTo>
                                  <a:pt x="80" y="0"/>
                                </a:lnTo>
                                <a:lnTo>
                                  <a:pt x="80" y="630"/>
                                </a:lnTo>
                                <a:lnTo>
                                  <a:pt x="120" y="630"/>
                                </a:lnTo>
                                <a:lnTo>
                                  <a:pt x="120" y="0"/>
                                </a:lnTo>
                                <a:close/>
                                <a:moveTo>
                                  <a:pt x="200" y="610"/>
                                </a:moveTo>
                                <a:lnTo>
                                  <a:pt x="120" y="610"/>
                                </a:lnTo>
                                <a:lnTo>
                                  <a:pt x="120" y="630"/>
                                </a:lnTo>
                                <a:lnTo>
                                  <a:pt x="183" y="630"/>
                                </a:lnTo>
                                <a:lnTo>
                                  <a:pt x="20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826D71F" id="グループ化 45" o:spid="_x0000_s1026" style="position:absolute;left:0;text-align:left;margin-left:262.75pt;margin-top:31.45pt;width:11pt;height:28.5pt;z-index:251683840" coordsize="20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">
                <v:shape id="AutoShape 11" o:spid="_x0000_s1027" style="position:absolute;width:200;height:730;visibility:visible;mso-wrap-style:square;v-text-anchor:top"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" path="m80,610l,610,100,730,183,630r-103,l80,610xm120,l80,r,630l120,630,120,xm200,610r-80,l120,630r63,l200,610xe" fillcolor="black" stroked="f">
                  <v:path arrowok="t" o:connecttype="custom" o:connectlocs="80,610;0,610;100,730;183,630;80,630;80,610;120,0;80,0;80,630;120,630;120,0;200,610;120,610;120,630;183,630;200,610" o:connectangles="0,0,0,0,0,0,0,0,0,0,0,0,0,0,0,0"/>
                </v:shape>
                <w10:wrap type="square"/>
              </v:group>
            </w:pict>
          </mc:Fallback>
        </mc:AlternateContent>
      </w:r>
    </w:p>
    <w:p w14:paraId="05A707FA" w14:textId="7027FC8B" w:rsidR="00402F32" w:rsidRPr="00402F32" w:rsidRDefault="00402F32" w:rsidP="00402F32">
      <w:pPr>
        <w:widowControl w:val="0"/>
        <w:autoSpaceDE w:val="0"/>
        <w:autoSpaceDN w:val="0"/>
        <w:rPr>
          <w:rFonts w:ascii="ＭＳ 明朝" w:hAnsi="ＭＳ 明朝" w:cs="ＭＳ 明朝"/>
          <w:kern w:val="0"/>
          <w:sz w:val="20"/>
          <w:szCs w:val="21"/>
        </w:rPr>
      </w:pPr>
    </w:p>
    <w:p w14:paraId="73E9B73E" w14:textId="70C0340A" w:rsidR="00402F32" w:rsidRPr="00402F32" w:rsidRDefault="009A5912" w:rsidP="00402F32">
      <w:pPr>
        <w:widowControl w:val="0"/>
        <w:autoSpaceDE w:val="0"/>
        <w:autoSpaceDN w:val="0"/>
        <w:rPr>
          <w:rFonts w:ascii="ＭＳ 明朝" w:hAnsi="ＭＳ 明朝" w:cs="ＭＳ 明朝"/>
          <w:kern w:val="0"/>
          <w:sz w:val="20"/>
          <w:szCs w:val="21"/>
        </w:rPr>
      </w:pPr>
      <w:r>
        <w:rPr>
          <w:rFonts w:ascii="ＭＳ 明朝" w:hAnsi="ＭＳ 明朝" w:cs="ＭＳ 明朝"/>
          <w:noProof/>
          <w:kern w:val="0"/>
          <w:sz w:val="20"/>
          <w:szCs w:val="21"/>
          <w:lang w:eastAsia="en-US"/>
        </w:rPr>
        <mc:AlternateContent>
          <mc:Choice Requires="wpg">
            <w:drawing>
              <wp:anchor distT="0" distB="0" distL="114300" distR="114300" simplePos="0" relativeHeight="251682816" behindDoc="0" locked="0" layoutInCell="1" allowOverlap="1" wp14:anchorId="1131E236" wp14:editId="30135C4E">
                <wp:simplePos x="0" y="0"/>
                <wp:positionH relativeFrom="page">
                  <wp:posOffset>2286000</wp:posOffset>
                </wp:positionH>
                <wp:positionV relativeFrom="page">
                  <wp:posOffset>5314950</wp:posOffset>
                </wp:positionV>
                <wp:extent cx="3562350" cy="1038225"/>
                <wp:effectExtent l="0" t="0" r="19050" b="9525"/>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0" cy="1038225"/>
                          <a:chOff x="3642" y="2878"/>
                          <a:chExt cx="5610" cy="1635"/>
                        </a:xfrm>
                      </wpg:grpSpPr>
                      <wps:wsp>
                        <wps:cNvPr id="41" name="AutoShape 17"/>
                        <wps:cNvSpPr>
                          <a:spLocks/>
                        </wps:cNvSpPr>
                        <wps:spPr bwMode="auto">
                          <a:xfrm>
                            <a:off x="4694" y="4206"/>
                            <a:ext cx="3392" cy="307"/>
                          </a:xfrm>
                          <a:custGeom>
                            <a:avLst/>
                            <a:gdLst>
                              <a:gd name="T0" fmla="+- 0 4828 4628"/>
                              <a:gd name="T1" fmla="*/ T0 w 3392"/>
                              <a:gd name="T2" fmla="+- 0 9558 8932"/>
                              <a:gd name="T3" fmla="*/ 9558 h 747"/>
                              <a:gd name="T4" fmla="+- 0 4748 4628"/>
                              <a:gd name="T5" fmla="*/ T4 w 3392"/>
                              <a:gd name="T6" fmla="+- 0 9558 8932"/>
                              <a:gd name="T7" fmla="*/ 9558 h 747"/>
                              <a:gd name="T8" fmla="+- 0 4748 4628"/>
                              <a:gd name="T9" fmla="*/ T8 w 3392"/>
                              <a:gd name="T10" fmla="+- 0 8948 8932"/>
                              <a:gd name="T11" fmla="*/ 8948 h 747"/>
                              <a:gd name="T12" fmla="+- 0 4708 4628"/>
                              <a:gd name="T13" fmla="*/ T12 w 3392"/>
                              <a:gd name="T14" fmla="+- 0 8948 8932"/>
                              <a:gd name="T15" fmla="*/ 8948 h 747"/>
                              <a:gd name="T16" fmla="+- 0 4708 4628"/>
                              <a:gd name="T17" fmla="*/ T16 w 3392"/>
                              <a:gd name="T18" fmla="+- 0 9558 8932"/>
                              <a:gd name="T19" fmla="*/ 9558 h 747"/>
                              <a:gd name="T20" fmla="+- 0 4628 4628"/>
                              <a:gd name="T21" fmla="*/ T20 w 3392"/>
                              <a:gd name="T22" fmla="+- 0 9558 8932"/>
                              <a:gd name="T23" fmla="*/ 9558 h 747"/>
                              <a:gd name="T24" fmla="+- 0 4728 4628"/>
                              <a:gd name="T25" fmla="*/ T24 w 3392"/>
                              <a:gd name="T26" fmla="+- 0 9678 8932"/>
                              <a:gd name="T27" fmla="*/ 9678 h 747"/>
                              <a:gd name="T28" fmla="+- 0 4811 4628"/>
                              <a:gd name="T29" fmla="*/ T28 w 3392"/>
                              <a:gd name="T30" fmla="+- 0 9578 8932"/>
                              <a:gd name="T31" fmla="*/ 9578 h 747"/>
                              <a:gd name="T32" fmla="+- 0 4828 4628"/>
                              <a:gd name="T33" fmla="*/ T32 w 3392"/>
                              <a:gd name="T34" fmla="+- 0 9558 8932"/>
                              <a:gd name="T35" fmla="*/ 9558 h 747"/>
                              <a:gd name="T36" fmla="+- 0 8020 4628"/>
                              <a:gd name="T37" fmla="*/ T36 w 3392"/>
                              <a:gd name="T38" fmla="+- 0 9542 8932"/>
                              <a:gd name="T39" fmla="*/ 9542 h 747"/>
                              <a:gd name="T40" fmla="+- 0 7940 4628"/>
                              <a:gd name="T41" fmla="*/ T40 w 3392"/>
                              <a:gd name="T42" fmla="+- 0 9542 8932"/>
                              <a:gd name="T43" fmla="*/ 9542 h 747"/>
                              <a:gd name="T44" fmla="+- 0 7940 4628"/>
                              <a:gd name="T45" fmla="*/ T44 w 3392"/>
                              <a:gd name="T46" fmla="+- 0 8932 8932"/>
                              <a:gd name="T47" fmla="*/ 8932 h 747"/>
                              <a:gd name="T48" fmla="+- 0 7900 4628"/>
                              <a:gd name="T49" fmla="*/ T48 w 3392"/>
                              <a:gd name="T50" fmla="+- 0 8932 8932"/>
                              <a:gd name="T51" fmla="*/ 8932 h 747"/>
                              <a:gd name="T52" fmla="+- 0 7900 4628"/>
                              <a:gd name="T53" fmla="*/ T52 w 3392"/>
                              <a:gd name="T54" fmla="+- 0 9542 8932"/>
                              <a:gd name="T55" fmla="*/ 9542 h 747"/>
                              <a:gd name="T56" fmla="+- 0 7820 4628"/>
                              <a:gd name="T57" fmla="*/ T56 w 3392"/>
                              <a:gd name="T58" fmla="+- 0 9542 8932"/>
                              <a:gd name="T59" fmla="*/ 9542 h 747"/>
                              <a:gd name="T60" fmla="+- 0 7920 4628"/>
                              <a:gd name="T61" fmla="*/ T60 w 3392"/>
                              <a:gd name="T62" fmla="+- 0 9662 8932"/>
                              <a:gd name="T63" fmla="*/ 9662 h 747"/>
                              <a:gd name="T64" fmla="+- 0 8003 4628"/>
                              <a:gd name="T65" fmla="*/ T64 w 3392"/>
                              <a:gd name="T66" fmla="+- 0 9562 8932"/>
                              <a:gd name="T67" fmla="*/ 9562 h 747"/>
                              <a:gd name="T68" fmla="+- 0 8020 4628"/>
                              <a:gd name="T69" fmla="*/ T68 w 3392"/>
                              <a:gd name="T70" fmla="+- 0 9542 8932"/>
                              <a:gd name="T71" fmla="*/ 9542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392" h="747">
                                <a:moveTo>
                                  <a:pt x="200" y="626"/>
                                </a:moveTo>
                                <a:lnTo>
                                  <a:pt x="120" y="626"/>
                                </a:lnTo>
                                <a:lnTo>
                                  <a:pt x="120" y="16"/>
                                </a:lnTo>
                                <a:lnTo>
                                  <a:pt x="80" y="16"/>
                                </a:lnTo>
                                <a:lnTo>
                                  <a:pt x="80" y="626"/>
                                </a:lnTo>
                                <a:lnTo>
                                  <a:pt x="0" y="626"/>
                                </a:lnTo>
                                <a:lnTo>
                                  <a:pt x="100" y="746"/>
                                </a:lnTo>
                                <a:lnTo>
                                  <a:pt x="183" y="646"/>
                                </a:lnTo>
                                <a:lnTo>
                                  <a:pt x="200" y="626"/>
                                </a:lnTo>
                                <a:moveTo>
                                  <a:pt x="3392" y="610"/>
                                </a:moveTo>
                                <a:lnTo>
                                  <a:pt x="3312" y="610"/>
                                </a:lnTo>
                                <a:lnTo>
                                  <a:pt x="3312" y="0"/>
                                </a:lnTo>
                                <a:lnTo>
                                  <a:pt x="3272" y="0"/>
                                </a:lnTo>
                                <a:lnTo>
                                  <a:pt x="3272" y="610"/>
                                </a:lnTo>
                                <a:lnTo>
                                  <a:pt x="3192" y="610"/>
                                </a:lnTo>
                                <a:lnTo>
                                  <a:pt x="3292" y="730"/>
                                </a:lnTo>
                                <a:lnTo>
                                  <a:pt x="3375" y="630"/>
                                </a:lnTo>
                                <a:lnTo>
                                  <a:pt x="3392" y="6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18"/>
                        <wps:cNvCnPr>
                          <a:cxnSpLocks noChangeShapeType="1"/>
                        </wps:cNvCnPr>
                        <wps:spPr bwMode="auto">
                          <a:xfrm>
                            <a:off x="6423" y="3954"/>
                            <a:ext cx="0" cy="282"/>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a:off x="4788" y="4236"/>
                            <a:ext cx="318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Text Box 20"/>
                        <wps:cNvSpPr txBox="1">
                          <a:spLocks noChangeArrowheads="1"/>
                        </wps:cNvSpPr>
                        <wps:spPr bwMode="auto">
                          <a:xfrm>
                            <a:off x="3642" y="2878"/>
                            <a:ext cx="5610" cy="10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A58FC8" w14:textId="77777777" w:rsidR="00402F32" w:rsidRPr="00E15D6E" w:rsidRDefault="00402F32" w:rsidP="009A5912">
                              <w:pPr>
                                <w:spacing w:line="240" w:lineRule="atLeast"/>
                                <w:ind w:left="556" w:right="552"/>
                                <w:jc w:val="center"/>
                                <w:rPr>
                                  <w:rFonts w:ascii="Meiryo UI" w:eastAsia="Meiryo UI" w:hAnsi="Meiryo UI"/>
                                </w:rPr>
                              </w:pPr>
                              <w:r w:rsidRPr="00E15D6E">
                                <w:rPr>
                                  <w:rFonts w:ascii="Meiryo UI" w:eastAsia="Meiryo UI" w:hAnsi="Meiryo UI"/>
                                </w:rPr>
                                <w:t>登録・割付（無作為化）</w:t>
                              </w:r>
                            </w:p>
                            <w:p w14:paraId="6C89DF0B" w14:textId="77777777" w:rsidR="00402F32" w:rsidRPr="00E15D6E" w:rsidRDefault="00402F32" w:rsidP="009A5912">
                              <w:pPr>
                                <w:spacing w:line="240" w:lineRule="atLeast"/>
                                <w:ind w:left="556" w:right="552"/>
                                <w:jc w:val="center"/>
                                <w:rPr>
                                  <w:rFonts w:ascii="Meiryo UI" w:eastAsia="Meiryo UI" w:hAnsi="Meiryo UI"/>
                                  <w:lang w:eastAsia="zh-CN"/>
                                </w:rPr>
                              </w:pPr>
                              <w:r w:rsidRPr="00E15D6E">
                                <w:rPr>
                                  <w:rFonts w:ascii="Meiryo UI" w:eastAsia="Meiryo UI" w:hAnsi="Meiryo UI"/>
                                  <w:lang w:eastAsia="zh-CN"/>
                                </w:rPr>
                                <w:t>割付調整因子</w:t>
                              </w:r>
                            </w:p>
                            <w:p w14:paraId="003E9EB6" w14:textId="3D46557B" w:rsidR="00402F32" w:rsidRPr="00E15D6E" w:rsidRDefault="00402F32" w:rsidP="009A5912">
                              <w:pPr>
                                <w:spacing w:line="240" w:lineRule="atLeast"/>
                                <w:ind w:left="556" w:right="656"/>
                                <w:jc w:val="center"/>
                                <w:rPr>
                                  <w:rFonts w:ascii="Meiryo UI" w:eastAsia="Meiryo UI" w:hAnsi="Meiryo UI"/>
                                  <w:lang w:eastAsia="zh-CN"/>
                                </w:rPr>
                              </w:pPr>
                              <w:r w:rsidRPr="00E15D6E">
                                <w:rPr>
                                  <w:rFonts w:ascii="Meiryo UI" w:eastAsia="Meiryo UI" w:hAnsi="Meiryo UI"/>
                                  <w:lang w:eastAsia="zh-CN"/>
                                </w:rPr>
                                <w:t>（</w:t>
                              </w:r>
                              <w:r w:rsidR="00302F96">
                                <w:rPr>
                                  <w:rFonts w:ascii="Meiryo UI" w:eastAsia="Meiryo UI" w:hAnsi="Meiryo UI" w:hint="eastAsia"/>
                                  <w:spacing w:val="-2"/>
                                  <w:lang w:eastAsia="zh-CN"/>
                                </w:rPr>
                                <w:t>施設/転移臓器数</w:t>
                              </w:r>
                              <w:r w:rsidRPr="00E15D6E">
                                <w:rPr>
                                  <w:rFonts w:ascii="Meiryo UI" w:eastAsia="Meiryo UI" w:hAnsi="Meiryo UI"/>
                                  <w:spacing w:val="-106"/>
                                  <w:lang w:eastAsia="zh-CN"/>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1E236" id="グループ化 40" o:spid="_x0000_s1028" style="position:absolute;margin-left:180pt;margin-top:418.5pt;width:280.5pt;height:81.75pt;z-index:251682816;mso-position-horizontal-relative:page;mso-position-vertical-relative:page" coordorigin="3642,2878" coordsize="5610,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">
                <v:shape id="AutoShape 17" o:spid="_x0000_s1029" style="position:absolute;left:4694;top:4206;width:3392;height:307;visibility:visible;mso-wrap-style:square;v-text-anchor:top" coordsize="339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" path="m200,626r-80,l120,16r-40,l80,626,,626,100,746,183,646r17,-20m3392,610r-80,l3312,r-40,l3272,610r-80,l3292,730r83,-100l3392,610e" fillcolor="black" stroked="f">
                  <v:path arrowok="t" o:connecttype="custom" o:connectlocs="200,3928;120,3928;120,3677;80,3677;80,3928;0,3928;100,3977;183,3936;200,3928;3392,3922;3312,3922;3312,3671;3272,3671;3272,3922;3192,3922;3292,3971;3375,3930;3392,3922" o:connectangles="0,0,0,0,0,0,0,0,0,0,0,0,0,0,0,0,0,0"/>
                </v:shape>
                <v:line id="Line 18" o:spid="_x0000_s1030" style="position:absolute;visibility:visible;mso-wrap-style:square" from="6423,3954" to="6423,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" strokeweight="2.25pt"/>
                <v:line id="Line 19" o:spid="_x0000_s1031" style="position:absolute;visibility:visible;mso-wrap-style:square" from="4788,4236" to="7968,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" strokeweight="2.25pt"/>
                <v:shape id="Text Box 20" o:spid="_x0000_s1032" type="#_x0000_t202" style="position:absolute;left:3642;top:2878;width:561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" filled="f" strokeweight=".5pt">
                  <v:textbox inset="0,0,0,0">
                    <w:txbxContent>
                      <w:p w14:paraId="6AA58FC8" w14:textId="77777777" w:rsidR="00402F32" w:rsidRPr="00E15D6E" w:rsidRDefault="00402F32" w:rsidP="009A5912">
                        <w:pPr>
                          <w:spacing w:line="240" w:lineRule="atLeast"/>
                          <w:ind w:left="556" w:right="552"/>
                          <w:jc w:val="center"/>
                          <w:rPr>
                            <w:rFonts w:ascii="Meiryo UI" w:eastAsia="Meiryo UI" w:hAnsi="Meiryo UI"/>
                          </w:rPr>
                        </w:pPr>
                        <w:r w:rsidRPr="00E15D6E">
                          <w:rPr>
                            <w:rFonts w:ascii="Meiryo UI" w:eastAsia="Meiryo UI" w:hAnsi="Meiryo UI"/>
                          </w:rPr>
                          <w:t>登録・割付（無作為化）</w:t>
                        </w:r>
                      </w:p>
                      <w:p w14:paraId="6C89DF0B" w14:textId="77777777" w:rsidR="00402F32" w:rsidRPr="00E15D6E" w:rsidRDefault="00402F32" w:rsidP="009A5912">
                        <w:pPr>
                          <w:spacing w:line="240" w:lineRule="atLeast"/>
                          <w:ind w:left="556" w:right="552"/>
                          <w:jc w:val="center"/>
                          <w:rPr>
                            <w:rFonts w:ascii="Meiryo UI" w:eastAsia="Meiryo UI" w:hAnsi="Meiryo UI"/>
                            <w:lang w:eastAsia="zh-CN"/>
                          </w:rPr>
                        </w:pPr>
                        <w:r w:rsidRPr="00E15D6E">
                          <w:rPr>
                            <w:rFonts w:ascii="Meiryo UI" w:eastAsia="Meiryo UI" w:hAnsi="Meiryo UI"/>
                            <w:lang w:eastAsia="zh-CN"/>
                          </w:rPr>
                          <w:t>割付調整因子</w:t>
                        </w:r>
                      </w:p>
                      <w:p w14:paraId="003E9EB6" w14:textId="3D46557B" w:rsidR="00402F32" w:rsidRPr="00E15D6E" w:rsidRDefault="00402F32" w:rsidP="009A5912">
                        <w:pPr>
                          <w:spacing w:line="240" w:lineRule="atLeast"/>
                          <w:ind w:left="556" w:right="656"/>
                          <w:jc w:val="center"/>
                          <w:rPr>
                            <w:rFonts w:ascii="Meiryo UI" w:eastAsia="Meiryo UI" w:hAnsi="Meiryo UI"/>
                            <w:lang w:eastAsia="zh-CN"/>
                          </w:rPr>
                        </w:pPr>
                        <w:r w:rsidRPr="00E15D6E">
                          <w:rPr>
                            <w:rFonts w:ascii="Meiryo UI" w:eastAsia="Meiryo UI" w:hAnsi="Meiryo UI"/>
                            <w:lang w:eastAsia="zh-CN"/>
                          </w:rPr>
                          <w:t>（</w:t>
                        </w:r>
                        <w:r w:rsidR="00302F96">
                          <w:rPr>
                            <w:rFonts w:ascii="Meiryo UI" w:eastAsia="Meiryo UI" w:hAnsi="Meiryo UI" w:hint="eastAsia"/>
                            <w:spacing w:val="-2"/>
                            <w:lang w:eastAsia="zh-CN"/>
                          </w:rPr>
                          <w:t>施設/転移臓器数</w:t>
                        </w:r>
                        <w:r w:rsidRPr="00E15D6E">
                          <w:rPr>
                            <w:rFonts w:ascii="Meiryo UI" w:eastAsia="Meiryo UI" w:hAnsi="Meiryo UI"/>
                            <w:spacing w:val="-106"/>
                            <w:lang w:eastAsia="zh-CN"/>
                          </w:rPr>
                          <w:t>、）</w:t>
                        </w:r>
                      </w:p>
                    </w:txbxContent>
                  </v:textbox>
                </v:shape>
                <w10:wrap anchorx="page" anchory="page"/>
              </v:group>
            </w:pict>
          </mc:Fallback>
        </mc:AlternateContent>
      </w:r>
    </w:p>
    <w:p w14:paraId="6827B2EB" w14:textId="5E4DFBC2" w:rsidR="00402F32" w:rsidRPr="00402F32" w:rsidRDefault="00402F32" w:rsidP="00402F32">
      <w:pPr>
        <w:widowControl w:val="0"/>
        <w:autoSpaceDE w:val="0"/>
        <w:autoSpaceDN w:val="0"/>
        <w:rPr>
          <w:rFonts w:ascii="ＭＳ 明朝" w:hAnsi="ＭＳ 明朝" w:cs="ＭＳ 明朝"/>
          <w:kern w:val="0"/>
          <w:sz w:val="20"/>
          <w:szCs w:val="21"/>
        </w:rPr>
      </w:pPr>
    </w:p>
    <w:p w14:paraId="5607C2B4" w14:textId="153C1F9D" w:rsidR="00402F32" w:rsidRPr="00402F32" w:rsidRDefault="00402F32" w:rsidP="00402F32">
      <w:pPr>
        <w:widowControl w:val="0"/>
        <w:autoSpaceDE w:val="0"/>
        <w:autoSpaceDN w:val="0"/>
        <w:rPr>
          <w:rFonts w:ascii="ＭＳ 明朝" w:hAnsi="ＭＳ 明朝" w:cs="ＭＳ 明朝"/>
          <w:kern w:val="0"/>
          <w:sz w:val="20"/>
          <w:szCs w:val="21"/>
        </w:rPr>
      </w:pPr>
    </w:p>
    <w:p w14:paraId="02C54B5C" w14:textId="3DBE630D" w:rsidR="00402F32" w:rsidRPr="00402F32" w:rsidRDefault="00402F32" w:rsidP="00402F32">
      <w:pPr>
        <w:widowControl w:val="0"/>
        <w:autoSpaceDE w:val="0"/>
        <w:autoSpaceDN w:val="0"/>
        <w:rPr>
          <w:rFonts w:ascii="ＭＳ 明朝" w:hAnsi="ＭＳ 明朝" w:cs="ＭＳ 明朝"/>
          <w:kern w:val="0"/>
          <w:sz w:val="20"/>
          <w:szCs w:val="21"/>
        </w:rPr>
      </w:pPr>
    </w:p>
    <w:p w14:paraId="218B17B0" w14:textId="4940FCB8" w:rsidR="00402F32" w:rsidRDefault="00402F32" w:rsidP="00402F32">
      <w:pPr>
        <w:widowControl w:val="0"/>
        <w:autoSpaceDE w:val="0"/>
        <w:autoSpaceDN w:val="0"/>
        <w:rPr>
          <w:rFonts w:ascii="ＭＳ 明朝" w:hAnsi="ＭＳ 明朝" w:cs="ＭＳ 明朝"/>
          <w:kern w:val="0"/>
          <w:sz w:val="20"/>
          <w:szCs w:val="21"/>
        </w:rPr>
      </w:pPr>
    </w:p>
    <w:p w14:paraId="5D2C0199" w14:textId="13F6861C" w:rsidR="007A230E" w:rsidRPr="00402F32" w:rsidRDefault="004431F8" w:rsidP="00402F32">
      <w:pPr>
        <w:widowControl w:val="0"/>
        <w:autoSpaceDE w:val="0"/>
        <w:autoSpaceDN w:val="0"/>
        <w:rPr>
          <w:rFonts w:ascii="ＭＳ 明朝" w:hAnsi="ＭＳ 明朝" w:cs="ＭＳ 明朝"/>
          <w:kern w:val="0"/>
          <w:sz w:val="20"/>
          <w:szCs w:val="21"/>
        </w:rPr>
      </w:pPr>
      <w:r w:rsidRPr="00402F32">
        <w:rPr>
          <w:rFonts w:ascii="ＭＳ 明朝" w:hAnsi="ＭＳ 明朝" w:cs="ＭＳ 明朝"/>
          <w:noProof/>
          <w:kern w:val="0"/>
          <w:szCs w:val="21"/>
          <w:lang w:eastAsia="en-US"/>
        </w:rPr>
        <mc:AlternateContent>
          <mc:Choice Requires="wps">
            <w:drawing>
              <wp:anchor distT="0" distB="0" distL="0" distR="0" simplePos="0" relativeHeight="251681792" behindDoc="1" locked="0" layoutInCell="1" allowOverlap="1" wp14:anchorId="6D5512EE" wp14:editId="7A4CA012">
                <wp:simplePos x="0" y="0"/>
                <wp:positionH relativeFrom="page">
                  <wp:posOffset>4305300</wp:posOffset>
                </wp:positionH>
                <wp:positionV relativeFrom="paragraph">
                  <wp:posOffset>299720</wp:posOffset>
                </wp:positionV>
                <wp:extent cx="1981200" cy="1000125"/>
                <wp:effectExtent l="0" t="0" r="19050" b="28575"/>
                <wp:wrapTopAndBottom/>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0001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60E739" w14:textId="77777777" w:rsidR="004431F8" w:rsidRDefault="00E15D6E" w:rsidP="00CF14E6">
                            <w:pPr>
                              <w:pStyle w:val="af5"/>
                              <w:ind w:firstLine="0"/>
                              <w:jc w:val="center"/>
                              <w:rPr>
                                <w:rFonts w:ascii="Meiryo UI" w:eastAsia="Meiryo UI" w:hAnsi="Meiryo UI"/>
                                <w:sz w:val="21"/>
                                <w:szCs w:val="21"/>
                              </w:rPr>
                            </w:pPr>
                            <w:r>
                              <w:rPr>
                                <w:rFonts w:ascii="Meiryo UI" w:eastAsia="Meiryo UI" w:hAnsi="Meiryo UI" w:hint="eastAsia"/>
                                <w:sz w:val="21"/>
                                <w:szCs w:val="21"/>
                              </w:rPr>
                              <w:t>B療法</w:t>
                            </w:r>
                            <w:r w:rsidR="00402F32" w:rsidRPr="00E15D6E">
                              <w:rPr>
                                <w:rFonts w:ascii="Meiryo UI" w:eastAsia="Meiryo UI" w:hAnsi="Meiryo UI"/>
                                <w:sz w:val="21"/>
                                <w:szCs w:val="21"/>
                              </w:rPr>
                              <w:t>群</w:t>
                            </w:r>
                          </w:p>
                          <w:p w14:paraId="616BB079" w14:textId="77777777" w:rsidR="00B14AA2" w:rsidRDefault="004431F8" w:rsidP="00B14AA2">
                            <w:pPr>
                              <w:pStyle w:val="af5"/>
                              <w:ind w:firstLine="0"/>
                              <w:jc w:val="center"/>
                              <w:rPr>
                                <w:rFonts w:ascii="Meiryo UI" w:eastAsia="Meiryo UI" w:hAnsi="Meiryo UI"/>
                                <w:sz w:val="21"/>
                                <w:szCs w:val="21"/>
                              </w:rPr>
                            </w:pPr>
                            <w:r>
                              <w:rPr>
                                <w:rFonts w:ascii="Meiryo UI" w:eastAsia="Meiryo UI" w:hAnsi="Meiryo UI" w:hint="eastAsia"/>
                                <w:sz w:val="21"/>
                                <w:szCs w:val="21"/>
                              </w:rPr>
                              <w:t>1コース2</w:t>
                            </w:r>
                            <w:r>
                              <w:rPr>
                                <w:rFonts w:ascii="Meiryo UI" w:eastAsia="Meiryo UI" w:hAnsi="Meiryo UI"/>
                                <w:sz w:val="21"/>
                                <w:szCs w:val="21"/>
                              </w:rPr>
                              <w:t>8</w:t>
                            </w:r>
                            <w:r>
                              <w:rPr>
                                <w:rFonts w:ascii="Meiryo UI" w:eastAsia="Meiryo UI" w:hAnsi="Meiryo UI" w:hint="eastAsia"/>
                                <w:sz w:val="21"/>
                                <w:szCs w:val="21"/>
                              </w:rPr>
                              <w:t>日間（4週）</w:t>
                            </w:r>
                          </w:p>
                          <w:p w14:paraId="219ACCD3" w14:textId="44DE6C7E" w:rsidR="004431F8" w:rsidRDefault="00B14AA2" w:rsidP="00B14AA2">
                            <w:pPr>
                              <w:pStyle w:val="af5"/>
                              <w:ind w:firstLine="0"/>
                              <w:jc w:val="center"/>
                              <w:rPr>
                                <w:rFonts w:ascii="Meiryo UI" w:eastAsia="Meiryo UI" w:hAnsi="Meiryo UI"/>
                                <w:sz w:val="21"/>
                                <w:szCs w:val="21"/>
                              </w:rPr>
                            </w:pPr>
                            <w:r>
                              <w:rPr>
                                <w:rFonts w:ascii="Meiryo UI" w:eastAsia="Meiryo UI" w:hAnsi="Meiryo UI"/>
                                <w:sz w:val="21"/>
                                <w:szCs w:val="21"/>
                              </w:rPr>
                              <w:t xml:space="preserve">day1, </w:t>
                            </w:r>
                            <w:r>
                              <w:rPr>
                                <w:rFonts w:ascii="Meiryo UI" w:eastAsia="Meiryo UI" w:hAnsi="Meiryo UI" w:hint="eastAsia"/>
                                <w:sz w:val="21"/>
                                <w:szCs w:val="21"/>
                              </w:rPr>
                              <w:t>d</w:t>
                            </w:r>
                            <w:r>
                              <w:rPr>
                                <w:rFonts w:ascii="Meiryo UI" w:eastAsia="Meiryo UI" w:hAnsi="Meiryo UI"/>
                                <w:sz w:val="21"/>
                                <w:szCs w:val="21"/>
                              </w:rPr>
                              <w:t>ay8, day15</w:t>
                            </w:r>
                          </w:p>
                          <w:p w14:paraId="129C99DF" w14:textId="7CE89A84" w:rsidR="00402F32" w:rsidRPr="00E15D6E" w:rsidRDefault="004431F8" w:rsidP="00CF14E6">
                            <w:pPr>
                              <w:pStyle w:val="af5"/>
                              <w:ind w:firstLine="0"/>
                              <w:jc w:val="center"/>
                              <w:rPr>
                                <w:rFonts w:ascii="Meiryo UI" w:eastAsia="Meiryo UI" w:hAnsi="Meiryo UI"/>
                                <w:sz w:val="21"/>
                                <w:szCs w:val="21"/>
                              </w:rPr>
                            </w:pPr>
                            <w:r>
                              <w:rPr>
                                <w:rFonts w:ascii="Meiryo UI" w:eastAsia="Meiryo UI" w:hAnsi="Meiryo UI" w:hint="eastAsia"/>
                                <w:sz w:val="21"/>
                                <w:szCs w:val="21"/>
                              </w:rPr>
                              <w:t>1回</w:t>
                            </w:r>
                            <w:r>
                              <w:rPr>
                                <w:rFonts w:ascii="Meiryo UI" w:eastAsia="Meiryo UI" w:hAnsi="Meiryo UI"/>
                                <w:sz w:val="21"/>
                                <w:szCs w:val="21"/>
                              </w:rPr>
                              <w:t>200mg/m</w:t>
                            </w:r>
                            <w:r w:rsidRPr="00810AD1">
                              <w:rPr>
                                <w:rFonts w:ascii="Meiryo UI" w:eastAsia="Meiryo UI" w:hAnsi="Meiryo UI"/>
                                <w:sz w:val="21"/>
                                <w:szCs w:val="21"/>
                                <w:vertAlign w:val="superscript"/>
                              </w:rPr>
                              <w:t>2</w:t>
                            </w:r>
                            <w:r>
                              <w:rPr>
                                <w:rFonts w:ascii="Meiryo UI" w:eastAsia="Meiryo UI" w:hAnsi="Meiryo UI" w:hint="eastAsia"/>
                                <w:sz w:val="21"/>
                                <w:szCs w:val="21"/>
                              </w:rPr>
                              <w:t>点滴静注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12EE" id="テキスト ボックス 34" o:spid="_x0000_s1033" type="#_x0000_t202" style="position:absolute;margin-left:339pt;margin-top:23.6pt;width:156pt;height:78.7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" filled="f" strokeweight=".5pt">
                <v:textbox inset="0,0,0,0">
                  <w:txbxContent>
                    <w:p w14:paraId="3760E739" w14:textId="77777777" w:rsidR="004431F8" w:rsidRDefault="00E15D6E" w:rsidP="00CF14E6">
                      <w:pPr>
                        <w:pStyle w:val="af5"/>
                        <w:ind w:firstLine="0"/>
                        <w:jc w:val="center"/>
                        <w:rPr>
                          <w:rFonts w:ascii="Meiryo UI" w:eastAsia="Meiryo UI" w:hAnsi="Meiryo UI"/>
                          <w:sz w:val="21"/>
                          <w:szCs w:val="21"/>
                        </w:rPr>
                      </w:pPr>
                      <w:r>
                        <w:rPr>
                          <w:rFonts w:ascii="Meiryo UI" w:eastAsia="Meiryo UI" w:hAnsi="Meiryo UI" w:hint="eastAsia"/>
                          <w:sz w:val="21"/>
                          <w:szCs w:val="21"/>
                        </w:rPr>
                        <w:t>B療法</w:t>
                      </w:r>
                      <w:r w:rsidR="00402F32" w:rsidRPr="00E15D6E">
                        <w:rPr>
                          <w:rFonts w:ascii="Meiryo UI" w:eastAsia="Meiryo UI" w:hAnsi="Meiryo UI"/>
                          <w:sz w:val="21"/>
                          <w:szCs w:val="21"/>
                        </w:rPr>
                        <w:t>群</w:t>
                      </w:r>
                    </w:p>
                    <w:p w14:paraId="616BB079" w14:textId="77777777" w:rsidR="00B14AA2" w:rsidRDefault="004431F8" w:rsidP="00B14AA2">
                      <w:pPr>
                        <w:pStyle w:val="af5"/>
                        <w:ind w:firstLine="0"/>
                        <w:jc w:val="center"/>
                        <w:rPr>
                          <w:rFonts w:ascii="Meiryo UI" w:eastAsia="Meiryo UI" w:hAnsi="Meiryo UI"/>
                          <w:sz w:val="21"/>
                          <w:szCs w:val="21"/>
                        </w:rPr>
                      </w:pPr>
                      <w:r>
                        <w:rPr>
                          <w:rFonts w:ascii="Meiryo UI" w:eastAsia="Meiryo UI" w:hAnsi="Meiryo UI" w:hint="eastAsia"/>
                          <w:sz w:val="21"/>
                          <w:szCs w:val="21"/>
                        </w:rPr>
                        <w:t>1コース2</w:t>
                      </w:r>
                      <w:r>
                        <w:rPr>
                          <w:rFonts w:ascii="Meiryo UI" w:eastAsia="Meiryo UI" w:hAnsi="Meiryo UI"/>
                          <w:sz w:val="21"/>
                          <w:szCs w:val="21"/>
                        </w:rPr>
                        <w:t>8</w:t>
                      </w:r>
                      <w:r>
                        <w:rPr>
                          <w:rFonts w:ascii="Meiryo UI" w:eastAsia="Meiryo UI" w:hAnsi="Meiryo UI" w:hint="eastAsia"/>
                          <w:sz w:val="21"/>
                          <w:szCs w:val="21"/>
                        </w:rPr>
                        <w:t>日間（4週）</w:t>
                      </w:r>
                    </w:p>
                    <w:p w14:paraId="219ACCD3" w14:textId="44DE6C7E" w:rsidR="004431F8" w:rsidRDefault="00B14AA2" w:rsidP="00B14AA2">
                      <w:pPr>
                        <w:pStyle w:val="af5"/>
                        <w:ind w:firstLine="0"/>
                        <w:jc w:val="center"/>
                        <w:rPr>
                          <w:rFonts w:ascii="Meiryo UI" w:eastAsia="Meiryo UI" w:hAnsi="Meiryo UI"/>
                          <w:sz w:val="21"/>
                          <w:szCs w:val="21"/>
                        </w:rPr>
                      </w:pPr>
                      <w:r>
                        <w:rPr>
                          <w:rFonts w:ascii="Meiryo UI" w:eastAsia="Meiryo UI" w:hAnsi="Meiryo UI"/>
                          <w:sz w:val="21"/>
                          <w:szCs w:val="21"/>
                        </w:rPr>
                        <w:t xml:space="preserve">day1, </w:t>
                      </w:r>
                      <w:r>
                        <w:rPr>
                          <w:rFonts w:ascii="Meiryo UI" w:eastAsia="Meiryo UI" w:hAnsi="Meiryo UI" w:hint="eastAsia"/>
                          <w:sz w:val="21"/>
                          <w:szCs w:val="21"/>
                        </w:rPr>
                        <w:t>d</w:t>
                      </w:r>
                      <w:r>
                        <w:rPr>
                          <w:rFonts w:ascii="Meiryo UI" w:eastAsia="Meiryo UI" w:hAnsi="Meiryo UI"/>
                          <w:sz w:val="21"/>
                          <w:szCs w:val="21"/>
                        </w:rPr>
                        <w:t>ay8, day15</w:t>
                      </w:r>
                    </w:p>
                    <w:p w14:paraId="129C99DF" w14:textId="7CE89A84" w:rsidR="00402F32" w:rsidRPr="00E15D6E" w:rsidRDefault="004431F8" w:rsidP="00CF14E6">
                      <w:pPr>
                        <w:pStyle w:val="af5"/>
                        <w:ind w:firstLine="0"/>
                        <w:jc w:val="center"/>
                        <w:rPr>
                          <w:rFonts w:ascii="Meiryo UI" w:eastAsia="Meiryo UI" w:hAnsi="Meiryo UI"/>
                          <w:sz w:val="21"/>
                          <w:szCs w:val="21"/>
                        </w:rPr>
                      </w:pPr>
                      <w:r>
                        <w:rPr>
                          <w:rFonts w:ascii="Meiryo UI" w:eastAsia="Meiryo UI" w:hAnsi="Meiryo UI" w:hint="eastAsia"/>
                          <w:sz w:val="21"/>
                          <w:szCs w:val="21"/>
                        </w:rPr>
                        <w:t>1回</w:t>
                      </w:r>
                      <w:r>
                        <w:rPr>
                          <w:rFonts w:ascii="Meiryo UI" w:eastAsia="Meiryo UI" w:hAnsi="Meiryo UI"/>
                          <w:sz w:val="21"/>
                          <w:szCs w:val="21"/>
                        </w:rPr>
                        <w:t>200mg/m</w:t>
                      </w:r>
                      <w:r w:rsidRPr="00810AD1">
                        <w:rPr>
                          <w:rFonts w:ascii="Meiryo UI" w:eastAsia="Meiryo UI" w:hAnsi="Meiryo UI"/>
                          <w:sz w:val="21"/>
                          <w:szCs w:val="21"/>
                          <w:vertAlign w:val="superscript"/>
                        </w:rPr>
                        <w:t>2</w:t>
                      </w:r>
                      <w:r>
                        <w:rPr>
                          <w:rFonts w:ascii="Meiryo UI" w:eastAsia="Meiryo UI" w:hAnsi="Meiryo UI" w:hint="eastAsia"/>
                          <w:sz w:val="21"/>
                          <w:szCs w:val="21"/>
                        </w:rPr>
                        <w:t>点滴静注</w:t>
                      </w:r>
                    </w:p>
                  </w:txbxContent>
                </v:textbox>
                <w10:wrap type="topAndBottom" anchorx="page"/>
              </v:shape>
            </w:pict>
          </mc:Fallback>
        </mc:AlternateContent>
      </w:r>
      <w:r w:rsidRPr="00402F32">
        <w:rPr>
          <w:rFonts w:ascii="ＭＳ 明朝" w:hAnsi="ＭＳ 明朝" w:cs="ＭＳ 明朝"/>
          <w:noProof/>
          <w:kern w:val="0"/>
          <w:szCs w:val="21"/>
          <w:lang w:eastAsia="en-US"/>
        </w:rPr>
        <mc:AlternateContent>
          <mc:Choice Requires="wps">
            <w:drawing>
              <wp:anchor distT="0" distB="0" distL="0" distR="0" simplePos="0" relativeHeight="251680768" behindDoc="1" locked="0" layoutInCell="1" allowOverlap="1" wp14:anchorId="375C5C7E" wp14:editId="3C71A50A">
                <wp:simplePos x="0" y="0"/>
                <wp:positionH relativeFrom="page">
                  <wp:posOffset>1924050</wp:posOffset>
                </wp:positionH>
                <wp:positionV relativeFrom="paragraph">
                  <wp:posOffset>337820</wp:posOffset>
                </wp:positionV>
                <wp:extent cx="1857375" cy="971550"/>
                <wp:effectExtent l="0" t="0" r="28575" b="19050"/>
                <wp:wrapTopAndBottom/>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71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9AC995" w14:textId="263D7E79" w:rsidR="00402F32" w:rsidRDefault="00E15D6E" w:rsidP="00CF14E6">
                            <w:pPr>
                              <w:pStyle w:val="af5"/>
                              <w:ind w:firstLine="0"/>
                              <w:jc w:val="center"/>
                              <w:rPr>
                                <w:rFonts w:ascii="Meiryo UI" w:eastAsia="Meiryo UI" w:hAnsi="Meiryo UI"/>
                                <w:sz w:val="21"/>
                                <w:szCs w:val="21"/>
                              </w:rPr>
                            </w:pPr>
                            <w:r>
                              <w:rPr>
                                <w:rFonts w:ascii="Meiryo UI" w:eastAsia="Meiryo UI" w:hAnsi="Meiryo UI" w:hint="eastAsia"/>
                                <w:sz w:val="21"/>
                                <w:szCs w:val="21"/>
                              </w:rPr>
                              <w:t>A療法</w:t>
                            </w:r>
                            <w:r w:rsidR="00402F32" w:rsidRPr="00E15D6E">
                              <w:rPr>
                                <w:rFonts w:ascii="Meiryo UI" w:eastAsia="Meiryo UI" w:hAnsi="Meiryo UI"/>
                                <w:sz w:val="21"/>
                                <w:szCs w:val="21"/>
                              </w:rPr>
                              <w:t>群</w:t>
                            </w:r>
                          </w:p>
                          <w:p w14:paraId="2029A9F9" w14:textId="199D709C" w:rsidR="00B36040" w:rsidRDefault="004431F8" w:rsidP="00B14AA2">
                            <w:pPr>
                              <w:pStyle w:val="af5"/>
                              <w:ind w:firstLine="0"/>
                              <w:jc w:val="center"/>
                              <w:rPr>
                                <w:rFonts w:ascii="Meiryo UI" w:eastAsia="Meiryo UI" w:hAnsi="Meiryo UI"/>
                                <w:sz w:val="21"/>
                                <w:szCs w:val="21"/>
                              </w:rPr>
                            </w:pPr>
                            <w:r>
                              <w:rPr>
                                <w:rFonts w:ascii="Meiryo UI" w:eastAsia="Meiryo UI" w:hAnsi="Meiryo UI" w:hint="eastAsia"/>
                                <w:sz w:val="21"/>
                                <w:szCs w:val="21"/>
                              </w:rPr>
                              <w:t>1コース2</w:t>
                            </w:r>
                            <w:r>
                              <w:rPr>
                                <w:rFonts w:ascii="Meiryo UI" w:eastAsia="Meiryo UI" w:hAnsi="Meiryo UI"/>
                                <w:sz w:val="21"/>
                                <w:szCs w:val="21"/>
                              </w:rPr>
                              <w:t>8</w:t>
                            </w:r>
                            <w:r>
                              <w:rPr>
                                <w:rFonts w:ascii="Meiryo UI" w:eastAsia="Meiryo UI" w:hAnsi="Meiryo UI" w:hint="eastAsia"/>
                                <w:sz w:val="21"/>
                                <w:szCs w:val="21"/>
                              </w:rPr>
                              <w:t>日間（4週）</w:t>
                            </w:r>
                          </w:p>
                          <w:p w14:paraId="47F5BFBA" w14:textId="6CC1B228" w:rsidR="00B14AA2" w:rsidRDefault="00B14AA2" w:rsidP="00CF14E6">
                            <w:pPr>
                              <w:pStyle w:val="af5"/>
                              <w:ind w:firstLine="0"/>
                              <w:jc w:val="center"/>
                              <w:rPr>
                                <w:rFonts w:ascii="Meiryo UI" w:eastAsia="Meiryo UI" w:hAnsi="Meiryo UI"/>
                                <w:sz w:val="21"/>
                                <w:szCs w:val="21"/>
                              </w:rPr>
                            </w:pPr>
                            <w:r>
                              <w:rPr>
                                <w:rFonts w:ascii="Meiryo UI" w:eastAsia="Meiryo UI" w:hAnsi="Meiryo UI"/>
                                <w:sz w:val="21"/>
                                <w:szCs w:val="21"/>
                              </w:rPr>
                              <w:t xml:space="preserve">day1, </w:t>
                            </w:r>
                            <w:r>
                              <w:rPr>
                                <w:rFonts w:ascii="Meiryo UI" w:eastAsia="Meiryo UI" w:hAnsi="Meiryo UI" w:hint="eastAsia"/>
                                <w:sz w:val="21"/>
                                <w:szCs w:val="21"/>
                              </w:rPr>
                              <w:t>d</w:t>
                            </w:r>
                            <w:r>
                              <w:rPr>
                                <w:rFonts w:ascii="Meiryo UI" w:eastAsia="Meiryo UI" w:hAnsi="Meiryo UI"/>
                                <w:sz w:val="21"/>
                                <w:szCs w:val="21"/>
                              </w:rPr>
                              <w:t>ay8, day15</w:t>
                            </w:r>
                          </w:p>
                          <w:p w14:paraId="238A5F4A" w14:textId="0252B92E" w:rsidR="004431F8" w:rsidRPr="00E15D6E" w:rsidRDefault="004431F8" w:rsidP="00CF14E6">
                            <w:pPr>
                              <w:pStyle w:val="af5"/>
                              <w:ind w:firstLine="0"/>
                              <w:jc w:val="center"/>
                              <w:rPr>
                                <w:rFonts w:ascii="Meiryo UI" w:eastAsia="Meiryo UI" w:hAnsi="Meiryo UI"/>
                                <w:sz w:val="21"/>
                                <w:szCs w:val="21"/>
                              </w:rPr>
                            </w:pPr>
                            <w:r>
                              <w:rPr>
                                <w:rFonts w:ascii="Meiryo UI" w:eastAsia="Meiryo UI" w:hAnsi="Meiryo UI" w:hint="eastAsia"/>
                                <w:sz w:val="21"/>
                                <w:szCs w:val="21"/>
                              </w:rPr>
                              <w:t>1回1</w:t>
                            </w:r>
                            <w:r>
                              <w:rPr>
                                <w:rFonts w:ascii="Meiryo UI" w:eastAsia="Meiryo UI" w:hAnsi="Meiryo UI"/>
                                <w:sz w:val="21"/>
                                <w:szCs w:val="21"/>
                              </w:rPr>
                              <w:t>000mg/m</w:t>
                            </w:r>
                            <w:r w:rsidRPr="00CF14E6">
                              <w:rPr>
                                <w:rFonts w:ascii="Meiryo UI" w:eastAsia="Meiryo UI" w:hAnsi="Meiryo UI"/>
                                <w:sz w:val="21"/>
                                <w:szCs w:val="21"/>
                                <w:vertAlign w:val="superscript"/>
                              </w:rPr>
                              <w:t>2</w:t>
                            </w:r>
                            <w:r>
                              <w:rPr>
                                <w:rFonts w:ascii="Meiryo UI" w:eastAsia="Meiryo UI" w:hAnsi="Meiryo UI" w:hint="eastAsia"/>
                                <w:sz w:val="21"/>
                                <w:szCs w:val="21"/>
                              </w:rPr>
                              <w:t>点滴静注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C5C7E" id="テキスト ボックス 35" o:spid="_x0000_s1034" type="#_x0000_t202" style="position:absolute;margin-left:151.5pt;margin-top:26.6pt;width:146.25pt;height:76.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" filled="f" strokeweight=".5pt">
                <v:textbox inset="0,0,0,0">
                  <w:txbxContent>
                    <w:p w14:paraId="539AC995" w14:textId="263D7E79" w:rsidR="00402F32" w:rsidRDefault="00E15D6E" w:rsidP="00CF14E6">
                      <w:pPr>
                        <w:pStyle w:val="af5"/>
                        <w:ind w:firstLine="0"/>
                        <w:jc w:val="center"/>
                        <w:rPr>
                          <w:rFonts w:ascii="Meiryo UI" w:eastAsia="Meiryo UI" w:hAnsi="Meiryo UI"/>
                          <w:sz w:val="21"/>
                          <w:szCs w:val="21"/>
                        </w:rPr>
                      </w:pPr>
                      <w:r>
                        <w:rPr>
                          <w:rFonts w:ascii="Meiryo UI" w:eastAsia="Meiryo UI" w:hAnsi="Meiryo UI" w:hint="eastAsia"/>
                          <w:sz w:val="21"/>
                          <w:szCs w:val="21"/>
                        </w:rPr>
                        <w:t>A療法</w:t>
                      </w:r>
                      <w:r w:rsidR="00402F32" w:rsidRPr="00E15D6E">
                        <w:rPr>
                          <w:rFonts w:ascii="Meiryo UI" w:eastAsia="Meiryo UI" w:hAnsi="Meiryo UI"/>
                          <w:sz w:val="21"/>
                          <w:szCs w:val="21"/>
                        </w:rPr>
                        <w:t>群</w:t>
                      </w:r>
                    </w:p>
                    <w:p w14:paraId="2029A9F9" w14:textId="199D709C" w:rsidR="00B36040" w:rsidRDefault="004431F8" w:rsidP="00B14AA2">
                      <w:pPr>
                        <w:pStyle w:val="af5"/>
                        <w:ind w:firstLine="0"/>
                        <w:jc w:val="center"/>
                        <w:rPr>
                          <w:rFonts w:ascii="Meiryo UI" w:eastAsia="Meiryo UI" w:hAnsi="Meiryo UI"/>
                          <w:sz w:val="21"/>
                          <w:szCs w:val="21"/>
                        </w:rPr>
                      </w:pPr>
                      <w:r>
                        <w:rPr>
                          <w:rFonts w:ascii="Meiryo UI" w:eastAsia="Meiryo UI" w:hAnsi="Meiryo UI" w:hint="eastAsia"/>
                          <w:sz w:val="21"/>
                          <w:szCs w:val="21"/>
                        </w:rPr>
                        <w:t>1コース2</w:t>
                      </w:r>
                      <w:r>
                        <w:rPr>
                          <w:rFonts w:ascii="Meiryo UI" w:eastAsia="Meiryo UI" w:hAnsi="Meiryo UI"/>
                          <w:sz w:val="21"/>
                          <w:szCs w:val="21"/>
                        </w:rPr>
                        <w:t>8</w:t>
                      </w:r>
                      <w:r>
                        <w:rPr>
                          <w:rFonts w:ascii="Meiryo UI" w:eastAsia="Meiryo UI" w:hAnsi="Meiryo UI" w:hint="eastAsia"/>
                          <w:sz w:val="21"/>
                          <w:szCs w:val="21"/>
                        </w:rPr>
                        <w:t>日間（4週）</w:t>
                      </w:r>
                    </w:p>
                    <w:p w14:paraId="47F5BFBA" w14:textId="6CC1B228" w:rsidR="00B14AA2" w:rsidRDefault="00B14AA2" w:rsidP="00CF14E6">
                      <w:pPr>
                        <w:pStyle w:val="af5"/>
                        <w:ind w:firstLine="0"/>
                        <w:jc w:val="center"/>
                        <w:rPr>
                          <w:rFonts w:ascii="Meiryo UI" w:eastAsia="Meiryo UI" w:hAnsi="Meiryo UI"/>
                          <w:sz w:val="21"/>
                          <w:szCs w:val="21"/>
                        </w:rPr>
                      </w:pPr>
                      <w:r>
                        <w:rPr>
                          <w:rFonts w:ascii="Meiryo UI" w:eastAsia="Meiryo UI" w:hAnsi="Meiryo UI"/>
                          <w:sz w:val="21"/>
                          <w:szCs w:val="21"/>
                        </w:rPr>
                        <w:t xml:space="preserve">day1, </w:t>
                      </w:r>
                      <w:r>
                        <w:rPr>
                          <w:rFonts w:ascii="Meiryo UI" w:eastAsia="Meiryo UI" w:hAnsi="Meiryo UI" w:hint="eastAsia"/>
                          <w:sz w:val="21"/>
                          <w:szCs w:val="21"/>
                        </w:rPr>
                        <w:t>d</w:t>
                      </w:r>
                      <w:r>
                        <w:rPr>
                          <w:rFonts w:ascii="Meiryo UI" w:eastAsia="Meiryo UI" w:hAnsi="Meiryo UI"/>
                          <w:sz w:val="21"/>
                          <w:szCs w:val="21"/>
                        </w:rPr>
                        <w:t>ay8, day15</w:t>
                      </w:r>
                    </w:p>
                    <w:p w14:paraId="238A5F4A" w14:textId="0252B92E" w:rsidR="004431F8" w:rsidRPr="00E15D6E" w:rsidRDefault="004431F8" w:rsidP="00CF14E6">
                      <w:pPr>
                        <w:pStyle w:val="af5"/>
                        <w:ind w:firstLine="0"/>
                        <w:jc w:val="center"/>
                        <w:rPr>
                          <w:rFonts w:ascii="Meiryo UI" w:eastAsia="Meiryo UI" w:hAnsi="Meiryo UI"/>
                          <w:sz w:val="21"/>
                          <w:szCs w:val="21"/>
                        </w:rPr>
                      </w:pPr>
                      <w:r>
                        <w:rPr>
                          <w:rFonts w:ascii="Meiryo UI" w:eastAsia="Meiryo UI" w:hAnsi="Meiryo UI" w:hint="eastAsia"/>
                          <w:sz w:val="21"/>
                          <w:szCs w:val="21"/>
                        </w:rPr>
                        <w:t>1回1</w:t>
                      </w:r>
                      <w:r>
                        <w:rPr>
                          <w:rFonts w:ascii="Meiryo UI" w:eastAsia="Meiryo UI" w:hAnsi="Meiryo UI"/>
                          <w:sz w:val="21"/>
                          <w:szCs w:val="21"/>
                        </w:rPr>
                        <w:t>000mg/m</w:t>
                      </w:r>
                      <w:r w:rsidRPr="00CF14E6">
                        <w:rPr>
                          <w:rFonts w:ascii="Meiryo UI" w:eastAsia="Meiryo UI" w:hAnsi="Meiryo UI"/>
                          <w:sz w:val="21"/>
                          <w:szCs w:val="21"/>
                          <w:vertAlign w:val="superscript"/>
                        </w:rPr>
                        <w:t>2</w:t>
                      </w:r>
                      <w:r>
                        <w:rPr>
                          <w:rFonts w:ascii="Meiryo UI" w:eastAsia="Meiryo UI" w:hAnsi="Meiryo UI" w:hint="eastAsia"/>
                          <w:sz w:val="21"/>
                          <w:szCs w:val="21"/>
                        </w:rPr>
                        <w:t>点滴静注</w:t>
                      </w:r>
                    </w:p>
                  </w:txbxContent>
                </v:textbox>
                <w10:wrap type="topAndBottom" anchorx="page"/>
              </v:shape>
            </w:pict>
          </mc:Fallback>
        </mc:AlternateContent>
      </w:r>
    </w:p>
    <w:p w14:paraId="69E105FB" w14:textId="52F5B1F3" w:rsidR="007A230E" w:rsidRDefault="007A230E" w:rsidP="007A230E">
      <w:pPr>
        <w:widowControl w:val="0"/>
        <w:autoSpaceDE w:val="0"/>
        <w:autoSpaceDN w:val="0"/>
        <w:spacing w:before="4"/>
        <w:rPr>
          <w:rFonts w:ascii="ＭＳ 明朝" w:hAnsi="ＭＳ 明朝" w:cs="ＭＳ 明朝"/>
          <w:kern w:val="0"/>
          <w:sz w:val="23"/>
          <w:szCs w:val="21"/>
        </w:rPr>
      </w:pPr>
    </w:p>
    <w:p w14:paraId="657E64D3" w14:textId="77777777" w:rsidR="001B0084" w:rsidRDefault="001B0084" w:rsidP="001B0084">
      <w:pPr>
        <w:rPr>
          <w:rFonts w:ascii="Meiryo UI" w:eastAsia="Meiryo UI" w:hAnsi="Meiryo UI"/>
          <w:sz w:val="20"/>
          <w:szCs w:val="20"/>
        </w:rPr>
      </w:pPr>
    </w:p>
    <w:p w14:paraId="3CEECD17" w14:textId="77777777" w:rsidR="001B0084" w:rsidRDefault="001B0084" w:rsidP="001B0084">
      <w:pPr>
        <w:pStyle w:val="TableParagraph"/>
        <w:tabs>
          <w:tab w:val="left" w:pos="1185"/>
          <w:tab w:val="left" w:pos="1813"/>
          <w:tab w:val="left" w:pos="2488"/>
          <w:tab w:val="left" w:pos="3163"/>
          <w:tab w:val="left" w:pos="3823"/>
          <w:tab w:val="left" w:pos="4320"/>
          <w:tab w:val="left" w:pos="5174"/>
          <w:tab w:val="left" w:pos="5786"/>
        </w:tabs>
        <w:spacing w:before="141" w:after="90"/>
        <w:ind w:left="270" w:firstLineChars="500" w:firstLine="1050"/>
        <w:jc w:val="both"/>
        <w:rPr>
          <w:rFonts w:ascii="Meiryo UI" w:eastAsia="Meiryo UI" w:hAnsi="Meiryo UI"/>
          <w:sz w:val="21"/>
          <w:lang w:eastAsia="ja-JP"/>
        </w:rPr>
      </w:pPr>
      <w:r>
        <w:rPr>
          <w:rFonts w:ascii="Meiryo UI" w:eastAsia="Meiryo UI" w:hAnsi="Meiryo UI" w:hint="eastAsia"/>
          <w:noProof/>
          <w:sz w:val="21"/>
          <w:lang w:eastAsia="ja-JP"/>
        </w:rPr>
        <mc:AlternateContent>
          <mc:Choice Requires="wps">
            <w:drawing>
              <wp:anchor distT="0" distB="0" distL="114300" distR="114300" simplePos="0" relativeHeight="251687936" behindDoc="0" locked="0" layoutInCell="1" allowOverlap="1" wp14:anchorId="236761CA" wp14:editId="501F3D20">
                <wp:simplePos x="0" y="0"/>
                <wp:positionH relativeFrom="column">
                  <wp:posOffset>2113280</wp:posOffset>
                </wp:positionH>
                <wp:positionV relativeFrom="paragraph">
                  <wp:posOffset>68580</wp:posOffset>
                </wp:positionV>
                <wp:extent cx="1771650" cy="276225"/>
                <wp:effectExtent l="0" t="0" r="19050" b="28575"/>
                <wp:wrapNone/>
                <wp:docPr id="262" name="正方形/長方形 262"/>
                <wp:cNvGraphicFramePr/>
                <a:graphic xmlns:a="http://schemas.openxmlformats.org/drawingml/2006/main">
                  <a:graphicData uri="http://schemas.microsoft.com/office/word/2010/wordprocessingShape">
                    <wps:wsp>
                      <wps:cNvSpPr/>
                      <wps:spPr>
                        <a:xfrm>
                          <a:off x="0" y="0"/>
                          <a:ext cx="1771650" cy="276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40FF2" id="正方形/長方形 262" o:spid="_x0000_s1026" style="position:absolute;left:0;text-align:left;margin-left:166.4pt;margin-top:5.4pt;width:139.5pt;height:21.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" filled="f" strokecolor="windowText" strokeweight="1pt"/>
            </w:pict>
          </mc:Fallback>
        </mc:AlternateContent>
      </w:r>
      <w:r>
        <w:rPr>
          <w:rFonts w:ascii="Meiryo UI" w:eastAsia="Meiryo UI" w:hAnsi="Meiryo UI" w:hint="eastAsia"/>
          <w:noProof/>
          <w:sz w:val="21"/>
          <w:lang w:eastAsia="ja-JP"/>
        </w:rPr>
        <mc:AlternateContent>
          <mc:Choice Requires="wps">
            <w:drawing>
              <wp:anchor distT="0" distB="0" distL="114300" distR="114300" simplePos="0" relativeHeight="251686912" behindDoc="0" locked="0" layoutInCell="1" allowOverlap="1" wp14:anchorId="5978DE0C" wp14:editId="0CEB6202">
                <wp:simplePos x="0" y="0"/>
                <wp:positionH relativeFrom="column">
                  <wp:posOffset>340995</wp:posOffset>
                </wp:positionH>
                <wp:positionV relativeFrom="paragraph">
                  <wp:posOffset>67945</wp:posOffset>
                </wp:positionV>
                <wp:extent cx="1771650" cy="276225"/>
                <wp:effectExtent l="0" t="0" r="19050" b="28575"/>
                <wp:wrapNone/>
                <wp:docPr id="263" name="正方形/長方形 263"/>
                <wp:cNvGraphicFramePr/>
                <a:graphic xmlns:a="http://schemas.openxmlformats.org/drawingml/2006/main">
                  <a:graphicData uri="http://schemas.microsoft.com/office/word/2010/wordprocessingShape">
                    <wps:wsp>
                      <wps:cNvSpPr/>
                      <wps:spPr>
                        <a:xfrm>
                          <a:off x="0" y="0"/>
                          <a:ext cx="1771650" cy="276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2EF27" id="正方形/長方形 263" o:spid="_x0000_s1026" style="position:absolute;left:0;text-align:left;margin-left:26.85pt;margin-top:5.35pt;width:139.5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" filled="f" strokecolor="windowText" strokeweight="1pt"/>
            </w:pict>
          </mc:Fallback>
        </mc:AlternateContent>
      </w:r>
      <w:r>
        <w:rPr>
          <w:rFonts w:ascii="Meiryo UI" w:eastAsia="Meiryo UI" w:hAnsi="Meiryo UI" w:hint="eastAsia"/>
          <w:sz w:val="21"/>
          <w:lang w:eastAsia="ja-JP"/>
        </w:rPr>
        <w:t>1コース</w:t>
      </w:r>
      <w:r>
        <w:rPr>
          <w:rFonts w:ascii="Meiryo UI" w:eastAsia="Meiryo UI" w:hAnsi="Meiryo UI"/>
          <w:sz w:val="21"/>
          <w:lang w:eastAsia="ja-JP"/>
        </w:rPr>
        <w:tab/>
      </w:r>
      <w:r>
        <w:rPr>
          <w:rFonts w:ascii="Meiryo UI" w:eastAsia="Meiryo UI" w:hAnsi="Meiryo UI"/>
          <w:sz w:val="21"/>
          <w:lang w:eastAsia="ja-JP"/>
        </w:rPr>
        <w:tab/>
      </w:r>
      <w:r>
        <w:rPr>
          <w:rFonts w:ascii="Meiryo UI" w:eastAsia="Meiryo UI" w:hAnsi="Meiryo UI"/>
          <w:sz w:val="21"/>
          <w:lang w:eastAsia="ja-JP"/>
        </w:rPr>
        <w:tab/>
      </w:r>
      <w:r>
        <w:rPr>
          <w:rFonts w:ascii="Meiryo UI" w:eastAsia="Meiryo UI" w:hAnsi="Meiryo UI"/>
          <w:sz w:val="21"/>
          <w:lang w:eastAsia="ja-JP"/>
        </w:rPr>
        <w:tab/>
      </w:r>
      <w:r>
        <w:rPr>
          <w:rFonts w:ascii="Meiryo UI" w:eastAsia="Meiryo UI" w:hAnsi="Meiryo UI" w:hint="eastAsia"/>
          <w:sz w:val="21"/>
          <w:lang w:eastAsia="ja-JP"/>
        </w:rPr>
        <w:t>2コース</w:t>
      </w:r>
    </w:p>
    <w:p w14:paraId="303ECE69" w14:textId="77777777" w:rsidR="001B0084" w:rsidRPr="00847FF5" w:rsidRDefault="001B0084" w:rsidP="001B0084">
      <w:pPr>
        <w:pStyle w:val="TableParagraph"/>
        <w:tabs>
          <w:tab w:val="left" w:pos="1185"/>
          <w:tab w:val="left" w:pos="1813"/>
          <w:tab w:val="left" w:pos="2488"/>
          <w:tab w:val="left" w:pos="3163"/>
          <w:tab w:val="left" w:pos="3823"/>
          <w:tab w:val="left" w:pos="4526"/>
          <w:tab w:val="left" w:pos="5174"/>
          <w:tab w:val="left" w:pos="5786"/>
        </w:tabs>
        <w:spacing w:before="141" w:after="90"/>
        <w:ind w:left="270"/>
        <w:rPr>
          <w:rFonts w:ascii="Meiryo UI" w:eastAsia="Meiryo UI" w:hAnsi="Meiryo UI"/>
          <w:sz w:val="21"/>
          <w:lang w:eastAsia="ja-JP"/>
        </w:rPr>
      </w:pPr>
      <w:r w:rsidRPr="00847FF5">
        <w:rPr>
          <w:rFonts w:ascii="Meiryo UI" w:eastAsia="Meiryo UI" w:hAnsi="Meiryo UI"/>
          <w:sz w:val="21"/>
          <w:lang w:eastAsia="ja-JP"/>
        </w:rPr>
        <w:t>day1</w:t>
      </w:r>
      <w:r w:rsidRPr="00847FF5">
        <w:rPr>
          <w:rFonts w:ascii="Meiryo UI" w:eastAsia="Meiryo UI" w:hAnsi="Meiryo UI"/>
          <w:sz w:val="21"/>
          <w:lang w:eastAsia="ja-JP"/>
        </w:rPr>
        <w:tab/>
      </w:r>
      <w:r w:rsidRPr="00847FF5">
        <w:rPr>
          <w:rFonts w:ascii="Meiryo UI" w:eastAsia="Meiryo UI" w:hAnsi="Meiryo UI"/>
          <w:position w:val="1"/>
          <w:sz w:val="21"/>
          <w:lang w:eastAsia="ja-JP"/>
        </w:rPr>
        <w:t>8</w:t>
      </w:r>
      <w:r w:rsidRPr="00847FF5">
        <w:rPr>
          <w:rFonts w:ascii="Meiryo UI" w:eastAsia="Meiryo UI" w:hAnsi="Meiryo UI"/>
          <w:position w:val="1"/>
          <w:sz w:val="21"/>
          <w:lang w:eastAsia="ja-JP"/>
        </w:rPr>
        <w:tab/>
        <w:t>15</w:t>
      </w:r>
      <w:r w:rsidRPr="00847FF5">
        <w:rPr>
          <w:rFonts w:ascii="Meiryo UI" w:eastAsia="Meiryo UI" w:hAnsi="Meiryo UI"/>
          <w:position w:val="1"/>
          <w:sz w:val="21"/>
          <w:lang w:eastAsia="ja-JP"/>
        </w:rPr>
        <w:tab/>
        <w:t>22</w:t>
      </w:r>
      <w:r w:rsidRPr="00847FF5">
        <w:rPr>
          <w:rFonts w:ascii="Meiryo UI" w:eastAsia="Meiryo UI" w:hAnsi="Meiryo UI"/>
          <w:position w:val="1"/>
          <w:sz w:val="21"/>
          <w:lang w:eastAsia="ja-JP"/>
        </w:rPr>
        <w:tab/>
      </w:r>
      <w:r w:rsidRPr="00847FF5">
        <w:rPr>
          <w:rFonts w:ascii="Meiryo UI" w:eastAsia="Meiryo UI" w:hAnsi="Meiryo UI"/>
          <w:position w:val="2"/>
          <w:sz w:val="21"/>
          <w:lang w:eastAsia="ja-JP"/>
        </w:rPr>
        <w:t>29</w:t>
      </w:r>
      <w:r w:rsidRPr="00847FF5">
        <w:rPr>
          <w:rFonts w:ascii="Meiryo UI" w:eastAsia="Meiryo UI" w:hAnsi="Meiryo UI"/>
          <w:position w:val="2"/>
          <w:sz w:val="21"/>
          <w:lang w:eastAsia="ja-JP"/>
        </w:rPr>
        <w:tab/>
      </w:r>
      <w:r w:rsidRPr="00847FF5">
        <w:rPr>
          <w:rFonts w:ascii="Meiryo UI" w:eastAsia="Meiryo UI" w:hAnsi="Meiryo UI"/>
          <w:position w:val="4"/>
          <w:sz w:val="21"/>
          <w:lang w:eastAsia="ja-JP"/>
        </w:rPr>
        <w:t>36</w:t>
      </w:r>
      <w:r w:rsidRPr="00847FF5">
        <w:rPr>
          <w:rFonts w:ascii="Meiryo UI" w:eastAsia="Meiryo UI" w:hAnsi="Meiryo UI"/>
          <w:position w:val="4"/>
          <w:sz w:val="21"/>
          <w:lang w:eastAsia="ja-JP"/>
        </w:rPr>
        <w:tab/>
        <w:t>43</w:t>
      </w:r>
      <w:r w:rsidRPr="00847FF5">
        <w:rPr>
          <w:rFonts w:ascii="Meiryo UI" w:eastAsia="Meiryo UI" w:hAnsi="Meiryo UI"/>
          <w:position w:val="4"/>
          <w:sz w:val="21"/>
          <w:lang w:eastAsia="ja-JP"/>
        </w:rPr>
        <w:tab/>
      </w:r>
      <w:r w:rsidRPr="00847FF5">
        <w:rPr>
          <w:rFonts w:ascii="Meiryo UI" w:eastAsia="Meiryo UI" w:hAnsi="Meiryo UI"/>
          <w:position w:val="3"/>
          <w:sz w:val="21"/>
          <w:lang w:eastAsia="ja-JP"/>
        </w:rPr>
        <w:t>50</w:t>
      </w:r>
      <w:r w:rsidRPr="00847FF5">
        <w:rPr>
          <w:rFonts w:ascii="Meiryo UI" w:eastAsia="Meiryo UI" w:hAnsi="Meiryo UI"/>
          <w:position w:val="3"/>
          <w:sz w:val="21"/>
          <w:lang w:eastAsia="ja-JP"/>
        </w:rPr>
        <w:tab/>
      </w:r>
      <w:r w:rsidRPr="00847FF5">
        <w:rPr>
          <w:rFonts w:ascii="Meiryo UI" w:eastAsia="Meiryo UI" w:hAnsi="Meiryo UI"/>
          <w:position w:val="4"/>
          <w:sz w:val="21"/>
          <w:lang w:eastAsia="ja-JP"/>
        </w:rPr>
        <w:t>57</w:t>
      </w:r>
    </w:p>
    <w:p w14:paraId="748170ED" w14:textId="77777777" w:rsidR="001B0084" w:rsidRPr="00847FF5" w:rsidRDefault="001B0084" w:rsidP="001B0084">
      <w:pPr>
        <w:pStyle w:val="TableParagraph"/>
        <w:ind w:left="273"/>
        <w:rPr>
          <w:rFonts w:ascii="Meiryo UI" w:eastAsia="Meiryo UI" w:hAnsi="Meiryo UI"/>
          <w:sz w:val="20"/>
        </w:rPr>
      </w:pPr>
      <w:r w:rsidRPr="00847FF5">
        <w:rPr>
          <w:rFonts w:ascii="Meiryo UI" w:eastAsia="Meiryo UI" w:hAnsi="Meiryo UI"/>
          <w:noProof/>
          <w:sz w:val="20"/>
        </w:rPr>
        <mc:AlternateContent>
          <mc:Choice Requires="wpg">
            <w:drawing>
              <wp:inline distT="0" distB="0" distL="0" distR="0" wp14:anchorId="3D1B8C91" wp14:editId="64EC6619">
                <wp:extent cx="3971925" cy="342900"/>
                <wp:effectExtent l="9525" t="9525" r="0" b="0"/>
                <wp:docPr id="264" name="グループ化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342900"/>
                          <a:chOff x="0" y="0"/>
                          <a:chExt cx="6255" cy="540"/>
                        </a:xfrm>
                      </wpg:grpSpPr>
                      <wps:wsp>
                        <wps:cNvPr id="265" name="AutoShape 3"/>
                        <wps:cNvSpPr>
                          <a:spLocks/>
                        </wps:cNvSpPr>
                        <wps:spPr bwMode="auto">
                          <a:xfrm>
                            <a:off x="0" y="0"/>
                            <a:ext cx="6255" cy="120"/>
                          </a:xfrm>
                          <a:custGeom>
                            <a:avLst/>
                            <a:gdLst>
                              <a:gd name="T0" fmla="*/ 6135 w 6255"/>
                              <a:gd name="T1" fmla="*/ 0 h 120"/>
                              <a:gd name="T2" fmla="*/ 6135 w 6255"/>
                              <a:gd name="T3" fmla="*/ 120 h 120"/>
                              <a:gd name="T4" fmla="*/ 6215 w 6255"/>
                              <a:gd name="T5" fmla="*/ 80 h 120"/>
                              <a:gd name="T6" fmla="*/ 6155 w 6255"/>
                              <a:gd name="T7" fmla="*/ 80 h 120"/>
                              <a:gd name="T8" fmla="*/ 6155 w 6255"/>
                              <a:gd name="T9" fmla="*/ 40 h 120"/>
                              <a:gd name="T10" fmla="*/ 6215 w 6255"/>
                              <a:gd name="T11" fmla="*/ 40 h 120"/>
                              <a:gd name="T12" fmla="*/ 6135 w 6255"/>
                              <a:gd name="T13" fmla="*/ 0 h 120"/>
                              <a:gd name="T14" fmla="*/ 6135 w 6255"/>
                              <a:gd name="T15" fmla="*/ 40 h 120"/>
                              <a:gd name="T16" fmla="*/ 0 w 6255"/>
                              <a:gd name="T17" fmla="*/ 40 h 120"/>
                              <a:gd name="T18" fmla="*/ 0 w 6255"/>
                              <a:gd name="T19" fmla="*/ 80 h 120"/>
                              <a:gd name="T20" fmla="*/ 6135 w 6255"/>
                              <a:gd name="T21" fmla="*/ 80 h 120"/>
                              <a:gd name="T22" fmla="*/ 6135 w 6255"/>
                              <a:gd name="T23" fmla="*/ 40 h 120"/>
                              <a:gd name="T24" fmla="*/ 6215 w 6255"/>
                              <a:gd name="T25" fmla="*/ 40 h 120"/>
                              <a:gd name="T26" fmla="*/ 6155 w 6255"/>
                              <a:gd name="T27" fmla="*/ 40 h 120"/>
                              <a:gd name="T28" fmla="*/ 6155 w 6255"/>
                              <a:gd name="T29" fmla="*/ 80 h 120"/>
                              <a:gd name="T30" fmla="*/ 6215 w 6255"/>
                              <a:gd name="T31" fmla="*/ 80 h 120"/>
                              <a:gd name="T32" fmla="*/ 6255 w 6255"/>
                              <a:gd name="T33" fmla="*/ 60 h 120"/>
                              <a:gd name="T34" fmla="*/ 6215 w 6255"/>
                              <a:gd name="T35" fmla="*/ 4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255" h="120">
                                <a:moveTo>
                                  <a:pt x="6135" y="0"/>
                                </a:moveTo>
                                <a:lnTo>
                                  <a:pt x="6135" y="120"/>
                                </a:lnTo>
                                <a:lnTo>
                                  <a:pt x="6215" y="80"/>
                                </a:lnTo>
                                <a:lnTo>
                                  <a:pt x="6155" y="80"/>
                                </a:lnTo>
                                <a:lnTo>
                                  <a:pt x="6155" y="40"/>
                                </a:lnTo>
                                <a:lnTo>
                                  <a:pt x="6215" y="40"/>
                                </a:lnTo>
                                <a:lnTo>
                                  <a:pt x="6135" y="0"/>
                                </a:lnTo>
                                <a:close/>
                                <a:moveTo>
                                  <a:pt x="6135" y="40"/>
                                </a:moveTo>
                                <a:lnTo>
                                  <a:pt x="0" y="40"/>
                                </a:lnTo>
                                <a:lnTo>
                                  <a:pt x="0" y="80"/>
                                </a:lnTo>
                                <a:lnTo>
                                  <a:pt x="6135" y="80"/>
                                </a:lnTo>
                                <a:lnTo>
                                  <a:pt x="6135" y="40"/>
                                </a:lnTo>
                                <a:close/>
                                <a:moveTo>
                                  <a:pt x="6215" y="40"/>
                                </a:moveTo>
                                <a:lnTo>
                                  <a:pt x="6155" y="40"/>
                                </a:lnTo>
                                <a:lnTo>
                                  <a:pt x="6155" y="80"/>
                                </a:lnTo>
                                <a:lnTo>
                                  <a:pt x="6215" y="80"/>
                                </a:lnTo>
                                <a:lnTo>
                                  <a:pt x="6255" y="60"/>
                                </a:lnTo>
                                <a:lnTo>
                                  <a:pt x="621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AutoShape 4"/>
                        <wps:cNvSpPr>
                          <a:spLocks/>
                        </wps:cNvSpPr>
                        <wps:spPr bwMode="auto">
                          <a:xfrm>
                            <a:off x="286" y="90"/>
                            <a:ext cx="120" cy="450"/>
                          </a:xfrm>
                          <a:custGeom>
                            <a:avLst/>
                            <a:gdLst>
                              <a:gd name="T0" fmla="+- 0 353 286"/>
                              <a:gd name="T1" fmla="*/ T0 w 120"/>
                              <a:gd name="T2" fmla="+- 0 190 90"/>
                              <a:gd name="T3" fmla="*/ 190 h 450"/>
                              <a:gd name="T4" fmla="+- 0 338 286"/>
                              <a:gd name="T5" fmla="*/ T4 w 120"/>
                              <a:gd name="T6" fmla="+- 0 190 90"/>
                              <a:gd name="T7" fmla="*/ 190 h 450"/>
                              <a:gd name="T8" fmla="+- 0 338 286"/>
                              <a:gd name="T9" fmla="*/ T8 w 120"/>
                              <a:gd name="T10" fmla="+- 0 540 90"/>
                              <a:gd name="T11" fmla="*/ 540 h 450"/>
                              <a:gd name="T12" fmla="+- 0 353 286"/>
                              <a:gd name="T13" fmla="*/ T12 w 120"/>
                              <a:gd name="T14" fmla="+- 0 540 90"/>
                              <a:gd name="T15" fmla="*/ 540 h 450"/>
                              <a:gd name="T16" fmla="+- 0 353 286"/>
                              <a:gd name="T17" fmla="*/ T16 w 120"/>
                              <a:gd name="T18" fmla="+- 0 190 90"/>
                              <a:gd name="T19" fmla="*/ 190 h 450"/>
                              <a:gd name="T20" fmla="+- 0 346 286"/>
                              <a:gd name="T21" fmla="*/ T20 w 120"/>
                              <a:gd name="T22" fmla="+- 0 90 90"/>
                              <a:gd name="T23" fmla="*/ 90 h 450"/>
                              <a:gd name="T24" fmla="+- 0 286 286"/>
                              <a:gd name="T25" fmla="*/ T24 w 120"/>
                              <a:gd name="T26" fmla="+- 0 210 90"/>
                              <a:gd name="T27" fmla="*/ 210 h 450"/>
                              <a:gd name="T28" fmla="+- 0 338 286"/>
                              <a:gd name="T29" fmla="*/ T28 w 120"/>
                              <a:gd name="T30" fmla="+- 0 210 90"/>
                              <a:gd name="T31" fmla="*/ 210 h 450"/>
                              <a:gd name="T32" fmla="+- 0 338 286"/>
                              <a:gd name="T33" fmla="*/ T32 w 120"/>
                              <a:gd name="T34" fmla="+- 0 190 90"/>
                              <a:gd name="T35" fmla="*/ 190 h 450"/>
                              <a:gd name="T36" fmla="+- 0 396 286"/>
                              <a:gd name="T37" fmla="*/ T36 w 120"/>
                              <a:gd name="T38" fmla="+- 0 190 90"/>
                              <a:gd name="T39" fmla="*/ 190 h 450"/>
                              <a:gd name="T40" fmla="+- 0 346 286"/>
                              <a:gd name="T41" fmla="*/ T40 w 120"/>
                              <a:gd name="T42" fmla="+- 0 90 90"/>
                              <a:gd name="T43" fmla="*/ 90 h 450"/>
                              <a:gd name="T44" fmla="+- 0 396 286"/>
                              <a:gd name="T45" fmla="*/ T44 w 120"/>
                              <a:gd name="T46" fmla="+- 0 190 90"/>
                              <a:gd name="T47" fmla="*/ 190 h 450"/>
                              <a:gd name="T48" fmla="+- 0 353 286"/>
                              <a:gd name="T49" fmla="*/ T48 w 120"/>
                              <a:gd name="T50" fmla="+- 0 190 90"/>
                              <a:gd name="T51" fmla="*/ 190 h 450"/>
                              <a:gd name="T52" fmla="+- 0 353 286"/>
                              <a:gd name="T53" fmla="*/ T52 w 120"/>
                              <a:gd name="T54" fmla="+- 0 210 90"/>
                              <a:gd name="T55" fmla="*/ 210 h 450"/>
                              <a:gd name="T56" fmla="+- 0 406 286"/>
                              <a:gd name="T57" fmla="*/ T56 w 120"/>
                              <a:gd name="T58" fmla="+- 0 210 90"/>
                              <a:gd name="T59" fmla="*/ 210 h 450"/>
                              <a:gd name="T60" fmla="+- 0 396 286"/>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AutoShape 5"/>
                        <wps:cNvSpPr>
                          <a:spLocks/>
                        </wps:cNvSpPr>
                        <wps:spPr bwMode="auto">
                          <a:xfrm>
                            <a:off x="916" y="90"/>
                            <a:ext cx="120" cy="450"/>
                          </a:xfrm>
                          <a:custGeom>
                            <a:avLst/>
                            <a:gdLst>
                              <a:gd name="T0" fmla="+- 0 983 916"/>
                              <a:gd name="T1" fmla="*/ T0 w 120"/>
                              <a:gd name="T2" fmla="+- 0 190 90"/>
                              <a:gd name="T3" fmla="*/ 190 h 450"/>
                              <a:gd name="T4" fmla="+- 0 968 916"/>
                              <a:gd name="T5" fmla="*/ T4 w 120"/>
                              <a:gd name="T6" fmla="+- 0 190 90"/>
                              <a:gd name="T7" fmla="*/ 190 h 450"/>
                              <a:gd name="T8" fmla="+- 0 968 916"/>
                              <a:gd name="T9" fmla="*/ T8 w 120"/>
                              <a:gd name="T10" fmla="+- 0 540 90"/>
                              <a:gd name="T11" fmla="*/ 540 h 450"/>
                              <a:gd name="T12" fmla="+- 0 983 916"/>
                              <a:gd name="T13" fmla="*/ T12 w 120"/>
                              <a:gd name="T14" fmla="+- 0 540 90"/>
                              <a:gd name="T15" fmla="*/ 540 h 450"/>
                              <a:gd name="T16" fmla="+- 0 983 916"/>
                              <a:gd name="T17" fmla="*/ T16 w 120"/>
                              <a:gd name="T18" fmla="+- 0 190 90"/>
                              <a:gd name="T19" fmla="*/ 190 h 450"/>
                              <a:gd name="T20" fmla="+- 0 976 916"/>
                              <a:gd name="T21" fmla="*/ T20 w 120"/>
                              <a:gd name="T22" fmla="+- 0 90 90"/>
                              <a:gd name="T23" fmla="*/ 90 h 450"/>
                              <a:gd name="T24" fmla="+- 0 916 916"/>
                              <a:gd name="T25" fmla="*/ T24 w 120"/>
                              <a:gd name="T26" fmla="+- 0 210 90"/>
                              <a:gd name="T27" fmla="*/ 210 h 450"/>
                              <a:gd name="T28" fmla="+- 0 968 916"/>
                              <a:gd name="T29" fmla="*/ T28 w 120"/>
                              <a:gd name="T30" fmla="+- 0 210 90"/>
                              <a:gd name="T31" fmla="*/ 210 h 450"/>
                              <a:gd name="T32" fmla="+- 0 968 916"/>
                              <a:gd name="T33" fmla="*/ T32 w 120"/>
                              <a:gd name="T34" fmla="+- 0 190 90"/>
                              <a:gd name="T35" fmla="*/ 190 h 450"/>
                              <a:gd name="T36" fmla="+- 0 1026 916"/>
                              <a:gd name="T37" fmla="*/ T36 w 120"/>
                              <a:gd name="T38" fmla="+- 0 190 90"/>
                              <a:gd name="T39" fmla="*/ 190 h 450"/>
                              <a:gd name="T40" fmla="+- 0 976 916"/>
                              <a:gd name="T41" fmla="*/ T40 w 120"/>
                              <a:gd name="T42" fmla="+- 0 90 90"/>
                              <a:gd name="T43" fmla="*/ 90 h 450"/>
                              <a:gd name="T44" fmla="+- 0 1026 916"/>
                              <a:gd name="T45" fmla="*/ T44 w 120"/>
                              <a:gd name="T46" fmla="+- 0 190 90"/>
                              <a:gd name="T47" fmla="*/ 190 h 450"/>
                              <a:gd name="T48" fmla="+- 0 983 916"/>
                              <a:gd name="T49" fmla="*/ T48 w 120"/>
                              <a:gd name="T50" fmla="+- 0 190 90"/>
                              <a:gd name="T51" fmla="*/ 190 h 450"/>
                              <a:gd name="T52" fmla="+- 0 983 916"/>
                              <a:gd name="T53" fmla="*/ T52 w 120"/>
                              <a:gd name="T54" fmla="+- 0 210 90"/>
                              <a:gd name="T55" fmla="*/ 210 h 450"/>
                              <a:gd name="T56" fmla="+- 0 1036 916"/>
                              <a:gd name="T57" fmla="*/ T56 w 120"/>
                              <a:gd name="T58" fmla="+- 0 210 90"/>
                              <a:gd name="T59" fmla="*/ 210 h 450"/>
                              <a:gd name="T60" fmla="+- 0 1026 916"/>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AutoShape 6"/>
                        <wps:cNvSpPr>
                          <a:spLocks/>
                        </wps:cNvSpPr>
                        <wps:spPr bwMode="auto">
                          <a:xfrm>
                            <a:off x="1576" y="90"/>
                            <a:ext cx="120" cy="450"/>
                          </a:xfrm>
                          <a:custGeom>
                            <a:avLst/>
                            <a:gdLst>
                              <a:gd name="T0" fmla="+- 0 1643 1576"/>
                              <a:gd name="T1" fmla="*/ T0 w 120"/>
                              <a:gd name="T2" fmla="+- 0 190 90"/>
                              <a:gd name="T3" fmla="*/ 190 h 450"/>
                              <a:gd name="T4" fmla="+- 0 1628 1576"/>
                              <a:gd name="T5" fmla="*/ T4 w 120"/>
                              <a:gd name="T6" fmla="+- 0 190 90"/>
                              <a:gd name="T7" fmla="*/ 190 h 450"/>
                              <a:gd name="T8" fmla="+- 0 1628 1576"/>
                              <a:gd name="T9" fmla="*/ T8 w 120"/>
                              <a:gd name="T10" fmla="+- 0 540 90"/>
                              <a:gd name="T11" fmla="*/ 540 h 450"/>
                              <a:gd name="T12" fmla="+- 0 1643 1576"/>
                              <a:gd name="T13" fmla="*/ T12 w 120"/>
                              <a:gd name="T14" fmla="+- 0 540 90"/>
                              <a:gd name="T15" fmla="*/ 540 h 450"/>
                              <a:gd name="T16" fmla="+- 0 1643 1576"/>
                              <a:gd name="T17" fmla="*/ T16 w 120"/>
                              <a:gd name="T18" fmla="+- 0 190 90"/>
                              <a:gd name="T19" fmla="*/ 190 h 450"/>
                              <a:gd name="T20" fmla="+- 0 1636 1576"/>
                              <a:gd name="T21" fmla="*/ T20 w 120"/>
                              <a:gd name="T22" fmla="+- 0 90 90"/>
                              <a:gd name="T23" fmla="*/ 90 h 450"/>
                              <a:gd name="T24" fmla="+- 0 1576 1576"/>
                              <a:gd name="T25" fmla="*/ T24 w 120"/>
                              <a:gd name="T26" fmla="+- 0 210 90"/>
                              <a:gd name="T27" fmla="*/ 210 h 450"/>
                              <a:gd name="T28" fmla="+- 0 1628 1576"/>
                              <a:gd name="T29" fmla="*/ T28 w 120"/>
                              <a:gd name="T30" fmla="+- 0 210 90"/>
                              <a:gd name="T31" fmla="*/ 210 h 450"/>
                              <a:gd name="T32" fmla="+- 0 1628 1576"/>
                              <a:gd name="T33" fmla="*/ T32 w 120"/>
                              <a:gd name="T34" fmla="+- 0 190 90"/>
                              <a:gd name="T35" fmla="*/ 190 h 450"/>
                              <a:gd name="T36" fmla="+- 0 1686 1576"/>
                              <a:gd name="T37" fmla="*/ T36 w 120"/>
                              <a:gd name="T38" fmla="+- 0 190 90"/>
                              <a:gd name="T39" fmla="*/ 190 h 450"/>
                              <a:gd name="T40" fmla="+- 0 1636 1576"/>
                              <a:gd name="T41" fmla="*/ T40 w 120"/>
                              <a:gd name="T42" fmla="+- 0 90 90"/>
                              <a:gd name="T43" fmla="*/ 90 h 450"/>
                              <a:gd name="T44" fmla="+- 0 1686 1576"/>
                              <a:gd name="T45" fmla="*/ T44 w 120"/>
                              <a:gd name="T46" fmla="+- 0 190 90"/>
                              <a:gd name="T47" fmla="*/ 190 h 450"/>
                              <a:gd name="T48" fmla="+- 0 1643 1576"/>
                              <a:gd name="T49" fmla="*/ T48 w 120"/>
                              <a:gd name="T50" fmla="+- 0 190 90"/>
                              <a:gd name="T51" fmla="*/ 190 h 450"/>
                              <a:gd name="T52" fmla="+- 0 1643 1576"/>
                              <a:gd name="T53" fmla="*/ T52 w 120"/>
                              <a:gd name="T54" fmla="+- 0 210 90"/>
                              <a:gd name="T55" fmla="*/ 210 h 450"/>
                              <a:gd name="T56" fmla="+- 0 1696 1576"/>
                              <a:gd name="T57" fmla="*/ T56 w 120"/>
                              <a:gd name="T58" fmla="+- 0 210 90"/>
                              <a:gd name="T59" fmla="*/ 210 h 450"/>
                              <a:gd name="T60" fmla="+- 0 1686 1576"/>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AutoShape 7"/>
                        <wps:cNvSpPr>
                          <a:spLocks/>
                        </wps:cNvSpPr>
                        <wps:spPr bwMode="auto">
                          <a:xfrm>
                            <a:off x="4336" y="90"/>
                            <a:ext cx="120" cy="450"/>
                          </a:xfrm>
                          <a:custGeom>
                            <a:avLst/>
                            <a:gdLst>
                              <a:gd name="T0" fmla="+- 0 4403 4336"/>
                              <a:gd name="T1" fmla="*/ T0 w 120"/>
                              <a:gd name="T2" fmla="+- 0 190 90"/>
                              <a:gd name="T3" fmla="*/ 190 h 450"/>
                              <a:gd name="T4" fmla="+- 0 4388 4336"/>
                              <a:gd name="T5" fmla="*/ T4 w 120"/>
                              <a:gd name="T6" fmla="+- 0 190 90"/>
                              <a:gd name="T7" fmla="*/ 190 h 450"/>
                              <a:gd name="T8" fmla="+- 0 4388 4336"/>
                              <a:gd name="T9" fmla="*/ T8 w 120"/>
                              <a:gd name="T10" fmla="+- 0 540 90"/>
                              <a:gd name="T11" fmla="*/ 540 h 450"/>
                              <a:gd name="T12" fmla="+- 0 4403 4336"/>
                              <a:gd name="T13" fmla="*/ T12 w 120"/>
                              <a:gd name="T14" fmla="+- 0 540 90"/>
                              <a:gd name="T15" fmla="*/ 540 h 450"/>
                              <a:gd name="T16" fmla="+- 0 4403 4336"/>
                              <a:gd name="T17" fmla="*/ T16 w 120"/>
                              <a:gd name="T18" fmla="+- 0 190 90"/>
                              <a:gd name="T19" fmla="*/ 190 h 450"/>
                              <a:gd name="T20" fmla="+- 0 4396 4336"/>
                              <a:gd name="T21" fmla="*/ T20 w 120"/>
                              <a:gd name="T22" fmla="+- 0 90 90"/>
                              <a:gd name="T23" fmla="*/ 90 h 450"/>
                              <a:gd name="T24" fmla="+- 0 4336 4336"/>
                              <a:gd name="T25" fmla="*/ T24 w 120"/>
                              <a:gd name="T26" fmla="+- 0 210 90"/>
                              <a:gd name="T27" fmla="*/ 210 h 450"/>
                              <a:gd name="T28" fmla="+- 0 4388 4336"/>
                              <a:gd name="T29" fmla="*/ T28 w 120"/>
                              <a:gd name="T30" fmla="+- 0 210 90"/>
                              <a:gd name="T31" fmla="*/ 210 h 450"/>
                              <a:gd name="T32" fmla="+- 0 4388 4336"/>
                              <a:gd name="T33" fmla="*/ T32 w 120"/>
                              <a:gd name="T34" fmla="+- 0 190 90"/>
                              <a:gd name="T35" fmla="*/ 190 h 450"/>
                              <a:gd name="T36" fmla="+- 0 4446 4336"/>
                              <a:gd name="T37" fmla="*/ T36 w 120"/>
                              <a:gd name="T38" fmla="+- 0 190 90"/>
                              <a:gd name="T39" fmla="*/ 190 h 450"/>
                              <a:gd name="T40" fmla="+- 0 4396 4336"/>
                              <a:gd name="T41" fmla="*/ T40 w 120"/>
                              <a:gd name="T42" fmla="+- 0 90 90"/>
                              <a:gd name="T43" fmla="*/ 90 h 450"/>
                              <a:gd name="T44" fmla="+- 0 4446 4336"/>
                              <a:gd name="T45" fmla="*/ T44 w 120"/>
                              <a:gd name="T46" fmla="+- 0 190 90"/>
                              <a:gd name="T47" fmla="*/ 190 h 450"/>
                              <a:gd name="T48" fmla="+- 0 4403 4336"/>
                              <a:gd name="T49" fmla="*/ T48 w 120"/>
                              <a:gd name="T50" fmla="+- 0 190 90"/>
                              <a:gd name="T51" fmla="*/ 190 h 450"/>
                              <a:gd name="T52" fmla="+- 0 4403 4336"/>
                              <a:gd name="T53" fmla="*/ T52 w 120"/>
                              <a:gd name="T54" fmla="+- 0 210 90"/>
                              <a:gd name="T55" fmla="*/ 210 h 450"/>
                              <a:gd name="T56" fmla="+- 0 4456 4336"/>
                              <a:gd name="T57" fmla="*/ T56 w 120"/>
                              <a:gd name="T58" fmla="+- 0 210 90"/>
                              <a:gd name="T59" fmla="*/ 210 h 450"/>
                              <a:gd name="T60" fmla="+- 0 4446 4336"/>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AutoShape 8"/>
                        <wps:cNvSpPr>
                          <a:spLocks/>
                        </wps:cNvSpPr>
                        <wps:spPr bwMode="auto">
                          <a:xfrm>
                            <a:off x="2971" y="90"/>
                            <a:ext cx="120" cy="450"/>
                          </a:xfrm>
                          <a:custGeom>
                            <a:avLst/>
                            <a:gdLst>
                              <a:gd name="T0" fmla="+- 0 3038 2971"/>
                              <a:gd name="T1" fmla="*/ T0 w 120"/>
                              <a:gd name="T2" fmla="+- 0 190 90"/>
                              <a:gd name="T3" fmla="*/ 190 h 450"/>
                              <a:gd name="T4" fmla="+- 0 3023 2971"/>
                              <a:gd name="T5" fmla="*/ T4 w 120"/>
                              <a:gd name="T6" fmla="+- 0 190 90"/>
                              <a:gd name="T7" fmla="*/ 190 h 450"/>
                              <a:gd name="T8" fmla="+- 0 3023 2971"/>
                              <a:gd name="T9" fmla="*/ T8 w 120"/>
                              <a:gd name="T10" fmla="+- 0 540 90"/>
                              <a:gd name="T11" fmla="*/ 540 h 450"/>
                              <a:gd name="T12" fmla="+- 0 3038 2971"/>
                              <a:gd name="T13" fmla="*/ T12 w 120"/>
                              <a:gd name="T14" fmla="+- 0 540 90"/>
                              <a:gd name="T15" fmla="*/ 540 h 450"/>
                              <a:gd name="T16" fmla="+- 0 3038 2971"/>
                              <a:gd name="T17" fmla="*/ T16 w 120"/>
                              <a:gd name="T18" fmla="+- 0 190 90"/>
                              <a:gd name="T19" fmla="*/ 190 h 450"/>
                              <a:gd name="T20" fmla="+- 0 3031 2971"/>
                              <a:gd name="T21" fmla="*/ T20 w 120"/>
                              <a:gd name="T22" fmla="+- 0 90 90"/>
                              <a:gd name="T23" fmla="*/ 90 h 450"/>
                              <a:gd name="T24" fmla="+- 0 2971 2971"/>
                              <a:gd name="T25" fmla="*/ T24 w 120"/>
                              <a:gd name="T26" fmla="+- 0 210 90"/>
                              <a:gd name="T27" fmla="*/ 210 h 450"/>
                              <a:gd name="T28" fmla="+- 0 3023 2971"/>
                              <a:gd name="T29" fmla="*/ T28 w 120"/>
                              <a:gd name="T30" fmla="+- 0 210 90"/>
                              <a:gd name="T31" fmla="*/ 210 h 450"/>
                              <a:gd name="T32" fmla="+- 0 3023 2971"/>
                              <a:gd name="T33" fmla="*/ T32 w 120"/>
                              <a:gd name="T34" fmla="+- 0 190 90"/>
                              <a:gd name="T35" fmla="*/ 190 h 450"/>
                              <a:gd name="T36" fmla="+- 0 3081 2971"/>
                              <a:gd name="T37" fmla="*/ T36 w 120"/>
                              <a:gd name="T38" fmla="+- 0 190 90"/>
                              <a:gd name="T39" fmla="*/ 190 h 450"/>
                              <a:gd name="T40" fmla="+- 0 3031 2971"/>
                              <a:gd name="T41" fmla="*/ T40 w 120"/>
                              <a:gd name="T42" fmla="+- 0 90 90"/>
                              <a:gd name="T43" fmla="*/ 90 h 450"/>
                              <a:gd name="T44" fmla="+- 0 3081 2971"/>
                              <a:gd name="T45" fmla="*/ T44 w 120"/>
                              <a:gd name="T46" fmla="+- 0 190 90"/>
                              <a:gd name="T47" fmla="*/ 190 h 450"/>
                              <a:gd name="T48" fmla="+- 0 3038 2971"/>
                              <a:gd name="T49" fmla="*/ T48 w 120"/>
                              <a:gd name="T50" fmla="+- 0 190 90"/>
                              <a:gd name="T51" fmla="*/ 190 h 450"/>
                              <a:gd name="T52" fmla="+- 0 3038 2971"/>
                              <a:gd name="T53" fmla="*/ T52 w 120"/>
                              <a:gd name="T54" fmla="+- 0 210 90"/>
                              <a:gd name="T55" fmla="*/ 210 h 450"/>
                              <a:gd name="T56" fmla="+- 0 3091 2971"/>
                              <a:gd name="T57" fmla="*/ T56 w 120"/>
                              <a:gd name="T58" fmla="+- 0 210 90"/>
                              <a:gd name="T59" fmla="*/ 210 h 450"/>
                              <a:gd name="T60" fmla="+- 0 3081 2971"/>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AutoShape 9"/>
                        <wps:cNvSpPr>
                          <a:spLocks/>
                        </wps:cNvSpPr>
                        <wps:spPr bwMode="auto">
                          <a:xfrm>
                            <a:off x="3646" y="90"/>
                            <a:ext cx="120" cy="450"/>
                          </a:xfrm>
                          <a:custGeom>
                            <a:avLst/>
                            <a:gdLst>
                              <a:gd name="T0" fmla="+- 0 3713 3646"/>
                              <a:gd name="T1" fmla="*/ T0 w 120"/>
                              <a:gd name="T2" fmla="+- 0 190 90"/>
                              <a:gd name="T3" fmla="*/ 190 h 450"/>
                              <a:gd name="T4" fmla="+- 0 3698 3646"/>
                              <a:gd name="T5" fmla="*/ T4 w 120"/>
                              <a:gd name="T6" fmla="+- 0 190 90"/>
                              <a:gd name="T7" fmla="*/ 190 h 450"/>
                              <a:gd name="T8" fmla="+- 0 3698 3646"/>
                              <a:gd name="T9" fmla="*/ T8 w 120"/>
                              <a:gd name="T10" fmla="+- 0 540 90"/>
                              <a:gd name="T11" fmla="*/ 540 h 450"/>
                              <a:gd name="T12" fmla="+- 0 3713 3646"/>
                              <a:gd name="T13" fmla="*/ T12 w 120"/>
                              <a:gd name="T14" fmla="+- 0 540 90"/>
                              <a:gd name="T15" fmla="*/ 540 h 450"/>
                              <a:gd name="T16" fmla="+- 0 3713 3646"/>
                              <a:gd name="T17" fmla="*/ T16 w 120"/>
                              <a:gd name="T18" fmla="+- 0 190 90"/>
                              <a:gd name="T19" fmla="*/ 190 h 450"/>
                              <a:gd name="T20" fmla="+- 0 3706 3646"/>
                              <a:gd name="T21" fmla="*/ T20 w 120"/>
                              <a:gd name="T22" fmla="+- 0 90 90"/>
                              <a:gd name="T23" fmla="*/ 90 h 450"/>
                              <a:gd name="T24" fmla="+- 0 3646 3646"/>
                              <a:gd name="T25" fmla="*/ T24 w 120"/>
                              <a:gd name="T26" fmla="+- 0 210 90"/>
                              <a:gd name="T27" fmla="*/ 210 h 450"/>
                              <a:gd name="T28" fmla="+- 0 3698 3646"/>
                              <a:gd name="T29" fmla="*/ T28 w 120"/>
                              <a:gd name="T30" fmla="+- 0 210 90"/>
                              <a:gd name="T31" fmla="*/ 210 h 450"/>
                              <a:gd name="T32" fmla="+- 0 3698 3646"/>
                              <a:gd name="T33" fmla="*/ T32 w 120"/>
                              <a:gd name="T34" fmla="+- 0 190 90"/>
                              <a:gd name="T35" fmla="*/ 190 h 450"/>
                              <a:gd name="T36" fmla="+- 0 3756 3646"/>
                              <a:gd name="T37" fmla="*/ T36 w 120"/>
                              <a:gd name="T38" fmla="+- 0 190 90"/>
                              <a:gd name="T39" fmla="*/ 190 h 450"/>
                              <a:gd name="T40" fmla="+- 0 3706 3646"/>
                              <a:gd name="T41" fmla="*/ T40 w 120"/>
                              <a:gd name="T42" fmla="+- 0 90 90"/>
                              <a:gd name="T43" fmla="*/ 90 h 450"/>
                              <a:gd name="T44" fmla="+- 0 3756 3646"/>
                              <a:gd name="T45" fmla="*/ T44 w 120"/>
                              <a:gd name="T46" fmla="+- 0 190 90"/>
                              <a:gd name="T47" fmla="*/ 190 h 450"/>
                              <a:gd name="T48" fmla="+- 0 3713 3646"/>
                              <a:gd name="T49" fmla="*/ T48 w 120"/>
                              <a:gd name="T50" fmla="+- 0 190 90"/>
                              <a:gd name="T51" fmla="*/ 190 h 450"/>
                              <a:gd name="T52" fmla="+- 0 3713 3646"/>
                              <a:gd name="T53" fmla="*/ T52 w 120"/>
                              <a:gd name="T54" fmla="+- 0 210 90"/>
                              <a:gd name="T55" fmla="*/ 210 h 450"/>
                              <a:gd name="T56" fmla="+- 0 3766 3646"/>
                              <a:gd name="T57" fmla="*/ T56 w 120"/>
                              <a:gd name="T58" fmla="+- 0 210 90"/>
                              <a:gd name="T59" fmla="*/ 210 h 450"/>
                              <a:gd name="T60" fmla="+- 0 3756 3646"/>
                              <a:gd name="T61" fmla="*/ T60 w 120"/>
                              <a:gd name="T62" fmla="+- 0 190 90"/>
                              <a:gd name="T63" fmla="*/ 19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67" y="100"/>
                                </a:moveTo>
                                <a:lnTo>
                                  <a:pt x="52" y="100"/>
                                </a:lnTo>
                                <a:lnTo>
                                  <a:pt x="52" y="450"/>
                                </a:lnTo>
                                <a:lnTo>
                                  <a:pt x="67" y="45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4DAF25" id="グループ化 264" o:spid="_x0000_s1026" style="width:312.75pt;height:27pt;mso-position-horizontal-relative:char;mso-position-vertical-relative:line" coordsize="625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">
                <v:shape id="AutoShape 3" o:spid="_x0000_s1027" style="position:absolute;width:6255;height:120;visibility:visible;mso-wrap-style:square;v-text-anchor:top" coordsize="625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" path="m6135,r,120l6215,80r-60,l6155,40r60,l6135,xm6135,40l,40,,80r6135,l6135,40xm6215,40r-60,l6155,80r60,l6255,60,6215,40xe" fillcolor="black" stroked="f">
                  <v:path arrowok="t" o:connecttype="custom" o:connectlocs="6135,0;6135,120;6215,80;6155,80;6155,40;6215,40;6135,0;6135,40;0,40;0,80;6135,80;6135,40;6215,40;6155,40;6155,80;6215,80;6255,60;6215,40" o:connectangles="0,0,0,0,0,0,0,0,0,0,0,0,0,0,0,0,0,0"/>
                </v:shape>
                <v:shape id="AutoShape 4" o:spid="_x0000_s1028" style="position:absolute;left:286;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" path="m67,100r-15,l52,450r15,l67,100xm60,l,120r52,l52,100r58,l60,xm110,100r-43,l67,120r53,l110,100xe" fillcolor="black" stroked="f">
                  <v:path arrowok="t" o:connecttype="custom" o:connectlocs="67,190;52,190;52,540;67,540;67,190;60,90;0,210;52,210;52,190;110,190;60,90;110,190;67,190;67,210;120,210;110,190" o:connectangles="0,0,0,0,0,0,0,0,0,0,0,0,0,0,0,0"/>
                </v:shape>
                <v:shape id="AutoShape 5" o:spid="_x0000_s1029" style="position:absolute;left:916;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" path="m67,100r-15,l52,450r15,l67,100xm60,l,120r52,l52,100r58,l60,xm110,100r-43,l67,120r53,l110,100xe" fillcolor="black" stroked="f">
                  <v:path arrowok="t" o:connecttype="custom" o:connectlocs="67,190;52,190;52,540;67,540;67,190;60,90;0,210;52,210;52,190;110,190;60,90;110,190;67,190;67,210;120,210;110,190" o:connectangles="0,0,0,0,0,0,0,0,0,0,0,0,0,0,0,0"/>
                </v:shape>
                <v:shape id="AutoShape 6" o:spid="_x0000_s1030" style="position:absolute;left:1576;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" path="m67,100r-15,l52,450r15,l67,100xm60,l,120r52,l52,100r58,l60,xm110,100r-43,l67,120r53,l110,100xe" fillcolor="black" stroked="f">
                  <v:path arrowok="t" o:connecttype="custom" o:connectlocs="67,190;52,190;52,540;67,540;67,190;60,90;0,210;52,210;52,190;110,190;60,90;110,190;67,190;67,210;120,210;110,190" o:connectangles="0,0,0,0,0,0,0,0,0,0,0,0,0,0,0,0"/>
                </v:shape>
                <v:shape id="AutoShape 7" o:spid="_x0000_s1031" style="position:absolute;left:4336;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" path="m67,100r-15,l52,450r15,l67,100xm60,l,120r52,l52,100r58,l60,xm110,100r-43,l67,120r53,l110,100xe" fillcolor="black" stroked="f">
                  <v:path arrowok="t" o:connecttype="custom" o:connectlocs="67,190;52,190;52,540;67,540;67,190;60,90;0,210;52,210;52,190;110,190;60,90;110,190;67,190;67,210;120,210;110,190" o:connectangles="0,0,0,0,0,0,0,0,0,0,0,0,0,0,0,0"/>
                </v:shape>
                <v:shape id="AutoShape 8" o:spid="_x0000_s1032" style="position:absolute;left:2971;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" path="m67,100r-15,l52,450r15,l67,100xm60,l,120r52,l52,100r58,l60,xm110,100r-43,l67,120r53,l110,100xe" fillcolor="black" stroked="f">
                  <v:path arrowok="t" o:connecttype="custom" o:connectlocs="67,190;52,190;52,540;67,540;67,190;60,90;0,210;52,210;52,190;110,190;60,90;110,190;67,190;67,210;120,210;110,190" o:connectangles="0,0,0,0,0,0,0,0,0,0,0,0,0,0,0,0"/>
                </v:shape>
                <v:shape id="AutoShape 9" o:spid="_x0000_s1033" style="position:absolute;left:3646;top:9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" path="m67,100r-15,l52,450r15,l67,100xm60,l,120r52,l52,100r58,l60,xm110,100r-43,l67,120r53,l110,100xe" fillcolor="black" stroked="f">
                  <v:path arrowok="t" o:connecttype="custom" o:connectlocs="67,190;52,190;52,540;67,540;67,190;60,90;0,210;52,210;52,190;110,190;60,90;110,190;67,190;67,210;120,210;110,190" o:connectangles="0,0,0,0,0,0,0,0,0,0,0,0,0,0,0,0"/>
                </v:shape>
                <w10:anchorlock/>
              </v:group>
            </w:pict>
          </mc:Fallback>
        </mc:AlternateContent>
      </w:r>
    </w:p>
    <w:p w14:paraId="24D62BAF" w14:textId="77777777" w:rsidR="001B0084" w:rsidRDefault="001B0084" w:rsidP="001B0084">
      <w:pPr>
        <w:pStyle w:val="TableParagraph"/>
        <w:spacing w:before="9"/>
        <w:rPr>
          <w:rFonts w:ascii="Meiryo UI" w:eastAsia="Meiryo UI" w:hAnsi="Meiryo UI"/>
          <w:sz w:val="18"/>
          <w:lang w:eastAsia="ja-JP"/>
        </w:rPr>
      </w:pPr>
      <w:r>
        <w:rPr>
          <w:rFonts w:ascii="Meiryo UI" w:eastAsia="Meiryo UI" w:hAnsi="Meiryo UI"/>
          <w:noProof/>
          <w:sz w:val="18"/>
          <w:lang w:eastAsia="ja-JP"/>
        </w:rPr>
        <mc:AlternateContent>
          <mc:Choice Requires="wps">
            <w:drawing>
              <wp:anchor distT="0" distB="0" distL="114300" distR="114300" simplePos="0" relativeHeight="251685888" behindDoc="0" locked="0" layoutInCell="1" allowOverlap="1" wp14:anchorId="5C15BB9A" wp14:editId="48CAD9B6">
                <wp:simplePos x="0" y="0"/>
                <wp:positionH relativeFrom="column">
                  <wp:posOffset>360680</wp:posOffset>
                </wp:positionH>
                <wp:positionV relativeFrom="paragraph">
                  <wp:posOffset>107950</wp:posOffset>
                </wp:positionV>
                <wp:extent cx="2666365" cy="314325"/>
                <wp:effectExtent l="0" t="0" r="19685" b="28575"/>
                <wp:wrapNone/>
                <wp:docPr id="272" name="正方形/長方形 272"/>
                <wp:cNvGraphicFramePr/>
                <a:graphic xmlns:a="http://schemas.openxmlformats.org/drawingml/2006/main">
                  <a:graphicData uri="http://schemas.microsoft.com/office/word/2010/wordprocessingShape">
                    <wps:wsp>
                      <wps:cNvSpPr/>
                      <wps:spPr>
                        <a:xfrm>
                          <a:off x="0" y="0"/>
                          <a:ext cx="2666365"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41F78" id="正方形/長方形 272" o:spid="_x0000_s1026" style="position:absolute;left:0;text-align:left;margin-left:28.4pt;margin-top:8.5pt;width:209.95pt;height:24.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" filled="f" strokecolor="windowText" strokeweight="1pt"/>
            </w:pict>
          </mc:Fallback>
        </mc:AlternateContent>
      </w:r>
    </w:p>
    <w:p w14:paraId="4756AE84" w14:textId="77777777" w:rsidR="001B0084" w:rsidRPr="00847FF5" w:rsidRDefault="001B0084" w:rsidP="001B0084">
      <w:pPr>
        <w:pStyle w:val="TableParagraph"/>
        <w:spacing w:before="9"/>
        <w:ind w:leftChars="122" w:left="256" w:firstLineChars="700" w:firstLine="1260"/>
        <w:rPr>
          <w:rFonts w:ascii="Meiryo UI" w:eastAsia="Meiryo UI" w:hAnsi="Meiryo UI"/>
          <w:sz w:val="18"/>
          <w:lang w:eastAsia="ja-JP"/>
        </w:rPr>
      </w:pPr>
      <w:r>
        <w:rPr>
          <w:rFonts w:ascii="Meiryo UI" w:eastAsia="Meiryo UI" w:hAnsi="Meiryo UI" w:hint="eastAsia"/>
          <w:sz w:val="18"/>
          <w:lang w:eastAsia="ja-JP"/>
        </w:rPr>
        <w:t>研究薬（A薬　または　B薬）</w:t>
      </w:r>
    </w:p>
    <w:p w14:paraId="6371E4E7" w14:textId="77777777" w:rsidR="001B0084" w:rsidRPr="00540083" w:rsidRDefault="001B0084" w:rsidP="001B0084">
      <w:pPr>
        <w:rPr>
          <w:rFonts w:ascii="Meiryo UI" w:eastAsia="Meiryo UI" w:hAnsi="Meiryo UI"/>
          <w:sz w:val="20"/>
          <w:szCs w:val="20"/>
        </w:rPr>
      </w:pPr>
    </w:p>
    <w:p w14:paraId="261E9D05" w14:textId="21722FF0" w:rsidR="005D096A" w:rsidRPr="00572BAC" w:rsidRDefault="00157C58" w:rsidP="005D096A">
      <w:pPr>
        <w:keepNext/>
        <w:snapToGrid w:val="0"/>
        <w:spacing w:beforeLines="100" w:before="240" w:line="300" w:lineRule="atLeast"/>
        <w:ind w:leftChars="50" w:left="105"/>
        <w:outlineLvl w:val="1"/>
        <w:rPr>
          <w:rFonts w:ascii="Meiryo UI" w:eastAsia="Meiryo UI" w:hAnsi="Meiryo UI"/>
          <w:b/>
          <w:sz w:val="22"/>
          <w:szCs w:val="22"/>
          <w:shd w:val="pct15" w:color="auto" w:fill="FFFFFF"/>
        </w:rPr>
      </w:pPr>
      <w:bookmarkStart w:id="344" w:name="_Toc23515958"/>
      <w:bookmarkStart w:id="345" w:name="_Toc23516152"/>
      <w:bookmarkStart w:id="346" w:name="_Toc23516352"/>
      <w:bookmarkStart w:id="347" w:name="_Toc23516544"/>
      <w:bookmarkStart w:id="348" w:name="_Toc23516736"/>
      <w:bookmarkStart w:id="349" w:name="_Toc23516927"/>
      <w:bookmarkStart w:id="350" w:name="_Toc23517648"/>
      <w:bookmarkStart w:id="351" w:name="_Toc23517852"/>
      <w:bookmarkStart w:id="352" w:name="_Toc23518433"/>
      <w:bookmarkStart w:id="353" w:name="_Toc23518638"/>
      <w:bookmarkStart w:id="354" w:name="_Toc23692752"/>
      <w:bookmarkStart w:id="355" w:name="_Toc23693055"/>
      <w:bookmarkStart w:id="356" w:name="_Toc23693350"/>
      <w:bookmarkStart w:id="357" w:name="_Toc23693651"/>
      <w:bookmarkStart w:id="358" w:name="_Toc23694989"/>
      <w:bookmarkStart w:id="359" w:name="_Toc23695274"/>
      <w:bookmarkStart w:id="360" w:name="_Toc23696398"/>
      <w:bookmarkStart w:id="361" w:name="_Toc23696675"/>
      <w:bookmarkStart w:id="362" w:name="_Toc23696954"/>
      <w:bookmarkStart w:id="363" w:name="_Toc23697233"/>
      <w:bookmarkStart w:id="364" w:name="_Toc23758599"/>
      <w:bookmarkStart w:id="365" w:name="_Toc23758957"/>
      <w:bookmarkStart w:id="366" w:name="_Toc23515964"/>
      <w:bookmarkStart w:id="367" w:name="_Toc23516158"/>
      <w:bookmarkStart w:id="368" w:name="_Toc23516358"/>
      <w:bookmarkStart w:id="369" w:name="_Toc23516550"/>
      <w:bookmarkStart w:id="370" w:name="_Toc23516742"/>
      <w:bookmarkStart w:id="371" w:name="_Toc23516933"/>
      <w:bookmarkStart w:id="372" w:name="_Toc23517654"/>
      <w:bookmarkStart w:id="373" w:name="_Toc23517858"/>
      <w:bookmarkStart w:id="374" w:name="_Toc23518439"/>
      <w:bookmarkStart w:id="375" w:name="_Toc23518644"/>
      <w:bookmarkStart w:id="376" w:name="_Toc23692758"/>
      <w:bookmarkStart w:id="377" w:name="_Toc23693061"/>
      <w:bookmarkStart w:id="378" w:name="_Toc23693356"/>
      <w:bookmarkStart w:id="379" w:name="_Toc23693657"/>
      <w:bookmarkStart w:id="380" w:name="_Toc23694995"/>
      <w:bookmarkStart w:id="381" w:name="_Toc23695280"/>
      <w:bookmarkStart w:id="382" w:name="_Toc23696404"/>
      <w:bookmarkStart w:id="383" w:name="_Toc23696681"/>
      <w:bookmarkStart w:id="384" w:name="_Toc23696960"/>
      <w:bookmarkStart w:id="385" w:name="_Toc23697239"/>
      <w:bookmarkStart w:id="386" w:name="_Toc23697518"/>
      <w:bookmarkStart w:id="387" w:name="_Toc23698158"/>
      <w:bookmarkStart w:id="388" w:name="_Toc23698506"/>
      <w:bookmarkStart w:id="389" w:name="_Toc23698853"/>
      <w:bookmarkStart w:id="390" w:name="_Toc23758251"/>
      <w:bookmarkStart w:id="391" w:name="_Toc23758605"/>
      <w:bookmarkStart w:id="392" w:name="_Toc23758963"/>
      <w:bookmarkStart w:id="393" w:name="_Toc23759316"/>
      <w:bookmarkStart w:id="394" w:name="_Toc23759655"/>
      <w:bookmarkStart w:id="395" w:name="_Toc23759987"/>
      <w:bookmarkStart w:id="396" w:name="_Toc23760321"/>
      <w:bookmarkStart w:id="397" w:name="_Toc23760648"/>
      <w:bookmarkStart w:id="398" w:name="_Toc23760976"/>
      <w:bookmarkStart w:id="399" w:name="_Toc23761303"/>
      <w:bookmarkStart w:id="400" w:name="_Toc23761611"/>
      <w:bookmarkStart w:id="401" w:name="_Toc23761905"/>
      <w:bookmarkStart w:id="402" w:name="_Toc12631320"/>
      <w:bookmarkStart w:id="403" w:name="_Toc23516934"/>
      <w:bookmarkStart w:id="404" w:name="_Toc23518440"/>
      <w:bookmarkStart w:id="405" w:name="_Toc23693357"/>
      <w:bookmarkStart w:id="406" w:name="_Toc23693658"/>
      <w:bookmarkStart w:id="407" w:name="_Toc23758606"/>
      <w:bookmarkStart w:id="408" w:name="_Toc23771798"/>
      <w:bookmarkStart w:id="409" w:name="_Toc24627338"/>
      <w:bookmarkStart w:id="410" w:name="_Toc107584032"/>
      <w:bookmarkStart w:id="411" w:name="_Toc116898600"/>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572BAC">
        <w:rPr>
          <w:rFonts w:ascii="Meiryo UI" w:eastAsia="Meiryo UI" w:hAnsi="Meiryo UI" w:hint="eastAsia"/>
          <w:b/>
          <w:sz w:val="22"/>
          <w:szCs w:val="22"/>
        </w:rPr>
        <w:lastRenderedPageBreak/>
        <w:t>5</w:t>
      </w:r>
      <w:r w:rsidRPr="00572BAC">
        <w:rPr>
          <w:rFonts w:ascii="Meiryo UI" w:eastAsia="Meiryo UI" w:hAnsi="Meiryo UI"/>
          <w:b/>
          <w:sz w:val="22"/>
          <w:szCs w:val="22"/>
        </w:rPr>
        <w:t>.3</w:t>
      </w:r>
      <w:r w:rsidR="005D096A" w:rsidRPr="00572BAC">
        <w:rPr>
          <w:rFonts w:ascii="Meiryo UI" w:eastAsia="Meiryo UI" w:hAnsi="Meiryo UI" w:hint="eastAsia"/>
          <w:b/>
          <w:sz w:val="22"/>
          <w:szCs w:val="22"/>
        </w:rPr>
        <w:t xml:space="preserve">　症例登録・割付方法　</w:t>
      </w:r>
      <w:bookmarkEnd w:id="402"/>
      <w:bookmarkEnd w:id="403"/>
      <w:bookmarkEnd w:id="404"/>
      <w:bookmarkEnd w:id="405"/>
      <w:bookmarkEnd w:id="406"/>
      <w:bookmarkEnd w:id="407"/>
      <w:bookmarkEnd w:id="408"/>
      <w:bookmarkEnd w:id="409"/>
      <w:bookmarkEnd w:id="410"/>
      <w:bookmarkEnd w:id="411"/>
    </w:p>
    <w:p w14:paraId="7E10E60D" w14:textId="77777777" w:rsidR="00444C48" w:rsidRPr="001970E3" w:rsidRDefault="00444C48" w:rsidP="005D096A">
      <w:pPr>
        <w:snapToGrid w:val="0"/>
        <w:spacing w:line="300" w:lineRule="atLeast"/>
        <w:rPr>
          <w:rFonts w:ascii="Meiryo UI" w:eastAsia="Meiryo UI" w:hAnsi="Meiryo UI" w:cs="メイリオ"/>
          <w:b/>
          <w:color w:val="0070C0"/>
          <w:sz w:val="22"/>
          <w:szCs w:val="22"/>
          <w:shd w:val="pct15" w:color="auto" w:fill="FFFFFF"/>
        </w:rPr>
      </w:pPr>
    </w:p>
    <w:tbl>
      <w:tblPr>
        <w:tblStyle w:val="af2"/>
        <w:tblW w:w="0" w:type="auto"/>
        <w:tblInd w:w="2" w:type="dxa"/>
        <w:tblLook w:val="04A0" w:firstRow="1" w:lastRow="0" w:firstColumn="1" w:lastColumn="0" w:noHBand="0" w:noVBand="1"/>
      </w:tblPr>
      <w:tblGrid>
        <w:gridCol w:w="9344"/>
      </w:tblGrid>
      <w:tr w:rsidR="001B449B" w14:paraId="3021FDE1" w14:textId="77777777" w:rsidTr="00003473">
        <w:tc>
          <w:tcPr>
            <w:tcW w:w="9344" w:type="dxa"/>
          </w:tcPr>
          <w:p w14:paraId="73F6C977" w14:textId="77777777" w:rsidR="00444C48" w:rsidRPr="001970E3" w:rsidRDefault="00444C48" w:rsidP="00444C48">
            <w:pPr>
              <w:ind w:left="405" w:hangingChars="193" w:hanging="405"/>
              <w:rPr>
                <w:rFonts w:ascii="Meiryo UI" w:eastAsia="Meiryo UI" w:hAnsi="Meiryo UI"/>
                <w:color w:val="0070C0"/>
              </w:rPr>
            </w:pPr>
            <w:r w:rsidRPr="001970E3">
              <w:rPr>
                <w:rFonts w:ascii="Meiryo UI" w:eastAsia="Meiryo UI" w:hAnsi="Meiryo UI" w:cs="Arial"/>
                <w:color w:val="0070C0"/>
              </w:rPr>
              <w:t xml:space="preserve">5.3　</w:t>
            </w:r>
            <w:r w:rsidRPr="001970E3">
              <w:rPr>
                <w:rFonts w:ascii="Meiryo UI" w:eastAsia="Meiryo UI" w:hAnsi="Meiryo UI" w:hint="eastAsia"/>
                <w:color w:val="0070C0"/>
              </w:rPr>
              <w:t>●記載上の注意●</w:t>
            </w:r>
          </w:p>
          <w:p w14:paraId="5D9BD842" w14:textId="523CFB40" w:rsidR="00444C48" w:rsidRPr="001970E3" w:rsidRDefault="00444C48" w:rsidP="00444C48">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研究対象者の登録について、仮登録（研究デザインによって）、本登録・割付（割付がある場合）までの手順が明確になるように記載する</w:t>
            </w:r>
            <w:r w:rsidR="00F06EFF">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p>
          <w:p w14:paraId="1F9D3AED" w14:textId="612369E2" w:rsidR="005A6B04" w:rsidRDefault="00444C48" w:rsidP="00444C48">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w:t>
            </w:r>
            <w:r w:rsidR="0054209D">
              <w:rPr>
                <w:rFonts w:ascii="Meiryo UI" w:eastAsia="Meiryo UI" w:hAnsi="Meiryo UI" w:cs="HG丸ｺﾞｼｯｸM-PRO" w:hint="eastAsia"/>
                <w:color w:val="0070C0"/>
              </w:rPr>
              <w:t>研究対象者と</w:t>
            </w:r>
            <w:r w:rsidR="003D59A3">
              <w:rPr>
                <w:rFonts w:ascii="Meiryo UI" w:eastAsia="Meiryo UI" w:hAnsi="Meiryo UI" w:cs="HG丸ｺﾞｼｯｸM-PRO" w:hint="eastAsia"/>
                <w:color w:val="0070C0"/>
              </w:rPr>
              <w:t>登録</w:t>
            </w:r>
            <w:r w:rsidR="0054209D">
              <w:rPr>
                <w:rFonts w:ascii="Meiryo UI" w:eastAsia="Meiryo UI" w:hAnsi="Meiryo UI" w:cs="HG丸ｺﾞｼｯｸM-PRO" w:hint="eastAsia"/>
                <w:color w:val="0070C0"/>
              </w:rPr>
              <w:t>番号との</w:t>
            </w:r>
            <w:r w:rsidR="003D59A3">
              <w:rPr>
                <w:rFonts w:ascii="Meiryo UI" w:eastAsia="Meiryo UI" w:hAnsi="Meiryo UI" w:cs="HG丸ｺﾞｼｯｸM-PRO" w:hint="eastAsia"/>
                <w:color w:val="0070C0"/>
              </w:rPr>
              <w:t>対応</w:t>
            </w:r>
            <w:r w:rsidR="0054209D">
              <w:rPr>
                <w:rFonts w:ascii="Meiryo UI" w:eastAsia="Meiryo UI" w:hAnsi="Meiryo UI" w:cs="HG丸ｺﾞｼｯｸM-PRO" w:hint="eastAsia"/>
                <w:color w:val="0070C0"/>
              </w:rPr>
              <w:t>表</w:t>
            </w:r>
            <w:r w:rsidR="005A6B04" w:rsidRPr="001970E3">
              <w:rPr>
                <w:rFonts w:ascii="Meiryo UI" w:eastAsia="Meiryo UI" w:hAnsi="Meiryo UI" w:cs="HG丸ｺﾞｼｯｸM-PRO" w:hint="eastAsia"/>
                <w:color w:val="0070C0"/>
              </w:rPr>
              <w:t>の作成、症例登録の方法</w:t>
            </w:r>
            <w:r w:rsidR="00EA0696">
              <w:rPr>
                <w:rFonts w:ascii="Meiryo UI" w:eastAsia="Meiryo UI" w:hAnsi="Meiryo UI" w:hint="eastAsia"/>
                <w:color w:val="0070C0"/>
              </w:rPr>
              <w:t>ならびに</w:t>
            </w:r>
            <w:r w:rsidR="005A6B04" w:rsidRPr="001970E3">
              <w:rPr>
                <w:rFonts w:ascii="Meiryo UI" w:eastAsia="Meiryo UI" w:hAnsi="Meiryo UI" w:hint="eastAsia"/>
                <w:color w:val="0070C0"/>
              </w:rPr>
              <w:t>群間比較の場合は各群への割付方法（</w:t>
            </w:r>
            <w:r w:rsidR="0054209D">
              <w:rPr>
                <w:rFonts w:ascii="Meiryo UI" w:eastAsia="Meiryo UI" w:hAnsi="Meiryo UI" w:hint="eastAsia"/>
                <w:color w:val="0070C0"/>
              </w:rPr>
              <w:t>無作為</w:t>
            </w:r>
            <w:r w:rsidR="005A6B04" w:rsidRPr="001970E3">
              <w:rPr>
                <w:rFonts w:ascii="Meiryo UI" w:eastAsia="Meiryo UI" w:hAnsi="Meiryo UI" w:hint="eastAsia"/>
                <w:color w:val="0070C0"/>
              </w:rPr>
              <w:t>化の手順等）</w:t>
            </w:r>
            <w:r w:rsidR="002D1AAA">
              <w:rPr>
                <w:rFonts w:ascii="Meiryo UI" w:eastAsia="Meiryo UI" w:hAnsi="Meiryo UI" w:hint="eastAsia"/>
                <w:color w:val="0070C0"/>
              </w:rPr>
              <w:t>および</w:t>
            </w:r>
            <w:r w:rsidR="005A6B04" w:rsidRPr="001970E3">
              <w:rPr>
                <w:rFonts w:ascii="Meiryo UI" w:eastAsia="Meiryo UI" w:hAnsi="Meiryo UI" w:hint="eastAsia"/>
                <w:color w:val="0070C0"/>
              </w:rPr>
              <w:t>盲検化の方法を記載する</w:t>
            </w:r>
            <w:r w:rsidR="00F06EFF">
              <w:rPr>
                <w:rFonts w:ascii="Meiryo UI" w:eastAsia="Meiryo UI" w:hAnsi="Meiryo UI" w:hint="eastAsia"/>
                <w:color w:val="0070C0"/>
              </w:rPr>
              <w:t>こと</w:t>
            </w:r>
            <w:r w:rsidR="005A6B04" w:rsidRPr="001970E3">
              <w:rPr>
                <w:rFonts w:ascii="Meiryo UI" w:eastAsia="Meiryo UI" w:hAnsi="Meiryo UI" w:hint="eastAsia"/>
                <w:color w:val="0070C0"/>
              </w:rPr>
              <w:t>。</w:t>
            </w:r>
          </w:p>
          <w:p w14:paraId="75348705" w14:textId="6F72FDBC" w:rsidR="00444C48" w:rsidRPr="001970E3" w:rsidRDefault="005A6B04" w:rsidP="00444C48">
            <w:pPr>
              <w:ind w:left="405" w:hangingChars="193" w:hanging="405"/>
              <w:rPr>
                <w:rFonts w:ascii="Meiryo UI" w:eastAsia="Meiryo UI" w:hAnsi="Meiryo UI"/>
                <w:color w:val="0070C0"/>
              </w:rPr>
            </w:pPr>
            <w:r>
              <w:rPr>
                <w:rFonts w:ascii="Meiryo UI" w:eastAsia="Meiryo UI" w:hAnsi="Meiryo UI" w:cs="HG丸ｺﾞｼｯｸM-PRO" w:hint="eastAsia"/>
                <w:color w:val="0070C0"/>
              </w:rPr>
              <w:t xml:space="preserve">✔　</w:t>
            </w:r>
            <w:r w:rsidR="00444C48" w:rsidRPr="001970E3">
              <w:rPr>
                <w:rFonts w:ascii="Meiryo UI" w:eastAsia="Meiryo UI" w:hAnsi="Meiryo UI" w:cs="HG丸ｺﾞｼｯｸM-PRO" w:hint="eastAsia"/>
                <w:color w:val="0070C0"/>
              </w:rPr>
              <w:t>割付をする際には、割付設定として</w:t>
            </w:r>
            <w:r>
              <w:rPr>
                <w:rFonts w:ascii="Meiryo UI" w:eastAsia="Meiryo UI" w:hAnsi="Meiryo UI" w:cs="HG丸ｺﾞｼｯｸM-PRO" w:hint="eastAsia"/>
                <w:color w:val="0070C0"/>
              </w:rPr>
              <w:t>無作為</w:t>
            </w:r>
            <w:r w:rsidR="003D59A3">
              <w:rPr>
                <w:rFonts w:ascii="Meiryo UI" w:eastAsia="Meiryo UI" w:hAnsi="Meiryo UI" w:cs="HG丸ｺﾞｼｯｸM-PRO" w:hint="eastAsia"/>
                <w:color w:val="0070C0"/>
              </w:rPr>
              <w:t>割付</w:t>
            </w:r>
            <w:r w:rsidR="00444C48" w:rsidRPr="001970E3">
              <w:rPr>
                <w:rFonts w:ascii="Meiryo UI" w:eastAsia="Meiryo UI" w:hAnsi="Meiryo UI"/>
                <w:color w:val="0070C0"/>
              </w:rPr>
              <w:t>/</w:t>
            </w:r>
            <w:r w:rsidR="00444C48" w:rsidRPr="001970E3">
              <w:rPr>
                <w:rFonts w:ascii="Meiryo UI" w:eastAsia="Meiryo UI" w:hAnsi="Meiryo UI" w:hint="eastAsia"/>
                <w:color w:val="0070C0"/>
              </w:rPr>
              <w:t>非</w:t>
            </w:r>
            <w:r>
              <w:rPr>
                <w:rFonts w:ascii="Meiryo UI" w:eastAsia="Meiryo UI" w:hAnsi="Meiryo UI" w:hint="eastAsia"/>
                <w:color w:val="0070C0"/>
              </w:rPr>
              <w:t>無作為</w:t>
            </w:r>
            <w:r w:rsidR="003D59A3">
              <w:rPr>
                <w:rFonts w:ascii="Meiryo UI" w:eastAsia="Meiryo UI" w:hAnsi="Meiryo UI" w:hint="eastAsia"/>
                <w:color w:val="0070C0"/>
              </w:rPr>
              <w:t>割付</w:t>
            </w:r>
            <w:r w:rsidR="00BC5743">
              <w:rPr>
                <w:rFonts w:ascii="Meiryo UI" w:eastAsia="Meiryo UI" w:hAnsi="Meiryo UI" w:hint="eastAsia"/>
                <w:color w:val="0070C0"/>
              </w:rPr>
              <w:t>の別</w:t>
            </w:r>
            <w:r w:rsidR="00444C48" w:rsidRPr="001970E3">
              <w:rPr>
                <w:rFonts w:ascii="Meiryo UI" w:eastAsia="Meiryo UI" w:hAnsi="Meiryo UI" w:hint="eastAsia"/>
                <w:color w:val="0070C0"/>
              </w:rPr>
              <w:t>、</w:t>
            </w:r>
            <w:r>
              <w:rPr>
                <w:rFonts w:ascii="Meiryo UI" w:eastAsia="Meiryo UI" w:hAnsi="Meiryo UI" w:hint="eastAsia"/>
                <w:color w:val="0070C0"/>
              </w:rPr>
              <w:t>無作為</w:t>
            </w:r>
            <w:r w:rsidR="00B30E0A">
              <w:rPr>
                <w:rFonts w:ascii="Meiryo UI" w:eastAsia="Meiryo UI" w:hAnsi="Meiryo UI" w:hint="eastAsia"/>
                <w:color w:val="0070C0"/>
              </w:rPr>
              <w:t>割付</w:t>
            </w:r>
            <w:r w:rsidR="00444C48" w:rsidRPr="001970E3">
              <w:rPr>
                <w:rFonts w:ascii="Meiryo UI" w:eastAsia="Meiryo UI" w:hAnsi="Meiryo UI" w:hint="eastAsia"/>
                <w:color w:val="0070C0"/>
              </w:rPr>
              <w:t>する</w:t>
            </w:r>
            <w:r w:rsidR="00BC5743">
              <w:rPr>
                <w:rFonts w:ascii="Meiryo UI" w:eastAsia="Meiryo UI" w:hAnsi="Meiryo UI" w:hint="eastAsia"/>
                <w:color w:val="0070C0"/>
              </w:rPr>
              <w:t>場合</w:t>
            </w:r>
            <w:r w:rsidR="00444C48" w:rsidRPr="001970E3">
              <w:rPr>
                <w:rFonts w:ascii="Meiryo UI" w:eastAsia="Meiryo UI" w:hAnsi="Meiryo UI" w:hint="eastAsia"/>
                <w:color w:val="0070C0"/>
              </w:rPr>
              <w:t>にはその割付方法</w:t>
            </w:r>
            <w:r w:rsidR="00BC5743" w:rsidRPr="001970E3">
              <w:rPr>
                <w:rFonts w:ascii="Meiryo UI" w:eastAsia="Meiryo UI" w:hAnsi="Meiryo UI" w:hint="eastAsia"/>
                <w:color w:val="0070C0"/>
              </w:rPr>
              <w:t>（例：層別ブロックランダム化、最小化法）</w:t>
            </w:r>
            <w:r w:rsidR="002D1AAA">
              <w:rPr>
                <w:rFonts w:ascii="Meiryo UI" w:eastAsia="Meiryo UI" w:hAnsi="Meiryo UI" w:hint="eastAsia"/>
                <w:color w:val="0070C0"/>
              </w:rPr>
              <w:t>および</w:t>
            </w:r>
            <w:r w:rsidR="00444C48" w:rsidRPr="001970E3">
              <w:rPr>
                <w:rFonts w:ascii="Meiryo UI" w:eastAsia="Meiryo UI" w:hAnsi="Meiryo UI" w:hint="eastAsia"/>
                <w:color w:val="0070C0"/>
              </w:rPr>
              <w:t>割付調整因子を記載する</w:t>
            </w:r>
            <w:r w:rsidR="00BC5743">
              <w:rPr>
                <w:rFonts w:ascii="Meiryo UI" w:eastAsia="Meiryo UI" w:hAnsi="Meiryo UI" w:hint="eastAsia"/>
                <w:color w:val="0070C0"/>
              </w:rPr>
              <w:t>こと</w:t>
            </w:r>
            <w:r w:rsidR="00444C48" w:rsidRPr="001970E3">
              <w:rPr>
                <w:rFonts w:ascii="Meiryo UI" w:eastAsia="Meiryo UI" w:hAnsi="Meiryo UI" w:hint="eastAsia"/>
                <w:color w:val="0070C0"/>
              </w:rPr>
              <w:t>。ただし、ブロックランダム化を用いる際、ブロックサイズは研究計画書に記載しないこと。</w:t>
            </w:r>
          </w:p>
          <w:p w14:paraId="7B2CCC37" w14:textId="08954CF9" w:rsidR="00444C48" w:rsidRPr="001970E3" w:rsidRDefault="00444C48" w:rsidP="00444C48">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w:t>
            </w:r>
            <w:r w:rsidR="005A6B04">
              <w:rPr>
                <w:rFonts w:ascii="Meiryo UI" w:eastAsia="Meiryo UI" w:hAnsi="Meiryo UI" w:cs="HG丸ｺﾞｼｯｸM-PRO" w:hint="eastAsia"/>
                <w:color w:val="0070C0"/>
              </w:rPr>
              <w:t>無作為</w:t>
            </w:r>
            <w:r w:rsidRPr="001970E3">
              <w:rPr>
                <w:rFonts w:ascii="Meiryo UI" w:eastAsia="Meiryo UI" w:hAnsi="Meiryo UI" w:cs="HG丸ｺﾞｼｯｸM-PRO" w:hint="eastAsia"/>
                <w:color w:val="0070C0"/>
              </w:rPr>
              <w:t>化比較試験の場合、割付責任者、登録後割付を担当する者、割付を行うタイミング、割付方法・結果を研究責任医師あるいは研究分担医師に連絡する方法等を可能な範囲で記載する</w:t>
            </w:r>
            <w:r w:rsidR="005A6B04">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r w:rsidR="005A6B04">
              <w:rPr>
                <w:rFonts w:ascii="Meiryo UI" w:eastAsia="Meiryo UI" w:hAnsi="Meiryo UI" w:cs="HG丸ｺﾞｼｯｸM-PRO" w:hint="eastAsia"/>
                <w:color w:val="0070C0"/>
              </w:rPr>
              <w:t>EDCシステム上で登録・割付が行われる場合はその旨を明記する</w:t>
            </w:r>
            <w:r w:rsidR="00F06EFF">
              <w:rPr>
                <w:rFonts w:ascii="Meiryo UI" w:eastAsia="Meiryo UI" w:hAnsi="Meiryo UI" w:cs="HG丸ｺﾞｼｯｸM-PRO" w:hint="eastAsia"/>
                <w:color w:val="0070C0"/>
              </w:rPr>
              <w:t>こと</w:t>
            </w:r>
            <w:r w:rsidR="005A6B04">
              <w:rPr>
                <w:rFonts w:ascii="Meiryo UI" w:eastAsia="Meiryo UI" w:hAnsi="Meiryo UI" w:cs="HG丸ｺﾞｼｯｸM-PRO" w:hint="eastAsia"/>
                <w:color w:val="0070C0"/>
              </w:rPr>
              <w:t>。</w:t>
            </w:r>
          </w:p>
          <w:p w14:paraId="6C554C47" w14:textId="415F3904" w:rsidR="00444C48" w:rsidRPr="001970E3" w:rsidRDefault="00444C48" w:rsidP="0054209D">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二重盲検研究においては、有害事象（</w:t>
            </w:r>
            <w:r w:rsidR="002D1AAA">
              <w:rPr>
                <w:rFonts w:ascii="Meiryo UI" w:eastAsia="Meiryo UI" w:hAnsi="Meiryo UI" w:cs="HG丸ｺﾞｼｯｸM-PRO" w:hint="eastAsia"/>
                <w:color w:val="0070C0"/>
              </w:rPr>
              <w:t>または</w:t>
            </w:r>
            <w:r w:rsidRPr="001970E3">
              <w:rPr>
                <w:rFonts w:ascii="Meiryo UI" w:eastAsia="Meiryo UI" w:hAnsi="Meiryo UI" w:cs="HG丸ｺﾞｼｯｸM-PRO" w:hint="eastAsia"/>
                <w:color w:val="0070C0"/>
              </w:rPr>
              <w:t>疾病等）や中間解析のためにキーオープンする必要がある場合の手順について定め</w:t>
            </w:r>
            <w:r w:rsidR="0054209D">
              <w:rPr>
                <w:rFonts w:ascii="Meiryo UI" w:eastAsia="Meiryo UI" w:hAnsi="Meiryo UI" w:cs="HG丸ｺﾞｼｯｸM-PRO" w:hint="eastAsia"/>
                <w:color w:val="0070C0"/>
              </w:rPr>
              <w:t>ておくこと</w:t>
            </w:r>
            <w:r w:rsidRPr="001970E3">
              <w:rPr>
                <w:rFonts w:ascii="Meiryo UI" w:eastAsia="Meiryo UI" w:hAnsi="Meiryo UI" w:cs="HG丸ｺﾞｼｯｸM-PRO" w:hint="eastAsia"/>
                <w:color w:val="0070C0"/>
              </w:rPr>
              <w:t>。緊急的なキーオープンについては、二重盲検の割付手順の管理・開封手順について</w:t>
            </w:r>
            <w:r w:rsidR="003C588A">
              <w:rPr>
                <w:rFonts w:ascii="Meiryo UI" w:eastAsia="Meiryo UI" w:hAnsi="Meiryo UI" w:cs="HG丸ｺﾞｼｯｸM-PRO" w:hint="eastAsia"/>
                <w:color w:val="0070C0"/>
              </w:rPr>
              <w:t>、</w:t>
            </w:r>
            <w:r w:rsidRPr="001970E3">
              <w:rPr>
                <w:rFonts w:ascii="Meiryo UI" w:eastAsia="Meiryo UI" w:hAnsi="Meiryo UI" w:cs="HG丸ｺﾞｼｯｸM-PRO" w:hint="eastAsia"/>
                <w:color w:val="0070C0"/>
              </w:rPr>
              <w:t>割付責任者が</w:t>
            </w:r>
            <w:r w:rsidR="00BD11A2">
              <w:rPr>
                <w:rFonts w:ascii="Meiryo UI" w:eastAsia="Meiryo UI" w:hAnsi="Meiryo UI" w:cs="HG丸ｺﾞｼｯｸM-PRO" w:hint="eastAsia"/>
                <w:color w:val="0070C0"/>
              </w:rPr>
              <w:t>手順を定め本項に記載するか、</w:t>
            </w:r>
            <w:r w:rsidRPr="001970E3">
              <w:rPr>
                <w:rFonts w:ascii="Meiryo UI" w:eastAsia="Meiryo UI" w:hAnsi="Meiryo UI" w:cs="HG丸ｺﾞｼｯｸM-PRO" w:hint="eastAsia"/>
                <w:color w:val="0070C0"/>
              </w:rPr>
              <w:t>別途手順</w:t>
            </w:r>
            <w:r w:rsidR="00BD11A2">
              <w:rPr>
                <w:rFonts w:ascii="Meiryo UI" w:eastAsia="Meiryo UI" w:hAnsi="Meiryo UI" w:cs="HG丸ｺﾞｼｯｸM-PRO" w:hint="eastAsia"/>
                <w:color w:val="0070C0"/>
              </w:rPr>
              <w:t>書</w:t>
            </w:r>
            <w:r w:rsidRPr="001970E3">
              <w:rPr>
                <w:rFonts w:ascii="Meiryo UI" w:eastAsia="Meiryo UI" w:hAnsi="Meiryo UI" w:cs="HG丸ｺﾞｼｯｸM-PRO" w:hint="eastAsia"/>
                <w:color w:val="0070C0"/>
              </w:rPr>
              <w:t>を</w:t>
            </w:r>
            <w:r w:rsidR="00BD11A2">
              <w:rPr>
                <w:rFonts w:ascii="Meiryo UI" w:eastAsia="Meiryo UI" w:hAnsi="Meiryo UI" w:cs="HG丸ｺﾞｼｯｸM-PRO" w:hint="eastAsia"/>
                <w:color w:val="0070C0"/>
              </w:rPr>
              <w:t>作成する</w:t>
            </w:r>
            <w:r w:rsidRPr="001970E3">
              <w:rPr>
                <w:rFonts w:ascii="Meiryo UI" w:eastAsia="Meiryo UI" w:hAnsi="Meiryo UI" w:cs="HG丸ｺﾞｼｯｸM-PRO" w:hint="eastAsia"/>
                <w:color w:val="0070C0"/>
              </w:rPr>
              <w:t>こと。</w:t>
            </w:r>
          </w:p>
          <w:p w14:paraId="1F5C26F9" w14:textId="0EF25041" w:rsidR="00444C48" w:rsidRPr="001970E3" w:rsidRDefault="00444C48" w:rsidP="00444C48">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症例登録・割付を外部に委託する場合は</w:t>
            </w:r>
            <w:r w:rsidR="0054209D">
              <w:rPr>
                <w:rFonts w:ascii="Meiryo UI" w:eastAsia="Meiryo UI" w:hAnsi="Meiryo UI" w:cs="HG丸ｺﾞｼｯｸM-PRO" w:hint="eastAsia"/>
                <w:color w:val="0070C0"/>
              </w:rPr>
              <w:t>、</w:t>
            </w:r>
            <w:r w:rsidRPr="001970E3">
              <w:rPr>
                <w:rFonts w:ascii="Meiryo UI" w:eastAsia="Meiryo UI" w:hAnsi="Meiryo UI" w:cs="HG丸ｺﾞｼｯｸM-PRO" w:hint="eastAsia"/>
                <w:color w:val="0070C0"/>
              </w:rPr>
              <w:t>委託先の手順に従って記載すること。</w:t>
            </w:r>
          </w:p>
          <w:p w14:paraId="4E32EF6A" w14:textId="77777777" w:rsidR="00444C48" w:rsidRPr="001970E3" w:rsidRDefault="00444C48" w:rsidP="005D096A">
            <w:pPr>
              <w:snapToGrid w:val="0"/>
              <w:spacing w:line="300" w:lineRule="atLeast"/>
              <w:rPr>
                <w:rFonts w:ascii="Meiryo UI" w:eastAsia="Meiryo UI" w:hAnsi="Meiryo UI" w:cs="メイリオ"/>
                <w:b/>
                <w:color w:val="0070C0"/>
                <w:sz w:val="22"/>
                <w:szCs w:val="22"/>
                <w:shd w:val="pct15" w:color="auto" w:fill="FFFFFF"/>
              </w:rPr>
            </w:pPr>
          </w:p>
        </w:tc>
      </w:tr>
    </w:tbl>
    <w:p w14:paraId="3822331C" w14:textId="16BCE7BD" w:rsidR="00444C48" w:rsidRDefault="00444C48" w:rsidP="005D096A">
      <w:pPr>
        <w:snapToGrid w:val="0"/>
        <w:spacing w:line="300" w:lineRule="atLeast"/>
        <w:rPr>
          <w:rFonts w:ascii="Meiryo UI" w:eastAsia="Meiryo UI" w:hAnsi="Meiryo UI" w:cs="メイリオ"/>
          <w:b/>
          <w:color w:val="0070C0"/>
          <w:szCs w:val="21"/>
          <w:shd w:val="pct15" w:color="auto" w:fill="FFFFFF"/>
        </w:rPr>
      </w:pPr>
    </w:p>
    <w:p w14:paraId="6812F3C2" w14:textId="76577663" w:rsidR="005479F5" w:rsidRPr="00CF14E6" w:rsidRDefault="006369C6" w:rsidP="005D096A">
      <w:pPr>
        <w:snapToGrid w:val="0"/>
        <w:spacing w:line="300" w:lineRule="atLeast"/>
        <w:rPr>
          <w:rFonts w:ascii="Meiryo UI" w:eastAsia="Meiryo UI" w:hAnsi="Meiryo UI"/>
          <w:color w:val="0070C0"/>
          <w:shd w:val="pct15" w:color="auto" w:fill="FFFFFF"/>
        </w:rPr>
      </w:pPr>
      <w:r w:rsidRPr="00CF14E6">
        <w:rPr>
          <w:rFonts w:ascii="Meiryo UI" w:eastAsia="Meiryo UI" w:hAnsi="Meiryo UI" w:cs="HG丸ｺﾞｼｯｸM-PRO" w:hint="eastAsia"/>
          <w:color w:val="0070C0"/>
          <w:shd w:val="pct15" w:color="auto" w:fill="FFFFFF"/>
        </w:rPr>
        <w:t>割付を実施する場合、症例割付後に重要な患者背景について群間に偏りを生じない</w:t>
      </w:r>
      <w:r w:rsidRPr="00CF14E6">
        <w:rPr>
          <w:rFonts w:ascii="Meiryo UI" w:eastAsia="Meiryo UI" w:hAnsi="Meiryo UI" w:hint="eastAsia"/>
          <w:color w:val="0070C0"/>
          <w:shd w:val="pct15" w:color="auto" w:fill="FFFFFF"/>
        </w:rPr>
        <w:t>ように割付因子を設定するなど配慮する。</w:t>
      </w:r>
    </w:p>
    <w:p w14:paraId="1465B06C" w14:textId="77777777" w:rsidR="006369C6" w:rsidRPr="006369C6" w:rsidRDefault="006369C6" w:rsidP="005D096A">
      <w:pPr>
        <w:snapToGrid w:val="0"/>
        <w:spacing w:line="300" w:lineRule="atLeast"/>
        <w:rPr>
          <w:rFonts w:ascii="Meiryo UI" w:eastAsia="Meiryo UI" w:hAnsi="Meiryo UI" w:cs="メイリオ"/>
          <w:b/>
          <w:color w:val="0070C0"/>
          <w:szCs w:val="21"/>
          <w:shd w:val="pct15" w:color="auto" w:fill="FFFFFF"/>
        </w:rPr>
      </w:pPr>
    </w:p>
    <w:p w14:paraId="7F7A8C66" w14:textId="31313005" w:rsidR="005D096A" w:rsidRPr="00D00408" w:rsidRDefault="005D096A" w:rsidP="005D096A">
      <w:pPr>
        <w:snapToGrid w:val="0"/>
        <w:spacing w:line="300" w:lineRule="atLeast"/>
        <w:rPr>
          <w:rFonts w:ascii="Meiryo UI" w:eastAsia="Meiryo UI" w:hAnsi="Meiryo UI" w:cs="メイリオ"/>
          <w:bCs/>
          <w:color w:val="0070C0"/>
          <w:szCs w:val="21"/>
        </w:rPr>
      </w:pPr>
      <w:r w:rsidRPr="00D00408">
        <w:rPr>
          <w:rFonts w:ascii="Meiryo UI" w:eastAsia="Meiryo UI" w:hAnsi="Meiryo UI" w:cs="メイリオ" w:hint="eastAsia"/>
          <w:bCs/>
          <w:color w:val="0070C0"/>
          <w:szCs w:val="21"/>
          <w:shd w:val="pct15" w:color="auto" w:fill="FFFFFF"/>
        </w:rPr>
        <w:t>◆記載例◆</w:t>
      </w:r>
    </w:p>
    <w:p w14:paraId="2ADB7154" w14:textId="69CE2AFF" w:rsidR="005D096A" w:rsidRPr="00D00408" w:rsidRDefault="005D096A" w:rsidP="005D096A">
      <w:pPr>
        <w:snapToGrid w:val="0"/>
        <w:spacing w:line="300" w:lineRule="atLeast"/>
        <w:ind w:leftChars="193" w:left="405"/>
        <w:rPr>
          <w:rFonts w:ascii="Meiryo UI" w:eastAsia="Meiryo UI" w:hAnsi="Meiryo UI"/>
          <w:szCs w:val="21"/>
        </w:rPr>
      </w:pPr>
      <w:r w:rsidRPr="00D00408">
        <w:rPr>
          <w:rFonts w:ascii="Meiryo UI" w:eastAsia="Meiryo UI" w:hAnsi="Meiryo UI" w:hint="eastAsia"/>
          <w:szCs w:val="21"/>
        </w:rPr>
        <w:t>１）症例登録方法</w:t>
      </w:r>
    </w:p>
    <w:p w14:paraId="747EEBF9" w14:textId="7D1B1435" w:rsidR="001D0D7F" w:rsidRPr="00D00408" w:rsidRDefault="001D0D7F" w:rsidP="00947DFA">
      <w:pPr>
        <w:snapToGrid w:val="0"/>
        <w:spacing w:line="300" w:lineRule="atLeast"/>
        <w:ind w:leftChars="386" w:left="811"/>
        <w:rPr>
          <w:rFonts w:ascii="Meiryo UI" w:eastAsia="Meiryo UI" w:hAnsi="Meiryo UI" w:cs="メイリオ"/>
          <w:color w:val="000000"/>
          <w:szCs w:val="21"/>
        </w:rPr>
      </w:pPr>
      <w:r w:rsidRPr="00D00408">
        <w:rPr>
          <w:rFonts w:ascii="Meiryo UI" w:eastAsia="Meiryo UI" w:hAnsi="Meiryo UI" w:cs="メイリオ" w:hint="eastAsia"/>
          <w:color w:val="000000"/>
          <w:szCs w:val="21"/>
        </w:rPr>
        <w:t>研究責任（分担）医師は、研究対象者として文書同意を取得した患者が全ての選択基準を満たし、全ての除外基準に抵触しないことを確認する。その後、本臨床研究に従事する者は、EDCシステムに患者情報を入力し、研究対象者の登録</w:t>
      </w:r>
      <w:r w:rsidR="002D1AAA">
        <w:rPr>
          <w:rFonts w:ascii="Meiryo UI" w:eastAsia="Meiryo UI" w:hAnsi="Meiryo UI" w:cs="メイリオ" w:hint="eastAsia"/>
          <w:color w:val="000000"/>
          <w:szCs w:val="21"/>
        </w:rPr>
        <w:t>および</w:t>
      </w:r>
      <w:r w:rsidRPr="00D00408">
        <w:rPr>
          <w:rFonts w:ascii="Meiryo UI" w:eastAsia="Meiryo UI" w:hAnsi="Meiryo UI" w:cs="メイリオ" w:hint="eastAsia"/>
          <w:color w:val="000000"/>
          <w:szCs w:val="21"/>
        </w:rPr>
        <w:t xml:space="preserve">割付を行う。 </w:t>
      </w:r>
    </w:p>
    <w:p w14:paraId="166801EF" w14:textId="3E4B6E34" w:rsidR="005D096A" w:rsidRPr="00D00408" w:rsidRDefault="001D0D7F" w:rsidP="00947DFA">
      <w:pPr>
        <w:snapToGrid w:val="0"/>
        <w:spacing w:line="300" w:lineRule="atLeast"/>
        <w:ind w:leftChars="405" w:left="850"/>
        <w:rPr>
          <w:rFonts w:ascii="Meiryo UI" w:eastAsia="Meiryo UI" w:hAnsi="Meiryo UI" w:cs="メイリオ"/>
          <w:color w:val="000000"/>
          <w:szCs w:val="21"/>
        </w:rPr>
      </w:pPr>
      <w:r w:rsidRPr="00D00408">
        <w:rPr>
          <w:rFonts w:ascii="Meiryo UI" w:eastAsia="Meiryo UI" w:hAnsi="Meiryo UI" w:cs="メイリオ" w:hint="eastAsia"/>
          <w:color w:val="000000"/>
          <w:szCs w:val="21"/>
        </w:rPr>
        <w:t>研究対象者の登録番号</w:t>
      </w:r>
      <w:r w:rsidR="002D1AAA">
        <w:rPr>
          <w:rFonts w:ascii="Meiryo UI" w:eastAsia="Meiryo UI" w:hAnsi="Meiryo UI" w:cs="メイリオ" w:hint="eastAsia"/>
          <w:color w:val="000000"/>
          <w:szCs w:val="21"/>
        </w:rPr>
        <w:t>および</w:t>
      </w:r>
      <w:r w:rsidRPr="00D00408">
        <w:rPr>
          <w:rFonts w:ascii="Meiryo UI" w:eastAsia="Meiryo UI" w:hAnsi="Meiryo UI" w:cs="メイリオ" w:hint="eastAsia"/>
          <w:color w:val="000000"/>
          <w:szCs w:val="21"/>
        </w:rPr>
        <w:t>研究薬の種類（A</w:t>
      </w:r>
      <w:r w:rsidR="00E14910">
        <w:rPr>
          <w:rFonts w:ascii="Meiryo UI" w:eastAsia="Meiryo UI" w:hAnsi="Meiryo UI" w:cs="メイリオ" w:hint="eastAsia"/>
          <w:color w:val="000000"/>
          <w:szCs w:val="21"/>
        </w:rPr>
        <w:t>療法</w:t>
      </w:r>
      <w:r w:rsidRPr="00D00408">
        <w:rPr>
          <w:rFonts w:ascii="Meiryo UI" w:eastAsia="Meiryo UI" w:hAnsi="Meiryo UI" w:cs="メイリオ" w:hint="eastAsia"/>
          <w:color w:val="000000"/>
          <w:szCs w:val="21"/>
        </w:rPr>
        <w:t>群群</w:t>
      </w:r>
      <w:r w:rsidR="002D1AAA">
        <w:rPr>
          <w:rFonts w:ascii="Meiryo UI" w:eastAsia="Meiryo UI" w:hAnsi="Meiryo UI" w:cs="メイリオ" w:hint="eastAsia"/>
          <w:color w:val="000000"/>
          <w:szCs w:val="21"/>
        </w:rPr>
        <w:t>または</w:t>
      </w:r>
      <w:r w:rsidRPr="00D00408">
        <w:rPr>
          <w:rFonts w:ascii="Meiryo UI" w:eastAsia="Meiryo UI" w:hAnsi="Meiryo UI" w:cs="メイリオ" w:hint="eastAsia"/>
          <w:color w:val="000000"/>
          <w:szCs w:val="21"/>
        </w:rPr>
        <w:t>B</w:t>
      </w:r>
      <w:r w:rsidR="00E14910">
        <w:rPr>
          <w:rFonts w:ascii="Meiryo UI" w:eastAsia="Meiryo UI" w:hAnsi="Meiryo UI" w:cs="メイリオ" w:hint="eastAsia"/>
          <w:color w:val="000000"/>
          <w:szCs w:val="21"/>
        </w:rPr>
        <w:t>療法</w:t>
      </w:r>
      <w:r w:rsidRPr="00D00408">
        <w:rPr>
          <w:rFonts w:ascii="Meiryo UI" w:eastAsia="Meiryo UI" w:hAnsi="Meiryo UI" w:cs="メイリオ" w:hint="eastAsia"/>
          <w:color w:val="000000"/>
          <w:szCs w:val="21"/>
        </w:rPr>
        <w:t>群薬群）は、EDCシステムに表示されると共に、印刷・ダウンロード可能なPDFファイルにも記録される。研究に従事する者は、研究対象者の登録番号</w:t>
      </w:r>
      <w:r w:rsidR="002D1AAA">
        <w:rPr>
          <w:rFonts w:ascii="Meiryo UI" w:eastAsia="Meiryo UI" w:hAnsi="Meiryo UI" w:cs="メイリオ" w:hint="eastAsia"/>
          <w:color w:val="000000"/>
          <w:szCs w:val="21"/>
        </w:rPr>
        <w:t>および</w:t>
      </w:r>
      <w:r w:rsidRPr="00D00408">
        <w:rPr>
          <w:rFonts w:ascii="Meiryo UI" w:eastAsia="Meiryo UI" w:hAnsi="Meiryo UI" w:cs="メイリオ" w:hint="eastAsia"/>
          <w:color w:val="000000"/>
          <w:szCs w:val="21"/>
        </w:rPr>
        <w:t>割り付けられた研究薬の種類（A</w:t>
      </w:r>
      <w:r w:rsidR="00E14910">
        <w:rPr>
          <w:rFonts w:ascii="Meiryo UI" w:eastAsia="Meiryo UI" w:hAnsi="Meiryo UI" w:cs="メイリオ" w:hint="eastAsia"/>
          <w:color w:val="000000"/>
          <w:szCs w:val="21"/>
        </w:rPr>
        <w:t>療法</w:t>
      </w:r>
      <w:r w:rsidRPr="00D00408">
        <w:rPr>
          <w:rFonts w:ascii="Meiryo UI" w:eastAsia="Meiryo UI" w:hAnsi="Meiryo UI" w:cs="メイリオ" w:hint="eastAsia"/>
          <w:color w:val="000000"/>
          <w:szCs w:val="21"/>
        </w:rPr>
        <w:t>群</w:t>
      </w:r>
      <w:r w:rsidR="002D1AAA">
        <w:rPr>
          <w:rFonts w:ascii="Meiryo UI" w:eastAsia="Meiryo UI" w:hAnsi="Meiryo UI" w:cs="メイリオ" w:hint="eastAsia"/>
          <w:color w:val="000000"/>
          <w:szCs w:val="21"/>
        </w:rPr>
        <w:t>または</w:t>
      </w:r>
      <w:r w:rsidRPr="00D00408">
        <w:rPr>
          <w:rFonts w:ascii="Meiryo UI" w:eastAsia="Meiryo UI" w:hAnsi="Meiryo UI" w:cs="メイリオ" w:hint="eastAsia"/>
          <w:color w:val="000000"/>
          <w:szCs w:val="21"/>
        </w:rPr>
        <w:t>B</w:t>
      </w:r>
      <w:r w:rsidR="00E14910">
        <w:rPr>
          <w:rFonts w:ascii="Meiryo UI" w:eastAsia="Meiryo UI" w:hAnsi="Meiryo UI" w:cs="メイリオ" w:hint="eastAsia"/>
          <w:color w:val="000000"/>
          <w:szCs w:val="21"/>
        </w:rPr>
        <w:t>療法</w:t>
      </w:r>
      <w:r w:rsidRPr="00D00408">
        <w:rPr>
          <w:rFonts w:ascii="Meiryo UI" w:eastAsia="Meiryo UI" w:hAnsi="Meiryo UI" w:cs="メイリオ" w:hint="eastAsia"/>
          <w:color w:val="000000"/>
          <w:szCs w:val="21"/>
        </w:rPr>
        <w:t>群）を確認し、研究対象者名簿などに記録</w:t>
      </w:r>
      <w:r w:rsidR="002D1AAA">
        <w:rPr>
          <w:rFonts w:ascii="Meiryo UI" w:eastAsia="Meiryo UI" w:hAnsi="Meiryo UI" w:cs="メイリオ" w:hint="eastAsia"/>
          <w:color w:val="000000"/>
          <w:szCs w:val="21"/>
        </w:rPr>
        <w:t>または</w:t>
      </w:r>
      <w:r w:rsidRPr="00D00408">
        <w:rPr>
          <w:rFonts w:ascii="Meiryo UI" w:eastAsia="Meiryo UI" w:hAnsi="Meiryo UI" w:cs="メイリオ" w:hint="eastAsia"/>
          <w:color w:val="000000"/>
          <w:szCs w:val="21"/>
        </w:rPr>
        <w:t>PDF</w:t>
      </w:r>
      <w:r w:rsidR="0053782F">
        <w:rPr>
          <w:rFonts w:ascii="Meiryo UI" w:eastAsia="Meiryo UI" w:hAnsi="Meiryo UI" w:cs="メイリオ" w:hint="eastAsia"/>
          <w:color w:val="000000"/>
          <w:szCs w:val="21"/>
        </w:rPr>
        <w:t>割付調整因子の</w:t>
      </w:r>
      <w:r w:rsidRPr="00D00408">
        <w:rPr>
          <w:rFonts w:ascii="Meiryo UI" w:eastAsia="Meiryo UI" w:hAnsi="Meiryo UI" w:cs="メイリオ" w:hint="eastAsia"/>
          <w:color w:val="000000"/>
          <w:szCs w:val="21"/>
        </w:rPr>
        <w:t>ファイルを印刷・保管する。</w:t>
      </w:r>
    </w:p>
    <w:p w14:paraId="53A48E31" w14:textId="7DE23677" w:rsidR="005D096A" w:rsidRPr="00D00408" w:rsidRDefault="002A2B8F" w:rsidP="005D096A">
      <w:pPr>
        <w:snapToGrid w:val="0"/>
        <w:spacing w:line="300" w:lineRule="atLeast"/>
        <w:ind w:leftChars="193" w:left="405"/>
        <w:rPr>
          <w:rFonts w:ascii="Meiryo UI" w:eastAsia="Meiryo UI" w:hAnsi="Meiryo UI"/>
          <w:szCs w:val="21"/>
        </w:rPr>
      </w:pPr>
      <w:r w:rsidRPr="00D00408">
        <w:rPr>
          <w:rFonts w:ascii="Meiryo UI" w:eastAsia="Meiryo UI" w:hAnsi="Meiryo UI" w:hint="eastAsia"/>
          <w:szCs w:val="21"/>
        </w:rPr>
        <w:t>２</w:t>
      </w:r>
      <w:r w:rsidR="005D096A" w:rsidRPr="00D00408">
        <w:rPr>
          <w:rFonts w:ascii="Meiryo UI" w:eastAsia="Meiryo UI" w:hAnsi="Meiryo UI" w:hint="eastAsia"/>
          <w:szCs w:val="21"/>
        </w:rPr>
        <w:t>）割付方法</w:t>
      </w:r>
    </w:p>
    <w:p w14:paraId="6AEFC53D" w14:textId="77777777" w:rsidR="005D096A" w:rsidRPr="00D00408" w:rsidRDefault="005D096A" w:rsidP="005D096A">
      <w:pPr>
        <w:snapToGrid w:val="0"/>
        <w:spacing w:line="300" w:lineRule="atLeast"/>
        <w:rPr>
          <w:rFonts w:ascii="Meiryo UI" w:eastAsia="Meiryo UI" w:hAnsi="Meiryo UI" w:cs="メイリオ"/>
          <w:bCs/>
          <w:color w:val="0070C0"/>
          <w:szCs w:val="21"/>
        </w:rPr>
      </w:pPr>
      <w:r w:rsidRPr="00D00408">
        <w:rPr>
          <w:rFonts w:ascii="Meiryo UI" w:eastAsia="Meiryo UI" w:hAnsi="Meiryo UI" w:cs="メイリオ" w:hint="eastAsia"/>
          <w:bCs/>
          <w:color w:val="0070C0"/>
          <w:szCs w:val="21"/>
          <w:highlight w:val="lightGray"/>
        </w:rPr>
        <w:t>（例１－１）割付を実施しない研究の場合</w:t>
      </w:r>
    </w:p>
    <w:p w14:paraId="0B6EB464" w14:textId="77777777" w:rsidR="005D096A" w:rsidRPr="00D00408" w:rsidRDefault="005D096A" w:rsidP="005D096A">
      <w:pPr>
        <w:snapToGrid w:val="0"/>
        <w:spacing w:line="300" w:lineRule="atLeast"/>
        <w:ind w:leftChars="386" w:left="811"/>
        <w:rPr>
          <w:rFonts w:ascii="Meiryo UI" w:eastAsia="Meiryo UI" w:hAnsi="Meiryo UI"/>
          <w:szCs w:val="21"/>
        </w:rPr>
      </w:pPr>
      <w:r w:rsidRPr="00D00408">
        <w:rPr>
          <w:rFonts w:ascii="Meiryo UI" w:eastAsia="Meiryo UI" w:hAnsi="Meiryo UI" w:hint="eastAsia"/>
          <w:szCs w:val="21"/>
        </w:rPr>
        <w:t>本研究では割付を実施しない。</w:t>
      </w:r>
    </w:p>
    <w:p w14:paraId="310B244A" w14:textId="77777777" w:rsidR="005D096A" w:rsidRPr="00D00408" w:rsidRDefault="005D096A" w:rsidP="005D096A">
      <w:pPr>
        <w:snapToGrid w:val="0"/>
        <w:spacing w:line="300" w:lineRule="atLeast"/>
        <w:ind w:leftChars="600" w:left="1260"/>
        <w:rPr>
          <w:rFonts w:ascii="Meiryo UI" w:eastAsia="Meiryo UI" w:hAnsi="Meiryo UI" w:cs="メイリオ"/>
          <w:color w:val="000000"/>
          <w:szCs w:val="21"/>
        </w:rPr>
      </w:pPr>
    </w:p>
    <w:p w14:paraId="137BFB0F" w14:textId="77777777" w:rsidR="005D096A" w:rsidRPr="00D00408" w:rsidRDefault="005D096A" w:rsidP="005D096A">
      <w:pPr>
        <w:snapToGrid w:val="0"/>
        <w:spacing w:line="300" w:lineRule="atLeast"/>
        <w:rPr>
          <w:rFonts w:ascii="Meiryo UI" w:eastAsia="Meiryo UI" w:hAnsi="Meiryo UI" w:cs="メイリオ"/>
          <w:bCs/>
          <w:color w:val="0070C0"/>
          <w:szCs w:val="21"/>
        </w:rPr>
      </w:pPr>
      <w:r w:rsidRPr="00D00408">
        <w:rPr>
          <w:rFonts w:ascii="Meiryo UI" w:eastAsia="Meiryo UI" w:hAnsi="Meiryo UI" w:cs="メイリオ" w:hint="eastAsia"/>
          <w:bCs/>
          <w:color w:val="0070C0"/>
          <w:szCs w:val="21"/>
          <w:highlight w:val="lightGray"/>
        </w:rPr>
        <w:t>（例１－２）割付を実施する研究の場合</w:t>
      </w:r>
    </w:p>
    <w:p w14:paraId="165B2F91" w14:textId="03CA6623" w:rsidR="005D096A" w:rsidRPr="00D00408" w:rsidRDefault="005D096A" w:rsidP="005D096A">
      <w:pPr>
        <w:snapToGrid w:val="0"/>
        <w:spacing w:line="300" w:lineRule="atLeast"/>
        <w:ind w:leftChars="193" w:left="405"/>
        <w:rPr>
          <w:rFonts w:ascii="Meiryo UI" w:eastAsia="Meiryo UI" w:hAnsi="Meiryo UI" w:cs="メイリオ"/>
          <w:bCs/>
          <w:color w:val="0070C0"/>
          <w:szCs w:val="21"/>
        </w:rPr>
      </w:pPr>
      <w:r w:rsidRPr="00D00408">
        <w:rPr>
          <w:rFonts w:ascii="Meiryo UI" w:eastAsia="Meiryo UI" w:hAnsi="Meiryo UI" w:cs="メイリオ" w:hint="eastAsia"/>
          <w:bCs/>
          <w:color w:val="0070C0"/>
          <w:szCs w:val="21"/>
          <w:highlight w:val="lightGray"/>
        </w:rPr>
        <w:t>（例１－２－１）非盲検</w:t>
      </w:r>
      <w:r w:rsidR="002D1AAA">
        <w:rPr>
          <w:rFonts w:ascii="Meiryo UI" w:eastAsia="Meiryo UI" w:hAnsi="Meiryo UI" w:cs="メイリオ" w:hint="eastAsia"/>
          <w:bCs/>
          <w:color w:val="0070C0"/>
          <w:szCs w:val="21"/>
          <w:highlight w:val="lightGray"/>
        </w:rPr>
        <w:t>または</w:t>
      </w:r>
      <w:r w:rsidRPr="00D00408">
        <w:rPr>
          <w:rFonts w:ascii="Meiryo UI" w:eastAsia="Meiryo UI" w:hAnsi="Meiryo UI" w:cs="メイリオ" w:hint="eastAsia"/>
          <w:bCs/>
          <w:color w:val="0070C0"/>
          <w:szCs w:val="21"/>
          <w:highlight w:val="lightGray"/>
        </w:rPr>
        <w:t>単盲検研究の場合</w:t>
      </w:r>
    </w:p>
    <w:p w14:paraId="47B02549" w14:textId="77777777" w:rsidR="001D0D7F" w:rsidRPr="00D00408" w:rsidRDefault="001D0D7F" w:rsidP="001D0D7F">
      <w:pPr>
        <w:numPr>
          <w:ilvl w:val="0"/>
          <w:numId w:val="35"/>
        </w:numPr>
        <w:tabs>
          <w:tab w:val="left" w:pos="993"/>
        </w:tabs>
        <w:snapToGrid w:val="0"/>
        <w:spacing w:line="300" w:lineRule="atLeast"/>
        <w:ind w:left="851" w:firstLine="0"/>
        <w:rPr>
          <w:rFonts w:ascii="Meiryo UI" w:eastAsia="Meiryo UI" w:hAnsi="Meiryo UI"/>
          <w:szCs w:val="21"/>
        </w:rPr>
      </w:pPr>
      <w:r w:rsidRPr="00D00408">
        <w:rPr>
          <w:rFonts w:ascii="Meiryo UI" w:eastAsia="Meiryo UI" w:hAnsi="Meiryo UI" w:hint="eastAsia"/>
          <w:szCs w:val="21"/>
        </w:rPr>
        <w:t>割付方法：最小化法</w:t>
      </w:r>
      <w:r w:rsidRPr="00D00408">
        <w:rPr>
          <w:rFonts w:ascii="Meiryo UI" w:eastAsia="Meiryo UI" w:hAnsi="Meiryo UI"/>
          <w:szCs w:val="21"/>
        </w:rPr>
        <w:t xml:space="preserve"> </w:t>
      </w:r>
    </w:p>
    <w:p w14:paraId="4B9333CA" w14:textId="2A3313BC" w:rsidR="001D0D7F" w:rsidRPr="004D19C6" w:rsidRDefault="001D0D7F" w:rsidP="001D0D7F">
      <w:pPr>
        <w:numPr>
          <w:ilvl w:val="0"/>
          <w:numId w:val="35"/>
        </w:numPr>
        <w:tabs>
          <w:tab w:val="left" w:pos="993"/>
        </w:tabs>
        <w:snapToGrid w:val="0"/>
        <w:spacing w:line="300" w:lineRule="atLeast"/>
        <w:ind w:left="851" w:firstLine="0"/>
        <w:rPr>
          <w:rFonts w:ascii="Meiryo UI" w:eastAsia="Meiryo UI" w:hAnsi="Meiryo UI"/>
          <w:szCs w:val="21"/>
          <w:lang w:eastAsia="zh-CN"/>
        </w:rPr>
      </w:pPr>
      <w:r w:rsidRPr="00D00408">
        <w:rPr>
          <w:rFonts w:ascii="Meiryo UI" w:eastAsia="Meiryo UI" w:hAnsi="Meiryo UI" w:hint="eastAsia"/>
          <w:szCs w:val="21"/>
          <w:lang w:eastAsia="zh-CN"/>
        </w:rPr>
        <w:t>割付調整因子：</w:t>
      </w:r>
      <w:r w:rsidR="00B515D8" w:rsidRPr="00D00408">
        <w:rPr>
          <w:rFonts w:ascii="Meiryo UI" w:eastAsia="Meiryo UI" w:hAnsi="Meiryo UI" w:hint="eastAsia"/>
          <w:szCs w:val="21"/>
          <w:lang w:eastAsia="zh-CN"/>
        </w:rPr>
        <w:t>施設</w:t>
      </w:r>
      <w:r w:rsidRPr="00D00408">
        <w:rPr>
          <w:rFonts w:ascii="Meiryo UI" w:eastAsia="Meiryo UI" w:hAnsi="Meiryo UI" w:hint="eastAsia"/>
          <w:szCs w:val="21"/>
          <w:lang w:eastAsia="zh-CN"/>
        </w:rPr>
        <w:t>、</w:t>
      </w:r>
      <w:r w:rsidR="00446925">
        <w:rPr>
          <w:rFonts w:ascii="Meiryo UI" w:eastAsia="Meiryo UI" w:hAnsi="Meiryo UI" w:hint="eastAsia"/>
          <w:szCs w:val="21"/>
          <w:lang w:eastAsia="zh-CN"/>
        </w:rPr>
        <w:t>転移臓器数</w:t>
      </w:r>
      <w:r w:rsidR="0053782F">
        <w:rPr>
          <w:rFonts w:ascii="Meiryo UI" w:eastAsia="Meiryo UI" w:hAnsi="Meiryo UI" w:hint="eastAsia"/>
          <w:szCs w:val="21"/>
          <w:lang w:eastAsia="zh-CN"/>
        </w:rPr>
        <w:t>（</w:t>
      </w:r>
      <w:r w:rsidR="00446925">
        <w:rPr>
          <w:rFonts w:ascii="Meiryo UI" w:eastAsia="Meiryo UI" w:hAnsi="Meiryo UI" w:hint="eastAsia"/>
          <w:szCs w:val="21"/>
          <w:lang w:eastAsia="zh-CN"/>
        </w:rPr>
        <w:t>１臓器</w:t>
      </w:r>
      <w:r w:rsidR="0053782F">
        <w:rPr>
          <w:rFonts w:ascii="Meiryo UI" w:eastAsia="Meiryo UI" w:hAnsi="Meiryo UI" w:hint="eastAsia"/>
          <w:szCs w:val="21"/>
          <w:lang w:eastAsia="zh-CN"/>
        </w:rPr>
        <w:t>／</w:t>
      </w:r>
      <w:r w:rsidR="00446925">
        <w:rPr>
          <w:rFonts w:ascii="Meiryo UI" w:eastAsia="Meiryo UI" w:hAnsi="Meiryo UI" w:hint="eastAsia"/>
          <w:szCs w:val="21"/>
          <w:lang w:eastAsia="zh-CN"/>
        </w:rPr>
        <w:t>２臓器以上</w:t>
      </w:r>
      <w:r w:rsidR="0053782F">
        <w:rPr>
          <w:rFonts w:ascii="Meiryo UI" w:eastAsia="Meiryo UI" w:hAnsi="Meiryo UI" w:hint="eastAsia"/>
          <w:szCs w:val="21"/>
          <w:lang w:eastAsia="zh-CN"/>
        </w:rPr>
        <w:t>）</w:t>
      </w:r>
    </w:p>
    <w:p w14:paraId="0488CE92" w14:textId="77777777" w:rsidR="004D19C6" w:rsidRPr="00D00408" w:rsidRDefault="004D19C6" w:rsidP="001D0D7F">
      <w:pPr>
        <w:numPr>
          <w:ilvl w:val="0"/>
          <w:numId w:val="35"/>
        </w:numPr>
        <w:tabs>
          <w:tab w:val="left" w:pos="993"/>
        </w:tabs>
        <w:snapToGrid w:val="0"/>
        <w:spacing w:line="300" w:lineRule="atLeast"/>
        <w:ind w:left="851" w:firstLine="0"/>
        <w:rPr>
          <w:rFonts w:ascii="Meiryo UI" w:eastAsia="Meiryo UI" w:hAnsi="Meiryo UI"/>
          <w:szCs w:val="21"/>
          <w:lang w:eastAsia="zh-CN"/>
        </w:rPr>
      </w:pPr>
    </w:p>
    <w:p w14:paraId="6936B727" w14:textId="77777777" w:rsidR="001D0D7F" w:rsidRPr="00D00408" w:rsidRDefault="001D0D7F" w:rsidP="001D0D7F">
      <w:pPr>
        <w:tabs>
          <w:tab w:val="left" w:pos="1134"/>
        </w:tabs>
        <w:snapToGrid w:val="0"/>
        <w:spacing w:line="300" w:lineRule="atLeast"/>
        <w:ind w:left="851"/>
        <w:rPr>
          <w:rFonts w:ascii="Meiryo UI" w:eastAsia="Meiryo UI" w:hAnsi="Meiryo UI"/>
          <w:szCs w:val="21"/>
        </w:rPr>
      </w:pPr>
      <w:r w:rsidRPr="00D00408">
        <w:rPr>
          <w:rFonts w:ascii="Meiryo UI" w:eastAsia="Meiryo UI" w:hAnsi="Meiryo UI" w:hint="eastAsia"/>
          <w:szCs w:val="21"/>
        </w:rPr>
        <w:lastRenderedPageBreak/>
        <w:t>【設定根拠】</w:t>
      </w:r>
    </w:p>
    <w:p w14:paraId="44B715E1" w14:textId="77777777" w:rsidR="0003114A" w:rsidRPr="00D00408" w:rsidRDefault="0003114A" w:rsidP="0003114A">
      <w:pPr>
        <w:tabs>
          <w:tab w:val="left" w:pos="1134"/>
        </w:tabs>
        <w:snapToGrid w:val="0"/>
        <w:spacing w:line="300" w:lineRule="atLeast"/>
        <w:ind w:left="851"/>
        <w:rPr>
          <w:rFonts w:ascii="Meiryo UI" w:eastAsia="Meiryo UI" w:hAnsi="Meiryo UI"/>
          <w:szCs w:val="21"/>
        </w:rPr>
      </w:pPr>
      <w:r w:rsidRPr="00D00408">
        <w:rPr>
          <w:rFonts w:ascii="Meiryo UI" w:eastAsia="Meiryo UI" w:hAnsi="Meiryo UI" w:hint="eastAsia"/>
          <w:szCs w:val="21"/>
        </w:rPr>
        <w:t>1）施設</w:t>
      </w:r>
    </w:p>
    <w:p w14:paraId="5AE84537" w14:textId="19768509" w:rsidR="0003114A" w:rsidRDefault="0003114A" w:rsidP="0003114A">
      <w:pPr>
        <w:tabs>
          <w:tab w:val="left" w:pos="1134"/>
        </w:tabs>
        <w:snapToGrid w:val="0"/>
        <w:spacing w:line="300" w:lineRule="atLeast"/>
        <w:ind w:left="851"/>
        <w:rPr>
          <w:rFonts w:ascii="Meiryo UI" w:eastAsia="Meiryo UI" w:hAnsi="Meiryo UI"/>
          <w:szCs w:val="21"/>
        </w:rPr>
      </w:pPr>
      <w:r w:rsidRPr="00D00408">
        <w:rPr>
          <w:rFonts w:ascii="Meiryo UI" w:eastAsia="Meiryo UI" w:hAnsi="Meiryo UI" w:hint="eastAsia"/>
          <w:szCs w:val="21"/>
        </w:rPr>
        <w:t>登録患者の背景、治療、有効性評価、安全性評価における施設間差</w:t>
      </w:r>
      <w:r w:rsidR="0053782F">
        <w:rPr>
          <w:rFonts w:ascii="Meiryo UI" w:eastAsia="Meiryo UI" w:hAnsi="Meiryo UI" w:hint="eastAsia"/>
          <w:szCs w:val="21"/>
        </w:rPr>
        <w:t>が</w:t>
      </w:r>
      <w:r w:rsidRPr="00D00408">
        <w:rPr>
          <w:rFonts w:ascii="Meiryo UI" w:eastAsia="Meiryo UI" w:hAnsi="Meiryo UI" w:hint="eastAsia"/>
          <w:szCs w:val="21"/>
        </w:rPr>
        <w:t>存在</w:t>
      </w:r>
      <w:r w:rsidR="0053782F">
        <w:rPr>
          <w:rFonts w:ascii="Meiryo UI" w:eastAsia="Meiryo UI" w:hAnsi="Meiryo UI" w:hint="eastAsia"/>
          <w:szCs w:val="21"/>
        </w:rPr>
        <w:t>する可能性がある</w:t>
      </w:r>
      <w:r w:rsidRPr="00D00408">
        <w:rPr>
          <w:rFonts w:ascii="Meiryo UI" w:eastAsia="Meiryo UI" w:hAnsi="Meiryo UI" w:hint="eastAsia"/>
          <w:szCs w:val="21"/>
        </w:rPr>
        <w:t>ため。</w:t>
      </w:r>
    </w:p>
    <w:p w14:paraId="64FD0BF6" w14:textId="6BDE6E86" w:rsidR="0053782F" w:rsidRDefault="0053782F" w:rsidP="0003114A">
      <w:pPr>
        <w:tabs>
          <w:tab w:val="left" w:pos="1134"/>
        </w:tabs>
        <w:snapToGrid w:val="0"/>
        <w:spacing w:line="300" w:lineRule="atLeast"/>
        <w:ind w:left="851"/>
        <w:rPr>
          <w:rFonts w:ascii="Meiryo UI" w:eastAsia="Meiryo UI" w:hAnsi="Meiryo UI"/>
          <w:szCs w:val="21"/>
          <w:lang w:eastAsia="zh-CN"/>
        </w:rPr>
      </w:pPr>
      <w:r>
        <w:rPr>
          <w:rFonts w:ascii="Meiryo UI" w:eastAsia="Meiryo UI" w:hAnsi="Meiryo UI" w:hint="eastAsia"/>
          <w:szCs w:val="21"/>
          <w:lang w:eastAsia="zh-CN"/>
        </w:rPr>
        <w:t>2）</w:t>
      </w:r>
      <w:r w:rsidR="00446925" w:rsidRPr="00446925">
        <w:rPr>
          <w:rFonts w:ascii="Meiryo UI" w:eastAsia="Meiryo UI" w:hAnsi="Meiryo UI" w:hint="eastAsia"/>
          <w:szCs w:val="21"/>
          <w:lang w:eastAsia="zh-CN"/>
        </w:rPr>
        <w:t>転移臓器数（１臓器／２臓器以上）</w:t>
      </w:r>
    </w:p>
    <w:p w14:paraId="3F482932" w14:textId="2F7E1AD1" w:rsidR="0053782F" w:rsidRDefault="00446925" w:rsidP="0003114A">
      <w:pPr>
        <w:tabs>
          <w:tab w:val="left" w:pos="1134"/>
        </w:tabs>
        <w:snapToGrid w:val="0"/>
        <w:spacing w:line="300" w:lineRule="atLeast"/>
        <w:ind w:left="851"/>
        <w:rPr>
          <w:rFonts w:ascii="Meiryo UI" w:eastAsia="Meiryo UI" w:hAnsi="Meiryo UI"/>
          <w:szCs w:val="21"/>
        </w:rPr>
      </w:pPr>
      <w:r>
        <w:rPr>
          <w:rFonts w:ascii="Meiryo UI" w:eastAsia="Meiryo UI" w:hAnsi="Meiryo UI" w:hint="eastAsia"/>
          <w:szCs w:val="21"/>
        </w:rPr>
        <w:t>転移臓器数</w:t>
      </w:r>
      <w:r w:rsidR="0053782F">
        <w:rPr>
          <w:rFonts w:ascii="Meiryo UI" w:eastAsia="Meiryo UI" w:hAnsi="Meiryo UI" w:hint="eastAsia"/>
          <w:szCs w:val="21"/>
        </w:rPr>
        <w:t>は切除不能・再発〇〇癌の予後因子であることが知られているため</w:t>
      </w:r>
      <w:r>
        <w:rPr>
          <w:rFonts w:ascii="Meiryo UI" w:eastAsia="Meiryo UI" w:hAnsi="Meiryo UI" w:hint="eastAsia"/>
          <w:szCs w:val="21"/>
        </w:rPr>
        <w:t>（参考文献）</w:t>
      </w:r>
      <w:r w:rsidR="0053782F">
        <w:rPr>
          <w:rFonts w:ascii="Meiryo UI" w:eastAsia="Meiryo UI" w:hAnsi="Meiryo UI" w:hint="eastAsia"/>
          <w:szCs w:val="21"/>
        </w:rPr>
        <w:t>。</w:t>
      </w:r>
    </w:p>
    <w:p w14:paraId="13D78EB5" w14:textId="18C2FC07" w:rsidR="006A5C21" w:rsidRDefault="006A5C21" w:rsidP="0003114A">
      <w:pPr>
        <w:tabs>
          <w:tab w:val="left" w:pos="1134"/>
        </w:tabs>
        <w:snapToGrid w:val="0"/>
        <w:spacing w:line="300" w:lineRule="atLeast"/>
        <w:ind w:left="851"/>
        <w:rPr>
          <w:rFonts w:ascii="Meiryo UI" w:eastAsia="Meiryo UI" w:hAnsi="Meiryo UI"/>
          <w:szCs w:val="21"/>
        </w:rPr>
      </w:pPr>
    </w:p>
    <w:p w14:paraId="19734F94" w14:textId="77777777" w:rsidR="006A5C21" w:rsidRDefault="006A5C21" w:rsidP="0003114A">
      <w:pPr>
        <w:tabs>
          <w:tab w:val="left" w:pos="1134"/>
        </w:tabs>
        <w:snapToGrid w:val="0"/>
        <w:spacing w:line="300" w:lineRule="atLeast"/>
        <w:ind w:left="851"/>
        <w:rPr>
          <w:rFonts w:ascii="Meiryo UI" w:eastAsia="Meiryo UI" w:hAnsi="Meiryo UI" w:cs="メイリオ"/>
          <w:bCs/>
          <w:color w:val="0070C0"/>
          <w:szCs w:val="21"/>
        </w:rPr>
      </w:pPr>
      <w:r w:rsidRPr="00D00408">
        <w:rPr>
          <w:rFonts w:ascii="Meiryo UI" w:eastAsia="Meiryo UI" w:hAnsi="Meiryo UI" w:cs="メイリオ" w:hint="eastAsia"/>
          <w:bCs/>
          <w:color w:val="0070C0"/>
          <w:szCs w:val="21"/>
          <w:highlight w:val="lightGray"/>
        </w:rPr>
        <w:t>非盲検</w:t>
      </w:r>
      <w:r>
        <w:rPr>
          <w:rFonts w:ascii="Meiryo UI" w:eastAsia="Meiryo UI" w:hAnsi="Meiryo UI" w:cs="メイリオ" w:hint="eastAsia"/>
          <w:bCs/>
          <w:color w:val="0070C0"/>
          <w:szCs w:val="21"/>
          <w:highlight w:val="lightGray"/>
        </w:rPr>
        <w:t>研究の場合</w:t>
      </w:r>
    </w:p>
    <w:p w14:paraId="0B4B596F" w14:textId="2B654DBE" w:rsidR="006A5C21" w:rsidRDefault="007A75B4" w:rsidP="0003114A">
      <w:pPr>
        <w:tabs>
          <w:tab w:val="left" w:pos="1134"/>
        </w:tabs>
        <w:snapToGrid w:val="0"/>
        <w:spacing w:line="300" w:lineRule="atLeast"/>
        <w:ind w:left="851"/>
        <w:rPr>
          <w:rFonts w:ascii="Meiryo UI" w:eastAsia="Meiryo UI" w:hAnsi="Meiryo UI"/>
          <w:szCs w:val="21"/>
        </w:rPr>
      </w:pPr>
      <w:r>
        <w:rPr>
          <w:rFonts w:ascii="Meiryo UI" w:eastAsia="Meiryo UI" w:hAnsi="Meiryo UI" w:hint="eastAsia"/>
          <w:szCs w:val="21"/>
        </w:rPr>
        <w:t>登録にあたって、治療群はデータセンターで</w:t>
      </w:r>
      <w:r w:rsidR="002265E2">
        <w:rPr>
          <w:rFonts w:ascii="Meiryo UI" w:eastAsia="Meiryo UI" w:hAnsi="Meiryo UI" w:hint="eastAsia"/>
          <w:szCs w:val="21"/>
        </w:rPr>
        <w:t>（またはEDCシステムにより）</w:t>
      </w:r>
      <w:r>
        <w:rPr>
          <w:rFonts w:ascii="Meiryo UI" w:eastAsia="Meiryo UI" w:hAnsi="Meiryo UI" w:hint="eastAsia"/>
          <w:szCs w:val="21"/>
        </w:rPr>
        <w:t>無作為に割</w:t>
      </w:r>
      <w:r w:rsidR="002265E2">
        <w:rPr>
          <w:rFonts w:ascii="Meiryo UI" w:eastAsia="Meiryo UI" w:hAnsi="Meiryo UI" w:hint="eastAsia"/>
          <w:szCs w:val="21"/>
        </w:rPr>
        <w:t>り</w:t>
      </w:r>
      <w:r>
        <w:rPr>
          <w:rFonts w:ascii="Meiryo UI" w:eastAsia="Meiryo UI" w:hAnsi="Meiryo UI" w:hint="eastAsia"/>
          <w:szCs w:val="21"/>
        </w:rPr>
        <w:t>付</w:t>
      </w:r>
      <w:r w:rsidR="002265E2">
        <w:rPr>
          <w:rFonts w:ascii="Meiryo UI" w:eastAsia="Meiryo UI" w:hAnsi="Meiryo UI" w:hint="eastAsia"/>
          <w:szCs w:val="21"/>
        </w:rPr>
        <w:t>けら</w:t>
      </w:r>
      <w:r>
        <w:rPr>
          <w:rFonts w:ascii="Meiryo UI" w:eastAsia="Meiryo UI" w:hAnsi="Meiryo UI" w:hint="eastAsia"/>
          <w:szCs w:val="21"/>
        </w:rPr>
        <w:t>れる。</w:t>
      </w:r>
      <w:r w:rsidR="006A5C21">
        <w:rPr>
          <w:rFonts w:ascii="Meiryo UI" w:eastAsia="Meiryo UI" w:hAnsi="Meiryo UI" w:hint="eastAsia"/>
          <w:szCs w:val="21"/>
        </w:rPr>
        <w:t>割付結果は</w:t>
      </w:r>
      <w:r w:rsidR="000A4B67">
        <w:rPr>
          <w:rFonts w:ascii="Meiryo UI" w:eastAsia="Meiryo UI" w:hAnsi="Meiryo UI" w:hint="eastAsia"/>
          <w:szCs w:val="21"/>
        </w:rPr>
        <w:t>、</w:t>
      </w:r>
      <w:r w:rsidR="006A5C21">
        <w:rPr>
          <w:rFonts w:ascii="Meiryo UI" w:eastAsia="Meiryo UI" w:hAnsi="Meiryo UI" w:hint="eastAsia"/>
          <w:szCs w:val="21"/>
        </w:rPr>
        <w:t>研究</w:t>
      </w:r>
      <w:r w:rsidR="000A4B67">
        <w:rPr>
          <w:rFonts w:ascii="Meiryo UI" w:eastAsia="Meiryo UI" w:hAnsi="Meiryo UI" w:hint="eastAsia"/>
          <w:szCs w:val="21"/>
        </w:rPr>
        <w:t>実施関係者</w:t>
      </w:r>
      <w:r w:rsidR="006A5C21">
        <w:rPr>
          <w:rFonts w:ascii="Meiryo UI" w:eastAsia="Meiryo UI" w:hAnsi="Meiryo UI" w:hint="eastAsia"/>
          <w:szCs w:val="21"/>
        </w:rPr>
        <w:t>および研究対象者に開示される。</w:t>
      </w:r>
    </w:p>
    <w:p w14:paraId="3A78D265" w14:textId="77777777" w:rsidR="006A5C21" w:rsidRDefault="006A5C21" w:rsidP="0003114A">
      <w:pPr>
        <w:tabs>
          <w:tab w:val="left" w:pos="1134"/>
        </w:tabs>
        <w:snapToGrid w:val="0"/>
        <w:spacing w:line="300" w:lineRule="atLeast"/>
        <w:ind w:left="851"/>
        <w:rPr>
          <w:rFonts w:ascii="Meiryo UI" w:eastAsia="Meiryo UI" w:hAnsi="Meiryo UI" w:cs="メイリオ"/>
          <w:bCs/>
          <w:color w:val="0070C0"/>
          <w:szCs w:val="21"/>
          <w:highlight w:val="lightGray"/>
        </w:rPr>
      </w:pPr>
    </w:p>
    <w:p w14:paraId="45C13804" w14:textId="60C619C0" w:rsidR="006A5C21" w:rsidRDefault="006A5C21" w:rsidP="0003114A">
      <w:pPr>
        <w:tabs>
          <w:tab w:val="left" w:pos="1134"/>
        </w:tabs>
        <w:snapToGrid w:val="0"/>
        <w:spacing w:line="300" w:lineRule="atLeast"/>
        <w:ind w:left="851"/>
        <w:rPr>
          <w:rFonts w:ascii="Meiryo UI" w:eastAsia="Meiryo UI" w:hAnsi="Meiryo UI" w:cs="メイリオ"/>
          <w:bCs/>
          <w:color w:val="0070C0"/>
          <w:szCs w:val="21"/>
        </w:rPr>
      </w:pPr>
      <w:r w:rsidRPr="00D00408">
        <w:rPr>
          <w:rFonts w:ascii="Meiryo UI" w:eastAsia="Meiryo UI" w:hAnsi="Meiryo UI" w:cs="メイリオ" w:hint="eastAsia"/>
          <w:bCs/>
          <w:color w:val="0070C0"/>
          <w:szCs w:val="21"/>
          <w:highlight w:val="lightGray"/>
        </w:rPr>
        <w:t>単盲検研究</w:t>
      </w:r>
      <w:r>
        <w:rPr>
          <w:rFonts w:ascii="Meiryo UI" w:eastAsia="Meiryo UI" w:hAnsi="Meiryo UI" w:cs="メイリオ" w:hint="eastAsia"/>
          <w:bCs/>
          <w:color w:val="0070C0"/>
          <w:szCs w:val="21"/>
          <w:highlight w:val="lightGray"/>
        </w:rPr>
        <w:t>の場合</w:t>
      </w:r>
    </w:p>
    <w:p w14:paraId="2C00A08B" w14:textId="6CAB9BCF" w:rsidR="006A5C21" w:rsidRPr="006A5C21" w:rsidRDefault="002265E2" w:rsidP="0003114A">
      <w:pPr>
        <w:tabs>
          <w:tab w:val="left" w:pos="1134"/>
        </w:tabs>
        <w:snapToGrid w:val="0"/>
        <w:spacing w:line="300" w:lineRule="atLeast"/>
        <w:ind w:left="851"/>
        <w:rPr>
          <w:rFonts w:ascii="Meiryo UI" w:eastAsia="Meiryo UI" w:hAnsi="Meiryo UI"/>
          <w:szCs w:val="21"/>
        </w:rPr>
      </w:pPr>
      <w:r>
        <w:rPr>
          <w:rFonts w:ascii="Meiryo UI" w:eastAsia="Meiryo UI" w:hAnsi="Meiryo UI" w:hint="eastAsia"/>
          <w:szCs w:val="21"/>
        </w:rPr>
        <w:t>登録にあたって、治療群はデータセンターで（またはEDCシステムにより）無作為に割り付けられる。</w:t>
      </w:r>
      <w:r w:rsidR="000A4B67">
        <w:rPr>
          <w:rFonts w:ascii="Meiryo UI" w:eastAsia="Meiryo UI" w:hAnsi="Meiryo UI" w:hint="eastAsia"/>
          <w:szCs w:val="21"/>
        </w:rPr>
        <w:t>割付結果は、研究実施関係者に開示されるが、研究対象者には開示されない。</w:t>
      </w:r>
    </w:p>
    <w:p w14:paraId="2DDA7959" w14:textId="77777777" w:rsidR="005D096A" w:rsidRPr="00D00408" w:rsidRDefault="005D096A" w:rsidP="005D096A">
      <w:pPr>
        <w:snapToGrid w:val="0"/>
        <w:spacing w:line="300" w:lineRule="atLeast"/>
        <w:ind w:left="440"/>
        <w:rPr>
          <w:rFonts w:ascii="Meiryo UI" w:eastAsia="Meiryo UI" w:hAnsi="Meiryo UI" w:cs="メイリオ"/>
          <w:color w:val="000000"/>
          <w:szCs w:val="21"/>
        </w:rPr>
      </w:pPr>
    </w:p>
    <w:p w14:paraId="316E1164" w14:textId="77777777" w:rsidR="005D096A" w:rsidRPr="00D00408" w:rsidRDefault="005D096A" w:rsidP="005D096A">
      <w:pPr>
        <w:snapToGrid w:val="0"/>
        <w:spacing w:line="300" w:lineRule="atLeast"/>
        <w:ind w:leftChars="193" w:left="405"/>
        <w:rPr>
          <w:rFonts w:ascii="Meiryo UI" w:eastAsia="Meiryo UI" w:hAnsi="Meiryo UI" w:cs="メイリオ"/>
          <w:bCs/>
          <w:color w:val="0070C0"/>
          <w:szCs w:val="21"/>
        </w:rPr>
      </w:pPr>
      <w:r w:rsidRPr="00D00408">
        <w:rPr>
          <w:rFonts w:ascii="Meiryo UI" w:eastAsia="Meiryo UI" w:hAnsi="Meiryo UI" w:cs="メイリオ" w:hint="eastAsia"/>
          <w:bCs/>
          <w:color w:val="0070C0"/>
          <w:szCs w:val="21"/>
          <w:highlight w:val="lightGray"/>
        </w:rPr>
        <w:t>（例１－２－２）二重盲検研究の場合</w:t>
      </w:r>
    </w:p>
    <w:p w14:paraId="669DFCCC" w14:textId="77777777" w:rsidR="005D096A" w:rsidRPr="00D00408" w:rsidRDefault="005D096A" w:rsidP="005D096A">
      <w:pPr>
        <w:numPr>
          <w:ilvl w:val="0"/>
          <w:numId w:val="34"/>
        </w:numPr>
        <w:tabs>
          <w:tab w:val="left" w:pos="1134"/>
        </w:tabs>
        <w:snapToGrid w:val="0"/>
        <w:spacing w:line="300" w:lineRule="atLeast"/>
        <w:ind w:left="851" w:firstLine="142"/>
        <w:rPr>
          <w:rFonts w:ascii="Meiryo UI" w:eastAsia="Meiryo UI" w:hAnsi="Meiryo UI" w:cs="メイリオ"/>
          <w:color w:val="000000"/>
          <w:szCs w:val="21"/>
        </w:rPr>
      </w:pPr>
      <w:r w:rsidRPr="00D00408">
        <w:rPr>
          <w:rFonts w:ascii="Meiryo UI" w:eastAsia="Meiryo UI" w:hAnsi="Meiryo UI" w:cs="メイリオ" w:hint="eastAsia"/>
          <w:color w:val="000000"/>
          <w:szCs w:val="21"/>
        </w:rPr>
        <w:t>割付方法：層別ブロックランダム化</w:t>
      </w:r>
    </w:p>
    <w:p w14:paraId="55F80549" w14:textId="0198FE89" w:rsidR="005D096A" w:rsidRPr="00D00408" w:rsidRDefault="005D096A" w:rsidP="005D096A">
      <w:pPr>
        <w:numPr>
          <w:ilvl w:val="0"/>
          <w:numId w:val="34"/>
        </w:numPr>
        <w:tabs>
          <w:tab w:val="left" w:pos="1134"/>
        </w:tabs>
        <w:snapToGrid w:val="0"/>
        <w:spacing w:line="300" w:lineRule="atLeast"/>
        <w:ind w:left="851" w:firstLine="142"/>
        <w:rPr>
          <w:rFonts w:ascii="Meiryo UI" w:eastAsia="Meiryo UI" w:hAnsi="Meiryo UI" w:cs="メイリオ"/>
          <w:color w:val="000000"/>
          <w:szCs w:val="21"/>
        </w:rPr>
      </w:pPr>
      <w:r w:rsidRPr="00D00408">
        <w:rPr>
          <w:rFonts w:ascii="Meiryo UI" w:eastAsia="Meiryo UI" w:hAnsi="Meiryo UI" w:cs="メイリオ" w:hint="eastAsia"/>
          <w:color w:val="000000"/>
          <w:szCs w:val="21"/>
        </w:rPr>
        <w:t>割付調整因子：○○、××</w:t>
      </w:r>
    </w:p>
    <w:p w14:paraId="249CCDEF" w14:textId="77777777" w:rsidR="00B44388" w:rsidRPr="00D00408" w:rsidRDefault="00B44388" w:rsidP="00B44388">
      <w:pPr>
        <w:tabs>
          <w:tab w:val="left" w:pos="1134"/>
        </w:tabs>
        <w:snapToGrid w:val="0"/>
        <w:spacing w:line="300" w:lineRule="atLeast"/>
        <w:ind w:left="993"/>
        <w:rPr>
          <w:rFonts w:ascii="Meiryo UI" w:eastAsia="Meiryo UI" w:hAnsi="Meiryo UI"/>
          <w:szCs w:val="21"/>
        </w:rPr>
      </w:pPr>
      <w:r w:rsidRPr="00D00408">
        <w:rPr>
          <w:rFonts w:ascii="Meiryo UI" w:eastAsia="Meiryo UI" w:hAnsi="Meiryo UI" w:hint="eastAsia"/>
          <w:szCs w:val="21"/>
        </w:rPr>
        <w:t>【設定根拠】</w:t>
      </w:r>
    </w:p>
    <w:p w14:paraId="2E950D30" w14:textId="086A7B92" w:rsidR="00B44388" w:rsidRPr="00D00408" w:rsidRDefault="0053782F" w:rsidP="00B44388">
      <w:pPr>
        <w:tabs>
          <w:tab w:val="left" w:pos="1134"/>
        </w:tabs>
        <w:snapToGrid w:val="0"/>
        <w:spacing w:line="300" w:lineRule="atLeast"/>
        <w:ind w:left="993"/>
        <w:rPr>
          <w:rFonts w:ascii="Meiryo UI" w:eastAsia="Meiryo UI" w:hAnsi="Meiryo UI"/>
          <w:color w:val="4472C4" w:themeColor="accent1"/>
          <w:szCs w:val="21"/>
        </w:rPr>
      </w:pPr>
      <w:r>
        <w:rPr>
          <w:rFonts w:ascii="Meiryo UI" w:eastAsia="Meiryo UI" w:hAnsi="Meiryo UI" w:hint="eastAsia"/>
          <w:color w:val="2E74B5" w:themeColor="accent5" w:themeShade="BF"/>
          <w:szCs w:val="21"/>
          <w:highlight w:val="lightGray"/>
        </w:rPr>
        <w:t>各割付調整因子の</w:t>
      </w:r>
      <w:r w:rsidR="00B44388" w:rsidRPr="00D00408">
        <w:rPr>
          <w:rFonts w:ascii="Meiryo UI" w:eastAsia="Meiryo UI" w:hAnsi="Meiryo UI" w:hint="eastAsia"/>
          <w:color w:val="4472C4" w:themeColor="accent1"/>
          <w:szCs w:val="21"/>
          <w:highlight w:val="lightGray"/>
        </w:rPr>
        <w:t>設定根拠をここに記載する</w:t>
      </w:r>
      <w:r w:rsidR="000A4B67">
        <w:rPr>
          <w:rFonts w:ascii="Meiryo UI" w:eastAsia="Meiryo UI" w:hAnsi="Meiryo UI" w:hint="eastAsia"/>
          <w:color w:val="4472C4" w:themeColor="accent1"/>
          <w:szCs w:val="21"/>
          <w:highlight w:val="lightGray"/>
        </w:rPr>
        <w:t>（例１－２－１参照）</w:t>
      </w:r>
      <w:r w:rsidR="00B44388" w:rsidRPr="00D00408">
        <w:rPr>
          <w:rFonts w:ascii="Meiryo UI" w:eastAsia="Meiryo UI" w:hAnsi="Meiryo UI" w:hint="eastAsia"/>
          <w:color w:val="4472C4" w:themeColor="accent1"/>
          <w:szCs w:val="21"/>
          <w:highlight w:val="lightGray"/>
        </w:rPr>
        <w:t>。</w:t>
      </w:r>
    </w:p>
    <w:p w14:paraId="65696F69" w14:textId="361CA055" w:rsidR="00B44388" w:rsidRDefault="00B44388" w:rsidP="00B44388">
      <w:pPr>
        <w:tabs>
          <w:tab w:val="left" w:pos="1134"/>
        </w:tabs>
        <w:snapToGrid w:val="0"/>
        <w:spacing w:line="300" w:lineRule="atLeast"/>
        <w:ind w:left="993"/>
        <w:rPr>
          <w:rFonts w:ascii="Meiryo UI" w:eastAsia="Meiryo UI" w:hAnsi="Meiryo UI" w:cs="メイリオ"/>
          <w:color w:val="000000"/>
          <w:szCs w:val="21"/>
        </w:rPr>
      </w:pPr>
    </w:p>
    <w:p w14:paraId="7A825D39" w14:textId="3DA34823" w:rsidR="005A3822" w:rsidRDefault="005A3822">
      <w:pPr>
        <w:autoSpaceDE w:val="0"/>
        <w:autoSpaceDN w:val="0"/>
        <w:adjustRightInd w:val="0"/>
        <w:snapToGrid w:val="0"/>
        <w:spacing w:line="300" w:lineRule="atLeast"/>
        <w:ind w:leftChars="404" w:left="848" w:firstLineChars="14" w:firstLine="29"/>
        <w:rPr>
          <w:rFonts w:ascii="Meiryo UI" w:eastAsia="Meiryo UI" w:hAnsi="Meiryo UI" w:cs="MS-Mincho"/>
          <w:kern w:val="0"/>
          <w:szCs w:val="21"/>
        </w:rPr>
      </w:pPr>
    </w:p>
    <w:p w14:paraId="158D3A05" w14:textId="4624529E" w:rsidR="00172D4D" w:rsidRPr="00172D4D" w:rsidRDefault="00172D4D" w:rsidP="005A3822">
      <w:pPr>
        <w:autoSpaceDE w:val="0"/>
        <w:autoSpaceDN w:val="0"/>
        <w:adjustRightInd w:val="0"/>
        <w:snapToGrid w:val="0"/>
        <w:spacing w:line="300" w:lineRule="atLeast"/>
        <w:ind w:leftChars="404" w:left="848" w:firstLineChars="14" w:firstLine="29"/>
        <w:rPr>
          <w:rFonts w:ascii="Meiryo UI" w:eastAsia="Meiryo UI" w:hAnsi="Meiryo UI" w:cs="MS-Mincho"/>
          <w:kern w:val="0"/>
          <w:szCs w:val="21"/>
        </w:rPr>
      </w:pPr>
      <w:r w:rsidRPr="00172D4D">
        <w:rPr>
          <w:rFonts w:ascii="Meiryo UI" w:eastAsia="Meiryo UI" w:hAnsi="Meiryo UI" w:cs="MS-Mincho" w:hint="eastAsia"/>
          <w:kern w:val="0"/>
          <w:szCs w:val="21"/>
        </w:rPr>
        <w:t>本研究では二重盲検法を採用し、</w:t>
      </w:r>
      <w:r>
        <w:rPr>
          <w:rFonts w:ascii="Meiryo UI" w:eastAsia="Meiryo UI" w:hAnsi="Meiryo UI" w:cs="MS-Mincho" w:hint="eastAsia"/>
          <w:kern w:val="0"/>
          <w:szCs w:val="21"/>
        </w:rPr>
        <w:t>研究</w:t>
      </w:r>
      <w:r w:rsidRPr="00172D4D">
        <w:rPr>
          <w:rFonts w:ascii="Meiryo UI" w:eastAsia="Meiryo UI" w:hAnsi="Meiryo UI" w:cs="MS-Mincho" w:hint="eastAsia"/>
          <w:kern w:val="0"/>
          <w:szCs w:val="21"/>
        </w:rPr>
        <w:t>薬を準備する薬剤師及び割付責任者以外の</w:t>
      </w:r>
      <w:r>
        <w:rPr>
          <w:rFonts w:ascii="Meiryo UI" w:eastAsia="Meiryo UI" w:hAnsi="Meiryo UI" w:cs="MS-Mincho" w:hint="eastAsia"/>
          <w:kern w:val="0"/>
          <w:szCs w:val="21"/>
        </w:rPr>
        <w:t>研究</w:t>
      </w:r>
      <w:r w:rsidRPr="00172D4D">
        <w:rPr>
          <w:rFonts w:ascii="Meiryo UI" w:eastAsia="Meiryo UI" w:hAnsi="Meiryo UI" w:cs="MS-Mincho" w:hint="eastAsia"/>
          <w:kern w:val="0"/>
          <w:szCs w:val="21"/>
        </w:rPr>
        <w:t>関係者及び対象者は盲検化される。</w:t>
      </w:r>
    </w:p>
    <w:p w14:paraId="65F77FE5" w14:textId="6DA93C41" w:rsidR="00172D4D" w:rsidRPr="00172D4D" w:rsidRDefault="00172D4D" w:rsidP="00172D4D">
      <w:pPr>
        <w:autoSpaceDE w:val="0"/>
        <w:autoSpaceDN w:val="0"/>
        <w:adjustRightInd w:val="0"/>
        <w:snapToGrid w:val="0"/>
        <w:spacing w:line="300" w:lineRule="atLeast"/>
        <w:ind w:leftChars="386" w:left="1489" w:hangingChars="323" w:hanging="678"/>
        <w:rPr>
          <w:rFonts w:ascii="Meiryo UI" w:eastAsia="Meiryo UI" w:hAnsi="Meiryo UI" w:cs="MS-Mincho"/>
          <w:kern w:val="0"/>
          <w:szCs w:val="21"/>
        </w:rPr>
      </w:pPr>
      <w:r w:rsidRPr="00172D4D">
        <w:rPr>
          <w:rFonts w:ascii="Meiryo UI" w:eastAsia="Meiryo UI" w:hAnsi="Meiryo UI" w:cs="MS-Mincho" w:hint="eastAsia"/>
          <w:kern w:val="0"/>
          <w:szCs w:val="21"/>
        </w:rPr>
        <w:t xml:space="preserve">1) </w:t>
      </w:r>
      <w:r>
        <w:rPr>
          <w:rFonts w:ascii="Meiryo UI" w:eastAsia="Meiryo UI" w:hAnsi="Meiryo UI" w:cs="MS-Mincho" w:hint="eastAsia"/>
          <w:kern w:val="0"/>
          <w:szCs w:val="21"/>
        </w:rPr>
        <w:t>研究</w:t>
      </w:r>
      <w:r w:rsidRPr="00172D4D">
        <w:rPr>
          <w:rFonts w:ascii="Meiryo UI" w:eastAsia="Meiryo UI" w:hAnsi="Meiryo UI" w:cs="MS-Mincho" w:hint="eastAsia"/>
          <w:kern w:val="0"/>
          <w:szCs w:val="21"/>
        </w:rPr>
        <w:t>薬の識別不能性を確認する。</w:t>
      </w:r>
    </w:p>
    <w:p w14:paraId="62F2693A" w14:textId="6E2EDCF6" w:rsidR="00172D4D" w:rsidRPr="00172D4D" w:rsidRDefault="00172D4D" w:rsidP="00172D4D">
      <w:pPr>
        <w:autoSpaceDE w:val="0"/>
        <w:autoSpaceDN w:val="0"/>
        <w:adjustRightInd w:val="0"/>
        <w:snapToGrid w:val="0"/>
        <w:spacing w:line="300" w:lineRule="atLeast"/>
        <w:ind w:leftChars="386" w:left="1489" w:hangingChars="323" w:hanging="678"/>
        <w:rPr>
          <w:rFonts w:ascii="Meiryo UI" w:eastAsia="Meiryo UI" w:hAnsi="Meiryo UI" w:cs="MS-Mincho"/>
          <w:kern w:val="0"/>
          <w:szCs w:val="21"/>
        </w:rPr>
      </w:pPr>
      <w:r w:rsidRPr="00172D4D">
        <w:rPr>
          <w:rFonts w:ascii="Meiryo UI" w:eastAsia="Meiryo UI" w:hAnsi="Meiryo UI" w:cs="MS-Mincho" w:hint="eastAsia"/>
          <w:kern w:val="0"/>
          <w:szCs w:val="21"/>
        </w:rPr>
        <w:t>2) 割付群（</w:t>
      </w:r>
      <w:r>
        <w:rPr>
          <w:rFonts w:ascii="Meiryo UI" w:eastAsia="Meiryo UI" w:hAnsi="Meiryo UI" w:cs="MS-Mincho" w:hint="eastAsia"/>
          <w:kern w:val="0"/>
          <w:szCs w:val="21"/>
        </w:rPr>
        <w:t>○</w:t>
      </w:r>
      <w:r w:rsidRPr="00172D4D">
        <w:rPr>
          <w:rFonts w:ascii="Meiryo UI" w:eastAsia="Meiryo UI" w:hAnsi="Meiryo UI" w:cs="MS-Mincho" w:hint="eastAsia"/>
          <w:kern w:val="0"/>
          <w:szCs w:val="21"/>
        </w:rPr>
        <w:t>または</w:t>
      </w:r>
      <w:r>
        <w:rPr>
          <w:rFonts w:ascii="Meiryo UI" w:eastAsia="Meiryo UI" w:hAnsi="Meiryo UI" w:cs="MS-Mincho" w:hint="eastAsia"/>
          <w:kern w:val="0"/>
          <w:szCs w:val="21"/>
        </w:rPr>
        <w:t>△</w:t>
      </w:r>
      <w:r w:rsidRPr="00172D4D">
        <w:rPr>
          <w:rFonts w:ascii="Meiryo UI" w:eastAsia="Meiryo UI" w:hAnsi="Meiryo UI" w:cs="MS-Mincho" w:hint="eastAsia"/>
          <w:kern w:val="0"/>
          <w:szCs w:val="21"/>
        </w:rPr>
        <w:t>）及び薬剤番号からなる対応表を作成する。</w:t>
      </w:r>
    </w:p>
    <w:p w14:paraId="08BBCBA3" w14:textId="146A880B" w:rsidR="00172D4D" w:rsidRPr="00172D4D" w:rsidRDefault="00172D4D" w:rsidP="00172D4D">
      <w:pPr>
        <w:autoSpaceDE w:val="0"/>
        <w:autoSpaceDN w:val="0"/>
        <w:adjustRightInd w:val="0"/>
        <w:snapToGrid w:val="0"/>
        <w:spacing w:line="300" w:lineRule="atLeast"/>
        <w:ind w:leftChars="386" w:left="1489" w:hangingChars="323" w:hanging="678"/>
        <w:rPr>
          <w:rFonts w:ascii="Meiryo UI" w:eastAsia="Meiryo UI" w:hAnsi="Meiryo UI" w:cs="MS-Mincho"/>
          <w:kern w:val="0"/>
          <w:szCs w:val="21"/>
        </w:rPr>
      </w:pPr>
      <w:r w:rsidRPr="00172D4D">
        <w:rPr>
          <w:rFonts w:ascii="Meiryo UI" w:eastAsia="Meiryo UI" w:hAnsi="Meiryo UI" w:cs="MS-Mincho" w:hint="eastAsia"/>
          <w:kern w:val="0"/>
          <w:szCs w:val="21"/>
        </w:rPr>
        <w:t>3) 対応表に基づき</w:t>
      </w:r>
      <w:r>
        <w:rPr>
          <w:rFonts w:ascii="Meiryo UI" w:eastAsia="Meiryo UI" w:hAnsi="Meiryo UI" w:cs="MS-Mincho" w:hint="eastAsia"/>
          <w:kern w:val="0"/>
          <w:szCs w:val="21"/>
        </w:rPr>
        <w:t>研究</w:t>
      </w:r>
      <w:r w:rsidRPr="00172D4D">
        <w:rPr>
          <w:rFonts w:ascii="Meiryo UI" w:eastAsia="Meiryo UI" w:hAnsi="Meiryo UI" w:cs="MS-Mincho" w:hint="eastAsia"/>
          <w:kern w:val="0"/>
          <w:szCs w:val="21"/>
        </w:rPr>
        <w:t>薬に薬剤番号を付す。</w:t>
      </w:r>
    </w:p>
    <w:p w14:paraId="277FDF78" w14:textId="77777777" w:rsidR="00172D4D" w:rsidRPr="00172D4D" w:rsidRDefault="00172D4D" w:rsidP="00172D4D">
      <w:pPr>
        <w:autoSpaceDE w:val="0"/>
        <w:autoSpaceDN w:val="0"/>
        <w:adjustRightInd w:val="0"/>
        <w:snapToGrid w:val="0"/>
        <w:spacing w:line="300" w:lineRule="atLeast"/>
        <w:ind w:leftChars="386" w:left="1489" w:hangingChars="323" w:hanging="678"/>
        <w:rPr>
          <w:rFonts w:ascii="Meiryo UI" w:eastAsia="Meiryo UI" w:hAnsi="Meiryo UI" w:cs="MS-Mincho"/>
          <w:kern w:val="0"/>
          <w:szCs w:val="21"/>
        </w:rPr>
      </w:pPr>
      <w:r w:rsidRPr="00172D4D">
        <w:rPr>
          <w:rFonts w:ascii="Meiryo UI" w:eastAsia="Meiryo UI" w:hAnsi="Meiryo UI" w:cs="MS-Mincho" w:hint="eastAsia"/>
          <w:kern w:val="0"/>
          <w:szCs w:val="21"/>
        </w:rPr>
        <w:t>4) 対応表を割付システム管理者へ提供する。</w:t>
      </w:r>
    </w:p>
    <w:p w14:paraId="444F9781" w14:textId="13AC8284" w:rsidR="00172D4D" w:rsidRDefault="00172D4D" w:rsidP="00172D4D">
      <w:pPr>
        <w:autoSpaceDE w:val="0"/>
        <w:autoSpaceDN w:val="0"/>
        <w:adjustRightInd w:val="0"/>
        <w:snapToGrid w:val="0"/>
        <w:spacing w:line="300" w:lineRule="atLeast"/>
        <w:ind w:leftChars="384" w:left="991" w:hangingChars="88" w:hanging="185"/>
        <w:rPr>
          <w:rFonts w:ascii="Meiryo UI" w:eastAsia="Meiryo UI" w:hAnsi="Meiryo UI" w:cs="MS-Mincho"/>
          <w:kern w:val="0"/>
          <w:szCs w:val="21"/>
        </w:rPr>
      </w:pPr>
      <w:r w:rsidRPr="00172D4D">
        <w:rPr>
          <w:rFonts w:ascii="Meiryo UI" w:eastAsia="Meiryo UI" w:hAnsi="Meiryo UI" w:cs="MS-Mincho" w:hint="eastAsia"/>
          <w:kern w:val="0"/>
          <w:szCs w:val="21"/>
        </w:rPr>
        <w:t>5) 対応表は開鍵時まで保管し、他の者には開示しないようにする。開鍵は、緊急時を除き、</w:t>
      </w:r>
      <w:r>
        <w:rPr>
          <w:rFonts w:ascii="Meiryo UI" w:eastAsia="Meiryo UI" w:hAnsi="Meiryo UI" w:cs="MS-Mincho" w:hint="eastAsia"/>
          <w:kern w:val="0"/>
          <w:szCs w:val="21"/>
        </w:rPr>
        <w:t>研究</w:t>
      </w:r>
      <w:r w:rsidRPr="00172D4D">
        <w:rPr>
          <w:rFonts w:ascii="Meiryo UI" w:eastAsia="Meiryo UI" w:hAnsi="Meiryo UI" w:cs="MS-Mincho" w:hint="eastAsia"/>
          <w:kern w:val="0"/>
          <w:szCs w:val="21"/>
        </w:rPr>
        <w:t>が終了し各対象者の採否が固定するまで行わない。</w:t>
      </w:r>
    </w:p>
    <w:p w14:paraId="468E080E" w14:textId="77777777" w:rsidR="00172D4D" w:rsidRPr="00D00408" w:rsidRDefault="00172D4D" w:rsidP="00CF14E6">
      <w:pPr>
        <w:autoSpaceDE w:val="0"/>
        <w:autoSpaceDN w:val="0"/>
        <w:adjustRightInd w:val="0"/>
        <w:snapToGrid w:val="0"/>
        <w:spacing w:line="300" w:lineRule="atLeast"/>
        <w:ind w:leftChars="384" w:left="991" w:hangingChars="88" w:hanging="185"/>
        <w:rPr>
          <w:rFonts w:ascii="Meiryo UI" w:eastAsia="Meiryo UI" w:hAnsi="Meiryo UI" w:cs="MS-Mincho"/>
          <w:kern w:val="0"/>
          <w:szCs w:val="21"/>
        </w:rPr>
      </w:pPr>
    </w:p>
    <w:p w14:paraId="316F669A" w14:textId="020638A7" w:rsidR="005D096A" w:rsidRPr="00572BAC" w:rsidRDefault="00157C58" w:rsidP="005D096A">
      <w:pPr>
        <w:keepNext/>
        <w:snapToGrid w:val="0"/>
        <w:spacing w:beforeLines="100" w:before="240" w:line="300" w:lineRule="atLeast"/>
        <w:ind w:leftChars="50" w:left="105"/>
        <w:outlineLvl w:val="1"/>
        <w:rPr>
          <w:rFonts w:ascii="Meiryo UI" w:eastAsia="Meiryo UI" w:hAnsi="Meiryo UI"/>
          <w:b/>
          <w:dstrike/>
          <w:sz w:val="22"/>
          <w:szCs w:val="22"/>
        </w:rPr>
      </w:pPr>
      <w:bookmarkStart w:id="412" w:name="_Toc12631321"/>
      <w:bookmarkStart w:id="413" w:name="_Toc23516935"/>
      <w:bookmarkStart w:id="414" w:name="_Toc23518441"/>
      <w:bookmarkStart w:id="415" w:name="_Toc23693358"/>
      <w:bookmarkStart w:id="416" w:name="_Toc23693659"/>
      <w:bookmarkStart w:id="417" w:name="_Toc23758607"/>
      <w:bookmarkStart w:id="418" w:name="_Toc23771799"/>
      <w:bookmarkStart w:id="419" w:name="_Toc24627339"/>
      <w:bookmarkStart w:id="420" w:name="_Toc107584033"/>
      <w:bookmarkStart w:id="421" w:name="_Toc116898601"/>
      <w:r w:rsidRPr="00572BAC">
        <w:rPr>
          <w:rFonts w:ascii="Meiryo UI" w:eastAsia="Meiryo UI" w:hAnsi="Meiryo UI" w:hint="eastAsia"/>
          <w:b/>
          <w:sz w:val="22"/>
          <w:szCs w:val="22"/>
        </w:rPr>
        <w:t>5</w:t>
      </w:r>
      <w:r w:rsidRPr="00572BAC">
        <w:rPr>
          <w:rFonts w:ascii="Meiryo UI" w:eastAsia="Meiryo UI" w:hAnsi="Meiryo UI"/>
          <w:b/>
          <w:sz w:val="22"/>
          <w:szCs w:val="22"/>
        </w:rPr>
        <w:t>.4</w:t>
      </w:r>
      <w:r w:rsidR="005D096A" w:rsidRPr="00572BAC">
        <w:rPr>
          <w:rFonts w:ascii="Meiryo UI" w:eastAsia="Meiryo UI" w:hAnsi="Meiryo UI" w:hint="eastAsia"/>
          <w:b/>
          <w:sz w:val="22"/>
          <w:szCs w:val="22"/>
        </w:rPr>
        <w:t xml:space="preserve">　医薬品等の</w:t>
      </w:r>
      <w:r w:rsidR="005D096A" w:rsidRPr="00572BAC">
        <w:rPr>
          <w:rFonts w:ascii="Meiryo UI" w:eastAsia="Meiryo UI" w:hAnsi="Meiryo UI" w:hint="eastAsia"/>
          <w:b/>
          <w:color w:val="000000"/>
          <w:sz w:val="22"/>
          <w:szCs w:val="22"/>
        </w:rPr>
        <w:t>概要</w:t>
      </w:r>
      <w:bookmarkEnd w:id="412"/>
      <w:bookmarkEnd w:id="413"/>
      <w:bookmarkEnd w:id="414"/>
      <w:bookmarkEnd w:id="415"/>
      <w:bookmarkEnd w:id="416"/>
      <w:bookmarkEnd w:id="417"/>
      <w:bookmarkEnd w:id="418"/>
      <w:bookmarkEnd w:id="419"/>
      <w:bookmarkEnd w:id="420"/>
      <w:bookmarkEnd w:id="421"/>
    </w:p>
    <w:p w14:paraId="1185F7D2" w14:textId="77777777" w:rsidR="00444C48" w:rsidRPr="001970E3" w:rsidRDefault="00444C48" w:rsidP="005D096A">
      <w:pPr>
        <w:autoSpaceDE w:val="0"/>
        <w:autoSpaceDN w:val="0"/>
        <w:adjustRightInd w:val="0"/>
        <w:snapToGrid w:val="0"/>
        <w:spacing w:line="300" w:lineRule="atLeast"/>
        <w:rPr>
          <w:rFonts w:ascii="Meiryo UI" w:eastAsia="Meiryo UI" w:hAnsi="Meiryo UI"/>
          <w:b/>
          <w:color w:val="0070C0"/>
          <w:sz w:val="22"/>
          <w:szCs w:val="22"/>
          <w:shd w:val="pct15" w:color="auto" w:fill="FFFFFF"/>
        </w:rPr>
      </w:pPr>
    </w:p>
    <w:tbl>
      <w:tblPr>
        <w:tblStyle w:val="af2"/>
        <w:tblW w:w="0" w:type="auto"/>
        <w:tblLook w:val="04A0" w:firstRow="1" w:lastRow="0" w:firstColumn="1" w:lastColumn="0" w:noHBand="0" w:noVBand="1"/>
      </w:tblPr>
      <w:tblGrid>
        <w:gridCol w:w="9344"/>
      </w:tblGrid>
      <w:tr w:rsidR="00947DFA" w:rsidRPr="00947DFA" w14:paraId="18251DD4" w14:textId="77777777" w:rsidTr="00444C48">
        <w:tc>
          <w:tcPr>
            <w:tcW w:w="9344" w:type="dxa"/>
          </w:tcPr>
          <w:p w14:paraId="60601657" w14:textId="77777777" w:rsidR="00444C48" w:rsidRPr="00947DFA" w:rsidRDefault="00444C48">
            <w:pPr>
              <w:pStyle w:val="aff2"/>
              <w:rPr>
                <w:rFonts w:ascii="Meiryo UI" w:eastAsia="Meiryo UI" w:hAnsi="Meiryo UI"/>
                <w:color w:val="2E74B5" w:themeColor="accent5" w:themeShade="BF"/>
                <w:sz w:val="21"/>
                <w:szCs w:val="21"/>
              </w:rPr>
            </w:pPr>
            <w:r w:rsidRPr="00947DFA">
              <w:rPr>
                <w:rFonts w:ascii="Meiryo UI" w:eastAsia="Meiryo UI" w:hAnsi="Meiryo UI"/>
                <w:color w:val="2E74B5" w:themeColor="accent5" w:themeShade="BF"/>
                <w:sz w:val="21"/>
                <w:szCs w:val="21"/>
              </w:rPr>
              <w:t xml:space="preserve">5.4　</w:t>
            </w:r>
            <w:r w:rsidRPr="00947DFA">
              <w:rPr>
                <w:rFonts w:ascii="Meiryo UI" w:eastAsia="Meiryo UI" w:hAnsi="Meiryo UI" w:hint="eastAsia"/>
                <w:color w:val="2E74B5" w:themeColor="accent5" w:themeShade="BF"/>
                <w:sz w:val="21"/>
                <w:szCs w:val="21"/>
              </w:rPr>
              <w:t>●記載上の注意●</w:t>
            </w:r>
          </w:p>
          <w:p w14:paraId="6145F5E6" w14:textId="0CAD3E2B" w:rsidR="00444C48" w:rsidRPr="00947DFA" w:rsidRDefault="00444C48" w:rsidP="00D9778D">
            <w:pPr>
              <w:pStyle w:val="aff2"/>
              <w:rPr>
                <w:rFonts w:ascii="Meiryo UI" w:eastAsia="Meiryo UI" w:hAnsi="Meiryo UI"/>
                <w:color w:val="2E74B5" w:themeColor="accent5" w:themeShade="BF"/>
                <w:sz w:val="21"/>
                <w:szCs w:val="21"/>
              </w:rPr>
            </w:pPr>
            <w:r w:rsidRPr="00947DFA">
              <w:rPr>
                <w:rFonts w:ascii="Meiryo UI" w:eastAsia="Meiryo UI" w:hAnsi="Meiryo UI" w:hint="eastAsia"/>
                <w:color w:val="2E74B5" w:themeColor="accent5" w:themeShade="BF"/>
                <w:sz w:val="21"/>
                <w:szCs w:val="21"/>
              </w:rPr>
              <w:t>臨床研究に用いる医薬品等（医薬品、医療機器、再生医療等製品）の用法・用量あるいは使用方法の説明</w:t>
            </w:r>
            <w:r w:rsidR="002265E2" w:rsidRPr="00947DFA">
              <w:rPr>
                <w:rFonts w:ascii="Meiryo UI" w:eastAsia="Meiryo UI" w:hAnsi="Meiryo UI" w:hint="eastAsia"/>
                <w:color w:val="2E74B5" w:themeColor="accent5" w:themeShade="BF"/>
                <w:sz w:val="21"/>
                <w:szCs w:val="21"/>
              </w:rPr>
              <w:t>について記載すること。</w:t>
            </w:r>
            <w:r w:rsidRPr="00947DFA">
              <w:rPr>
                <w:rFonts w:ascii="Meiryo UI" w:eastAsia="Meiryo UI" w:hAnsi="Meiryo UI" w:hint="eastAsia"/>
                <w:color w:val="2E74B5" w:themeColor="accent5" w:themeShade="BF"/>
                <w:sz w:val="21"/>
                <w:szCs w:val="21"/>
              </w:rPr>
              <w:t>国内未承認の医薬品等の場合は、臨床研究に用いる医薬品等の剤形</w:t>
            </w:r>
            <w:r w:rsidR="002D1AAA" w:rsidRPr="00947DFA">
              <w:rPr>
                <w:rFonts w:ascii="Meiryo UI" w:eastAsia="Meiryo UI" w:hAnsi="Meiryo UI" w:hint="eastAsia"/>
                <w:color w:val="2E74B5" w:themeColor="accent5" w:themeShade="BF"/>
                <w:sz w:val="21"/>
                <w:szCs w:val="21"/>
              </w:rPr>
              <w:t>および</w:t>
            </w:r>
            <w:r w:rsidRPr="00947DFA">
              <w:rPr>
                <w:rFonts w:ascii="Meiryo UI" w:eastAsia="Meiryo UI" w:hAnsi="Meiryo UI" w:hint="eastAsia"/>
                <w:color w:val="2E74B5" w:themeColor="accent5" w:themeShade="BF"/>
                <w:sz w:val="21"/>
                <w:szCs w:val="21"/>
              </w:rPr>
              <w:t>表示に関する記載表示については、少なくとも、医薬品等の名称、製造番号</w:t>
            </w:r>
            <w:r w:rsidR="002D1AAA" w:rsidRPr="00947DFA">
              <w:rPr>
                <w:rFonts w:ascii="Meiryo UI" w:eastAsia="Meiryo UI" w:hAnsi="Meiryo UI" w:hint="eastAsia"/>
                <w:color w:val="2E74B5" w:themeColor="accent5" w:themeShade="BF"/>
                <w:sz w:val="21"/>
                <w:szCs w:val="21"/>
              </w:rPr>
              <w:t>または</w:t>
            </w:r>
            <w:r w:rsidRPr="00947DFA">
              <w:rPr>
                <w:rFonts w:ascii="Meiryo UI" w:eastAsia="Meiryo UI" w:hAnsi="Meiryo UI" w:hint="eastAsia"/>
                <w:color w:val="2E74B5" w:themeColor="accent5" w:themeShade="BF"/>
                <w:sz w:val="21"/>
                <w:szCs w:val="21"/>
              </w:rPr>
              <w:t>製造記号、医薬品等の管理に係る事項（保管方法等）について記載すること。</w:t>
            </w:r>
          </w:p>
          <w:p w14:paraId="53F760C7" w14:textId="38210BCB" w:rsidR="00444C48" w:rsidRPr="00947DFA" w:rsidRDefault="00444C48" w:rsidP="00D9778D">
            <w:pPr>
              <w:pStyle w:val="aff2"/>
              <w:rPr>
                <w:rFonts w:ascii="Meiryo UI" w:eastAsia="Meiryo UI" w:hAnsi="Meiryo UI"/>
                <w:color w:val="2E74B5" w:themeColor="accent5" w:themeShade="BF"/>
                <w:sz w:val="21"/>
                <w:szCs w:val="21"/>
              </w:rPr>
            </w:pPr>
            <w:r w:rsidRPr="00947DFA">
              <w:rPr>
                <w:rFonts w:ascii="Meiryo UI" w:eastAsia="Meiryo UI" w:hAnsi="Meiryo UI" w:hint="eastAsia"/>
                <w:color w:val="2E74B5" w:themeColor="accent5" w:themeShade="BF"/>
                <w:sz w:val="21"/>
                <w:szCs w:val="21"/>
              </w:rPr>
              <w:t>未承認の医薬品である場合は、別途「</w:t>
            </w:r>
            <w:r w:rsidR="009A0D51" w:rsidRPr="00947DFA">
              <w:rPr>
                <w:rFonts w:ascii="Meiryo UI" w:eastAsia="Meiryo UI" w:hAnsi="Meiryo UI" w:hint="eastAsia"/>
                <w:color w:val="2E74B5" w:themeColor="accent5" w:themeShade="BF"/>
                <w:sz w:val="21"/>
                <w:szCs w:val="21"/>
              </w:rPr>
              <w:t>研究</w:t>
            </w:r>
            <w:r w:rsidRPr="00947DFA">
              <w:rPr>
                <w:rFonts w:ascii="Meiryo UI" w:eastAsia="Meiryo UI" w:hAnsi="Meiryo UI" w:hint="eastAsia"/>
                <w:color w:val="2E74B5" w:themeColor="accent5" w:themeShade="BF"/>
                <w:sz w:val="21"/>
                <w:szCs w:val="21"/>
              </w:rPr>
              <w:t>薬概要書」を作成し、以下の項目について可能な限り文献やその他の資料を調査して記載すること。</w:t>
            </w:r>
          </w:p>
          <w:p w14:paraId="5448A588" w14:textId="0012C537" w:rsidR="00444C48" w:rsidRPr="00947DFA" w:rsidRDefault="00444C48" w:rsidP="00CF14E6">
            <w:pPr>
              <w:pStyle w:val="aff2"/>
              <w:rPr>
                <w:rFonts w:ascii="Meiryo UI" w:eastAsia="Meiryo UI" w:hAnsi="Meiryo UI"/>
                <w:color w:val="2E74B5" w:themeColor="accent5" w:themeShade="BF"/>
                <w:sz w:val="21"/>
                <w:szCs w:val="21"/>
              </w:rPr>
            </w:pPr>
            <w:r w:rsidRPr="00947DFA">
              <w:rPr>
                <w:rFonts w:ascii="Meiryo UI" w:eastAsia="Meiryo UI" w:hAnsi="Meiryo UI"/>
                <w:color w:val="2E74B5" w:themeColor="accent5" w:themeShade="BF"/>
                <w:sz w:val="21"/>
                <w:szCs w:val="21"/>
              </w:rPr>
              <w:lastRenderedPageBreak/>
              <w:t>＜</w:t>
            </w:r>
            <w:r w:rsidR="009A0D51" w:rsidRPr="00947DFA">
              <w:rPr>
                <w:rFonts w:ascii="Meiryo UI" w:eastAsia="Meiryo UI" w:hAnsi="Meiryo UI" w:hint="eastAsia"/>
                <w:color w:val="2E74B5" w:themeColor="accent5" w:themeShade="BF"/>
                <w:sz w:val="21"/>
                <w:szCs w:val="21"/>
              </w:rPr>
              <w:t>研究</w:t>
            </w:r>
            <w:r w:rsidRPr="00947DFA">
              <w:rPr>
                <w:rFonts w:ascii="Meiryo UI" w:eastAsia="Meiryo UI" w:hAnsi="Meiryo UI"/>
                <w:color w:val="2E74B5" w:themeColor="accent5" w:themeShade="BF"/>
                <w:sz w:val="21"/>
                <w:szCs w:val="21"/>
              </w:rPr>
              <w:t>薬概要書記載事項</w:t>
            </w:r>
            <w:r w:rsidRPr="00947DFA">
              <w:rPr>
                <w:rFonts w:ascii="Meiryo UI" w:eastAsia="Meiryo UI" w:hAnsi="Meiryo UI" w:hint="eastAsia"/>
                <w:color w:val="2E74B5" w:themeColor="accent5" w:themeShade="BF"/>
                <w:sz w:val="21"/>
                <w:szCs w:val="21"/>
              </w:rPr>
              <w:t>＞</w:t>
            </w:r>
          </w:p>
          <w:p w14:paraId="02033A30" w14:textId="65DF1F61" w:rsidR="00444C48" w:rsidRPr="00947DFA" w:rsidRDefault="009A0D51" w:rsidP="00CF14E6">
            <w:pPr>
              <w:pStyle w:val="aff2"/>
              <w:rPr>
                <w:rFonts w:ascii="Meiryo UI" w:eastAsia="Meiryo UI" w:hAnsi="Meiryo UI"/>
                <w:color w:val="2E74B5" w:themeColor="accent5" w:themeShade="BF"/>
                <w:sz w:val="21"/>
                <w:szCs w:val="21"/>
              </w:rPr>
            </w:pPr>
            <w:r w:rsidRPr="00947DFA">
              <w:rPr>
                <w:rFonts w:ascii="Meiryo UI" w:eastAsia="Meiryo UI" w:hAnsi="Meiryo UI" w:hint="eastAsia"/>
                <w:color w:val="2E74B5" w:themeColor="accent5" w:themeShade="BF"/>
                <w:sz w:val="21"/>
                <w:szCs w:val="21"/>
              </w:rPr>
              <w:t>研究</w:t>
            </w:r>
            <w:r w:rsidR="00444C48" w:rsidRPr="00947DFA">
              <w:rPr>
                <w:rFonts w:ascii="Meiryo UI" w:eastAsia="Meiryo UI" w:hAnsi="Meiryo UI" w:hint="eastAsia"/>
                <w:color w:val="2E74B5" w:themeColor="accent5" w:themeShade="BF"/>
                <w:sz w:val="21"/>
                <w:szCs w:val="21"/>
              </w:rPr>
              <w:t>薬名、化学名、剤形・含量、貯法、薬効分類、作用機序、薬効薬理、一般薬理、毒性、薬物動態・代謝、今までの臨床成績</w:t>
            </w:r>
            <w:r w:rsidR="00444C48" w:rsidRPr="00947DFA" w:rsidDel="00404C51">
              <w:rPr>
                <w:rFonts w:ascii="Meiryo UI" w:eastAsia="Meiryo UI" w:hAnsi="Meiryo UI" w:hint="eastAsia"/>
                <w:color w:val="2E74B5" w:themeColor="accent5" w:themeShade="BF"/>
                <w:sz w:val="21"/>
                <w:szCs w:val="21"/>
              </w:rPr>
              <w:t>、</w:t>
            </w:r>
            <w:r w:rsidR="002D1AAA" w:rsidRPr="00947DFA">
              <w:rPr>
                <w:rFonts w:ascii="Meiryo UI" w:eastAsia="Meiryo UI" w:hAnsi="Meiryo UI" w:hint="eastAsia"/>
                <w:color w:val="2E74B5" w:themeColor="accent5" w:themeShade="BF"/>
                <w:sz w:val="21"/>
                <w:szCs w:val="21"/>
              </w:rPr>
              <w:t>および</w:t>
            </w:r>
            <w:r w:rsidR="00444C48" w:rsidRPr="00947DFA">
              <w:rPr>
                <w:rFonts w:ascii="Meiryo UI" w:eastAsia="Meiryo UI" w:hAnsi="Meiryo UI" w:hint="eastAsia"/>
                <w:color w:val="2E74B5" w:themeColor="accent5" w:themeShade="BF"/>
                <w:sz w:val="21"/>
                <w:szCs w:val="21"/>
              </w:rPr>
              <w:t>本研究での</w:t>
            </w:r>
            <w:r w:rsidRPr="00947DFA">
              <w:rPr>
                <w:rFonts w:ascii="Meiryo UI" w:eastAsia="Meiryo UI" w:hAnsi="Meiryo UI" w:hint="eastAsia"/>
                <w:color w:val="2E74B5" w:themeColor="accent5" w:themeShade="BF"/>
                <w:sz w:val="21"/>
                <w:szCs w:val="21"/>
              </w:rPr>
              <w:t>研究</w:t>
            </w:r>
            <w:r w:rsidR="00444C48" w:rsidRPr="00947DFA">
              <w:rPr>
                <w:rFonts w:ascii="Meiryo UI" w:eastAsia="Meiryo UI" w:hAnsi="Meiryo UI" w:hint="eastAsia"/>
                <w:color w:val="2E74B5" w:themeColor="accent5" w:themeShade="BF"/>
                <w:sz w:val="21"/>
                <w:szCs w:val="21"/>
              </w:rPr>
              <w:t>薬の入手方法、保管管理方法など。</w:t>
            </w:r>
          </w:p>
          <w:p w14:paraId="50DBE681" w14:textId="01E188BA" w:rsidR="00444C48" w:rsidRPr="00947DFA" w:rsidRDefault="00444C48" w:rsidP="00D9778D">
            <w:pPr>
              <w:pStyle w:val="aff2"/>
              <w:rPr>
                <w:rFonts w:ascii="Meiryo UI" w:eastAsia="Meiryo UI" w:hAnsi="Meiryo UI"/>
                <w:color w:val="2E74B5" w:themeColor="accent5" w:themeShade="BF"/>
                <w:sz w:val="21"/>
                <w:szCs w:val="21"/>
              </w:rPr>
            </w:pPr>
            <w:r w:rsidRPr="00947DFA">
              <w:rPr>
                <w:rFonts w:ascii="Meiryo UI" w:eastAsia="Meiryo UI" w:hAnsi="Meiryo UI" w:hint="eastAsia"/>
                <w:color w:val="2E74B5" w:themeColor="accent5" w:themeShade="BF"/>
                <w:sz w:val="21"/>
                <w:szCs w:val="21"/>
              </w:rPr>
              <w:t>試薬の場合は、純度等を記載した情報紙をメーカーより取り寄せ、研究計画書に添付すること。</w:t>
            </w:r>
          </w:p>
          <w:p w14:paraId="1F26BD02" w14:textId="3B19B7B4" w:rsidR="00444C48" w:rsidRPr="00947DFA" w:rsidDel="00404C51" w:rsidRDefault="00444C48" w:rsidP="00D9778D">
            <w:pPr>
              <w:pStyle w:val="aff2"/>
              <w:rPr>
                <w:rFonts w:ascii="Meiryo UI" w:eastAsia="Meiryo UI" w:hAnsi="Meiryo UI"/>
                <w:color w:val="2E74B5" w:themeColor="accent5" w:themeShade="BF"/>
                <w:sz w:val="21"/>
                <w:szCs w:val="21"/>
              </w:rPr>
            </w:pPr>
            <w:r w:rsidRPr="00947DFA">
              <w:rPr>
                <w:rFonts w:ascii="Meiryo UI" w:eastAsia="Meiryo UI" w:hAnsi="Meiryo UI" w:hint="eastAsia"/>
                <w:color w:val="2E74B5" w:themeColor="accent5" w:themeShade="BF"/>
                <w:sz w:val="21"/>
                <w:szCs w:val="21"/>
              </w:rPr>
              <w:t>未承認の</w:t>
            </w:r>
            <w:r w:rsidR="009A0D51" w:rsidRPr="00947DFA">
              <w:rPr>
                <w:rFonts w:ascii="Meiryo UI" w:eastAsia="Meiryo UI" w:hAnsi="Meiryo UI" w:hint="eastAsia"/>
                <w:color w:val="2E74B5" w:themeColor="accent5" w:themeShade="BF"/>
                <w:sz w:val="21"/>
                <w:szCs w:val="21"/>
              </w:rPr>
              <w:t>研究</w:t>
            </w:r>
            <w:r w:rsidRPr="00947DFA">
              <w:rPr>
                <w:rFonts w:ascii="Meiryo UI" w:eastAsia="Meiryo UI" w:hAnsi="Meiryo UI" w:hint="eastAsia"/>
                <w:color w:val="2E74B5" w:themeColor="accent5" w:themeShade="BF"/>
                <w:sz w:val="21"/>
                <w:szCs w:val="21"/>
              </w:rPr>
              <w:t>機器である場合は、別途「</w:t>
            </w:r>
            <w:r w:rsidR="009A0D51" w:rsidRPr="00947DFA">
              <w:rPr>
                <w:rFonts w:ascii="Meiryo UI" w:eastAsia="Meiryo UI" w:hAnsi="Meiryo UI" w:hint="eastAsia"/>
                <w:color w:val="2E74B5" w:themeColor="accent5" w:themeShade="BF"/>
                <w:sz w:val="21"/>
                <w:szCs w:val="21"/>
              </w:rPr>
              <w:t>研究</w:t>
            </w:r>
            <w:r w:rsidRPr="00947DFA">
              <w:rPr>
                <w:rFonts w:ascii="Meiryo UI" w:eastAsia="Meiryo UI" w:hAnsi="Meiryo UI" w:hint="eastAsia"/>
                <w:color w:val="2E74B5" w:themeColor="accent5" w:themeShade="BF"/>
                <w:sz w:val="21"/>
                <w:szCs w:val="21"/>
              </w:rPr>
              <w:t>機器概要書」を作成し、適宜写真やイラスト、構成図、操作フロー等を用いて、</w:t>
            </w:r>
            <w:r w:rsidR="009A0D51" w:rsidRPr="00947DFA">
              <w:rPr>
                <w:rFonts w:ascii="Meiryo UI" w:eastAsia="Meiryo UI" w:hAnsi="Meiryo UI" w:hint="eastAsia"/>
                <w:color w:val="2E74B5" w:themeColor="accent5" w:themeShade="BF"/>
                <w:sz w:val="21"/>
                <w:szCs w:val="21"/>
              </w:rPr>
              <w:t>研究</w:t>
            </w:r>
            <w:r w:rsidRPr="00947DFA">
              <w:rPr>
                <w:rFonts w:ascii="Meiryo UI" w:eastAsia="Meiryo UI" w:hAnsi="Meiryo UI" w:hint="eastAsia"/>
                <w:color w:val="2E74B5" w:themeColor="accent5" w:themeShade="BF"/>
                <w:sz w:val="21"/>
                <w:szCs w:val="21"/>
              </w:rPr>
              <w:t>機器の特徴、原理、構造、操作等の理解が容易になるように可能な限り文献やその他資料を調査して記載すること。</w:t>
            </w:r>
          </w:p>
          <w:p w14:paraId="2C2DAD8D" w14:textId="7B79AACD" w:rsidR="00444C48" w:rsidRPr="00947DFA" w:rsidRDefault="009A0D51" w:rsidP="00D9778D">
            <w:pPr>
              <w:pStyle w:val="aff2"/>
              <w:rPr>
                <w:rFonts w:ascii="Meiryo UI" w:eastAsia="Meiryo UI" w:hAnsi="Meiryo UI"/>
                <w:color w:val="2E74B5" w:themeColor="accent5" w:themeShade="BF"/>
                <w:sz w:val="21"/>
                <w:szCs w:val="21"/>
              </w:rPr>
            </w:pPr>
            <w:r w:rsidRPr="00947DFA">
              <w:rPr>
                <w:rFonts w:ascii="Meiryo UI" w:eastAsia="Meiryo UI" w:hAnsi="Meiryo UI" w:hint="eastAsia"/>
                <w:color w:val="2E74B5" w:themeColor="accent5" w:themeShade="BF"/>
                <w:sz w:val="21"/>
                <w:szCs w:val="21"/>
              </w:rPr>
              <w:t>研究</w:t>
            </w:r>
            <w:r w:rsidR="00444C48" w:rsidRPr="00947DFA">
              <w:rPr>
                <w:rFonts w:ascii="Meiryo UI" w:eastAsia="Meiryo UI" w:hAnsi="Meiryo UI" w:hint="eastAsia"/>
                <w:color w:val="2E74B5" w:themeColor="accent5" w:themeShade="BF"/>
                <w:sz w:val="21"/>
                <w:szCs w:val="21"/>
              </w:rPr>
              <w:t>機器概要書の</w:t>
            </w:r>
            <w:r w:rsidR="00444C48" w:rsidRPr="00947DFA" w:rsidDel="00404C51">
              <w:rPr>
                <w:rFonts w:ascii="Meiryo UI" w:eastAsia="Meiryo UI" w:hAnsi="Meiryo UI" w:hint="eastAsia"/>
                <w:color w:val="2E74B5" w:themeColor="accent5" w:themeShade="BF"/>
                <w:sz w:val="21"/>
                <w:szCs w:val="21"/>
              </w:rPr>
              <w:t>記載に際しては、適宜写真やイラスト、構成図、操作フロー等を用いて、</w:t>
            </w:r>
            <w:r w:rsidRPr="00947DFA">
              <w:rPr>
                <w:rFonts w:ascii="Meiryo UI" w:eastAsia="Meiryo UI" w:hAnsi="Meiryo UI" w:hint="eastAsia"/>
                <w:color w:val="2E74B5" w:themeColor="accent5" w:themeShade="BF"/>
                <w:sz w:val="21"/>
                <w:szCs w:val="21"/>
              </w:rPr>
              <w:t>研究</w:t>
            </w:r>
            <w:r w:rsidR="00444C48" w:rsidRPr="00947DFA" w:rsidDel="00404C51">
              <w:rPr>
                <w:rFonts w:ascii="Meiryo UI" w:eastAsia="Meiryo UI" w:hAnsi="Meiryo UI" w:hint="eastAsia"/>
                <w:color w:val="2E74B5" w:themeColor="accent5" w:themeShade="BF"/>
                <w:sz w:val="21"/>
                <w:szCs w:val="21"/>
              </w:rPr>
              <w:t>機器の特徴、原理、構造、操作等の理解が容易になるように留意すること。</w:t>
            </w:r>
          </w:p>
          <w:p w14:paraId="6F67BA0F" w14:textId="7CB2BEB4" w:rsidR="00444C48" w:rsidRPr="00947DFA" w:rsidRDefault="00444C48" w:rsidP="00D9778D">
            <w:pPr>
              <w:pStyle w:val="aff2"/>
              <w:rPr>
                <w:rFonts w:ascii="Meiryo UI" w:eastAsia="Meiryo UI" w:hAnsi="Meiryo UI"/>
                <w:color w:val="2E74B5" w:themeColor="accent5" w:themeShade="BF"/>
                <w:sz w:val="21"/>
                <w:szCs w:val="21"/>
              </w:rPr>
            </w:pPr>
            <w:r w:rsidRPr="00947DFA">
              <w:rPr>
                <w:rFonts w:ascii="Meiryo UI" w:eastAsia="Meiryo UI" w:hAnsi="Meiryo UI" w:hint="eastAsia"/>
                <w:color w:val="2E74B5" w:themeColor="accent5" w:themeShade="BF"/>
                <w:sz w:val="21"/>
                <w:szCs w:val="21"/>
              </w:rPr>
              <w:t>医薬品等に加工（医薬品等に、粉砕、脱カプセル、溶解、軽微な形状の変更など）する場合は、加工等の手順（手順書作成しても良い。加工の記録を残す手順とすること）、使用方法とその根拠、保管方法とその根拠（加工等を施した医薬品等の品質、有効性</w:t>
            </w:r>
            <w:r w:rsidR="002D1AAA" w:rsidRPr="00947DFA">
              <w:rPr>
                <w:rFonts w:ascii="Meiryo UI" w:eastAsia="Meiryo UI" w:hAnsi="Meiryo UI" w:hint="eastAsia"/>
                <w:color w:val="2E74B5" w:themeColor="accent5" w:themeShade="BF"/>
                <w:sz w:val="21"/>
                <w:szCs w:val="21"/>
              </w:rPr>
              <w:t>および</w:t>
            </w:r>
            <w:r w:rsidRPr="00947DFA">
              <w:rPr>
                <w:rFonts w:ascii="Meiryo UI" w:eastAsia="Meiryo UI" w:hAnsi="Meiryo UI" w:hint="eastAsia"/>
                <w:color w:val="2E74B5" w:themeColor="accent5" w:themeShade="BF"/>
                <w:sz w:val="21"/>
                <w:szCs w:val="21"/>
              </w:rPr>
              <w:t>安全性の確保に関し、十分な</w:t>
            </w:r>
            <w:r w:rsidRPr="00947DFA">
              <w:rPr>
                <w:rFonts w:ascii="Meiryo UI" w:eastAsia="Meiryo UI" w:hAnsi="Meiryo UI"/>
                <w:color w:val="2E74B5" w:themeColor="accent5" w:themeShade="BF"/>
                <w:sz w:val="21"/>
                <w:szCs w:val="21"/>
              </w:rPr>
              <w:t xml:space="preserve"> </w:t>
            </w:r>
            <w:r w:rsidRPr="00947DFA">
              <w:rPr>
                <w:rFonts w:ascii="Meiryo UI" w:eastAsia="Meiryo UI" w:hAnsi="Meiryo UI" w:hint="eastAsia"/>
                <w:color w:val="2E74B5" w:themeColor="accent5" w:themeShade="BF"/>
                <w:sz w:val="21"/>
                <w:szCs w:val="21"/>
              </w:rPr>
              <w:t>科学的検討を行った上で記載すること）を記載する</w:t>
            </w:r>
            <w:r w:rsidR="00F06EFF">
              <w:rPr>
                <w:rFonts w:ascii="Meiryo UI" w:eastAsia="Meiryo UI" w:hAnsi="Meiryo UI" w:hint="eastAsia"/>
                <w:color w:val="2E74B5" w:themeColor="accent5" w:themeShade="BF"/>
                <w:sz w:val="21"/>
                <w:szCs w:val="21"/>
              </w:rPr>
              <w:t>こと</w:t>
            </w:r>
            <w:r w:rsidRPr="00947DFA">
              <w:rPr>
                <w:rFonts w:ascii="Meiryo UI" w:eastAsia="Meiryo UI" w:hAnsi="Meiryo UI" w:hint="eastAsia"/>
                <w:color w:val="2E74B5" w:themeColor="accent5" w:themeShade="BF"/>
                <w:sz w:val="21"/>
                <w:szCs w:val="21"/>
              </w:rPr>
              <w:t>。</w:t>
            </w:r>
          </w:p>
          <w:p w14:paraId="6886D84E" w14:textId="262B957E" w:rsidR="00444C48" w:rsidRPr="00947DFA" w:rsidRDefault="007E3436" w:rsidP="005D096A">
            <w:pPr>
              <w:autoSpaceDE w:val="0"/>
              <w:autoSpaceDN w:val="0"/>
              <w:adjustRightInd w:val="0"/>
              <w:snapToGrid w:val="0"/>
              <w:spacing w:line="300" w:lineRule="atLeast"/>
              <w:rPr>
                <w:rFonts w:ascii="Meiryo UI" w:eastAsia="Meiryo UI" w:hAnsi="Meiryo UI"/>
                <w:bCs/>
                <w:color w:val="2E74B5" w:themeColor="accent5" w:themeShade="BF"/>
                <w:szCs w:val="21"/>
                <w:shd w:val="pct15" w:color="auto" w:fill="FFFFFF"/>
              </w:rPr>
            </w:pPr>
            <w:r w:rsidRPr="00947DFA">
              <w:rPr>
                <w:rFonts w:ascii="Meiryo UI" w:eastAsia="Meiryo UI" w:hAnsi="Meiryo UI"/>
                <w:bCs/>
                <w:color w:val="2E74B5" w:themeColor="accent5" w:themeShade="BF"/>
                <w:szCs w:val="21"/>
                <w:shd w:val="pct15" w:color="auto" w:fill="FFFFFF"/>
              </w:rPr>
              <w:t>✔</w:t>
            </w:r>
            <w:r w:rsidRPr="00947DFA">
              <w:rPr>
                <w:rFonts w:ascii="Meiryo UI" w:eastAsia="Meiryo UI" w:hAnsi="Meiryo UI" w:hint="eastAsia"/>
                <w:bCs/>
                <w:color w:val="2E74B5" w:themeColor="accent5" w:themeShade="BF"/>
                <w:szCs w:val="21"/>
                <w:shd w:val="pct15" w:color="auto" w:fill="FFFFFF"/>
              </w:rPr>
              <w:t xml:space="preserve">　盲検性を保つための製剤学的な工夫（着色等）等があればその内容について記載する</w:t>
            </w:r>
            <w:r w:rsidR="00F06EFF">
              <w:rPr>
                <w:rFonts w:ascii="Meiryo UI" w:eastAsia="Meiryo UI" w:hAnsi="Meiryo UI" w:hint="eastAsia"/>
                <w:bCs/>
                <w:color w:val="2E74B5" w:themeColor="accent5" w:themeShade="BF"/>
                <w:szCs w:val="21"/>
                <w:shd w:val="pct15" w:color="auto" w:fill="FFFFFF"/>
              </w:rPr>
              <w:t>こと</w:t>
            </w:r>
            <w:r w:rsidRPr="00947DFA">
              <w:rPr>
                <w:rFonts w:ascii="Meiryo UI" w:eastAsia="Meiryo UI" w:hAnsi="Meiryo UI" w:hint="eastAsia"/>
                <w:bCs/>
                <w:color w:val="2E74B5" w:themeColor="accent5" w:themeShade="BF"/>
                <w:szCs w:val="21"/>
                <w:shd w:val="pct15" w:color="auto" w:fill="FFFFFF"/>
              </w:rPr>
              <w:t>。</w:t>
            </w:r>
            <w:r w:rsidRPr="00947DFA">
              <w:rPr>
                <w:rFonts w:ascii="Meiryo UI" w:eastAsia="Meiryo UI" w:hAnsi="Meiryo UI"/>
                <w:bCs/>
                <w:color w:val="2E74B5" w:themeColor="accent5" w:themeShade="BF"/>
                <w:szCs w:val="21"/>
                <w:shd w:val="pct15" w:color="auto" w:fill="FFFFFF"/>
              </w:rPr>
              <w:t xml:space="preserve">   </w:t>
            </w:r>
          </w:p>
        </w:tc>
      </w:tr>
    </w:tbl>
    <w:p w14:paraId="008681BE" w14:textId="0EDD8A32" w:rsidR="00444C48" w:rsidRPr="006E60B7" w:rsidRDefault="00444C48" w:rsidP="005D096A">
      <w:pPr>
        <w:autoSpaceDE w:val="0"/>
        <w:autoSpaceDN w:val="0"/>
        <w:adjustRightInd w:val="0"/>
        <w:snapToGrid w:val="0"/>
        <w:spacing w:line="300" w:lineRule="atLeast"/>
        <w:rPr>
          <w:rFonts w:ascii="Meiryo UI" w:eastAsia="Meiryo UI" w:hAnsi="Meiryo UI"/>
          <w:b/>
          <w:color w:val="0070C0"/>
          <w:szCs w:val="21"/>
          <w:shd w:val="pct15" w:color="auto" w:fill="FFFFFF"/>
        </w:rPr>
      </w:pPr>
    </w:p>
    <w:p w14:paraId="25570954" w14:textId="10D30A75" w:rsidR="00515705" w:rsidRPr="006E60B7" w:rsidRDefault="005D096A" w:rsidP="005D096A">
      <w:pPr>
        <w:autoSpaceDE w:val="0"/>
        <w:autoSpaceDN w:val="0"/>
        <w:adjustRightInd w:val="0"/>
        <w:snapToGrid w:val="0"/>
        <w:spacing w:line="300" w:lineRule="atLeast"/>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◆記載例＜選択＞◆</w:t>
      </w:r>
    </w:p>
    <w:p w14:paraId="0B44DD16" w14:textId="47E7BD7E" w:rsidR="00B04284" w:rsidRPr="006E60B7" w:rsidRDefault="00B04284" w:rsidP="005D096A">
      <w:pPr>
        <w:autoSpaceDE w:val="0"/>
        <w:autoSpaceDN w:val="0"/>
        <w:adjustRightInd w:val="0"/>
        <w:snapToGrid w:val="0"/>
        <w:spacing w:line="300" w:lineRule="atLeast"/>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以下のようにいくつかのパターンがあるが、ここでは</w:t>
      </w:r>
      <w:r w:rsidR="002A1E5C" w:rsidRPr="006E60B7">
        <w:rPr>
          <w:rFonts w:ascii="Meiryo UI" w:eastAsia="Meiryo UI" w:hAnsi="Meiryo UI" w:hint="eastAsia"/>
          <w:bCs/>
          <w:color w:val="0070C0"/>
          <w:szCs w:val="21"/>
          <w:shd w:val="pct15" w:color="auto" w:fill="FFFFFF"/>
        </w:rPr>
        <w:t>記載例として、例</w:t>
      </w:r>
      <w:r w:rsidR="00A0566B" w:rsidRPr="006E60B7">
        <w:rPr>
          <w:rFonts w:ascii="Meiryo UI" w:eastAsia="Meiryo UI" w:hAnsi="Meiryo UI" w:hint="eastAsia"/>
          <w:bCs/>
          <w:color w:val="0070C0"/>
          <w:szCs w:val="21"/>
          <w:shd w:val="pct15" w:color="auto" w:fill="FFFFFF"/>
        </w:rPr>
        <w:t>１，2，3</w:t>
      </w:r>
      <w:r w:rsidR="002A1E5C" w:rsidRPr="006E60B7">
        <w:rPr>
          <w:rFonts w:ascii="Meiryo UI" w:eastAsia="Meiryo UI" w:hAnsi="Meiryo UI" w:hint="eastAsia"/>
          <w:bCs/>
          <w:color w:val="0070C0"/>
          <w:szCs w:val="21"/>
          <w:shd w:val="pct15" w:color="auto" w:fill="FFFFFF"/>
        </w:rPr>
        <w:t>について記載する。</w:t>
      </w:r>
    </w:p>
    <w:p w14:paraId="13D3AEEC" w14:textId="373E6DBA" w:rsidR="003E3687" w:rsidRPr="00CF14E6" w:rsidRDefault="003E3687" w:rsidP="005D096A">
      <w:pPr>
        <w:autoSpaceDE w:val="0"/>
        <w:autoSpaceDN w:val="0"/>
        <w:adjustRightInd w:val="0"/>
        <w:snapToGrid w:val="0"/>
        <w:spacing w:line="300" w:lineRule="atLeast"/>
        <w:rPr>
          <w:rFonts w:ascii="Meiryo UI" w:eastAsia="Meiryo UI" w:hAnsi="Meiryo UI" w:cs="MS-Mincho"/>
          <w:color w:val="0070C0"/>
          <w:kern w:val="0"/>
          <w:szCs w:val="21"/>
        </w:rPr>
      </w:pPr>
    </w:p>
    <w:tbl>
      <w:tblPr>
        <w:tblStyle w:val="af2"/>
        <w:tblW w:w="0" w:type="auto"/>
        <w:tblLook w:val="04A0" w:firstRow="1" w:lastRow="0" w:firstColumn="1" w:lastColumn="0" w:noHBand="0" w:noVBand="1"/>
      </w:tblPr>
      <w:tblGrid>
        <w:gridCol w:w="4053"/>
        <w:gridCol w:w="3217"/>
        <w:gridCol w:w="1797"/>
      </w:tblGrid>
      <w:tr w:rsidR="002A0775" w:rsidRPr="003E3687" w14:paraId="2015EC5C" w14:textId="33987466" w:rsidTr="00CF14E6">
        <w:tc>
          <w:tcPr>
            <w:tcW w:w="4053" w:type="dxa"/>
            <w:shd w:val="clear" w:color="auto" w:fill="BFBFBF" w:themeFill="background1" w:themeFillShade="BF"/>
          </w:tcPr>
          <w:p w14:paraId="14F50381" w14:textId="261AA7EC"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rPr>
            </w:pPr>
            <w:r w:rsidRPr="00CF14E6">
              <w:rPr>
                <w:rFonts w:ascii="Meiryo UI" w:eastAsia="Meiryo UI" w:hAnsi="Meiryo UI" w:cs="MS-Mincho" w:hint="eastAsia"/>
                <w:color w:val="0070C0"/>
                <w:kern w:val="0"/>
                <w:szCs w:val="21"/>
              </w:rPr>
              <w:t>承認状況</w:t>
            </w:r>
          </w:p>
        </w:tc>
        <w:tc>
          <w:tcPr>
            <w:tcW w:w="3217" w:type="dxa"/>
            <w:shd w:val="clear" w:color="auto" w:fill="BFBFBF" w:themeFill="background1" w:themeFillShade="BF"/>
          </w:tcPr>
          <w:p w14:paraId="28F37D2D" w14:textId="7C844D7B"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rPr>
            </w:pPr>
            <w:r w:rsidRPr="00CF14E6">
              <w:rPr>
                <w:rFonts w:ascii="Meiryo UI" w:eastAsia="Meiryo UI" w:hAnsi="Meiryo UI" w:cs="MS-Mincho" w:hint="eastAsia"/>
                <w:color w:val="0070C0"/>
                <w:kern w:val="0"/>
                <w:szCs w:val="21"/>
              </w:rPr>
              <w:t>本研究での使用方法</w:t>
            </w:r>
          </w:p>
        </w:tc>
        <w:tc>
          <w:tcPr>
            <w:tcW w:w="1797" w:type="dxa"/>
            <w:shd w:val="clear" w:color="auto" w:fill="BFBFBF" w:themeFill="background1" w:themeFillShade="BF"/>
          </w:tcPr>
          <w:p w14:paraId="7AB62F83" w14:textId="68220DDB" w:rsidR="002A0775" w:rsidRPr="002A0775" w:rsidRDefault="002A0775">
            <w:pPr>
              <w:autoSpaceDE w:val="0"/>
              <w:autoSpaceDN w:val="0"/>
              <w:adjustRightInd w:val="0"/>
              <w:snapToGrid w:val="0"/>
              <w:spacing w:line="300" w:lineRule="atLeast"/>
              <w:jc w:val="center"/>
              <w:rPr>
                <w:rFonts w:ascii="Meiryo UI" w:eastAsia="Meiryo UI" w:hAnsi="Meiryo UI" w:cs="MS-Mincho"/>
                <w:color w:val="0070C0"/>
                <w:kern w:val="0"/>
                <w:szCs w:val="21"/>
              </w:rPr>
            </w:pPr>
            <w:r>
              <w:rPr>
                <w:rFonts w:ascii="Meiryo UI" w:eastAsia="Meiryo UI" w:hAnsi="Meiryo UI" w:cs="MS-Mincho" w:hint="eastAsia"/>
                <w:color w:val="0070C0"/>
                <w:kern w:val="0"/>
                <w:szCs w:val="21"/>
              </w:rPr>
              <w:t>記載例</w:t>
            </w:r>
          </w:p>
        </w:tc>
      </w:tr>
      <w:tr w:rsidR="002A0775" w:rsidRPr="003E3687" w14:paraId="4D39A92B" w14:textId="3A49B937" w:rsidTr="00CF14E6">
        <w:tc>
          <w:tcPr>
            <w:tcW w:w="4053" w:type="dxa"/>
          </w:tcPr>
          <w:p w14:paraId="382BA967" w14:textId="107A6CF7"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rPr>
            </w:pPr>
            <w:r w:rsidRPr="00CF14E6">
              <w:rPr>
                <w:rFonts w:ascii="Meiryo UI" w:eastAsia="Meiryo UI" w:hAnsi="Meiryo UI" w:cs="MS-Mincho" w:hint="eastAsia"/>
                <w:color w:val="0070C0"/>
                <w:kern w:val="0"/>
                <w:szCs w:val="21"/>
              </w:rPr>
              <w:t>国内で既に承認</w:t>
            </w:r>
            <w:r>
              <w:rPr>
                <w:rFonts w:ascii="Meiryo UI" w:eastAsia="Meiryo UI" w:hAnsi="Meiryo UI" w:cs="MS-Mincho" w:hint="eastAsia"/>
                <w:color w:val="0070C0"/>
                <w:kern w:val="0"/>
                <w:szCs w:val="21"/>
              </w:rPr>
              <w:t>されている</w:t>
            </w:r>
          </w:p>
        </w:tc>
        <w:tc>
          <w:tcPr>
            <w:tcW w:w="3217" w:type="dxa"/>
          </w:tcPr>
          <w:p w14:paraId="5854EDF5" w14:textId="29045BC1"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lang w:eastAsia="zh-CN"/>
              </w:rPr>
            </w:pPr>
            <w:r w:rsidRPr="00CF14E6">
              <w:rPr>
                <w:rFonts w:ascii="Meiryo UI" w:eastAsia="Meiryo UI" w:hAnsi="Meiryo UI" w:cs="MS-Mincho" w:hint="eastAsia"/>
                <w:color w:val="0070C0"/>
                <w:kern w:val="0"/>
                <w:szCs w:val="21"/>
                <w:lang w:eastAsia="zh-CN"/>
              </w:rPr>
              <w:t>承認範囲内（適応内）</w:t>
            </w:r>
          </w:p>
        </w:tc>
        <w:tc>
          <w:tcPr>
            <w:tcW w:w="1797" w:type="dxa"/>
          </w:tcPr>
          <w:p w14:paraId="395339F0" w14:textId="36BCEE8F" w:rsidR="002A0775" w:rsidRPr="002A0775" w:rsidRDefault="002A0775">
            <w:pPr>
              <w:autoSpaceDE w:val="0"/>
              <w:autoSpaceDN w:val="0"/>
              <w:adjustRightInd w:val="0"/>
              <w:snapToGrid w:val="0"/>
              <w:spacing w:line="300" w:lineRule="atLeast"/>
              <w:jc w:val="center"/>
              <w:rPr>
                <w:rFonts w:ascii="Meiryo UI" w:eastAsia="Meiryo UI" w:hAnsi="Meiryo UI" w:cs="MS-Mincho"/>
                <w:color w:val="0070C0"/>
                <w:kern w:val="0"/>
                <w:szCs w:val="21"/>
                <w:lang w:eastAsia="zh-CN"/>
              </w:rPr>
            </w:pPr>
            <w:r>
              <w:rPr>
                <w:rFonts w:ascii="Meiryo UI" w:eastAsia="Meiryo UI" w:hAnsi="Meiryo UI" w:cs="MS-Mincho" w:hint="eastAsia"/>
                <w:color w:val="0070C0"/>
                <w:kern w:val="0"/>
                <w:szCs w:val="21"/>
              </w:rPr>
              <w:t>例１</w:t>
            </w:r>
          </w:p>
        </w:tc>
      </w:tr>
      <w:tr w:rsidR="002A0775" w:rsidRPr="003E3687" w14:paraId="64577AFE" w14:textId="48E2868D" w:rsidTr="00CF14E6">
        <w:tc>
          <w:tcPr>
            <w:tcW w:w="4053" w:type="dxa"/>
          </w:tcPr>
          <w:p w14:paraId="64F5667E" w14:textId="74402A49"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rPr>
            </w:pPr>
            <w:r w:rsidRPr="00CF14E6">
              <w:rPr>
                <w:rFonts w:ascii="Meiryo UI" w:eastAsia="Meiryo UI" w:hAnsi="Meiryo UI" w:cs="MS-Mincho" w:hint="eastAsia"/>
                <w:color w:val="0070C0"/>
                <w:kern w:val="0"/>
                <w:szCs w:val="21"/>
              </w:rPr>
              <w:t>国内で既に承認</w:t>
            </w:r>
            <w:r>
              <w:rPr>
                <w:rFonts w:ascii="Meiryo UI" w:eastAsia="Meiryo UI" w:hAnsi="Meiryo UI" w:cs="MS-Mincho" w:hint="eastAsia"/>
                <w:color w:val="0070C0"/>
                <w:kern w:val="0"/>
                <w:szCs w:val="21"/>
              </w:rPr>
              <w:t>されている</w:t>
            </w:r>
          </w:p>
        </w:tc>
        <w:tc>
          <w:tcPr>
            <w:tcW w:w="3217" w:type="dxa"/>
          </w:tcPr>
          <w:p w14:paraId="1A2DA674" w14:textId="5A5A4E65"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rPr>
            </w:pPr>
            <w:r w:rsidRPr="00CF14E6">
              <w:rPr>
                <w:rFonts w:ascii="Meiryo UI" w:eastAsia="Meiryo UI" w:hAnsi="Meiryo UI" w:cs="MS-Mincho" w:hint="eastAsia"/>
                <w:color w:val="0070C0"/>
                <w:kern w:val="0"/>
                <w:szCs w:val="21"/>
              </w:rPr>
              <w:t>承認範囲外（適応外）</w:t>
            </w:r>
          </w:p>
        </w:tc>
        <w:tc>
          <w:tcPr>
            <w:tcW w:w="1797" w:type="dxa"/>
          </w:tcPr>
          <w:p w14:paraId="3550AB4F" w14:textId="0D83ADB7" w:rsidR="002A0775" w:rsidRPr="002A0775" w:rsidRDefault="002A0775">
            <w:pPr>
              <w:autoSpaceDE w:val="0"/>
              <w:autoSpaceDN w:val="0"/>
              <w:adjustRightInd w:val="0"/>
              <w:snapToGrid w:val="0"/>
              <w:spacing w:line="300" w:lineRule="atLeast"/>
              <w:jc w:val="center"/>
              <w:rPr>
                <w:rFonts w:ascii="Meiryo UI" w:eastAsia="Meiryo UI" w:hAnsi="Meiryo UI" w:cs="MS-Mincho"/>
                <w:color w:val="0070C0"/>
                <w:kern w:val="0"/>
                <w:szCs w:val="21"/>
              </w:rPr>
            </w:pPr>
            <w:r>
              <w:rPr>
                <w:rFonts w:ascii="Meiryo UI" w:eastAsia="Meiryo UI" w:hAnsi="Meiryo UI" w:cs="MS-Mincho" w:hint="eastAsia"/>
                <w:color w:val="0070C0"/>
                <w:kern w:val="0"/>
                <w:szCs w:val="21"/>
              </w:rPr>
              <w:t>―</w:t>
            </w:r>
          </w:p>
        </w:tc>
      </w:tr>
      <w:tr w:rsidR="002A0775" w:rsidRPr="003E3687" w14:paraId="19F15CF4" w14:textId="72C8D89A" w:rsidTr="00CF14E6">
        <w:tc>
          <w:tcPr>
            <w:tcW w:w="4053" w:type="dxa"/>
          </w:tcPr>
          <w:p w14:paraId="1484EBC8" w14:textId="7FEEC4B7"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rPr>
            </w:pPr>
            <w:r w:rsidRPr="00CF14E6">
              <w:rPr>
                <w:rFonts w:ascii="Meiryo UI" w:eastAsia="Meiryo UI" w:hAnsi="Meiryo UI" w:cs="MS-Mincho" w:hint="eastAsia"/>
                <w:color w:val="0070C0"/>
                <w:kern w:val="0"/>
                <w:szCs w:val="21"/>
              </w:rPr>
              <w:t>国内未承認だが、海外では承認されている</w:t>
            </w:r>
          </w:p>
        </w:tc>
        <w:tc>
          <w:tcPr>
            <w:tcW w:w="3217" w:type="dxa"/>
          </w:tcPr>
          <w:p w14:paraId="71B077D0" w14:textId="35E894A8"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rPr>
            </w:pPr>
            <w:r w:rsidRPr="00CF14E6">
              <w:rPr>
                <w:rFonts w:ascii="Meiryo UI" w:eastAsia="Meiryo UI" w:hAnsi="Meiryo UI" w:cs="MS-Mincho" w:hint="eastAsia"/>
                <w:color w:val="0070C0"/>
                <w:kern w:val="0"/>
                <w:szCs w:val="21"/>
              </w:rPr>
              <w:t>海外の承認範囲内</w:t>
            </w:r>
          </w:p>
        </w:tc>
        <w:tc>
          <w:tcPr>
            <w:tcW w:w="1797" w:type="dxa"/>
          </w:tcPr>
          <w:p w14:paraId="1E2A8329" w14:textId="6770E5DC" w:rsidR="002A0775" w:rsidRPr="002A0775" w:rsidRDefault="002A0775">
            <w:pPr>
              <w:autoSpaceDE w:val="0"/>
              <w:autoSpaceDN w:val="0"/>
              <w:adjustRightInd w:val="0"/>
              <w:snapToGrid w:val="0"/>
              <w:spacing w:line="300" w:lineRule="atLeast"/>
              <w:jc w:val="center"/>
              <w:rPr>
                <w:rFonts w:ascii="Meiryo UI" w:eastAsia="Meiryo UI" w:hAnsi="Meiryo UI" w:cs="MS-Mincho"/>
                <w:color w:val="0070C0"/>
                <w:kern w:val="0"/>
                <w:szCs w:val="21"/>
              </w:rPr>
            </w:pPr>
            <w:r>
              <w:rPr>
                <w:rFonts w:ascii="Meiryo UI" w:eastAsia="Meiryo UI" w:hAnsi="Meiryo UI" w:cs="MS-Mincho" w:hint="eastAsia"/>
                <w:color w:val="0070C0"/>
                <w:kern w:val="0"/>
                <w:szCs w:val="21"/>
              </w:rPr>
              <w:t>―</w:t>
            </w:r>
          </w:p>
        </w:tc>
      </w:tr>
      <w:tr w:rsidR="002A0775" w:rsidRPr="003E3687" w14:paraId="04F93295" w14:textId="5FF66F12" w:rsidTr="00CF14E6">
        <w:tc>
          <w:tcPr>
            <w:tcW w:w="4053" w:type="dxa"/>
          </w:tcPr>
          <w:p w14:paraId="5E232641" w14:textId="70534C80"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rPr>
            </w:pPr>
            <w:r w:rsidRPr="00CF14E6">
              <w:rPr>
                <w:rFonts w:ascii="Meiryo UI" w:eastAsia="Meiryo UI" w:hAnsi="Meiryo UI" w:cs="MS-Mincho" w:hint="eastAsia"/>
                <w:color w:val="0070C0"/>
                <w:kern w:val="0"/>
                <w:szCs w:val="21"/>
              </w:rPr>
              <w:t>国内未承認だが、海外では承認されている</w:t>
            </w:r>
          </w:p>
        </w:tc>
        <w:tc>
          <w:tcPr>
            <w:tcW w:w="3217" w:type="dxa"/>
          </w:tcPr>
          <w:p w14:paraId="057F7005" w14:textId="22601261"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rPr>
            </w:pPr>
            <w:r w:rsidRPr="00CF14E6">
              <w:rPr>
                <w:rFonts w:ascii="Meiryo UI" w:eastAsia="Meiryo UI" w:hAnsi="Meiryo UI" w:cs="MS-Mincho" w:hint="eastAsia"/>
                <w:color w:val="0070C0"/>
                <w:kern w:val="0"/>
                <w:szCs w:val="21"/>
              </w:rPr>
              <w:t>海外の承認範囲外</w:t>
            </w:r>
          </w:p>
        </w:tc>
        <w:tc>
          <w:tcPr>
            <w:tcW w:w="1797" w:type="dxa"/>
          </w:tcPr>
          <w:p w14:paraId="0C0FE1B4" w14:textId="2462BACD" w:rsidR="002A0775" w:rsidRPr="002A0775" w:rsidRDefault="002A0775">
            <w:pPr>
              <w:autoSpaceDE w:val="0"/>
              <w:autoSpaceDN w:val="0"/>
              <w:adjustRightInd w:val="0"/>
              <w:snapToGrid w:val="0"/>
              <w:spacing w:line="300" w:lineRule="atLeast"/>
              <w:jc w:val="center"/>
              <w:rPr>
                <w:rFonts w:ascii="Meiryo UI" w:eastAsia="Meiryo UI" w:hAnsi="Meiryo UI" w:cs="MS-Mincho"/>
                <w:color w:val="0070C0"/>
                <w:kern w:val="0"/>
                <w:szCs w:val="21"/>
              </w:rPr>
            </w:pPr>
            <w:r>
              <w:rPr>
                <w:rFonts w:ascii="Meiryo UI" w:eastAsia="Meiryo UI" w:hAnsi="Meiryo UI" w:cs="MS-Mincho" w:hint="eastAsia"/>
                <w:color w:val="0070C0"/>
                <w:kern w:val="0"/>
                <w:szCs w:val="21"/>
              </w:rPr>
              <w:t>例２</w:t>
            </w:r>
          </w:p>
        </w:tc>
      </w:tr>
      <w:tr w:rsidR="002A0775" w:rsidRPr="003E3687" w14:paraId="54E1D9C0" w14:textId="585279E6" w:rsidTr="00CF14E6">
        <w:tc>
          <w:tcPr>
            <w:tcW w:w="4053" w:type="dxa"/>
          </w:tcPr>
          <w:p w14:paraId="67112818" w14:textId="7C706469"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rPr>
            </w:pPr>
            <w:r w:rsidRPr="00CF14E6">
              <w:rPr>
                <w:rFonts w:ascii="Meiryo UI" w:eastAsia="Meiryo UI" w:hAnsi="Meiryo UI" w:cs="MS-Mincho" w:hint="eastAsia"/>
                <w:color w:val="0070C0"/>
                <w:kern w:val="0"/>
                <w:szCs w:val="21"/>
              </w:rPr>
              <w:t>国内・海外のいずれにおいても未承認</w:t>
            </w:r>
          </w:p>
        </w:tc>
        <w:tc>
          <w:tcPr>
            <w:tcW w:w="3217" w:type="dxa"/>
          </w:tcPr>
          <w:p w14:paraId="183C1AEE" w14:textId="77777777" w:rsidR="002A0775" w:rsidRPr="00CF14E6" w:rsidRDefault="002A0775" w:rsidP="00CF14E6">
            <w:pPr>
              <w:autoSpaceDE w:val="0"/>
              <w:autoSpaceDN w:val="0"/>
              <w:adjustRightInd w:val="0"/>
              <w:snapToGrid w:val="0"/>
              <w:spacing w:line="300" w:lineRule="atLeast"/>
              <w:jc w:val="center"/>
              <w:rPr>
                <w:rFonts w:ascii="Meiryo UI" w:eastAsia="Meiryo UI" w:hAnsi="Meiryo UI" w:cs="MS-Mincho"/>
                <w:color w:val="0070C0"/>
                <w:kern w:val="0"/>
                <w:szCs w:val="21"/>
              </w:rPr>
            </w:pPr>
          </w:p>
        </w:tc>
        <w:tc>
          <w:tcPr>
            <w:tcW w:w="1797" w:type="dxa"/>
          </w:tcPr>
          <w:p w14:paraId="6F1B5FA4" w14:textId="557A8858" w:rsidR="002A0775" w:rsidRPr="002A0775" w:rsidRDefault="002A0775">
            <w:pPr>
              <w:autoSpaceDE w:val="0"/>
              <w:autoSpaceDN w:val="0"/>
              <w:adjustRightInd w:val="0"/>
              <w:snapToGrid w:val="0"/>
              <w:spacing w:line="300" w:lineRule="atLeast"/>
              <w:jc w:val="center"/>
              <w:rPr>
                <w:rFonts w:ascii="Meiryo UI" w:eastAsia="Meiryo UI" w:hAnsi="Meiryo UI" w:cs="MS-Mincho"/>
                <w:color w:val="0070C0"/>
                <w:kern w:val="0"/>
                <w:szCs w:val="21"/>
              </w:rPr>
            </w:pPr>
            <w:r>
              <w:rPr>
                <w:rFonts w:ascii="Meiryo UI" w:eastAsia="Meiryo UI" w:hAnsi="Meiryo UI" w:cs="MS-Mincho" w:hint="eastAsia"/>
                <w:color w:val="0070C0"/>
                <w:kern w:val="0"/>
                <w:szCs w:val="21"/>
              </w:rPr>
              <w:t>例３</w:t>
            </w:r>
          </w:p>
        </w:tc>
      </w:tr>
    </w:tbl>
    <w:p w14:paraId="7BD31BBE" w14:textId="77777777" w:rsidR="00D31F6D" w:rsidRPr="006E60B7" w:rsidRDefault="00D31F6D" w:rsidP="005D096A">
      <w:pPr>
        <w:autoSpaceDE w:val="0"/>
        <w:autoSpaceDN w:val="0"/>
        <w:adjustRightInd w:val="0"/>
        <w:snapToGrid w:val="0"/>
        <w:spacing w:line="300" w:lineRule="atLeast"/>
        <w:rPr>
          <w:rFonts w:ascii="Meiryo UI" w:eastAsia="Meiryo UI" w:hAnsi="Meiryo UI" w:cs="MS-Mincho"/>
          <w:color w:val="0070C0"/>
          <w:kern w:val="0"/>
          <w:szCs w:val="21"/>
          <w:shd w:val="pct15" w:color="auto" w:fill="FFFFFF"/>
        </w:rPr>
      </w:pPr>
    </w:p>
    <w:p w14:paraId="73CC6F77" w14:textId="45D48189" w:rsidR="005D096A" w:rsidRPr="006E60B7" w:rsidRDefault="005D096A" w:rsidP="005D096A">
      <w:pPr>
        <w:autoSpaceDE w:val="0"/>
        <w:autoSpaceDN w:val="0"/>
        <w:adjustRightInd w:val="0"/>
        <w:snapToGrid w:val="0"/>
        <w:spacing w:line="300" w:lineRule="atLeast"/>
        <w:ind w:left="808" w:hangingChars="385" w:hanging="808"/>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（例１）国内において製造販売されている医薬品等の場合（承認範囲内の使用の場合は以下の情報を記載する。添付文書は別添とする。概要書の新たな作成は原則不要である）</w:t>
      </w:r>
    </w:p>
    <w:p w14:paraId="04DD2C09" w14:textId="11D1E7A1" w:rsidR="005D096A" w:rsidRPr="006E60B7" w:rsidRDefault="005D096A" w:rsidP="005D096A">
      <w:pPr>
        <w:autoSpaceDE w:val="0"/>
        <w:autoSpaceDN w:val="0"/>
        <w:adjustRightInd w:val="0"/>
        <w:snapToGrid w:val="0"/>
        <w:spacing w:line="300" w:lineRule="atLeast"/>
        <w:ind w:leftChars="193" w:left="1207" w:hangingChars="382" w:hanging="802"/>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 xml:space="preserve">（例１－１）医薬品の場合　</w:t>
      </w:r>
    </w:p>
    <w:p w14:paraId="33EEF5DD" w14:textId="77777777" w:rsidR="005D096A" w:rsidRPr="006E60B7" w:rsidRDefault="005D096A" w:rsidP="005D096A">
      <w:pPr>
        <w:tabs>
          <w:tab w:val="left" w:pos="1843"/>
        </w:tabs>
        <w:autoSpaceDE w:val="0"/>
        <w:autoSpaceDN w:val="0"/>
        <w:adjustRightInd w:val="0"/>
        <w:snapToGrid w:val="0"/>
        <w:spacing w:line="300" w:lineRule="atLeast"/>
        <w:ind w:leftChars="771" w:left="1894" w:hangingChars="131" w:hanging="275"/>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※一つの一般名称に対し、使用する製品が複数存在する場合、使用される可能性のある全ての医薬品を記載すること。複数存在する場合は、別紙扱いとしても良い。</w:t>
      </w:r>
    </w:p>
    <w:p w14:paraId="715AF9A5" w14:textId="2F4A2F07" w:rsidR="005D096A" w:rsidRPr="006E60B7" w:rsidRDefault="005D096A" w:rsidP="005D096A">
      <w:pPr>
        <w:autoSpaceDE w:val="0"/>
        <w:autoSpaceDN w:val="0"/>
        <w:adjustRightInd w:val="0"/>
        <w:snapToGrid w:val="0"/>
        <w:spacing w:line="300" w:lineRule="atLeast"/>
        <w:ind w:leftChars="192" w:left="405" w:hangingChars="1" w:hanging="2"/>
        <w:rPr>
          <w:rFonts w:ascii="Meiryo UI" w:eastAsia="Meiryo UI" w:hAnsi="Meiryo UI"/>
          <w:color w:val="000000"/>
          <w:szCs w:val="21"/>
          <w:lang w:eastAsia="zh-CN"/>
        </w:rPr>
      </w:pPr>
      <w:r w:rsidRPr="006E60B7">
        <w:rPr>
          <w:rFonts w:ascii="Meiryo UI" w:eastAsia="Meiryo UI" w:hAnsi="Meiryo UI" w:hint="eastAsia"/>
          <w:color w:val="000000"/>
          <w:szCs w:val="21"/>
          <w:lang w:eastAsia="zh-CN"/>
        </w:rPr>
        <w:t>一般名：〇〇</w:t>
      </w:r>
    </w:p>
    <w:p w14:paraId="4A283164" w14:textId="1A8B10C9" w:rsidR="005D096A" w:rsidRPr="006E60B7" w:rsidRDefault="005D096A" w:rsidP="005D096A">
      <w:pPr>
        <w:autoSpaceDE w:val="0"/>
        <w:autoSpaceDN w:val="0"/>
        <w:adjustRightInd w:val="0"/>
        <w:snapToGrid w:val="0"/>
        <w:spacing w:line="300" w:lineRule="atLeast"/>
        <w:ind w:leftChars="192" w:left="405" w:hangingChars="1" w:hanging="2"/>
        <w:rPr>
          <w:rFonts w:ascii="Meiryo UI" w:eastAsia="Meiryo UI" w:hAnsi="Meiryo UI"/>
          <w:color w:val="000000"/>
          <w:szCs w:val="21"/>
          <w:lang w:eastAsia="zh-CN"/>
        </w:rPr>
      </w:pPr>
      <w:r w:rsidRPr="006E60B7">
        <w:rPr>
          <w:rFonts w:ascii="Meiryo UI" w:eastAsia="Meiryo UI" w:hAnsi="Meiryo UI" w:hint="eastAsia"/>
          <w:color w:val="000000"/>
          <w:szCs w:val="21"/>
          <w:lang w:eastAsia="zh-CN"/>
        </w:rPr>
        <w:t>販売名（国名）：</w:t>
      </w:r>
      <w:r w:rsidR="00DA39D4">
        <w:rPr>
          <w:rFonts w:ascii="Meiryo UI" w:eastAsia="Meiryo UI" w:hAnsi="Meiryo UI" w:hint="eastAsia"/>
          <w:color w:val="000000"/>
          <w:szCs w:val="21"/>
          <w:lang w:eastAsia="zh-CN"/>
        </w:rPr>
        <w:t>△△△</w:t>
      </w:r>
      <w:r w:rsidRPr="006E60B7">
        <w:rPr>
          <w:rFonts w:ascii="Meiryo UI" w:eastAsia="Meiryo UI" w:hAnsi="Meiryo UI" w:hint="eastAsia"/>
          <w:color w:val="000000"/>
          <w:szCs w:val="21"/>
          <w:lang w:eastAsia="zh-CN"/>
        </w:rPr>
        <w:t>（日本）</w:t>
      </w:r>
    </w:p>
    <w:p w14:paraId="02FBAC50" w14:textId="77777777" w:rsidR="005D096A" w:rsidRPr="006E60B7" w:rsidRDefault="005D096A" w:rsidP="005D096A">
      <w:pPr>
        <w:autoSpaceDE w:val="0"/>
        <w:autoSpaceDN w:val="0"/>
        <w:adjustRightInd w:val="0"/>
        <w:snapToGrid w:val="0"/>
        <w:spacing w:line="300" w:lineRule="atLeast"/>
        <w:ind w:leftChars="192" w:left="405" w:hangingChars="1" w:hanging="2"/>
        <w:rPr>
          <w:rFonts w:ascii="Meiryo UI" w:eastAsia="Meiryo UI" w:hAnsi="Meiryo UI"/>
          <w:color w:val="000000"/>
          <w:szCs w:val="21"/>
        </w:rPr>
      </w:pPr>
      <w:r w:rsidRPr="006E60B7">
        <w:rPr>
          <w:rFonts w:ascii="Meiryo UI" w:eastAsia="Meiryo UI" w:hAnsi="Meiryo UI" w:hint="eastAsia"/>
          <w:color w:val="000000"/>
          <w:szCs w:val="21"/>
        </w:rPr>
        <w:t>承認番号：1XXXXABC2XXXX</w:t>
      </w:r>
    </w:p>
    <w:p w14:paraId="0C0E2A85" w14:textId="77777777" w:rsidR="005D096A" w:rsidRPr="006E60B7" w:rsidRDefault="005D096A" w:rsidP="005D096A">
      <w:pPr>
        <w:autoSpaceDE w:val="0"/>
        <w:autoSpaceDN w:val="0"/>
        <w:adjustRightInd w:val="0"/>
        <w:snapToGrid w:val="0"/>
        <w:spacing w:line="300" w:lineRule="atLeast"/>
        <w:ind w:leftChars="192" w:left="943" w:hangingChars="257" w:hanging="540"/>
        <w:rPr>
          <w:rFonts w:ascii="Meiryo UI" w:eastAsia="Meiryo UI" w:hAnsi="Meiryo UI"/>
          <w:color w:val="0070C0"/>
          <w:szCs w:val="21"/>
        </w:rPr>
      </w:pPr>
    </w:p>
    <w:p w14:paraId="1681DF4D" w14:textId="77777777" w:rsidR="005D096A" w:rsidRPr="006E60B7" w:rsidRDefault="005D096A" w:rsidP="005D096A">
      <w:pPr>
        <w:autoSpaceDE w:val="0"/>
        <w:autoSpaceDN w:val="0"/>
        <w:adjustRightInd w:val="0"/>
        <w:snapToGrid w:val="0"/>
        <w:spacing w:line="300" w:lineRule="atLeast"/>
        <w:ind w:leftChars="192" w:left="943" w:hangingChars="257" w:hanging="540"/>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（例１－２）医療機器の場合</w:t>
      </w:r>
    </w:p>
    <w:p w14:paraId="0F60532D" w14:textId="77777777" w:rsidR="005D096A" w:rsidRPr="006E60B7" w:rsidRDefault="005D096A" w:rsidP="005D096A">
      <w:pPr>
        <w:autoSpaceDE w:val="0"/>
        <w:autoSpaceDN w:val="0"/>
        <w:adjustRightInd w:val="0"/>
        <w:snapToGrid w:val="0"/>
        <w:spacing w:line="300" w:lineRule="atLeast"/>
        <w:ind w:leftChars="192" w:left="405" w:hangingChars="1" w:hanging="2"/>
        <w:rPr>
          <w:rFonts w:ascii="Meiryo UI" w:eastAsia="Meiryo UI" w:hAnsi="Meiryo UI"/>
          <w:color w:val="000000"/>
          <w:szCs w:val="21"/>
        </w:rPr>
      </w:pPr>
      <w:r w:rsidRPr="006E60B7">
        <w:rPr>
          <w:rFonts w:ascii="Meiryo UI" w:eastAsia="Meiryo UI" w:hAnsi="Meiryo UI" w:hint="eastAsia"/>
          <w:color w:val="000000"/>
          <w:szCs w:val="21"/>
        </w:rPr>
        <w:t>類別：機械器具07</w:t>
      </w:r>
    </w:p>
    <w:p w14:paraId="7D639124" w14:textId="68C0BFB7" w:rsidR="005D096A" w:rsidRPr="006E60B7" w:rsidRDefault="005D096A" w:rsidP="005D096A">
      <w:pPr>
        <w:autoSpaceDE w:val="0"/>
        <w:autoSpaceDN w:val="0"/>
        <w:adjustRightInd w:val="0"/>
        <w:snapToGrid w:val="0"/>
        <w:spacing w:line="300" w:lineRule="atLeast"/>
        <w:ind w:leftChars="192" w:left="405" w:hangingChars="1" w:hanging="2"/>
        <w:rPr>
          <w:rFonts w:ascii="Meiryo UI" w:eastAsia="Meiryo UI" w:hAnsi="Meiryo UI"/>
          <w:color w:val="000000"/>
          <w:szCs w:val="21"/>
        </w:rPr>
      </w:pPr>
      <w:r w:rsidRPr="006E60B7">
        <w:rPr>
          <w:rFonts w:ascii="Meiryo UI" w:eastAsia="Meiryo UI" w:hAnsi="Meiryo UI" w:hint="eastAsia"/>
          <w:color w:val="000000"/>
          <w:szCs w:val="21"/>
        </w:rPr>
        <w:t>一般名：〇〇システム</w:t>
      </w:r>
    </w:p>
    <w:p w14:paraId="6FC40594" w14:textId="77777777" w:rsidR="005D096A" w:rsidRPr="006E60B7" w:rsidRDefault="005D096A" w:rsidP="005D096A">
      <w:pPr>
        <w:autoSpaceDE w:val="0"/>
        <w:autoSpaceDN w:val="0"/>
        <w:adjustRightInd w:val="0"/>
        <w:snapToGrid w:val="0"/>
        <w:spacing w:line="300" w:lineRule="atLeast"/>
        <w:ind w:leftChars="192" w:left="405" w:hangingChars="1" w:hanging="2"/>
        <w:rPr>
          <w:rFonts w:ascii="Meiryo UI" w:eastAsia="Meiryo UI" w:hAnsi="Meiryo UI"/>
          <w:color w:val="000000"/>
          <w:szCs w:val="21"/>
          <w:lang w:eastAsia="zh-CN"/>
        </w:rPr>
      </w:pPr>
      <w:r w:rsidRPr="006E60B7">
        <w:rPr>
          <w:rFonts w:ascii="Meiryo UI" w:eastAsia="Meiryo UI" w:hAnsi="Meiryo UI" w:hint="eastAsia"/>
          <w:color w:val="000000"/>
          <w:szCs w:val="21"/>
          <w:lang w:eastAsia="zh-CN"/>
        </w:rPr>
        <w:t>承認･認証･届出番号：</w:t>
      </w:r>
      <w:r w:rsidRPr="006E60B7">
        <w:rPr>
          <w:rFonts w:ascii="Meiryo UI" w:eastAsia="Meiryo UI" w:hAnsi="Meiryo UI"/>
          <w:color w:val="000000"/>
          <w:szCs w:val="21"/>
          <w:lang w:eastAsia="zh-CN"/>
        </w:rPr>
        <w:t>1XXXXABC2XXXX</w:t>
      </w:r>
      <w:r w:rsidRPr="006E60B7">
        <w:rPr>
          <w:rFonts w:ascii="Meiryo UI" w:eastAsia="Meiryo UI" w:hAnsi="Meiryo UI" w:hint="eastAsia"/>
          <w:color w:val="000000"/>
          <w:szCs w:val="21"/>
          <w:lang w:eastAsia="zh-CN"/>
        </w:rPr>
        <w:t>XXX</w:t>
      </w:r>
    </w:p>
    <w:p w14:paraId="4E16EBC9" w14:textId="11AE7EE4" w:rsidR="005D096A" w:rsidRDefault="005D096A" w:rsidP="005D096A">
      <w:pPr>
        <w:autoSpaceDE w:val="0"/>
        <w:autoSpaceDN w:val="0"/>
        <w:adjustRightInd w:val="0"/>
        <w:snapToGrid w:val="0"/>
        <w:spacing w:line="300" w:lineRule="atLeast"/>
        <w:ind w:leftChars="192" w:left="943" w:hangingChars="257" w:hanging="540"/>
        <w:rPr>
          <w:rFonts w:ascii="Meiryo UI" w:eastAsia="DengXian" w:hAnsi="Meiryo UI"/>
          <w:color w:val="538135"/>
          <w:szCs w:val="21"/>
          <w:lang w:eastAsia="zh-CN"/>
        </w:rPr>
      </w:pPr>
    </w:p>
    <w:p w14:paraId="6E46BD54" w14:textId="77777777" w:rsidR="004D19C6" w:rsidRPr="004D19C6" w:rsidRDefault="004D19C6" w:rsidP="005D096A">
      <w:pPr>
        <w:autoSpaceDE w:val="0"/>
        <w:autoSpaceDN w:val="0"/>
        <w:adjustRightInd w:val="0"/>
        <w:snapToGrid w:val="0"/>
        <w:spacing w:line="300" w:lineRule="atLeast"/>
        <w:ind w:leftChars="192" w:left="943" w:hangingChars="257" w:hanging="540"/>
        <w:rPr>
          <w:rFonts w:ascii="Meiryo UI" w:eastAsia="DengXian" w:hAnsi="Meiryo UI"/>
          <w:color w:val="538135"/>
          <w:szCs w:val="21"/>
          <w:lang w:eastAsia="zh-CN"/>
        </w:rPr>
      </w:pPr>
    </w:p>
    <w:p w14:paraId="606062F2" w14:textId="77777777" w:rsidR="005D096A" w:rsidRPr="006E60B7" w:rsidRDefault="005D096A" w:rsidP="005D096A">
      <w:pPr>
        <w:autoSpaceDE w:val="0"/>
        <w:autoSpaceDN w:val="0"/>
        <w:adjustRightInd w:val="0"/>
        <w:snapToGrid w:val="0"/>
        <w:spacing w:line="300" w:lineRule="atLeast"/>
        <w:ind w:leftChars="192" w:left="943" w:hangingChars="257" w:hanging="540"/>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lastRenderedPageBreak/>
        <w:t>（例１－３）再生医療の場合</w:t>
      </w:r>
    </w:p>
    <w:p w14:paraId="6CC0D173" w14:textId="77777777" w:rsidR="005D096A" w:rsidRPr="006E60B7" w:rsidRDefault="005D096A" w:rsidP="005D096A">
      <w:pPr>
        <w:autoSpaceDE w:val="0"/>
        <w:autoSpaceDN w:val="0"/>
        <w:adjustRightInd w:val="0"/>
        <w:snapToGrid w:val="0"/>
        <w:spacing w:line="300" w:lineRule="atLeast"/>
        <w:ind w:leftChars="193" w:left="405" w:firstLine="1"/>
        <w:rPr>
          <w:rFonts w:ascii="Meiryo UI" w:eastAsia="Meiryo UI" w:hAnsi="Meiryo UI"/>
          <w:color w:val="000000"/>
          <w:szCs w:val="21"/>
        </w:rPr>
      </w:pPr>
      <w:r w:rsidRPr="006E60B7">
        <w:rPr>
          <w:rFonts w:ascii="Meiryo UI" w:eastAsia="Meiryo UI" w:hAnsi="Meiryo UI" w:hint="eastAsia"/>
          <w:color w:val="000000"/>
          <w:szCs w:val="21"/>
        </w:rPr>
        <w:t>類別：02ヒト体性幹細胞加工製品</w:t>
      </w:r>
    </w:p>
    <w:p w14:paraId="3C302C6D" w14:textId="02BA814B" w:rsidR="005D096A" w:rsidRPr="006E60B7" w:rsidRDefault="005D096A" w:rsidP="005D096A">
      <w:pPr>
        <w:autoSpaceDE w:val="0"/>
        <w:autoSpaceDN w:val="0"/>
        <w:adjustRightInd w:val="0"/>
        <w:snapToGrid w:val="0"/>
        <w:spacing w:line="300" w:lineRule="atLeast"/>
        <w:ind w:leftChars="193" w:left="405" w:firstLine="1"/>
        <w:rPr>
          <w:rFonts w:ascii="Meiryo UI" w:eastAsia="Meiryo UI" w:hAnsi="Meiryo UI"/>
          <w:color w:val="000000"/>
          <w:szCs w:val="21"/>
        </w:rPr>
      </w:pPr>
      <w:r w:rsidRPr="006E60B7">
        <w:rPr>
          <w:rFonts w:ascii="Meiryo UI" w:eastAsia="Meiryo UI" w:hAnsi="Meiryo UI" w:hint="eastAsia"/>
          <w:color w:val="000000"/>
          <w:szCs w:val="21"/>
        </w:rPr>
        <w:t>一般名：ヒト（自己）〇〇由来〇〇細胞</w:t>
      </w:r>
    </w:p>
    <w:p w14:paraId="1F2530FC" w14:textId="77777777" w:rsidR="005D096A" w:rsidRPr="006E60B7" w:rsidRDefault="005D096A" w:rsidP="005D096A">
      <w:pPr>
        <w:autoSpaceDE w:val="0"/>
        <w:autoSpaceDN w:val="0"/>
        <w:adjustRightInd w:val="0"/>
        <w:snapToGrid w:val="0"/>
        <w:spacing w:line="300" w:lineRule="atLeast"/>
        <w:ind w:leftChars="193" w:left="405" w:firstLine="1"/>
        <w:rPr>
          <w:rFonts w:ascii="Meiryo UI" w:eastAsia="Meiryo UI" w:hAnsi="Meiryo UI"/>
          <w:color w:val="538135"/>
          <w:szCs w:val="21"/>
        </w:rPr>
      </w:pPr>
      <w:r w:rsidRPr="006E60B7">
        <w:rPr>
          <w:rFonts w:ascii="Meiryo UI" w:eastAsia="Meiryo UI" w:hAnsi="Meiryo UI" w:hint="eastAsia"/>
          <w:color w:val="000000"/>
          <w:szCs w:val="21"/>
        </w:rPr>
        <w:t>承認番号：</w:t>
      </w:r>
      <w:r w:rsidRPr="006E60B7">
        <w:rPr>
          <w:rFonts w:ascii="Meiryo UI" w:eastAsia="Meiryo UI" w:hAnsi="Meiryo UI"/>
          <w:color w:val="000000"/>
          <w:szCs w:val="21"/>
        </w:rPr>
        <w:t>1XXXXABC2XXXX</w:t>
      </w:r>
      <w:r w:rsidRPr="006E60B7">
        <w:rPr>
          <w:rFonts w:ascii="Meiryo UI" w:eastAsia="Meiryo UI" w:hAnsi="Meiryo UI" w:hint="eastAsia"/>
          <w:color w:val="000000"/>
          <w:szCs w:val="21"/>
        </w:rPr>
        <w:t>XXX</w:t>
      </w:r>
    </w:p>
    <w:p w14:paraId="4644B258" w14:textId="77777777" w:rsidR="005D096A" w:rsidRPr="006E60B7" w:rsidRDefault="005D096A" w:rsidP="005D096A">
      <w:pPr>
        <w:autoSpaceDE w:val="0"/>
        <w:autoSpaceDN w:val="0"/>
        <w:adjustRightInd w:val="0"/>
        <w:snapToGrid w:val="0"/>
        <w:spacing w:line="300" w:lineRule="atLeast"/>
        <w:ind w:leftChars="192" w:left="943" w:hangingChars="257" w:hanging="540"/>
        <w:rPr>
          <w:rFonts w:ascii="Meiryo UI" w:eastAsia="Meiryo UI" w:hAnsi="Meiryo UI"/>
          <w:color w:val="0070C0"/>
          <w:szCs w:val="21"/>
        </w:rPr>
      </w:pPr>
    </w:p>
    <w:p w14:paraId="547AA51F" w14:textId="1A1B1748" w:rsidR="005D096A" w:rsidRPr="006E60B7" w:rsidRDefault="005D096A" w:rsidP="005D096A">
      <w:pPr>
        <w:autoSpaceDE w:val="0"/>
        <w:autoSpaceDN w:val="0"/>
        <w:adjustRightInd w:val="0"/>
        <w:snapToGrid w:val="0"/>
        <w:spacing w:line="300" w:lineRule="atLeast"/>
        <w:ind w:left="806" w:hangingChars="384" w:hanging="806"/>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（例</w:t>
      </w:r>
      <w:r w:rsidR="00A0566B" w:rsidRPr="006E60B7">
        <w:rPr>
          <w:rFonts w:ascii="Meiryo UI" w:eastAsia="Meiryo UI" w:hAnsi="Meiryo UI" w:hint="eastAsia"/>
          <w:bCs/>
          <w:color w:val="0070C0"/>
          <w:szCs w:val="21"/>
          <w:shd w:val="pct15" w:color="auto" w:fill="FFFFFF"/>
        </w:rPr>
        <w:t>２</w:t>
      </w:r>
      <w:r w:rsidRPr="006E60B7">
        <w:rPr>
          <w:rFonts w:ascii="Meiryo UI" w:eastAsia="Meiryo UI" w:hAnsi="Meiryo UI" w:hint="eastAsia"/>
          <w:bCs/>
          <w:color w:val="0070C0"/>
          <w:szCs w:val="21"/>
          <w:shd w:val="pct15" w:color="auto" w:fill="FFFFFF"/>
        </w:rPr>
        <w:t xml:space="preserve">）国内未承認であるが、海外での承認がある医薬品等を用いる場合で、海外における承認範囲外の使用の場合　</w:t>
      </w:r>
    </w:p>
    <w:p w14:paraId="486FB08B" w14:textId="1EEC58FE" w:rsidR="002A1E5C" w:rsidRPr="006E60B7" w:rsidRDefault="002A1E5C" w:rsidP="002A1E5C">
      <w:pPr>
        <w:autoSpaceDE w:val="0"/>
        <w:autoSpaceDN w:val="0"/>
        <w:adjustRightInd w:val="0"/>
        <w:snapToGrid w:val="0"/>
        <w:spacing w:line="300" w:lineRule="atLeast"/>
        <w:ind w:leftChars="192" w:left="943" w:hangingChars="257" w:hanging="540"/>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（例</w:t>
      </w:r>
      <w:r w:rsidR="00A0566B" w:rsidRPr="006E60B7">
        <w:rPr>
          <w:rFonts w:ascii="Meiryo UI" w:eastAsia="Meiryo UI" w:hAnsi="Meiryo UI" w:hint="eastAsia"/>
          <w:bCs/>
          <w:color w:val="0070C0"/>
          <w:szCs w:val="21"/>
          <w:shd w:val="pct15" w:color="auto" w:fill="FFFFFF"/>
        </w:rPr>
        <w:t>２</w:t>
      </w:r>
      <w:r w:rsidRPr="006E60B7">
        <w:rPr>
          <w:rFonts w:ascii="Meiryo UI" w:eastAsia="Meiryo UI" w:hAnsi="Meiryo UI" w:hint="eastAsia"/>
          <w:bCs/>
          <w:color w:val="0070C0"/>
          <w:szCs w:val="21"/>
          <w:shd w:val="pct15" w:color="auto" w:fill="FFFFFF"/>
        </w:rPr>
        <w:t xml:space="preserve">－１）医薬品の場合　</w:t>
      </w:r>
    </w:p>
    <w:tbl>
      <w:tblPr>
        <w:tblStyle w:val="13"/>
        <w:tblW w:w="0" w:type="auto"/>
        <w:tblInd w:w="440" w:type="dxa"/>
        <w:tblLook w:val="04A0" w:firstRow="1" w:lastRow="0" w:firstColumn="1" w:lastColumn="0" w:noHBand="0" w:noVBand="1"/>
      </w:tblPr>
      <w:tblGrid>
        <w:gridCol w:w="2249"/>
        <w:gridCol w:w="7278"/>
      </w:tblGrid>
      <w:tr w:rsidR="002A1E5C" w:rsidRPr="006E60B7" w14:paraId="2491C52C" w14:textId="77777777" w:rsidTr="00011720">
        <w:tc>
          <w:tcPr>
            <w:tcW w:w="2249" w:type="dxa"/>
          </w:tcPr>
          <w:p w14:paraId="7FD49018"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一般名</w:t>
            </w:r>
          </w:p>
        </w:tc>
        <w:tc>
          <w:tcPr>
            <w:tcW w:w="7278" w:type="dxa"/>
          </w:tcPr>
          <w:p w14:paraId="18A8F37D" w14:textId="77777777" w:rsidR="002A1E5C" w:rsidRPr="006E60B7" w:rsidRDefault="002A1E5C" w:rsidP="00011720">
            <w:pPr>
              <w:spacing w:line="300" w:lineRule="atLeast"/>
              <w:ind w:left="31"/>
              <w:rPr>
                <w:rFonts w:ascii="Meiryo UI" w:eastAsia="Meiryo UI" w:hAnsi="Meiryo UI"/>
                <w:color w:val="000000"/>
                <w:szCs w:val="21"/>
              </w:rPr>
            </w:pPr>
          </w:p>
        </w:tc>
      </w:tr>
      <w:tr w:rsidR="002A1E5C" w:rsidRPr="006E60B7" w14:paraId="12080A67" w14:textId="77777777" w:rsidTr="00011720">
        <w:tc>
          <w:tcPr>
            <w:tcW w:w="2249" w:type="dxa"/>
          </w:tcPr>
          <w:p w14:paraId="0745FCC2"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販売名（国名）：</w:t>
            </w:r>
          </w:p>
        </w:tc>
        <w:tc>
          <w:tcPr>
            <w:tcW w:w="7278" w:type="dxa"/>
          </w:tcPr>
          <w:p w14:paraId="22FE54CD" w14:textId="77777777" w:rsidR="002A1E5C" w:rsidRPr="006E60B7" w:rsidRDefault="002A1E5C" w:rsidP="00011720">
            <w:pPr>
              <w:spacing w:line="300" w:lineRule="atLeast"/>
              <w:ind w:left="31"/>
              <w:rPr>
                <w:rFonts w:ascii="Meiryo UI" w:eastAsia="Meiryo UI" w:hAnsi="Meiryo UI"/>
                <w:color w:val="000000"/>
                <w:szCs w:val="21"/>
              </w:rPr>
            </w:pPr>
          </w:p>
        </w:tc>
      </w:tr>
      <w:tr w:rsidR="002A1E5C" w:rsidRPr="006E60B7" w14:paraId="194E5AED" w14:textId="77777777" w:rsidTr="00011720">
        <w:tc>
          <w:tcPr>
            <w:tcW w:w="2249" w:type="dxa"/>
          </w:tcPr>
          <w:p w14:paraId="5983C14C"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承認番号</w:t>
            </w:r>
          </w:p>
        </w:tc>
        <w:tc>
          <w:tcPr>
            <w:tcW w:w="7278" w:type="dxa"/>
          </w:tcPr>
          <w:p w14:paraId="2E9B5D13" w14:textId="77777777" w:rsidR="002A1E5C" w:rsidRPr="006E60B7" w:rsidRDefault="002A1E5C" w:rsidP="00011720">
            <w:pPr>
              <w:spacing w:line="300" w:lineRule="atLeast"/>
              <w:ind w:left="31"/>
              <w:rPr>
                <w:rFonts w:ascii="Meiryo UI" w:eastAsia="Meiryo UI" w:hAnsi="Meiryo UI"/>
                <w:color w:val="000000"/>
                <w:szCs w:val="21"/>
              </w:rPr>
            </w:pPr>
          </w:p>
        </w:tc>
      </w:tr>
      <w:tr w:rsidR="002A1E5C" w:rsidRPr="006E60B7" w14:paraId="666ADD93" w14:textId="77777777" w:rsidTr="00011720">
        <w:tc>
          <w:tcPr>
            <w:tcW w:w="2249" w:type="dxa"/>
          </w:tcPr>
          <w:p w14:paraId="6E02F256"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禁忌</w:t>
            </w:r>
          </w:p>
        </w:tc>
        <w:tc>
          <w:tcPr>
            <w:tcW w:w="7278" w:type="dxa"/>
          </w:tcPr>
          <w:p w14:paraId="0217CEF2" w14:textId="77777777" w:rsidR="002A1E5C" w:rsidRPr="006E60B7" w:rsidRDefault="002A1E5C" w:rsidP="00011720">
            <w:pPr>
              <w:spacing w:line="300" w:lineRule="atLeast"/>
              <w:ind w:left="31"/>
              <w:rPr>
                <w:rFonts w:ascii="Meiryo UI" w:eastAsia="Meiryo UI" w:hAnsi="Meiryo UI"/>
                <w:color w:val="000000"/>
                <w:szCs w:val="21"/>
              </w:rPr>
            </w:pPr>
          </w:p>
        </w:tc>
      </w:tr>
      <w:tr w:rsidR="002A1E5C" w:rsidRPr="006E60B7" w14:paraId="0BFB82A7" w14:textId="77777777" w:rsidTr="00011720">
        <w:tc>
          <w:tcPr>
            <w:tcW w:w="2249" w:type="dxa"/>
          </w:tcPr>
          <w:p w14:paraId="2CC32B12"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組成・性状</w:t>
            </w:r>
          </w:p>
        </w:tc>
        <w:tc>
          <w:tcPr>
            <w:tcW w:w="7278" w:type="dxa"/>
          </w:tcPr>
          <w:p w14:paraId="565813C6" w14:textId="77777777" w:rsidR="002A1E5C" w:rsidRPr="006E60B7" w:rsidRDefault="002A1E5C" w:rsidP="00011720">
            <w:pPr>
              <w:spacing w:line="300" w:lineRule="atLeast"/>
              <w:ind w:left="31"/>
              <w:rPr>
                <w:rFonts w:ascii="Meiryo UI" w:eastAsia="Meiryo UI" w:hAnsi="Meiryo UI"/>
                <w:color w:val="000000"/>
                <w:szCs w:val="21"/>
              </w:rPr>
            </w:pPr>
          </w:p>
        </w:tc>
      </w:tr>
      <w:tr w:rsidR="002A1E5C" w:rsidRPr="006E60B7" w14:paraId="247ABEA8" w14:textId="77777777" w:rsidTr="00011720">
        <w:tc>
          <w:tcPr>
            <w:tcW w:w="2249" w:type="dxa"/>
          </w:tcPr>
          <w:p w14:paraId="4ACFED7A"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効能・効果</w:t>
            </w:r>
          </w:p>
        </w:tc>
        <w:tc>
          <w:tcPr>
            <w:tcW w:w="7278" w:type="dxa"/>
          </w:tcPr>
          <w:p w14:paraId="25D62CA0" w14:textId="77777777" w:rsidR="002A1E5C" w:rsidRPr="006E60B7" w:rsidRDefault="002A1E5C" w:rsidP="00011720">
            <w:pPr>
              <w:spacing w:line="300" w:lineRule="atLeast"/>
              <w:ind w:left="31"/>
              <w:rPr>
                <w:rFonts w:ascii="Meiryo UI" w:eastAsia="Meiryo UI" w:hAnsi="Meiryo UI"/>
                <w:color w:val="000000"/>
                <w:szCs w:val="21"/>
              </w:rPr>
            </w:pPr>
          </w:p>
        </w:tc>
      </w:tr>
      <w:tr w:rsidR="002A1E5C" w:rsidRPr="006E60B7" w14:paraId="01C4E497" w14:textId="77777777" w:rsidTr="00011720">
        <w:tc>
          <w:tcPr>
            <w:tcW w:w="2249" w:type="dxa"/>
          </w:tcPr>
          <w:p w14:paraId="13F10648"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用法・用量</w:t>
            </w:r>
          </w:p>
        </w:tc>
        <w:tc>
          <w:tcPr>
            <w:tcW w:w="7278" w:type="dxa"/>
          </w:tcPr>
          <w:p w14:paraId="208AA411" w14:textId="77777777" w:rsidR="002A1E5C" w:rsidRPr="006E60B7" w:rsidRDefault="002A1E5C" w:rsidP="00011720">
            <w:pPr>
              <w:spacing w:line="300" w:lineRule="atLeast"/>
              <w:ind w:left="31"/>
              <w:rPr>
                <w:rFonts w:ascii="Meiryo UI" w:eastAsia="Meiryo UI" w:hAnsi="Meiryo UI"/>
                <w:color w:val="000000"/>
                <w:szCs w:val="21"/>
              </w:rPr>
            </w:pPr>
          </w:p>
        </w:tc>
      </w:tr>
      <w:tr w:rsidR="002A1E5C" w:rsidRPr="006E60B7" w14:paraId="5463BAB0" w14:textId="77777777" w:rsidTr="00011720">
        <w:tc>
          <w:tcPr>
            <w:tcW w:w="2249" w:type="dxa"/>
          </w:tcPr>
          <w:p w14:paraId="7982221C"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使用上の注意</w:t>
            </w:r>
          </w:p>
        </w:tc>
        <w:tc>
          <w:tcPr>
            <w:tcW w:w="7278" w:type="dxa"/>
          </w:tcPr>
          <w:p w14:paraId="1063814A" w14:textId="77777777" w:rsidR="002A1E5C" w:rsidRPr="006E60B7" w:rsidRDefault="002A1E5C" w:rsidP="00011720">
            <w:pPr>
              <w:spacing w:line="300" w:lineRule="atLeast"/>
              <w:ind w:left="31"/>
              <w:rPr>
                <w:rFonts w:ascii="Meiryo UI" w:eastAsia="Meiryo UI" w:hAnsi="Meiryo UI"/>
                <w:color w:val="000000"/>
                <w:szCs w:val="21"/>
              </w:rPr>
            </w:pPr>
          </w:p>
        </w:tc>
      </w:tr>
      <w:tr w:rsidR="002A1E5C" w:rsidRPr="006E60B7" w14:paraId="6A9C34B5" w14:textId="77777777" w:rsidTr="00011720">
        <w:tc>
          <w:tcPr>
            <w:tcW w:w="2249" w:type="dxa"/>
          </w:tcPr>
          <w:p w14:paraId="10FDE4BB"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薬物動態</w:t>
            </w:r>
          </w:p>
        </w:tc>
        <w:tc>
          <w:tcPr>
            <w:tcW w:w="7278" w:type="dxa"/>
          </w:tcPr>
          <w:p w14:paraId="773C97E5" w14:textId="77777777" w:rsidR="002A1E5C" w:rsidRPr="006E60B7" w:rsidRDefault="002A1E5C" w:rsidP="00011720">
            <w:pPr>
              <w:spacing w:line="300" w:lineRule="atLeast"/>
              <w:ind w:left="31"/>
              <w:rPr>
                <w:rFonts w:ascii="Meiryo UI" w:eastAsia="Meiryo UI" w:hAnsi="Meiryo UI"/>
                <w:color w:val="0070C0"/>
                <w:szCs w:val="21"/>
              </w:rPr>
            </w:pPr>
            <w:r w:rsidRPr="006E60B7">
              <w:rPr>
                <w:rFonts w:ascii="Meiryo UI" w:eastAsia="Meiryo UI" w:hAnsi="Meiryo UI" w:hint="eastAsia"/>
                <w:color w:val="0070C0"/>
                <w:szCs w:val="21"/>
              </w:rPr>
              <w:t>概要書参照でも可</w:t>
            </w:r>
          </w:p>
        </w:tc>
      </w:tr>
      <w:tr w:rsidR="002A1E5C" w:rsidRPr="006E60B7" w14:paraId="0BCB9BDD" w14:textId="77777777" w:rsidTr="00011720">
        <w:tc>
          <w:tcPr>
            <w:tcW w:w="2249" w:type="dxa"/>
          </w:tcPr>
          <w:p w14:paraId="059F0229"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臨床成績</w:t>
            </w:r>
          </w:p>
        </w:tc>
        <w:tc>
          <w:tcPr>
            <w:tcW w:w="7278" w:type="dxa"/>
          </w:tcPr>
          <w:p w14:paraId="4022A2C8" w14:textId="77777777" w:rsidR="002A1E5C" w:rsidRPr="006E60B7" w:rsidRDefault="002A1E5C" w:rsidP="00011720">
            <w:pPr>
              <w:spacing w:line="300" w:lineRule="atLeast"/>
              <w:ind w:left="31"/>
              <w:rPr>
                <w:rFonts w:ascii="Meiryo UI" w:eastAsia="Meiryo UI" w:hAnsi="Meiryo UI"/>
                <w:color w:val="0070C0"/>
                <w:szCs w:val="21"/>
              </w:rPr>
            </w:pPr>
            <w:r w:rsidRPr="006E60B7">
              <w:rPr>
                <w:rFonts w:ascii="Meiryo UI" w:eastAsia="Meiryo UI" w:hAnsi="Meiryo UI" w:hint="eastAsia"/>
                <w:color w:val="0070C0"/>
                <w:szCs w:val="21"/>
              </w:rPr>
              <w:t>概要書参照でも可</w:t>
            </w:r>
          </w:p>
        </w:tc>
      </w:tr>
      <w:tr w:rsidR="002A1E5C" w:rsidRPr="006E60B7" w14:paraId="746A4510" w14:textId="77777777" w:rsidTr="00011720">
        <w:tc>
          <w:tcPr>
            <w:tcW w:w="2249" w:type="dxa"/>
          </w:tcPr>
          <w:p w14:paraId="1D273285"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薬理作用</w:t>
            </w:r>
          </w:p>
        </w:tc>
        <w:tc>
          <w:tcPr>
            <w:tcW w:w="7278" w:type="dxa"/>
          </w:tcPr>
          <w:p w14:paraId="03C9EBDE" w14:textId="77777777" w:rsidR="002A1E5C" w:rsidRPr="006E60B7" w:rsidRDefault="002A1E5C" w:rsidP="00011720">
            <w:pPr>
              <w:spacing w:line="300" w:lineRule="atLeast"/>
              <w:ind w:left="31"/>
              <w:rPr>
                <w:rFonts w:ascii="Meiryo UI" w:eastAsia="Meiryo UI" w:hAnsi="Meiryo UI"/>
                <w:color w:val="0070C0"/>
                <w:szCs w:val="21"/>
              </w:rPr>
            </w:pPr>
            <w:r w:rsidRPr="006E60B7">
              <w:rPr>
                <w:rFonts w:ascii="Meiryo UI" w:eastAsia="Meiryo UI" w:hAnsi="Meiryo UI" w:hint="eastAsia"/>
                <w:color w:val="0070C0"/>
                <w:szCs w:val="21"/>
              </w:rPr>
              <w:t>概要書参照でも可</w:t>
            </w:r>
          </w:p>
        </w:tc>
      </w:tr>
      <w:tr w:rsidR="002A1E5C" w:rsidRPr="006E60B7" w14:paraId="64DD4E3A" w14:textId="77777777" w:rsidTr="00011720">
        <w:tc>
          <w:tcPr>
            <w:tcW w:w="2249" w:type="dxa"/>
          </w:tcPr>
          <w:p w14:paraId="2BE87777"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有効成分に関する理化学的知見</w:t>
            </w:r>
          </w:p>
        </w:tc>
        <w:tc>
          <w:tcPr>
            <w:tcW w:w="7278" w:type="dxa"/>
          </w:tcPr>
          <w:p w14:paraId="103BE56D" w14:textId="77777777" w:rsidR="002A1E5C" w:rsidRPr="006E60B7" w:rsidRDefault="002A1E5C" w:rsidP="00011720">
            <w:pPr>
              <w:spacing w:line="300" w:lineRule="atLeast"/>
              <w:ind w:left="31"/>
              <w:rPr>
                <w:rFonts w:ascii="Meiryo UI" w:eastAsia="Meiryo UI" w:hAnsi="Meiryo UI"/>
                <w:color w:val="0070C0"/>
                <w:szCs w:val="21"/>
              </w:rPr>
            </w:pPr>
            <w:r w:rsidRPr="006E60B7">
              <w:rPr>
                <w:rFonts w:ascii="Meiryo UI" w:eastAsia="Meiryo UI" w:hAnsi="Meiryo UI" w:hint="eastAsia"/>
                <w:color w:val="0070C0"/>
                <w:szCs w:val="21"/>
              </w:rPr>
              <w:t>概要書参照でも可</w:t>
            </w:r>
          </w:p>
        </w:tc>
      </w:tr>
      <w:tr w:rsidR="002A1E5C" w:rsidRPr="006E60B7" w14:paraId="5CB77C84" w14:textId="77777777" w:rsidTr="00011720">
        <w:tc>
          <w:tcPr>
            <w:tcW w:w="2249" w:type="dxa"/>
          </w:tcPr>
          <w:p w14:paraId="190EF9CA"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その他</w:t>
            </w:r>
          </w:p>
        </w:tc>
        <w:tc>
          <w:tcPr>
            <w:tcW w:w="7278" w:type="dxa"/>
          </w:tcPr>
          <w:p w14:paraId="6E917161" w14:textId="77777777" w:rsidR="002A1E5C" w:rsidRPr="006E60B7" w:rsidRDefault="002A1E5C" w:rsidP="00011720">
            <w:pPr>
              <w:spacing w:line="300" w:lineRule="atLeast"/>
              <w:ind w:left="31"/>
              <w:rPr>
                <w:rFonts w:ascii="Meiryo UI" w:eastAsia="Meiryo UI" w:hAnsi="Meiryo UI"/>
                <w:color w:val="0070C0"/>
                <w:szCs w:val="21"/>
              </w:rPr>
            </w:pPr>
            <w:r w:rsidRPr="006E60B7">
              <w:rPr>
                <w:rFonts w:ascii="Meiryo UI" w:eastAsia="Meiryo UI" w:hAnsi="Meiryo UI" w:hint="eastAsia"/>
                <w:color w:val="0070C0"/>
                <w:szCs w:val="21"/>
              </w:rPr>
              <w:t>概要書参照でも可</w:t>
            </w:r>
          </w:p>
        </w:tc>
      </w:tr>
    </w:tbl>
    <w:p w14:paraId="0630AB8C" w14:textId="77777777" w:rsidR="002A1E5C" w:rsidRPr="006E60B7" w:rsidRDefault="002A1E5C" w:rsidP="002A1E5C">
      <w:pPr>
        <w:snapToGrid w:val="0"/>
        <w:spacing w:line="300" w:lineRule="atLeast"/>
        <w:ind w:leftChars="200" w:left="420"/>
        <w:rPr>
          <w:rFonts w:ascii="Meiryo UI" w:eastAsia="Meiryo UI" w:hAnsi="Meiryo UI"/>
          <w:color w:val="538135"/>
          <w:szCs w:val="21"/>
        </w:rPr>
      </w:pPr>
    </w:p>
    <w:p w14:paraId="1431DA4D" w14:textId="6142ED15" w:rsidR="002A1E5C" w:rsidRPr="006E60B7" w:rsidRDefault="002A1E5C" w:rsidP="002A1E5C">
      <w:pPr>
        <w:autoSpaceDE w:val="0"/>
        <w:autoSpaceDN w:val="0"/>
        <w:adjustRightInd w:val="0"/>
        <w:snapToGrid w:val="0"/>
        <w:spacing w:line="300" w:lineRule="atLeast"/>
        <w:ind w:leftChars="192" w:left="943" w:hangingChars="257" w:hanging="540"/>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（例</w:t>
      </w:r>
      <w:r w:rsidR="00A0566B" w:rsidRPr="006E60B7">
        <w:rPr>
          <w:rFonts w:ascii="Meiryo UI" w:eastAsia="Meiryo UI" w:hAnsi="Meiryo UI" w:hint="eastAsia"/>
          <w:bCs/>
          <w:color w:val="0070C0"/>
          <w:szCs w:val="21"/>
          <w:shd w:val="pct15" w:color="auto" w:fill="FFFFFF"/>
        </w:rPr>
        <w:t>２</w:t>
      </w:r>
      <w:r w:rsidRPr="006E60B7">
        <w:rPr>
          <w:rFonts w:ascii="Meiryo UI" w:eastAsia="Meiryo UI" w:hAnsi="Meiryo UI" w:hint="eastAsia"/>
          <w:bCs/>
          <w:color w:val="0070C0"/>
          <w:szCs w:val="21"/>
          <w:shd w:val="pct15" w:color="auto" w:fill="FFFFFF"/>
        </w:rPr>
        <w:t xml:space="preserve">－２）医療機器の場合　</w:t>
      </w:r>
    </w:p>
    <w:tbl>
      <w:tblPr>
        <w:tblStyle w:val="13"/>
        <w:tblW w:w="0" w:type="auto"/>
        <w:tblInd w:w="440" w:type="dxa"/>
        <w:tblLook w:val="04A0" w:firstRow="1" w:lastRow="0" w:firstColumn="1" w:lastColumn="0" w:noHBand="0" w:noVBand="1"/>
      </w:tblPr>
      <w:tblGrid>
        <w:gridCol w:w="2249"/>
        <w:gridCol w:w="7278"/>
      </w:tblGrid>
      <w:tr w:rsidR="002A1E5C" w:rsidRPr="006E60B7" w14:paraId="2405A15C" w14:textId="77777777" w:rsidTr="00011720">
        <w:tc>
          <w:tcPr>
            <w:tcW w:w="2249" w:type="dxa"/>
          </w:tcPr>
          <w:p w14:paraId="5790778A"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類別</w:t>
            </w:r>
          </w:p>
        </w:tc>
        <w:tc>
          <w:tcPr>
            <w:tcW w:w="7278" w:type="dxa"/>
          </w:tcPr>
          <w:p w14:paraId="5C46D27B" w14:textId="77777777" w:rsidR="002A1E5C" w:rsidRPr="006E60B7" w:rsidRDefault="002A1E5C" w:rsidP="00011720">
            <w:pPr>
              <w:spacing w:line="300" w:lineRule="atLeast"/>
              <w:ind w:left="31"/>
              <w:rPr>
                <w:rFonts w:ascii="Meiryo UI" w:eastAsia="Meiryo UI" w:hAnsi="Meiryo UI"/>
                <w:color w:val="538135"/>
                <w:szCs w:val="21"/>
              </w:rPr>
            </w:pPr>
          </w:p>
        </w:tc>
      </w:tr>
      <w:tr w:rsidR="002A1E5C" w:rsidRPr="006E60B7" w14:paraId="7E39D05D" w14:textId="77777777" w:rsidTr="00011720">
        <w:tc>
          <w:tcPr>
            <w:tcW w:w="2249" w:type="dxa"/>
          </w:tcPr>
          <w:p w14:paraId="070C16C0"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一般的名称</w:t>
            </w:r>
          </w:p>
        </w:tc>
        <w:tc>
          <w:tcPr>
            <w:tcW w:w="7278" w:type="dxa"/>
          </w:tcPr>
          <w:p w14:paraId="75D16C6F" w14:textId="77777777" w:rsidR="002A1E5C" w:rsidRPr="006E60B7" w:rsidRDefault="002A1E5C" w:rsidP="00011720">
            <w:pPr>
              <w:spacing w:line="300" w:lineRule="atLeast"/>
              <w:ind w:left="31"/>
              <w:rPr>
                <w:rFonts w:ascii="Meiryo UI" w:eastAsia="Meiryo UI" w:hAnsi="Meiryo UI"/>
                <w:color w:val="538135"/>
                <w:szCs w:val="21"/>
              </w:rPr>
            </w:pPr>
          </w:p>
        </w:tc>
      </w:tr>
      <w:tr w:rsidR="002A1E5C" w:rsidRPr="006E60B7" w14:paraId="2DA58991" w14:textId="77777777" w:rsidTr="00011720">
        <w:tc>
          <w:tcPr>
            <w:tcW w:w="2249" w:type="dxa"/>
          </w:tcPr>
          <w:p w14:paraId="0AFB6B50" w14:textId="77777777" w:rsidR="002A1E5C" w:rsidRPr="006E60B7" w:rsidRDefault="002A1E5C" w:rsidP="00011720">
            <w:pPr>
              <w:spacing w:line="300" w:lineRule="atLeast"/>
              <w:ind w:left="12"/>
              <w:rPr>
                <w:rFonts w:ascii="Meiryo UI" w:eastAsia="Meiryo UI" w:hAnsi="Meiryo UI"/>
                <w:color w:val="000000"/>
                <w:szCs w:val="21"/>
                <w:lang w:eastAsia="zh-CN"/>
              </w:rPr>
            </w:pPr>
            <w:r w:rsidRPr="006E60B7">
              <w:rPr>
                <w:rFonts w:ascii="Meiryo UI" w:eastAsia="Meiryo UI" w:hAnsi="Meiryo UI" w:hint="eastAsia"/>
                <w:color w:val="000000"/>
                <w:szCs w:val="21"/>
                <w:lang w:eastAsia="zh-CN"/>
              </w:rPr>
              <w:t>承認･認証･届出番号</w:t>
            </w:r>
          </w:p>
        </w:tc>
        <w:tc>
          <w:tcPr>
            <w:tcW w:w="7278" w:type="dxa"/>
          </w:tcPr>
          <w:p w14:paraId="6A508259" w14:textId="77777777" w:rsidR="002A1E5C" w:rsidRPr="006E60B7" w:rsidRDefault="002A1E5C" w:rsidP="00011720">
            <w:pPr>
              <w:spacing w:line="300" w:lineRule="atLeast"/>
              <w:ind w:left="31"/>
              <w:rPr>
                <w:rFonts w:ascii="Meiryo UI" w:eastAsia="Meiryo UI" w:hAnsi="Meiryo UI"/>
                <w:color w:val="538135"/>
                <w:szCs w:val="21"/>
                <w:lang w:eastAsia="zh-CN"/>
              </w:rPr>
            </w:pPr>
          </w:p>
        </w:tc>
      </w:tr>
      <w:tr w:rsidR="002A1E5C" w:rsidRPr="006E60B7" w14:paraId="6D85F36B" w14:textId="77777777" w:rsidTr="00011720">
        <w:tc>
          <w:tcPr>
            <w:tcW w:w="2249" w:type="dxa"/>
          </w:tcPr>
          <w:p w14:paraId="429B5578"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警告</w:t>
            </w:r>
          </w:p>
        </w:tc>
        <w:tc>
          <w:tcPr>
            <w:tcW w:w="7278" w:type="dxa"/>
          </w:tcPr>
          <w:p w14:paraId="5C2AB59B" w14:textId="77777777" w:rsidR="002A1E5C" w:rsidRPr="006E60B7" w:rsidRDefault="002A1E5C" w:rsidP="00011720">
            <w:pPr>
              <w:spacing w:line="300" w:lineRule="atLeast"/>
              <w:ind w:left="31"/>
              <w:rPr>
                <w:rFonts w:ascii="Meiryo UI" w:eastAsia="Meiryo UI" w:hAnsi="Meiryo UI"/>
                <w:color w:val="538135"/>
                <w:szCs w:val="21"/>
              </w:rPr>
            </w:pPr>
          </w:p>
        </w:tc>
      </w:tr>
      <w:tr w:rsidR="002A1E5C" w:rsidRPr="006E60B7" w14:paraId="33166701" w14:textId="77777777" w:rsidTr="00011720">
        <w:tc>
          <w:tcPr>
            <w:tcW w:w="2249" w:type="dxa"/>
          </w:tcPr>
          <w:p w14:paraId="46D8303B"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禁忌・禁止</w:t>
            </w:r>
          </w:p>
        </w:tc>
        <w:tc>
          <w:tcPr>
            <w:tcW w:w="7278" w:type="dxa"/>
          </w:tcPr>
          <w:p w14:paraId="6EBF11AF" w14:textId="77777777" w:rsidR="002A1E5C" w:rsidRPr="006E60B7" w:rsidRDefault="002A1E5C" w:rsidP="00011720">
            <w:pPr>
              <w:spacing w:line="300" w:lineRule="atLeast"/>
              <w:ind w:left="31"/>
              <w:rPr>
                <w:rFonts w:ascii="Meiryo UI" w:eastAsia="Meiryo UI" w:hAnsi="Meiryo UI"/>
                <w:color w:val="538135"/>
                <w:szCs w:val="21"/>
              </w:rPr>
            </w:pPr>
          </w:p>
        </w:tc>
      </w:tr>
      <w:tr w:rsidR="002A1E5C" w:rsidRPr="006E60B7" w14:paraId="465F7A07" w14:textId="77777777" w:rsidTr="00011720">
        <w:tc>
          <w:tcPr>
            <w:tcW w:w="2249" w:type="dxa"/>
          </w:tcPr>
          <w:p w14:paraId="7D7A51B9" w14:textId="61A13109"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形状・構造</w:t>
            </w:r>
            <w:r w:rsidR="002D1AAA">
              <w:rPr>
                <w:rFonts w:ascii="Meiryo UI" w:eastAsia="Meiryo UI" w:hAnsi="Meiryo UI" w:hint="eastAsia"/>
                <w:color w:val="000000"/>
                <w:szCs w:val="21"/>
              </w:rPr>
              <w:t>および</w:t>
            </w:r>
            <w:r w:rsidRPr="006E60B7">
              <w:rPr>
                <w:rFonts w:ascii="Meiryo UI" w:eastAsia="Meiryo UI" w:hAnsi="Meiryo UI" w:hint="eastAsia"/>
                <w:color w:val="000000"/>
                <w:szCs w:val="21"/>
              </w:rPr>
              <w:t>原理等</w:t>
            </w:r>
          </w:p>
        </w:tc>
        <w:tc>
          <w:tcPr>
            <w:tcW w:w="7278" w:type="dxa"/>
          </w:tcPr>
          <w:p w14:paraId="589E2788" w14:textId="77777777" w:rsidR="002A1E5C" w:rsidRPr="006E60B7" w:rsidRDefault="002A1E5C" w:rsidP="00011720">
            <w:pPr>
              <w:spacing w:line="300" w:lineRule="atLeast"/>
              <w:ind w:left="31"/>
              <w:rPr>
                <w:rFonts w:ascii="Meiryo UI" w:eastAsia="Meiryo UI" w:hAnsi="Meiryo UI"/>
                <w:color w:val="538135"/>
                <w:szCs w:val="21"/>
              </w:rPr>
            </w:pPr>
          </w:p>
        </w:tc>
      </w:tr>
      <w:tr w:rsidR="002A1E5C" w:rsidRPr="006E60B7" w14:paraId="5E8B285C" w14:textId="77777777" w:rsidTr="00011720">
        <w:tc>
          <w:tcPr>
            <w:tcW w:w="2249" w:type="dxa"/>
          </w:tcPr>
          <w:p w14:paraId="57D92E6A" w14:textId="1744AEF9"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使用目的</w:t>
            </w:r>
            <w:r w:rsidR="002D1AAA">
              <w:rPr>
                <w:rFonts w:ascii="Meiryo UI" w:eastAsia="Meiryo UI" w:hAnsi="Meiryo UI" w:hint="eastAsia"/>
                <w:color w:val="000000"/>
                <w:szCs w:val="21"/>
              </w:rPr>
              <w:t>または</w:t>
            </w:r>
            <w:r w:rsidRPr="006E60B7">
              <w:rPr>
                <w:rFonts w:ascii="Meiryo UI" w:eastAsia="Meiryo UI" w:hAnsi="Meiryo UI" w:hint="eastAsia"/>
                <w:color w:val="000000"/>
                <w:szCs w:val="21"/>
              </w:rPr>
              <w:t>効果</w:t>
            </w:r>
          </w:p>
        </w:tc>
        <w:tc>
          <w:tcPr>
            <w:tcW w:w="7278" w:type="dxa"/>
          </w:tcPr>
          <w:p w14:paraId="41D68A79" w14:textId="77777777" w:rsidR="002A1E5C" w:rsidRPr="006E60B7" w:rsidRDefault="002A1E5C" w:rsidP="00011720">
            <w:pPr>
              <w:spacing w:line="300" w:lineRule="atLeast"/>
              <w:ind w:left="31"/>
              <w:rPr>
                <w:rFonts w:ascii="Meiryo UI" w:eastAsia="Meiryo UI" w:hAnsi="Meiryo UI"/>
                <w:color w:val="538135"/>
                <w:szCs w:val="21"/>
              </w:rPr>
            </w:pPr>
          </w:p>
        </w:tc>
      </w:tr>
      <w:tr w:rsidR="002A1E5C" w:rsidRPr="006E60B7" w14:paraId="4E585D2D" w14:textId="77777777" w:rsidTr="00011720">
        <w:tc>
          <w:tcPr>
            <w:tcW w:w="2249" w:type="dxa"/>
          </w:tcPr>
          <w:p w14:paraId="1B983A8C"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使用方法等に関連する使用上の注意</w:t>
            </w:r>
          </w:p>
        </w:tc>
        <w:tc>
          <w:tcPr>
            <w:tcW w:w="7278" w:type="dxa"/>
          </w:tcPr>
          <w:p w14:paraId="3A0AE0A1" w14:textId="77777777" w:rsidR="002A1E5C" w:rsidRPr="006E60B7" w:rsidRDefault="002A1E5C" w:rsidP="00011720">
            <w:pPr>
              <w:spacing w:line="300" w:lineRule="atLeast"/>
              <w:ind w:left="31"/>
              <w:rPr>
                <w:rFonts w:ascii="Meiryo UI" w:eastAsia="Meiryo UI" w:hAnsi="Meiryo UI"/>
                <w:color w:val="538135"/>
                <w:szCs w:val="21"/>
              </w:rPr>
            </w:pPr>
          </w:p>
        </w:tc>
      </w:tr>
      <w:tr w:rsidR="002A1E5C" w:rsidRPr="006E60B7" w14:paraId="450886F2" w14:textId="77777777" w:rsidTr="00011720">
        <w:tc>
          <w:tcPr>
            <w:tcW w:w="2249" w:type="dxa"/>
          </w:tcPr>
          <w:p w14:paraId="2EFB5546"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使用上の注意</w:t>
            </w:r>
          </w:p>
        </w:tc>
        <w:tc>
          <w:tcPr>
            <w:tcW w:w="7278" w:type="dxa"/>
          </w:tcPr>
          <w:p w14:paraId="7B0334AB" w14:textId="77777777" w:rsidR="002A1E5C" w:rsidRPr="006E60B7" w:rsidRDefault="002A1E5C" w:rsidP="00011720">
            <w:pPr>
              <w:spacing w:line="300" w:lineRule="atLeast"/>
              <w:ind w:left="31"/>
              <w:rPr>
                <w:rFonts w:ascii="Meiryo UI" w:eastAsia="Meiryo UI" w:hAnsi="Meiryo UI"/>
                <w:color w:val="538135"/>
                <w:szCs w:val="21"/>
              </w:rPr>
            </w:pPr>
          </w:p>
        </w:tc>
      </w:tr>
      <w:tr w:rsidR="002A1E5C" w:rsidRPr="006E60B7" w14:paraId="1B1D7440" w14:textId="77777777" w:rsidTr="00011720">
        <w:tc>
          <w:tcPr>
            <w:tcW w:w="2249" w:type="dxa"/>
          </w:tcPr>
          <w:p w14:paraId="732DD172"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臨床成績</w:t>
            </w:r>
          </w:p>
        </w:tc>
        <w:tc>
          <w:tcPr>
            <w:tcW w:w="7278" w:type="dxa"/>
          </w:tcPr>
          <w:p w14:paraId="3FC8F2F5" w14:textId="77777777" w:rsidR="002A1E5C" w:rsidRPr="006E60B7" w:rsidRDefault="002A1E5C" w:rsidP="00011720">
            <w:pPr>
              <w:spacing w:line="300" w:lineRule="atLeast"/>
              <w:ind w:left="31"/>
              <w:rPr>
                <w:rFonts w:ascii="Meiryo UI" w:eastAsia="Meiryo UI" w:hAnsi="Meiryo UI"/>
                <w:color w:val="0070C0"/>
                <w:szCs w:val="21"/>
              </w:rPr>
            </w:pPr>
            <w:r w:rsidRPr="006E60B7">
              <w:rPr>
                <w:rFonts w:ascii="Meiryo UI" w:eastAsia="Meiryo UI" w:hAnsi="Meiryo UI" w:hint="eastAsia"/>
                <w:color w:val="0070C0"/>
                <w:szCs w:val="21"/>
              </w:rPr>
              <w:t>概要書参照でも可</w:t>
            </w:r>
          </w:p>
        </w:tc>
      </w:tr>
      <w:tr w:rsidR="002A1E5C" w:rsidRPr="006E60B7" w14:paraId="2385CFFA" w14:textId="77777777" w:rsidTr="00011720">
        <w:tc>
          <w:tcPr>
            <w:tcW w:w="2249" w:type="dxa"/>
          </w:tcPr>
          <w:p w14:paraId="54018D85" w14:textId="77777777" w:rsidR="002A1E5C" w:rsidRPr="006E60B7" w:rsidRDefault="002A1E5C" w:rsidP="00011720">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その他</w:t>
            </w:r>
          </w:p>
        </w:tc>
        <w:tc>
          <w:tcPr>
            <w:tcW w:w="7278" w:type="dxa"/>
          </w:tcPr>
          <w:p w14:paraId="5A9F1217" w14:textId="77777777" w:rsidR="002A1E5C" w:rsidRPr="006E60B7" w:rsidRDefault="002A1E5C" w:rsidP="00011720">
            <w:pPr>
              <w:spacing w:line="300" w:lineRule="atLeast"/>
              <w:ind w:left="31"/>
              <w:rPr>
                <w:rFonts w:ascii="Meiryo UI" w:eastAsia="Meiryo UI" w:hAnsi="Meiryo UI"/>
                <w:color w:val="0070C0"/>
                <w:szCs w:val="21"/>
              </w:rPr>
            </w:pPr>
            <w:r w:rsidRPr="006E60B7">
              <w:rPr>
                <w:rFonts w:ascii="Meiryo UI" w:eastAsia="Meiryo UI" w:hAnsi="Meiryo UI" w:hint="eastAsia"/>
                <w:color w:val="0070C0"/>
                <w:szCs w:val="21"/>
              </w:rPr>
              <w:t>必要に応じて記載</w:t>
            </w:r>
          </w:p>
        </w:tc>
      </w:tr>
    </w:tbl>
    <w:p w14:paraId="5F887891" w14:textId="674E9719" w:rsidR="002A1E5C" w:rsidRDefault="002A1E5C" w:rsidP="002A1E5C">
      <w:pPr>
        <w:snapToGrid w:val="0"/>
        <w:spacing w:line="300" w:lineRule="atLeast"/>
        <w:ind w:leftChars="200" w:left="420"/>
        <w:rPr>
          <w:rFonts w:ascii="Meiryo UI" w:eastAsia="Meiryo UI" w:hAnsi="Meiryo UI"/>
          <w:color w:val="538135"/>
          <w:szCs w:val="21"/>
        </w:rPr>
      </w:pPr>
    </w:p>
    <w:p w14:paraId="4D07896D" w14:textId="3D72347A" w:rsidR="004D19C6" w:rsidRDefault="004D19C6" w:rsidP="002A1E5C">
      <w:pPr>
        <w:snapToGrid w:val="0"/>
        <w:spacing w:line="300" w:lineRule="atLeast"/>
        <w:ind w:leftChars="200" w:left="420"/>
        <w:rPr>
          <w:rFonts w:ascii="Meiryo UI" w:eastAsia="Meiryo UI" w:hAnsi="Meiryo UI"/>
          <w:color w:val="538135"/>
          <w:szCs w:val="21"/>
        </w:rPr>
      </w:pPr>
    </w:p>
    <w:p w14:paraId="61540C3A" w14:textId="12FF8F10" w:rsidR="004D19C6" w:rsidRDefault="004D19C6" w:rsidP="002A1E5C">
      <w:pPr>
        <w:snapToGrid w:val="0"/>
        <w:spacing w:line="300" w:lineRule="atLeast"/>
        <w:ind w:leftChars="200" w:left="420"/>
        <w:rPr>
          <w:rFonts w:ascii="Meiryo UI" w:eastAsia="Meiryo UI" w:hAnsi="Meiryo UI"/>
          <w:color w:val="538135"/>
          <w:szCs w:val="21"/>
        </w:rPr>
      </w:pPr>
    </w:p>
    <w:p w14:paraId="7120180D" w14:textId="77777777" w:rsidR="004D19C6" w:rsidRPr="006E60B7" w:rsidRDefault="004D19C6" w:rsidP="002A1E5C">
      <w:pPr>
        <w:snapToGrid w:val="0"/>
        <w:spacing w:line="300" w:lineRule="atLeast"/>
        <w:ind w:leftChars="200" w:left="420"/>
        <w:rPr>
          <w:rFonts w:ascii="Meiryo UI" w:eastAsia="Meiryo UI" w:hAnsi="Meiryo UI"/>
          <w:color w:val="538135"/>
          <w:szCs w:val="21"/>
        </w:rPr>
      </w:pPr>
    </w:p>
    <w:p w14:paraId="11864F36" w14:textId="6A0B4F53" w:rsidR="002A1E5C" w:rsidRPr="006E60B7" w:rsidRDefault="002A1E5C" w:rsidP="002A1E5C">
      <w:pPr>
        <w:autoSpaceDE w:val="0"/>
        <w:autoSpaceDN w:val="0"/>
        <w:adjustRightInd w:val="0"/>
        <w:snapToGrid w:val="0"/>
        <w:spacing w:line="300" w:lineRule="atLeast"/>
        <w:ind w:leftChars="192" w:left="943" w:hangingChars="257" w:hanging="540"/>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（例</w:t>
      </w:r>
      <w:r w:rsidR="00A0566B" w:rsidRPr="006E60B7">
        <w:rPr>
          <w:rFonts w:ascii="Meiryo UI" w:eastAsia="Meiryo UI" w:hAnsi="Meiryo UI" w:hint="eastAsia"/>
          <w:bCs/>
          <w:color w:val="0070C0"/>
          <w:szCs w:val="21"/>
          <w:shd w:val="pct15" w:color="auto" w:fill="FFFFFF"/>
        </w:rPr>
        <w:t>２</w:t>
      </w:r>
      <w:r w:rsidRPr="006E60B7">
        <w:rPr>
          <w:rFonts w:ascii="Meiryo UI" w:eastAsia="Meiryo UI" w:hAnsi="Meiryo UI" w:hint="eastAsia"/>
          <w:bCs/>
          <w:color w:val="0070C0"/>
          <w:szCs w:val="21"/>
          <w:shd w:val="pct15" w:color="auto" w:fill="FFFFFF"/>
        </w:rPr>
        <w:t>－３）再生医療の場合</w:t>
      </w:r>
    </w:p>
    <w:tbl>
      <w:tblPr>
        <w:tblStyle w:val="13"/>
        <w:tblW w:w="0" w:type="auto"/>
        <w:tblInd w:w="421" w:type="dxa"/>
        <w:tblLook w:val="04A0" w:firstRow="1" w:lastRow="0" w:firstColumn="1" w:lastColumn="0" w:noHBand="0" w:noVBand="1"/>
      </w:tblPr>
      <w:tblGrid>
        <w:gridCol w:w="2268"/>
        <w:gridCol w:w="7278"/>
      </w:tblGrid>
      <w:tr w:rsidR="002A1E5C" w:rsidRPr="006E60B7" w14:paraId="5864480F" w14:textId="77777777" w:rsidTr="00011720">
        <w:tc>
          <w:tcPr>
            <w:tcW w:w="2268" w:type="dxa"/>
          </w:tcPr>
          <w:p w14:paraId="689979BF" w14:textId="77777777" w:rsidR="002A1E5C" w:rsidRPr="006E60B7" w:rsidRDefault="002A1E5C" w:rsidP="00011720">
            <w:pPr>
              <w:autoSpaceDE w:val="0"/>
              <w:autoSpaceDN w:val="0"/>
              <w:adjustRightInd w:val="0"/>
              <w:spacing w:line="300" w:lineRule="atLeast"/>
              <w:ind w:left="440"/>
              <w:rPr>
                <w:rFonts w:ascii="Meiryo UI" w:eastAsia="Meiryo UI" w:hAnsi="Meiryo UI"/>
                <w:color w:val="000000"/>
                <w:szCs w:val="21"/>
              </w:rPr>
            </w:pPr>
            <w:r w:rsidRPr="006E60B7">
              <w:rPr>
                <w:rFonts w:ascii="Meiryo UI" w:eastAsia="Meiryo UI" w:hAnsi="Meiryo UI" w:hint="eastAsia"/>
                <w:color w:val="000000"/>
                <w:szCs w:val="21"/>
              </w:rPr>
              <w:t>類別</w:t>
            </w:r>
          </w:p>
        </w:tc>
        <w:tc>
          <w:tcPr>
            <w:tcW w:w="7278" w:type="dxa"/>
          </w:tcPr>
          <w:p w14:paraId="62E077E4" w14:textId="77777777" w:rsidR="002A1E5C" w:rsidRPr="006E60B7" w:rsidRDefault="002A1E5C" w:rsidP="00011720">
            <w:pPr>
              <w:autoSpaceDE w:val="0"/>
              <w:autoSpaceDN w:val="0"/>
              <w:adjustRightInd w:val="0"/>
              <w:spacing w:line="300" w:lineRule="atLeast"/>
              <w:ind w:left="440"/>
              <w:rPr>
                <w:rFonts w:ascii="Meiryo UI" w:eastAsia="Meiryo UI" w:hAnsi="Meiryo UI"/>
                <w:color w:val="538135"/>
                <w:szCs w:val="21"/>
              </w:rPr>
            </w:pPr>
          </w:p>
        </w:tc>
      </w:tr>
      <w:tr w:rsidR="002A1E5C" w:rsidRPr="006E60B7" w14:paraId="513428A6" w14:textId="77777777" w:rsidTr="00011720">
        <w:tc>
          <w:tcPr>
            <w:tcW w:w="2268" w:type="dxa"/>
          </w:tcPr>
          <w:p w14:paraId="1A2D4650" w14:textId="77777777"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一般的名称</w:t>
            </w:r>
          </w:p>
        </w:tc>
        <w:tc>
          <w:tcPr>
            <w:tcW w:w="7278" w:type="dxa"/>
          </w:tcPr>
          <w:p w14:paraId="55EF1CE4" w14:textId="77777777" w:rsidR="002A1E5C" w:rsidRPr="006E60B7" w:rsidRDefault="002A1E5C" w:rsidP="00011720">
            <w:pPr>
              <w:autoSpaceDE w:val="0"/>
              <w:autoSpaceDN w:val="0"/>
              <w:adjustRightInd w:val="0"/>
              <w:spacing w:line="300" w:lineRule="atLeast"/>
              <w:ind w:left="31"/>
              <w:rPr>
                <w:rFonts w:ascii="Meiryo UI" w:eastAsia="Meiryo UI" w:hAnsi="Meiryo UI"/>
                <w:color w:val="538135"/>
                <w:szCs w:val="21"/>
              </w:rPr>
            </w:pPr>
          </w:p>
        </w:tc>
      </w:tr>
      <w:tr w:rsidR="002A1E5C" w:rsidRPr="006E60B7" w14:paraId="7243413E" w14:textId="77777777" w:rsidTr="00011720">
        <w:tc>
          <w:tcPr>
            <w:tcW w:w="2268" w:type="dxa"/>
          </w:tcPr>
          <w:p w14:paraId="59084FA1" w14:textId="77777777"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承認番号</w:t>
            </w:r>
          </w:p>
        </w:tc>
        <w:tc>
          <w:tcPr>
            <w:tcW w:w="7278" w:type="dxa"/>
          </w:tcPr>
          <w:p w14:paraId="2EE3BFD6" w14:textId="77777777" w:rsidR="002A1E5C" w:rsidRPr="006E60B7" w:rsidRDefault="002A1E5C" w:rsidP="00011720">
            <w:pPr>
              <w:autoSpaceDE w:val="0"/>
              <w:autoSpaceDN w:val="0"/>
              <w:adjustRightInd w:val="0"/>
              <w:spacing w:line="300" w:lineRule="atLeast"/>
              <w:ind w:left="31"/>
              <w:rPr>
                <w:rFonts w:ascii="Meiryo UI" w:eastAsia="Meiryo UI" w:hAnsi="Meiryo UI"/>
                <w:color w:val="538135"/>
                <w:szCs w:val="21"/>
              </w:rPr>
            </w:pPr>
          </w:p>
        </w:tc>
      </w:tr>
      <w:tr w:rsidR="002A1E5C" w:rsidRPr="006E60B7" w14:paraId="1CA1686C" w14:textId="77777777" w:rsidTr="00011720">
        <w:tc>
          <w:tcPr>
            <w:tcW w:w="2268" w:type="dxa"/>
          </w:tcPr>
          <w:p w14:paraId="192AD2D3" w14:textId="77777777"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警告</w:t>
            </w:r>
          </w:p>
        </w:tc>
        <w:tc>
          <w:tcPr>
            <w:tcW w:w="7278" w:type="dxa"/>
          </w:tcPr>
          <w:p w14:paraId="1AE6A054" w14:textId="77777777" w:rsidR="002A1E5C" w:rsidRPr="006E60B7" w:rsidRDefault="002A1E5C" w:rsidP="00011720">
            <w:pPr>
              <w:autoSpaceDE w:val="0"/>
              <w:autoSpaceDN w:val="0"/>
              <w:adjustRightInd w:val="0"/>
              <w:spacing w:line="300" w:lineRule="atLeast"/>
              <w:ind w:left="31"/>
              <w:rPr>
                <w:rFonts w:ascii="Meiryo UI" w:eastAsia="Meiryo UI" w:hAnsi="Meiryo UI"/>
                <w:color w:val="538135"/>
                <w:szCs w:val="21"/>
              </w:rPr>
            </w:pPr>
          </w:p>
        </w:tc>
      </w:tr>
      <w:tr w:rsidR="002A1E5C" w:rsidRPr="006E60B7" w14:paraId="7F3A294D" w14:textId="77777777" w:rsidTr="00011720">
        <w:tc>
          <w:tcPr>
            <w:tcW w:w="2268" w:type="dxa"/>
          </w:tcPr>
          <w:p w14:paraId="772FA9A8" w14:textId="77777777"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禁忌・禁止</w:t>
            </w:r>
          </w:p>
        </w:tc>
        <w:tc>
          <w:tcPr>
            <w:tcW w:w="7278" w:type="dxa"/>
          </w:tcPr>
          <w:p w14:paraId="7A8C9B99" w14:textId="77777777" w:rsidR="002A1E5C" w:rsidRPr="006E60B7" w:rsidRDefault="002A1E5C" w:rsidP="00011720">
            <w:pPr>
              <w:autoSpaceDE w:val="0"/>
              <w:autoSpaceDN w:val="0"/>
              <w:adjustRightInd w:val="0"/>
              <w:spacing w:line="300" w:lineRule="atLeast"/>
              <w:ind w:left="31"/>
              <w:rPr>
                <w:rFonts w:ascii="Meiryo UI" w:eastAsia="Meiryo UI" w:hAnsi="Meiryo UI"/>
                <w:color w:val="538135"/>
                <w:szCs w:val="21"/>
              </w:rPr>
            </w:pPr>
          </w:p>
        </w:tc>
      </w:tr>
      <w:tr w:rsidR="002A1E5C" w:rsidRPr="006E60B7" w14:paraId="6C4048A4" w14:textId="77777777" w:rsidTr="00011720">
        <w:tc>
          <w:tcPr>
            <w:tcW w:w="2268" w:type="dxa"/>
          </w:tcPr>
          <w:p w14:paraId="754F5E63" w14:textId="28487EE5"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形状、構造、成分、分量</w:t>
            </w:r>
            <w:r w:rsidR="002D1AAA">
              <w:rPr>
                <w:rFonts w:ascii="Meiryo UI" w:eastAsia="Meiryo UI" w:hAnsi="Meiryo UI" w:hint="eastAsia"/>
                <w:color w:val="000000"/>
                <w:szCs w:val="21"/>
              </w:rPr>
              <w:t>または</w:t>
            </w:r>
            <w:r w:rsidRPr="006E60B7">
              <w:rPr>
                <w:rFonts w:ascii="Meiryo UI" w:eastAsia="Meiryo UI" w:hAnsi="Meiryo UI" w:hint="eastAsia"/>
                <w:color w:val="000000"/>
                <w:szCs w:val="21"/>
              </w:rPr>
              <w:t>本質</w:t>
            </w:r>
          </w:p>
        </w:tc>
        <w:tc>
          <w:tcPr>
            <w:tcW w:w="7278" w:type="dxa"/>
          </w:tcPr>
          <w:p w14:paraId="00E50011" w14:textId="77777777" w:rsidR="002A1E5C" w:rsidRPr="006E60B7" w:rsidRDefault="002A1E5C" w:rsidP="00011720">
            <w:pPr>
              <w:autoSpaceDE w:val="0"/>
              <w:autoSpaceDN w:val="0"/>
              <w:adjustRightInd w:val="0"/>
              <w:spacing w:line="300" w:lineRule="atLeast"/>
              <w:ind w:left="31"/>
              <w:rPr>
                <w:rFonts w:ascii="Meiryo UI" w:eastAsia="Meiryo UI" w:hAnsi="Meiryo UI"/>
                <w:color w:val="538135"/>
                <w:szCs w:val="21"/>
              </w:rPr>
            </w:pPr>
          </w:p>
        </w:tc>
      </w:tr>
      <w:tr w:rsidR="002A1E5C" w:rsidRPr="006E60B7" w14:paraId="7D4E3659" w14:textId="77777777" w:rsidTr="00011720">
        <w:tc>
          <w:tcPr>
            <w:tcW w:w="2268" w:type="dxa"/>
          </w:tcPr>
          <w:p w14:paraId="792FABD2" w14:textId="69C58613"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効能、効果</w:t>
            </w:r>
            <w:r w:rsidR="002D1AAA">
              <w:rPr>
                <w:rFonts w:ascii="Meiryo UI" w:eastAsia="Meiryo UI" w:hAnsi="Meiryo UI" w:hint="eastAsia"/>
                <w:color w:val="000000"/>
                <w:szCs w:val="21"/>
              </w:rPr>
              <w:t>または</w:t>
            </w:r>
            <w:r w:rsidRPr="006E60B7">
              <w:rPr>
                <w:rFonts w:ascii="Meiryo UI" w:eastAsia="Meiryo UI" w:hAnsi="Meiryo UI" w:hint="eastAsia"/>
                <w:color w:val="000000"/>
                <w:szCs w:val="21"/>
              </w:rPr>
              <w:t>性能</w:t>
            </w:r>
          </w:p>
        </w:tc>
        <w:tc>
          <w:tcPr>
            <w:tcW w:w="7278" w:type="dxa"/>
          </w:tcPr>
          <w:p w14:paraId="34DF806A" w14:textId="77777777" w:rsidR="002A1E5C" w:rsidRPr="006E60B7" w:rsidRDefault="002A1E5C" w:rsidP="00011720">
            <w:pPr>
              <w:autoSpaceDE w:val="0"/>
              <w:autoSpaceDN w:val="0"/>
              <w:adjustRightInd w:val="0"/>
              <w:spacing w:line="300" w:lineRule="atLeast"/>
              <w:ind w:left="31"/>
              <w:rPr>
                <w:rFonts w:ascii="Meiryo UI" w:eastAsia="Meiryo UI" w:hAnsi="Meiryo UI"/>
                <w:color w:val="538135"/>
                <w:szCs w:val="21"/>
              </w:rPr>
            </w:pPr>
          </w:p>
        </w:tc>
      </w:tr>
      <w:tr w:rsidR="002A1E5C" w:rsidRPr="006E60B7" w14:paraId="4961A0DC" w14:textId="77777777" w:rsidTr="00011720">
        <w:tc>
          <w:tcPr>
            <w:tcW w:w="2268" w:type="dxa"/>
          </w:tcPr>
          <w:p w14:paraId="3C87FE5A" w14:textId="1F7D3293"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用法</w:t>
            </w:r>
            <w:r w:rsidR="002D1AAA">
              <w:rPr>
                <w:rFonts w:ascii="Meiryo UI" w:eastAsia="Meiryo UI" w:hAnsi="Meiryo UI" w:hint="eastAsia"/>
                <w:color w:val="000000"/>
                <w:szCs w:val="21"/>
              </w:rPr>
              <w:t>および</w:t>
            </w:r>
            <w:r w:rsidRPr="006E60B7">
              <w:rPr>
                <w:rFonts w:ascii="Meiryo UI" w:eastAsia="Meiryo UI" w:hAnsi="Meiryo UI" w:hint="eastAsia"/>
                <w:color w:val="000000"/>
                <w:szCs w:val="21"/>
              </w:rPr>
              <w:t>用量</w:t>
            </w:r>
            <w:r w:rsidR="002D1AAA">
              <w:rPr>
                <w:rFonts w:ascii="Meiryo UI" w:eastAsia="Meiryo UI" w:hAnsi="Meiryo UI" w:hint="eastAsia"/>
                <w:color w:val="000000"/>
                <w:szCs w:val="21"/>
              </w:rPr>
              <w:t>または</w:t>
            </w:r>
            <w:r w:rsidRPr="006E60B7">
              <w:rPr>
                <w:rFonts w:ascii="Meiryo UI" w:eastAsia="Meiryo UI" w:hAnsi="Meiryo UI" w:hint="eastAsia"/>
                <w:color w:val="000000"/>
                <w:szCs w:val="21"/>
              </w:rPr>
              <w:t>使用方法</w:t>
            </w:r>
          </w:p>
        </w:tc>
        <w:tc>
          <w:tcPr>
            <w:tcW w:w="7278" w:type="dxa"/>
          </w:tcPr>
          <w:p w14:paraId="48358CA6" w14:textId="77777777" w:rsidR="002A1E5C" w:rsidRPr="006E60B7" w:rsidRDefault="002A1E5C" w:rsidP="00011720">
            <w:pPr>
              <w:autoSpaceDE w:val="0"/>
              <w:autoSpaceDN w:val="0"/>
              <w:adjustRightInd w:val="0"/>
              <w:spacing w:line="300" w:lineRule="atLeast"/>
              <w:ind w:left="31"/>
              <w:rPr>
                <w:rFonts w:ascii="Meiryo UI" w:eastAsia="Meiryo UI" w:hAnsi="Meiryo UI"/>
                <w:color w:val="538135"/>
                <w:szCs w:val="21"/>
              </w:rPr>
            </w:pPr>
          </w:p>
        </w:tc>
      </w:tr>
      <w:tr w:rsidR="002A1E5C" w:rsidRPr="006E60B7" w14:paraId="5681DF51" w14:textId="77777777" w:rsidTr="00011720">
        <w:tc>
          <w:tcPr>
            <w:tcW w:w="2268" w:type="dxa"/>
          </w:tcPr>
          <w:p w14:paraId="4164E89F" w14:textId="77777777"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使用上の注意</w:t>
            </w:r>
          </w:p>
        </w:tc>
        <w:tc>
          <w:tcPr>
            <w:tcW w:w="7278" w:type="dxa"/>
          </w:tcPr>
          <w:p w14:paraId="573CE74A" w14:textId="77777777" w:rsidR="002A1E5C" w:rsidRPr="006E60B7" w:rsidRDefault="002A1E5C" w:rsidP="00011720">
            <w:pPr>
              <w:autoSpaceDE w:val="0"/>
              <w:autoSpaceDN w:val="0"/>
              <w:adjustRightInd w:val="0"/>
              <w:spacing w:line="300" w:lineRule="atLeast"/>
              <w:ind w:left="31"/>
              <w:rPr>
                <w:rFonts w:ascii="Meiryo UI" w:eastAsia="Meiryo UI" w:hAnsi="Meiryo UI"/>
                <w:color w:val="538135"/>
                <w:szCs w:val="21"/>
              </w:rPr>
            </w:pPr>
          </w:p>
        </w:tc>
      </w:tr>
      <w:tr w:rsidR="002A1E5C" w:rsidRPr="006E60B7" w14:paraId="5E2917F2" w14:textId="77777777" w:rsidTr="00011720">
        <w:tc>
          <w:tcPr>
            <w:tcW w:w="2268" w:type="dxa"/>
          </w:tcPr>
          <w:p w14:paraId="4F6113AC" w14:textId="77777777"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臨床成績</w:t>
            </w:r>
          </w:p>
        </w:tc>
        <w:tc>
          <w:tcPr>
            <w:tcW w:w="7278" w:type="dxa"/>
          </w:tcPr>
          <w:p w14:paraId="5A3C80E1" w14:textId="77777777" w:rsidR="002A1E5C" w:rsidRPr="006E60B7" w:rsidRDefault="002A1E5C" w:rsidP="00011720">
            <w:pPr>
              <w:autoSpaceDE w:val="0"/>
              <w:autoSpaceDN w:val="0"/>
              <w:adjustRightInd w:val="0"/>
              <w:spacing w:line="300" w:lineRule="atLeast"/>
              <w:ind w:left="31"/>
              <w:rPr>
                <w:rFonts w:ascii="Meiryo UI" w:eastAsia="Meiryo UI" w:hAnsi="Meiryo UI"/>
                <w:color w:val="0070C0"/>
                <w:szCs w:val="21"/>
              </w:rPr>
            </w:pPr>
            <w:r w:rsidRPr="006E60B7">
              <w:rPr>
                <w:rFonts w:ascii="Meiryo UI" w:eastAsia="Meiryo UI" w:hAnsi="Meiryo UI" w:hint="eastAsia"/>
                <w:color w:val="0070C0"/>
                <w:szCs w:val="21"/>
              </w:rPr>
              <w:t>概要書参照でも可</w:t>
            </w:r>
          </w:p>
        </w:tc>
      </w:tr>
      <w:tr w:rsidR="002A1E5C" w:rsidRPr="006E60B7" w14:paraId="4808D4BA" w14:textId="77777777" w:rsidTr="00011720">
        <w:tc>
          <w:tcPr>
            <w:tcW w:w="2268" w:type="dxa"/>
          </w:tcPr>
          <w:p w14:paraId="69888171" w14:textId="77777777"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原理・メカニズム</w:t>
            </w:r>
          </w:p>
        </w:tc>
        <w:tc>
          <w:tcPr>
            <w:tcW w:w="7278" w:type="dxa"/>
          </w:tcPr>
          <w:p w14:paraId="34DAC6C9" w14:textId="77777777" w:rsidR="002A1E5C" w:rsidRPr="006E60B7" w:rsidRDefault="002A1E5C" w:rsidP="00011720">
            <w:pPr>
              <w:autoSpaceDE w:val="0"/>
              <w:autoSpaceDN w:val="0"/>
              <w:adjustRightInd w:val="0"/>
              <w:spacing w:line="300" w:lineRule="atLeast"/>
              <w:ind w:left="31"/>
              <w:rPr>
                <w:rFonts w:ascii="Meiryo UI" w:eastAsia="Meiryo UI" w:hAnsi="Meiryo UI"/>
                <w:color w:val="0070C0"/>
                <w:szCs w:val="21"/>
              </w:rPr>
            </w:pPr>
            <w:r w:rsidRPr="006E60B7">
              <w:rPr>
                <w:rFonts w:ascii="Meiryo UI" w:eastAsia="Meiryo UI" w:hAnsi="Meiryo UI" w:hint="eastAsia"/>
                <w:color w:val="0070C0"/>
                <w:szCs w:val="21"/>
              </w:rPr>
              <w:t>概要書参照でも可</w:t>
            </w:r>
          </w:p>
        </w:tc>
      </w:tr>
      <w:tr w:rsidR="002A1E5C" w:rsidRPr="006E60B7" w14:paraId="2BE5CCD4" w14:textId="77777777" w:rsidTr="00011720">
        <w:tc>
          <w:tcPr>
            <w:tcW w:w="2268" w:type="dxa"/>
          </w:tcPr>
          <w:p w14:paraId="15D5B6E5" w14:textId="77777777"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体内動態</w:t>
            </w:r>
          </w:p>
        </w:tc>
        <w:tc>
          <w:tcPr>
            <w:tcW w:w="7278" w:type="dxa"/>
          </w:tcPr>
          <w:p w14:paraId="42D62211" w14:textId="77777777" w:rsidR="002A1E5C" w:rsidRPr="006E60B7" w:rsidRDefault="002A1E5C" w:rsidP="00011720">
            <w:pPr>
              <w:autoSpaceDE w:val="0"/>
              <w:autoSpaceDN w:val="0"/>
              <w:adjustRightInd w:val="0"/>
              <w:spacing w:line="300" w:lineRule="atLeast"/>
              <w:ind w:left="31"/>
              <w:rPr>
                <w:rFonts w:ascii="Meiryo UI" w:eastAsia="Meiryo UI" w:hAnsi="Meiryo UI"/>
                <w:color w:val="0070C0"/>
                <w:szCs w:val="21"/>
              </w:rPr>
            </w:pPr>
            <w:r w:rsidRPr="006E60B7">
              <w:rPr>
                <w:rFonts w:ascii="Meiryo UI" w:eastAsia="Meiryo UI" w:hAnsi="Meiryo UI" w:hint="eastAsia"/>
                <w:color w:val="0070C0"/>
                <w:szCs w:val="21"/>
              </w:rPr>
              <w:t>概要書参照でも可</w:t>
            </w:r>
          </w:p>
        </w:tc>
      </w:tr>
      <w:tr w:rsidR="002A1E5C" w:rsidRPr="006E60B7" w14:paraId="56F2AE5A" w14:textId="77777777" w:rsidTr="00011720">
        <w:tc>
          <w:tcPr>
            <w:tcW w:w="2268" w:type="dxa"/>
          </w:tcPr>
          <w:p w14:paraId="29EFB503" w14:textId="77777777" w:rsidR="002A1E5C" w:rsidRPr="006E60B7" w:rsidRDefault="002A1E5C" w:rsidP="00011720">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その他</w:t>
            </w:r>
          </w:p>
        </w:tc>
        <w:tc>
          <w:tcPr>
            <w:tcW w:w="7278" w:type="dxa"/>
          </w:tcPr>
          <w:p w14:paraId="6BFFFF51" w14:textId="77777777" w:rsidR="002A1E5C" w:rsidRPr="006E60B7" w:rsidRDefault="002A1E5C" w:rsidP="00011720">
            <w:pPr>
              <w:autoSpaceDE w:val="0"/>
              <w:autoSpaceDN w:val="0"/>
              <w:adjustRightInd w:val="0"/>
              <w:spacing w:line="300" w:lineRule="atLeast"/>
              <w:ind w:left="31"/>
              <w:rPr>
                <w:rFonts w:ascii="Meiryo UI" w:eastAsia="Meiryo UI" w:hAnsi="Meiryo UI"/>
                <w:color w:val="0070C0"/>
                <w:szCs w:val="21"/>
              </w:rPr>
            </w:pPr>
            <w:r w:rsidRPr="006E60B7">
              <w:rPr>
                <w:rFonts w:ascii="Meiryo UI" w:eastAsia="Meiryo UI" w:hAnsi="Meiryo UI" w:hint="eastAsia"/>
                <w:color w:val="0070C0"/>
                <w:szCs w:val="21"/>
              </w:rPr>
              <w:t>概要書参照でも可</w:t>
            </w:r>
          </w:p>
        </w:tc>
      </w:tr>
    </w:tbl>
    <w:p w14:paraId="2B06EE44" w14:textId="77777777" w:rsidR="002A1E5C" w:rsidRPr="006E60B7" w:rsidRDefault="002A1E5C" w:rsidP="005D096A">
      <w:pPr>
        <w:autoSpaceDE w:val="0"/>
        <w:autoSpaceDN w:val="0"/>
        <w:adjustRightInd w:val="0"/>
        <w:snapToGrid w:val="0"/>
        <w:spacing w:line="300" w:lineRule="atLeast"/>
        <w:ind w:left="806" w:hangingChars="384" w:hanging="806"/>
        <w:rPr>
          <w:rFonts w:ascii="Meiryo UI" w:eastAsia="Meiryo UI" w:hAnsi="Meiryo UI"/>
          <w:color w:val="0070C0"/>
          <w:szCs w:val="21"/>
          <w:shd w:val="pct15" w:color="auto" w:fill="FFFFFF"/>
        </w:rPr>
      </w:pPr>
    </w:p>
    <w:p w14:paraId="793C5001" w14:textId="77777777" w:rsidR="00A37428" w:rsidRDefault="00220417" w:rsidP="00A37428">
      <w:pPr>
        <w:pStyle w:val="af3"/>
        <w:numPr>
          <w:ilvl w:val="0"/>
          <w:numId w:val="54"/>
        </w:numPr>
        <w:autoSpaceDE w:val="0"/>
        <w:autoSpaceDN w:val="0"/>
        <w:adjustRightInd w:val="0"/>
        <w:snapToGrid w:val="0"/>
        <w:spacing w:line="300" w:lineRule="atLeast"/>
        <w:ind w:leftChars="0"/>
        <w:rPr>
          <w:rFonts w:ascii="Meiryo UI" w:eastAsia="Meiryo UI" w:hAnsi="Meiryo UI"/>
          <w:color w:val="0070C0"/>
          <w:szCs w:val="21"/>
          <w:shd w:val="pct15" w:color="auto" w:fill="FFFFFF"/>
        </w:rPr>
      </w:pPr>
      <w:r w:rsidRPr="00CF14E6">
        <w:rPr>
          <w:rFonts w:ascii="Meiryo UI" w:eastAsia="Meiryo UI" w:hAnsi="Meiryo UI" w:hint="eastAsia"/>
          <w:color w:val="0070C0"/>
          <w:szCs w:val="21"/>
          <w:shd w:val="pct15" w:color="auto" w:fill="FFFFFF"/>
        </w:rPr>
        <w:t>本研究における使用方法</w:t>
      </w:r>
      <w:r w:rsidR="00274437" w:rsidRPr="00CF14E6">
        <w:rPr>
          <w:rFonts w:ascii="Meiryo UI" w:eastAsia="Meiryo UI" w:hAnsi="Meiryo UI" w:hint="eastAsia"/>
          <w:color w:val="0070C0"/>
          <w:szCs w:val="21"/>
          <w:shd w:val="pct15" w:color="auto" w:fill="FFFFFF"/>
        </w:rPr>
        <w:t>（投与対象または用法・用量）</w:t>
      </w:r>
      <w:r w:rsidRPr="00CF14E6">
        <w:rPr>
          <w:rFonts w:ascii="Meiryo UI" w:eastAsia="Meiryo UI" w:hAnsi="Meiryo UI" w:hint="eastAsia"/>
          <w:color w:val="0070C0"/>
          <w:szCs w:val="21"/>
          <w:shd w:val="pct15" w:color="auto" w:fill="FFFFFF"/>
        </w:rPr>
        <w:t>が国内における承認範囲外の場合はその旨を記載し、</w:t>
      </w:r>
      <w:r w:rsidR="00274437" w:rsidRPr="00CF14E6">
        <w:rPr>
          <w:rFonts w:ascii="Meiryo UI" w:eastAsia="Meiryo UI" w:hAnsi="Meiryo UI" w:hint="eastAsia"/>
          <w:color w:val="0070C0"/>
          <w:szCs w:val="21"/>
          <w:shd w:val="pct15" w:color="auto" w:fill="FFFFFF"/>
        </w:rPr>
        <w:t>本研究において当該使用方法を選択した根拠</w:t>
      </w:r>
      <w:r w:rsidR="00A37428" w:rsidRPr="00CF14E6">
        <w:rPr>
          <w:rFonts w:ascii="Meiryo UI" w:eastAsia="Meiryo UI" w:hAnsi="Meiryo UI" w:hint="eastAsia"/>
          <w:color w:val="0070C0"/>
          <w:szCs w:val="21"/>
          <w:shd w:val="pct15" w:color="auto" w:fill="FFFFFF"/>
        </w:rPr>
        <w:t>（非臨床研究、他疾患を対象とした臨床研究の結果等）</w:t>
      </w:r>
      <w:r w:rsidR="00274437" w:rsidRPr="00CF14E6">
        <w:rPr>
          <w:rFonts w:ascii="Meiryo UI" w:eastAsia="Meiryo UI" w:hAnsi="Meiryo UI" w:hint="eastAsia"/>
          <w:color w:val="0070C0"/>
          <w:szCs w:val="21"/>
          <w:shd w:val="pct15" w:color="auto" w:fill="FFFFFF"/>
        </w:rPr>
        <w:t>について説明すること。</w:t>
      </w:r>
    </w:p>
    <w:p w14:paraId="3917C771" w14:textId="77777777" w:rsidR="00A37428" w:rsidRDefault="00274437" w:rsidP="00A37428">
      <w:pPr>
        <w:pStyle w:val="af3"/>
        <w:numPr>
          <w:ilvl w:val="0"/>
          <w:numId w:val="54"/>
        </w:numPr>
        <w:autoSpaceDE w:val="0"/>
        <w:autoSpaceDN w:val="0"/>
        <w:adjustRightInd w:val="0"/>
        <w:snapToGrid w:val="0"/>
        <w:spacing w:line="300" w:lineRule="atLeast"/>
        <w:ind w:leftChars="0"/>
        <w:rPr>
          <w:rFonts w:ascii="Meiryo UI" w:eastAsia="Meiryo UI" w:hAnsi="Meiryo UI"/>
          <w:color w:val="0070C0"/>
          <w:szCs w:val="21"/>
          <w:shd w:val="pct15" w:color="auto" w:fill="FFFFFF"/>
        </w:rPr>
      </w:pPr>
      <w:r w:rsidRPr="00CF14E6">
        <w:rPr>
          <w:rFonts w:ascii="Meiryo UI" w:eastAsia="Meiryo UI" w:hAnsi="Meiryo UI" w:hint="eastAsia"/>
          <w:color w:val="0070C0"/>
          <w:szCs w:val="21"/>
          <w:shd w:val="pct15" w:color="auto" w:fill="FFFFFF"/>
        </w:rPr>
        <w:t>医薬品等の添付文書は、別添として研究計画書に添付すること。</w:t>
      </w:r>
    </w:p>
    <w:p w14:paraId="74B8C6F4" w14:textId="63F59A1E" w:rsidR="00274437" w:rsidRPr="00CF14E6" w:rsidRDefault="00274437" w:rsidP="00CF14E6">
      <w:pPr>
        <w:pStyle w:val="af3"/>
        <w:numPr>
          <w:ilvl w:val="0"/>
          <w:numId w:val="54"/>
        </w:numPr>
        <w:autoSpaceDE w:val="0"/>
        <w:autoSpaceDN w:val="0"/>
        <w:adjustRightInd w:val="0"/>
        <w:snapToGrid w:val="0"/>
        <w:spacing w:line="300" w:lineRule="atLeast"/>
        <w:ind w:leftChars="0"/>
        <w:rPr>
          <w:rFonts w:ascii="Meiryo UI" w:eastAsia="Meiryo UI" w:hAnsi="Meiryo UI"/>
          <w:color w:val="0070C0"/>
          <w:szCs w:val="21"/>
          <w:shd w:val="pct15" w:color="auto" w:fill="FFFFFF"/>
        </w:rPr>
      </w:pPr>
      <w:r w:rsidRPr="00CF14E6">
        <w:rPr>
          <w:rFonts w:ascii="Meiryo UI" w:eastAsia="Meiryo UI" w:hAnsi="Meiryo UI" w:hint="eastAsia"/>
          <w:color w:val="0070C0"/>
          <w:szCs w:val="21"/>
          <w:shd w:val="pct15" w:color="auto" w:fill="FFFFFF"/>
        </w:rPr>
        <w:t>概要書（医薬品等の</w:t>
      </w:r>
      <w:r w:rsidR="00BC5B8D">
        <w:rPr>
          <w:rFonts w:ascii="Meiryo UI" w:eastAsia="Meiryo UI" w:hAnsi="Meiryo UI" w:hint="eastAsia"/>
          <w:color w:val="0070C0"/>
          <w:szCs w:val="21"/>
          <w:shd w:val="pct15" w:color="auto" w:fill="FFFFFF"/>
        </w:rPr>
        <w:t>組成や海外で承認されているものはその承認の内容（適応、</w:t>
      </w:r>
      <w:r w:rsidR="00B71F21">
        <w:rPr>
          <w:rFonts w:ascii="Meiryo UI" w:eastAsia="Meiryo UI" w:hAnsi="Meiryo UI" w:hint="eastAsia"/>
          <w:color w:val="0070C0"/>
          <w:szCs w:val="21"/>
          <w:shd w:val="pct15" w:color="auto" w:fill="FFFFFF"/>
        </w:rPr>
        <w:t>使用上の注意など）</w:t>
      </w:r>
      <w:r w:rsidR="00A37428" w:rsidRPr="00CF14E6">
        <w:rPr>
          <w:rFonts w:ascii="Meiryo UI" w:eastAsia="Meiryo UI" w:hAnsi="Meiryo UI" w:hint="eastAsia"/>
          <w:color w:val="0070C0"/>
          <w:szCs w:val="21"/>
          <w:shd w:val="pct15" w:color="auto" w:fill="FFFFFF"/>
        </w:rPr>
        <w:t>。</w:t>
      </w:r>
      <w:r w:rsidRPr="00CF14E6">
        <w:rPr>
          <w:rFonts w:ascii="Meiryo UI" w:eastAsia="Meiryo UI" w:hAnsi="Meiryo UI" w:hint="eastAsia"/>
          <w:color w:val="0070C0"/>
          <w:szCs w:val="21"/>
          <w:shd w:val="pct15" w:color="auto" w:fill="FFFFFF"/>
        </w:rPr>
        <w:t>や各種成績をまとめた文書）の作成は研究毎に要否を判断する</w:t>
      </w:r>
    </w:p>
    <w:p w14:paraId="00FEC52E" w14:textId="77777777" w:rsidR="00BA05AD" w:rsidRDefault="00BA05AD" w:rsidP="005D096A">
      <w:pPr>
        <w:autoSpaceDE w:val="0"/>
        <w:autoSpaceDN w:val="0"/>
        <w:adjustRightInd w:val="0"/>
        <w:snapToGrid w:val="0"/>
        <w:spacing w:line="300" w:lineRule="atLeast"/>
        <w:ind w:leftChars="192" w:left="405" w:hangingChars="1" w:hanging="2"/>
        <w:rPr>
          <w:rFonts w:ascii="Meiryo UI" w:eastAsia="Meiryo UI" w:hAnsi="Meiryo UI"/>
          <w:color w:val="000000"/>
          <w:szCs w:val="21"/>
        </w:rPr>
      </w:pPr>
    </w:p>
    <w:p w14:paraId="2D148DBF" w14:textId="470E0C68" w:rsidR="005D096A" w:rsidRPr="006E60B7" w:rsidRDefault="005D096A" w:rsidP="005D096A">
      <w:pPr>
        <w:autoSpaceDE w:val="0"/>
        <w:autoSpaceDN w:val="0"/>
        <w:adjustRightInd w:val="0"/>
        <w:snapToGrid w:val="0"/>
        <w:spacing w:line="300" w:lineRule="atLeast"/>
        <w:ind w:leftChars="192" w:left="405" w:hangingChars="1" w:hanging="2"/>
        <w:rPr>
          <w:rFonts w:ascii="Meiryo UI" w:eastAsia="Meiryo UI" w:hAnsi="Meiryo UI"/>
          <w:color w:val="000000"/>
          <w:szCs w:val="21"/>
        </w:rPr>
      </w:pPr>
      <w:r w:rsidRPr="006E60B7">
        <w:rPr>
          <w:rFonts w:ascii="Meiryo UI" w:eastAsia="Meiryo UI" w:hAnsi="Meiryo UI" w:hint="eastAsia"/>
          <w:color w:val="000000"/>
          <w:szCs w:val="21"/>
        </w:rPr>
        <w:t>〇〇（医薬品等名称）は、△△（承認されている疾患名）の治療薬として</w:t>
      </w:r>
      <w:bookmarkStart w:id="422" w:name="_Hlk22283690"/>
      <w:r w:rsidRPr="006E60B7">
        <w:rPr>
          <w:rFonts w:ascii="Meiryo UI" w:eastAsia="Meiryo UI" w:hAnsi="Meiryo UI" w:hint="eastAsia"/>
          <w:color w:val="000000"/>
          <w:szCs w:val="21"/>
        </w:rPr>
        <w:t>××</w:t>
      </w:r>
      <w:bookmarkEnd w:id="422"/>
      <w:r w:rsidRPr="006E60B7">
        <w:rPr>
          <w:rFonts w:ascii="Meiryo UI" w:eastAsia="Meiryo UI" w:hAnsi="Meiryo UI" w:hint="eastAsia"/>
          <w:color w:val="000000"/>
          <w:szCs w:val="21"/>
        </w:rPr>
        <w:t>（承認されている国名）で製造販売承認を受けているが、▲▲（本研究で対象とする疾患名）については未承認である。××（承認されている国名）以外の国での承認状況は・・・である。</w:t>
      </w:r>
    </w:p>
    <w:p w14:paraId="088E9336" w14:textId="77777777" w:rsidR="005D096A" w:rsidRPr="006E60B7" w:rsidRDefault="005D096A" w:rsidP="005D096A">
      <w:pPr>
        <w:autoSpaceDE w:val="0"/>
        <w:autoSpaceDN w:val="0"/>
        <w:adjustRightInd w:val="0"/>
        <w:snapToGrid w:val="0"/>
        <w:spacing w:line="300" w:lineRule="atLeast"/>
        <w:ind w:leftChars="192" w:left="405" w:hangingChars="1" w:hanging="2"/>
        <w:rPr>
          <w:rFonts w:ascii="Meiryo UI" w:eastAsia="Meiryo UI" w:hAnsi="Meiryo UI"/>
          <w:color w:val="000000"/>
          <w:szCs w:val="21"/>
        </w:rPr>
      </w:pPr>
      <w:r w:rsidRPr="006E60B7">
        <w:rPr>
          <w:rFonts w:ascii="Meiryo UI" w:eastAsia="Meiryo UI" w:hAnsi="Meiryo UI" w:hint="eastAsia"/>
          <w:color w:val="000000"/>
          <w:szCs w:val="21"/>
        </w:rPr>
        <w:t>〇〇は、基礎研究では・・・、臨床研究では・・・の報告がある。</w:t>
      </w:r>
    </w:p>
    <w:p w14:paraId="60B22248" w14:textId="77777777" w:rsidR="005D096A" w:rsidRPr="006E60B7" w:rsidRDefault="005D096A" w:rsidP="005D096A">
      <w:pPr>
        <w:autoSpaceDE w:val="0"/>
        <w:autoSpaceDN w:val="0"/>
        <w:adjustRightInd w:val="0"/>
        <w:snapToGrid w:val="0"/>
        <w:spacing w:line="300" w:lineRule="atLeast"/>
        <w:ind w:leftChars="192" w:left="943" w:hangingChars="257" w:hanging="540"/>
        <w:rPr>
          <w:rFonts w:ascii="Meiryo UI" w:eastAsia="Meiryo UI" w:hAnsi="Meiryo UI"/>
          <w:color w:val="538135"/>
          <w:szCs w:val="21"/>
        </w:rPr>
      </w:pPr>
    </w:p>
    <w:p w14:paraId="2CDA0FAE" w14:textId="42336A14" w:rsidR="005D096A" w:rsidRPr="006E60B7" w:rsidRDefault="005D096A" w:rsidP="005D096A">
      <w:pPr>
        <w:autoSpaceDE w:val="0"/>
        <w:autoSpaceDN w:val="0"/>
        <w:adjustRightInd w:val="0"/>
        <w:snapToGrid w:val="0"/>
        <w:spacing w:line="300" w:lineRule="atLeast"/>
        <w:ind w:left="2" w:hangingChars="1" w:hanging="2"/>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（例</w:t>
      </w:r>
      <w:r w:rsidR="00A0566B" w:rsidRPr="006E60B7">
        <w:rPr>
          <w:rFonts w:ascii="Meiryo UI" w:eastAsia="Meiryo UI" w:hAnsi="Meiryo UI" w:hint="eastAsia"/>
          <w:bCs/>
          <w:color w:val="0070C0"/>
          <w:szCs w:val="21"/>
          <w:shd w:val="pct15" w:color="auto" w:fill="FFFFFF"/>
        </w:rPr>
        <w:t>３</w:t>
      </w:r>
      <w:r w:rsidRPr="006E60B7">
        <w:rPr>
          <w:rFonts w:ascii="Meiryo UI" w:eastAsia="Meiryo UI" w:hAnsi="Meiryo UI" w:hint="eastAsia"/>
          <w:bCs/>
          <w:color w:val="0070C0"/>
          <w:szCs w:val="21"/>
          <w:shd w:val="pct15" w:color="auto" w:fill="FFFFFF"/>
        </w:rPr>
        <w:t>）国内と海外いずれも未承認である医薬品等（</w:t>
      </w:r>
      <w:r w:rsidR="00A37428">
        <w:rPr>
          <w:rFonts w:ascii="Meiryo UI" w:eastAsia="Meiryo UI" w:hAnsi="Meiryo UI" w:hint="eastAsia"/>
          <w:bCs/>
          <w:color w:val="0070C0"/>
          <w:szCs w:val="21"/>
          <w:shd w:val="pct15" w:color="auto" w:fill="FFFFFF"/>
        </w:rPr>
        <w:t>研究用</w:t>
      </w:r>
      <w:r w:rsidRPr="006E60B7">
        <w:rPr>
          <w:rFonts w:ascii="Meiryo UI" w:eastAsia="Meiryo UI" w:hAnsi="Meiryo UI" w:hint="eastAsia"/>
          <w:bCs/>
          <w:color w:val="0070C0"/>
          <w:szCs w:val="21"/>
          <w:shd w:val="pct15" w:color="auto" w:fill="FFFFFF"/>
        </w:rPr>
        <w:t xml:space="preserve">試薬を含む）の場合　</w:t>
      </w:r>
    </w:p>
    <w:p w14:paraId="449852CA" w14:textId="602662F0" w:rsidR="005D096A" w:rsidRPr="006E60B7" w:rsidRDefault="005D096A" w:rsidP="005D096A">
      <w:pPr>
        <w:autoSpaceDE w:val="0"/>
        <w:autoSpaceDN w:val="0"/>
        <w:adjustRightInd w:val="0"/>
        <w:snapToGrid w:val="0"/>
        <w:spacing w:line="300" w:lineRule="atLeast"/>
        <w:ind w:leftChars="387" w:left="1218" w:hangingChars="193" w:hanging="405"/>
        <w:rPr>
          <w:rFonts w:ascii="Meiryo UI" w:eastAsia="Meiryo UI" w:hAnsi="Meiryo UI"/>
          <w:color w:val="0070C0"/>
          <w:szCs w:val="21"/>
          <w:shd w:val="pct15" w:color="auto" w:fill="FFFFFF"/>
        </w:rPr>
      </w:pPr>
      <w:r w:rsidRPr="006E60B7">
        <w:rPr>
          <w:rFonts w:ascii="Meiryo UI" w:eastAsia="Meiryo UI" w:hAnsi="Meiryo UI" w:hint="eastAsia"/>
          <w:color w:val="0070C0"/>
          <w:szCs w:val="21"/>
          <w:shd w:val="pct15" w:color="auto" w:fill="FFFFFF"/>
        </w:rPr>
        <w:t>※ 概要書を作成する。その中からプロトコールに</w:t>
      </w:r>
      <w:r w:rsidR="00E5529F">
        <w:rPr>
          <w:rFonts w:ascii="Meiryo UI" w:eastAsia="Meiryo UI" w:hAnsi="Meiryo UI" w:hint="eastAsia"/>
          <w:color w:val="0070C0"/>
          <w:szCs w:val="21"/>
          <w:shd w:val="pct15" w:color="auto" w:fill="FFFFFF"/>
        </w:rPr>
        <w:t>記載する項目</w:t>
      </w:r>
      <w:r w:rsidRPr="006E60B7">
        <w:rPr>
          <w:rFonts w:ascii="Meiryo UI" w:eastAsia="Meiryo UI" w:hAnsi="Meiryo UI" w:hint="eastAsia"/>
          <w:color w:val="0070C0"/>
          <w:szCs w:val="21"/>
          <w:shd w:val="pct15" w:color="auto" w:fill="FFFFFF"/>
        </w:rPr>
        <w:t>は以下</w:t>
      </w:r>
      <w:r w:rsidR="00E5529F">
        <w:rPr>
          <w:rFonts w:ascii="Meiryo UI" w:eastAsia="Meiryo UI" w:hAnsi="Meiryo UI" w:hint="eastAsia"/>
          <w:color w:val="0070C0"/>
          <w:szCs w:val="21"/>
          <w:shd w:val="pct15" w:color="auto" w:fill="FFFFFF"/>
        </w:rPr>
        <w:t>の例</w:t>
      </w:r>
      <w:r w:rsidRPr="006E60B7">
        <w:rPr>
          <w:rFonts w:ascii="Meiryo UI" w:eastAsia="Meiryo UI" w:hAnsi="Meiryo UI" w:hint="eastAsia"/>
          <w:color w:val="0070C0"/>
          <w:szCs w:val="21"/>
          <w:shd w:val="pct15" w:color="auto" w:fill="FFFFFF"/>
        </w:rPr>
        <w:t>を</w:t>
      </w:r>
      <w:r w:rsidR="00E5529F">
        <w:rPr>
          <w:rFonts w:ascii="Meiryo UI" w:eastAsia="Meiryo UI" w:hAnsi="Meiryo UI" w:hint="eastAsia"/>
          <w:color w:val="0070C0"/>
          <w:szCs w:val="21"/>
          <w:shd w:val="pct15" w:color="auto" w:fill="FFFFFF"/>
        </w:rPr>
        <w:t>参考に</w:t>
      </w:r>
      <w:r w:rsidRPr="006E60B7">
        <w:rPr>
          <w:rFonts w:ascii="Meiryo UI" w:eastAsia="Meiryo UI" w:hAnsi="Meiryo UI" w:hint="eastAsia"/>
          <w:color w:val="0070C0"/>
          <w:szCs w:val="21"/>
          <w:shd w:val="pct15" w:color="auto" w:fill="FFFFFF"/>
        </w:rPr>
        <w:t>する。また、研究</w:t>
      </w:r>
      <w:r w:rsidR="006D6877">
        <w:rPr>
          <w:rFonts w:ascii="Meiryo UI" w:eastAsia="Meiryo UI" w:hAnsi="Meiryo UI" w:hint="eastAsia"/>
          <w:color w:val="0070C0"/>
          <w:szCs w:val="21"/>
          <w:shd w:val="pct15" w:color="auto" w:fill="FFFFFF"/>
        </w:rPr>
        <w:t>代表</w:t>
      </w:r>
      <w:r w:rsidRPr="006E60B7">
        <w:rPr>
          <w:rFonts w:ascii="Meiryo UI" w:eastAsia="Meiryo UI" w:hAnsi="Meiryo UI" w:hint="eastAsia"/>
          <w:color w:val="0070C0"/>
          <w:szCs w:val="21"/>
          <w:shd w:val="pct15" w:color="auto" w:fill="FFFFFF"/>
        </w:rPr>
        <w:t>医師は、本研究に用いる医薬品等が、適切に製造され、適切に品質試験が行われたかを確認する責務を有していることを明記すること</w:t>
      </w:r>
      <w:r w:rsidR="006D6877">
        <w:rPr>
          <w:rFonts w:ascii="Meiryo UI" w:eastAsia="Meiryo UI" w:hAnsi="Meiryo UI" w:hint="eastAsia"/>
          <w:color w:val="0070C0"/>
          <w:szCs w:val="21"/>
          <w:shd w:val="pct15" w:color="auto" w:fill="FFFFFF"/>
        </w:rPr>
        <w:t>。</w:t>
      </w:r>
    </w:p>
    <w:p w14:paraId="22ACDB4A" w14:textId="46785670" w:rsidR="005D096A" w:rsidRDefault="005D096A" w:rsidP="005D096A">
      <w:pPr>
        <w:autoSpaceDE w:val="0"/>
        <w:autoSpaceDN w:val="0"/>
        <w:adjustRightInd w:val="0"/>
        <w:snapToGrid w:val="0"/>
        <w:spacing w:line="300" w:lineRule="atLeast"/>
        <w:ind w:leftChars="192" w:left="943" w:hangingChars="257" w:hanging="540"/>
        <w:rPr>
          <w:rFonts w:ascii="Meiryo UI" w:eastAsia="Meiryo UI" w:hAnsi="Meiryo UI"/>
          <w:color w:val="538135"/>
          <w:szCs w:val="21"/>
        </w:rPr>
      </w:pPr>
    </w:p>
    <w:p w14:paraId="1198EE64" w14:textId="19983842" w:rsidR="00947DFA" w:rsidRDefault="00947DFA" w:rsidP="005D096A">
      <w:pPr>
        <w:autoSpaceDE w:val="0"/>
        <w:autoSpaceDN w:val="0"/>
        <w:adjustRightInd w:val="0"/>
        <w:snapToGrid w:val="0"/>
        <w:spacing w:line="300" w:lineRule="atLeast"/>
        <w:ind w:leftChars="192" w:left="943" w:hangingChars="257" w:hanging="540"/>
        <w:rPr>
          <w:rFonts w:ascii="Meiryo UI" w:eastAsia="Meiryo UI" w:hAnsi="Meiryo UI"/>
          <w:color w:val="538135"/>
          <w:szCs w:val="21"/>
        </w:rPr>
      </w:pPr>
    </w:p>
    <w:p w14:paraId="7FB2F1EC" w14:textId="4EEE2B4A" w:rsidR="00947DFA" w:rsidRDefault="00947DFA" w:rsidP="005D096A">
      <w:pPr>
        <w:autoSpaceDE w:val="0"/>
        <w:autoSpaceDN w:val="0"/>
        <w:adjustRightInd w:val="0"/>
        <w:snapToGrid w:val="0"/>
        <w:spacing w:line="300" w:lineRule="atLeast"/>
        <w:ind w:leftChars="192" w:left="943" w:hangingChars="257" w:hanging="540"/>
        <w:rPr>
          <w:rFonts w:ascii="Meiryo UI" w:eastAsia="Meiryo UI" w:hAnsi="Meiryo UI"/>
          <w:color w:val="538135"/>
          <w:szCs w:val="21"/>
        </w:rPr>
      </w:pPr>
    </w:p>
    <w:p w14:paraId="21FF9BDD" w14:textId="7EAC7C32" w:rsidR="00947DFA" w:rsidRDefault="00947DFA" w:rsidP="005D096A">
      <w:pPr>
        <w:autoSpaceDE w:val="0"/>
        <w:autoSpaceDN w:val="0"/>
        <w:adjustRightInd w:val="0"/>
        <w:snapToGrid w:val="0"/>
        <w:spacing w:line="300" w:lineRule="atLeast"/>
        <w:ind w:leftChars="192" w:left="943" w:hangingChars="257" w:hanging="540"/>
        <w:rPr>
          <w:rFonts w:ascii="Meiryo UI" w:eastAsia="Meiryo UI" w:hAnsi="Meiryo UI"/>
          <w:color w:val="538135"/>
          <w:szCs w:val="21"/>
        </w:rPr>
      </w:pPr>
    </w:p>
    <w:p w14:paraId="3A258AE4" w14:textId="5C030C8C" w:rsidR="00947DFA" w:rsidRDefault="00947DFA" w:rsidP="005D096A">
      <w:pPr>
        <w:autoSpaceDE w:val="0"/>
        <w:autoSpaceDN w:val="0"/>
        <w:adjustRightInd w:val="0"/>
        <w:snapToGrid w:val="0"/>
        <w:spacing w:line="300" w:lineRule="atLeast"/>
        <w:ind w:leftChars="192" w:left="943" w:hangingChars="257" w:hanging="540"/>
        <w:rPr>
          <w:rFonts w:ascii="Meiryo UI" w:eastAsia="Meiryo UI" w:hAnsi="Meiryo UI"/>
          <w:color w:val="538135"/>
          <w:szCs w:val="21"/>
        </w:rPr>
      </w:pPr>
    </w:p>
    <w:p w14:paraId="7C054A2C" w14:textId="77777777" w:rsidR="004D19C6" w:rsidRPr="006E60B7" w:rsidRDefault="004D19C6" w:rsidP="005D096A">
      <w:pPr>
        <w:autoSpaceDE w:val="0"/>
        <w:autoSpaceDN w:val="0"/>
        <w:adjustRightInd w:val="0"/>
        <w:snapToGrid w:val="0"/>
        <w:spacing w:line="300" w:lineRule="atLeast"/>
        <w:ind w:leftChars="192" w:left="943" w:hangingChars="257" w:hanging="540"/>
        <w:rPr>
          <w:rFonts w:ascii="Meiryo UI" w:eastAsia="Meiryo UI" w:hAnsi="Meiryo UI"/>
          <w:color w:val="538135"/>
          <w:szCs w:val="21"/>
        </w:rPr>
      </w:pPr>
    </w:p>
    <w:p w14:paraId="5C65596F" w14:textId="0C6E126D" w:rsidR="005D096A" w:rsidRPr="006E60B7" w:rsidRDefault="005D096A" w:rsidP="005D096A">
      <w:pPr>
        <w:snapToGrid w:val="0"/>
        <w:spacing w:line="300" w:lineRule="atLeast"/>
        <w:ind w:leftChars="200" w:left="420"/>
        <w:rPr>
          <w:rFonts w:ascii="Meiryo UI" w:eastAsia="Meiryo UI" w:hAnsi="Meiryo UI"/>
          <w:bCs/>
          <w:color w:val="0070C0"/>
          <w:szCs w:val="21"/>
        </w:rPr>
      </w:pPr>
      <w:r w:rsidRPr="006E60B7">
        <w:rPr>
          <w:rFonts w:ascii="Meiryo UI" w:eastAsia="Meiryo UI" w:hAnsi="Meiryo UI" w:hint="eastAsia"/>
          <w:bCs/>
          <w:color w:val="0070C0"/>
          <w:szCs w:val="21"/>
          <w:shd w:val="pct15" w:color="auto" w:fill="FFFFFF"/>
        </w:rPr>
        <w:t>（例</w:t>
      </w:r>
      <w:r w:rsidR="00A0566B" w:rsidRPr="006E60B7">
        <w:rPr>
          <w:rFonts w:ascii="Meiryo UI" w:eastAsia="Meiryo UI" w:hAnsi="Meiryo UI" w:hint="eastAsia"/>
          <w:bCs/>
          <w:color w:val="0070C0"/>
          <w:szCs w:val="21"/>
          <w:shd w:val="pct15" w:color="auto" w:fill="FFFFFF"/>
        </w:rPr>
        <w:t>３</w:t>
      </w:r>
      <w:r w:rsidRPr="006E60B7">
        <w:rPr>
          <w:rFonts w:ascii="Meiryo UI" w:eastAsia="Meiryo UI" w:hAnsi="Meiryo UI" w:hint="eastAsia"/>
          <w:bCs/>
          <w:color w:val="0070C0"/>
          <w:szCs w:val="21"/>
          <w:shd w:val="pct15" w:color="auto" w:fill="FFFFFF"/>
        </w:rPr>
        <w:t>－１）医薬品の場合</w:t>
      </w:r>
    </w:p>
    <w:tbl>
      <w:tblPr>
        <w:tblStyle w:val="13"/>
        <w:tblW w:w="0" w:type="auto"/>
        <w:tblInd w:w="421" w:type="dxa"/>
        <w:tblLook w:val="04A0" w:firstRow="1" w:lastRow="0" w:firstColumn="1" w:lastColumn="0" w:noHBand="0" w:noVBand="1"/>
      </w:tblPr>
      <w:tblGrid>
        <w:gridCol w:w="2268"/>
        <w:gridCol w:w="7278"/>
      </w:tblGrid>
      <w:tr w:rsidR="005D096A" w:rsidRPr="006E60B7" w14:paraId="4C182A99" w14:textId="77777777" w:rsidTr="00D11264">
        <w:tc>
          <w:tcPr>
            <w:tcW w:w="2268" w:type="dxa"/>
          </w:tcPr>
          <w:p w14:paraId="3724CFF7" w14:textId="77777777" w:rsidR="005D096A" w:rsidRPr="006E60B7" w:rsidRDefault="005D096A" w:rsidP="005D096A">
            <w:pPr>
              <w:autoSpaceDE w:val="0"/>
              <w:autoSpaceDN w:val="0"/>
              <w:adjustRightInd w:val="0"/>
              <w:spacing w:line="300" w:lineRule="atLeast"/>
              <w:rPr>
                <w:rFonts w:ascii="Meiryo UI" w:eastAsia="Meiryo UI" w:hAnsi="Meiryo UI"/>
                <w:color w:val="000000"/>
                <w:szCs w:val="21"/>
              </w:rPr>
            </w:pPr>
            <w:r w:rsidRPr="006E60B7">
              <w:rPr>
                <w:rFonts w:ascii="Meiryo UI" w:eastAsia="Meiryo UI" w:hAnsi="Meiryo UI" w:hint="eastAsia"/>
                <w:color w:val="000000"/>
                <w:szCs w:val="21"/>
              </w:rPr>
              <w:t>名称</w:t>
            </w:r>
          </w:p>
        </w:tc>
        <w:tc>
          <w:tcPr>
            <w:tcW w:w="7278" w:type="dxa"/>
          </w:tcPr>
          <w:p w14:paraId="1A4B0C00" w14:textId="3BAE7C8F" w:rsidR="005D096A" w:rsidRPr="006E60B7" w:rsidRDefault="005D096A" w:rsidP="005D096A">
            <w:pPr>
              <w:autoSpaceDE w:val="0"/>
              <w:autoSpaceDN w:val="0"/>
              <w:adjustRightInd w:val="0"/>
              <w:spacing w:line="300" w:lineRule="atLeast"/>
              <w:ind w:leftChars="14" w:left="29"/>
              <w:rPr>
                <w:rFonts w:ascii="Meiryo UI" w:eastAsia="Meiryo UI" w:hAnsi="Meiryo UI"/>
                <w:color w:val="000000"/>
                <w:szCs w:val="21"/>
              </w:rPr>
            </w:pPr>
            <w:r w:rsidRPr="006E60B7">
              <w:rPr>
                <w:rFonts w:ascii="Meiryo UI" w:eastAsia="Meiryo UI" w:hAnsi="Meiryo UI" w:hint="eastAsia"/>
                <w:color w:val="000000"/>
                <w:szCs w:val="21"/>
              </w:rPr>
              <w:t>〇〇</w:t>
            </w:r>
          </w:p>
        </w:tc>
      </w:tr>
      <w:tr w:rsidR="005D096A" w:rsidRPr="006E60B7" w14:paraId="42344262" w14:textId="77777777" w:rsidTr="00D11264">
        <w:tc>
          <w:tcPr>
            <w:tcW w:w="2268" w:type="dxa"/>
          </w:tcPr>
          <w:p w14:paraId="56271E2D" w14:textId="77777777" w:rsidR="005D096A" w:rsidRPr="006E60B7" w:rsidRDefault="005D096A" w:rsidP="005D096A">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製造等を行う方法／製造の外部委託先</w:t>
            </w:r>
          </w:p>
        </w:tc>
        <w:tc>
          <w:tcPr>
            <w:tcW w:w="7278" w:type="dxa"/>
          </w:tcPr>
          <w:p w14:paraId="35BD8215" w14:textId="40608AC9" w:rsidR="005D096A" w:rsidRPr="006E60B7" w:rsidRDefault="00D83839" w:rsidP="005D096A">
            <w:pPr>
              <w:autoSpaceDE w:val="0"/>
              <w:autoSpaceDN w:val="0"/>
              <w:adjustRightInd w:val="0"/>
              <w:spacing w:line="300" w:lineRule="atLeast"/>
              <w:ind w:leftChars="14" w:left="29"/>
              <w:rPr>
                <w:rFonts w:ascii="Meiryo UI" w:eastAsia="Meiryo UI" w:hAnsi="Meiryo UI"/>
                <w:color w:val="000000"/>
                <w:szCs w:val="21"/>
              </w:rPr>
            </w:pPr>
            <w:r>
              <w:rPr>
                <w:rFonts w:ascii="Meiryo UI" w:eastAsia="Meiryo UI" w:hAnsi="Meiryo UI" w:hint="eastAsia"/>
                <w:color w:val="000000"/>
                <w:szCs w:val="21"/>
              </w:rPr>
              <w:t>□□社に委託して製造する</w:t>
            </w:r>
          </w:p>
        </w:tc>
      </w:tr>
      <w:tr w:rsidR="005D096A" w:rsidRPr="006E60B7" w14:paraId="74796312" w14:textId="77777777" w:rsidTr="00D11264">
        <w:tc>
          <w:tcPr>
            <w:tcW w:w="2268" w:type="dxa"/>
          </w:tcPr>
          <w:p w14:paraId="69E392E0" w14:textId="77777777" w:rsidR="005D096A" w:rsidRPr="006E60B7" w:rsidRDefault="005D096A" w:rsidP="005D096A">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物理化学的特性</w:t>
            </w:r>
          </w:p>
        </w:tc>
        <w:tc>
          <w:tcPr>
            <w:tcW w:w="7278" w:type="dxa"/>
          </w:tcPr>
          <w:p w14:paraId="5A867D15" w14:textId="77777777" w:rsidR="005D096A" w:rsidRPr="006E60B7" w:rsidRDefault="005D096A" w:rsidP="005D096A">
            <w:pPr>
              <w:autoSpaceDE w:val="0"/>
              <w:autoSpaceDN w:val="0"/>
              <w:adjustRightInd w:val="0"/>
              <w:spacing w:line="300" w:lineRule="atLeast"/>
              <w:ind w:leftChars="14" w:left="29"/>
              <w:rPr>
                <w:rFonts w:ascii="Meiryo UI" w:eastAsia="Meiryo UI" w:hAnsi="Meiryo UI"/>
                <w:color w:val="000000"/>
                <w:szCs w:val="21"/>
              </w:rPr>
            </w:pPr>
          </w:p>
        </w:tc>
      </w:tr>
      <w:tr w:rsidR="005D096A" w:rsidRPr="006E60B7" w14:paraId="43A13729" w14:textId="77777777" w:rsidTr="00D11264">
        <w:tc>
          <w:tcPr>
            <w:tcW w:w="2268" w:type="dxa"/>
          </w:tcPr>
          <w:p w14:paraId="6FDA9E93" w14:textId="77777777" w:rsidR="005D096A" w:rsidRPr="006E60B7" w:rsidRDefault="005D096A" w:rsidP="005D096A">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薬理学的特性</w:t>
            </w:r>
          </w:p>
        </w:tc>
        <w:tc>
          <w:tcPr>
            <w:tcW w:w="7278" w:type="dxa"/>
          </w:tcPr>
          <w:p w14:paraId="3102631E" w14:textId="52B91A2F" w:rsidR="005D096A" w:rsidRPr="006E60B7" w:rsidRDefault="005D096A" w:rsidP="005D096A">
            <w:pPr>
              <w:autoSpaceDE w:val="0"/>
              <w:autoSpaceDN w:val="0"/>
              <w:adjustRightInd w:val="0"/>
              <w:spacing w:line="300" w:lineRule="atLeast"/>
              <w:ind w:leftChars="14" w:left="29"/>
              <w:rPr>
                <w:rFonts w:ascii="Meiryo UI" w:eastAsia="Meiryo UI" w:hAnsi="Meiryo UI"/>
                <w:color w:val="000000"/>
                <w:szCs w:val="21"/>
              </w:rPr>
            </w:pPr>
            <w:r w:rsidRPr="006E60B7">
              <w:rPr>
                <w:rFonts w:ascii="Meiryo UI" w:eastAsia="Meiryo UI" w:hAnsi="Meiryo UI" w:hint="eastAsia"/>
                <w:color w:val="000000"/>
                <w:szCs w:val="21"/>
              </w:rPr>
              <w:t>〇〇は、〇〇は神経において補助的な役割をなすユニットとの結合を介して、〇〇等の伝達物質遊離を抑制することが示唆されている。さらに、〇〇の鎮痛作用には疼痛調節系の〇〇経路</w:t>
            </w:r>
            <w:r w:rsidR="002D1AAA">
              <w:rPr>
                <w:rFonts w:ascii="Meiryo UI" w:eastAsia="Meiryo UI" w:hAnsi="Meiryo UI" w:hint="eastAsia"/>
                <w:color w:val="000000"/>
                <w:szCs w:val="21"/>
              </w:rPr>
              <w:t>および</w:t>
            </w:r>
            <w:r w:rsidRPr="006E60B7">
              <w:rPr>
                <w:rFonts w:ascii="Meiryo UI" w:eastAsia="Meiryo UI" w:hAnsi="Meiryo UI" w:hint="eastAsia"/>
                <w:color w:val="000000"/>
                <w:szCs w:val="21"/>
              </w:rPr>
              <w:t>〇〇経路に対する作用も関与していることが示唆されている。</w:t>
            </w:r>
          </w:p>
        </w:tc>
      </w:tr>
      <w:tr w:rsidR="005D096A" w:rsidRPr="006E60B7" w14:paraId="099FAFCA" w14:textId="77777777" w:rsidTr="00D11264">
        <w:tc>
          <w:tcPr>
            <w:tcW w:w="2268" w:type="dxa"/>
          </w:tcPr>
          <w:p w14:paraId="1ACE01C1" w14:textId="77777777" w:rsidR="005D096A" w:rsidRPr="006E60B7" w:rsidRDefault="005D096A" w:rsidP="005D096A">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毒性</w:t>
            </w:r>
          </w:p>
        </w:tc>
        <w:tc>
          <w:tcPr>
            <w:tcW w:w="7278" w:type="dxa"/>
          </w:tcPr>
          <w:p w14:paraId="6C260521" w14:textId="79531F92" w:rsidR="005D096A" w:rsidRPr="006E60B7" w:rsidRDefault="005D096A" w:rsidP="005D096A">
            <w:pPr>
              <w:autoSpaceDE w:val="0"/>
              <w:autoSpaceDN w:val="0"/>
              <w:adjustRightInd w:val="0"/>
              <w:spacing w:line="300" w:lineRule="atLeast"/>
              <w:ind w:leftChars="14" w:left="29"/>
              <w:rPr>
                <w:rFonts w:ascii="Meiryo UI" w:eastAsia="Meiryo UI" w:hAnsi="Meiryo UI"/>
                <w:color w:val="000000"/>
                <w:szCs w:val="21"/>
              </w:rPr>
            </w:pPr>
          </w:p>
        </w:tc>
      </w:tr>
      <w:tr w:rsidR="005D096A" w:rsidRPr="006E60B7" w14:paraId="2DF82F0B" w14:textId="77777777" w:rsidTr="00D11264">
        <w:tc>
          <w:tcPr>
            <w:tcW w:w="2268" w:type="dxa"/>
          </w:tcPr>
          <w:p w14:paraId="4E2781F8" w14:textId="67C8DC5E" w:rsidR="005D096A" w:rsidRPr="006E60B7" w:rsidRDefault="005D096A" w:rsidP="005D096A">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薬物動態・代謝</w:t>
            </w:r>
            <w:r w:rsidR="002D1AAA">
              <w:rPr>
                <w:rFonts w:ascii="Meiryo UI" w:eastAsia="Meiryo UI" w:hAnsi="Meiryo UI" w:hint="eastAsia"/>
                <w:color w:val="000000"/>
                <w:szCs w:val="21"/>
              </w:rPr>
              <w:t>および</w:t>
            </w:r>
            <w:r w:rsidRPr="006E60B7">
              <w:rPr>
                <w:rFonts w:ascii="Meiryo UI" w:eastAsia="Meiryo UI" w:hAnsi="Meiryo UI" w:hint="eastAsia"/>
                <w:color w:val="000000"/>
                <w:szCs w:val="21"/>
              </w:rPr>
              <w:t>相互作用</w:t>
            </w:r>
          </w:p>
        </w:tc>
        <w:tc>
          <w:tcPr>
            <w:tcW w:w="7278" w:type="dxa"/>
          </w:tcPr>
          <w:p w14:paraId="5CB1D9AA" w14:textId="77777777" w:rsidR="005D096A" w:rsidRPr="006E60B7" w:rsidRDefault="005D096A" w:rsidP="005D096A">
            <w:pPr>
              <w:autoSpaceDE w:val="0"/>
              <w:autoSpaceDN w:val="0"/>
              <w:adjustRightInd w:val="0"/>
              <w:spacing w:line="300" w:lineRule="atLeast"/>
              <w:ind w:leftChars="14" w:left="29"/>
              <w:rPr>
                <w:rFonts w:ascii="Meiryo UI" w:eastAsia="Meiryo UI" w:hAnsi="Meiryo UI"/>
                <w:color w:val="000000"/>
                <w:szCs w:val="21"/>
              </w:rPr>
            </w:pPr>
          </w:p>
        </w:tc>
      </w:tr>
      <w:tr w:rsidR="005D096A" w:rsidRPr="006E60B7" w14:paraId="597B8006" w14:textId="77777777" w:rsidTr="00D11264">
        <w:tc>
          <w:tcPr>
            <w:tcW w:w="2268" w:type="dxa"/>
          </w:tcPr>
          <w:p w14:paraId="25317C22" w14:textId="04EF22BF" w:rsidR="005D096A" w:rsidRPr="006E60B7" w:rsidRDefault="005D096A" w:rsidP="005D096A">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臨床成績</w:t>
            </w:r>
          </w:p>
        </w:tc>
        <w:tc>
          <w:tcPr>
            <w:tcW w:w="7278" w:type="dxa"/>
          </w:tcPr>
          <w:p w14:paraId="7673F499" w14:textId="77777777" w:rsidR="005D096A" w:rsidRPr="006E60B7" w:rsidRDefault="005D096A" w:rsidP="005D096A">
            <w:pPr>
              <w:autoSpaceDE w:val="0"/>
              <w:autoSpaceDN w:val="0"/>
              <w:adjustRightInd w:val="0"/>
              <w:spacing w:line="300" w:lineRule="atLeast"/>
              <w:ind w:leftChars="14" w:left="29"/>
              <w:rPr>
                <w:rFonts w:ascii="Meiryo UI" w:eastAsia="Meiryo UI" w:hAnsi="Meiryo UI"/>
                <w:color w:val="000000"/>
                <w:szCs w:val="21"/>
              </w:rPr>
            </w:pPr>
          </w:p>
        </w:tc>
      </w:tr>
      <w:tr w:rsidR="005D096A" w:rsidRPr="006E60B7" w14:paraId="030DB068" w14:textId="77777777" w:rsidTr="00D11264">
        <w:tc>
          <w:tcPr>
            <w:tcW w:w="2268" w:type="dxa"/>
          </w:tcPr>
          <w:p w14:paraId="71EB5C7D" w14:textId="77777777" w:rsidR="005D096A" w:rsidRPr="006E60B7" w:rsidRDefault="005D096A" w:rsidP="005D096A">
            <w:pPr>
              <w:autoSpaceDE w:val="0"/>
              <w:autoSpaceDN w:val="0"/>
              <w:adjustRightInd w:val="0"/>
              <w:spacing w:line="300" w:lineRule="atLeast"/>
              <w:ind w:left="27"/>
              <w:rPr>
                <w:rFonts w:ascii="Meiryo UI" w:eastAsia="Meiryo UI" w:hAnsi="Meiryo UI"/>
                <w:color w:val="000000"/>
                <w:szCs w:val="21"/>
              </w:rPr>
            </w:pPr>
            <w:r w:rsidRPr="006E60B7">
              <w:rPr>
                <w:rFonts w:ascii="Meiryo UI" w:eastAsia="Meiryo UI" w:hAnsi="Meiryo UI" w:hint="eastAsia"/>
                <w:color w:val="000000"/>
                <w:szCs w:val="21"/>
              </w:rPr>
              <w:t>その他</w:t>
            </w:r>
          </w:p>
        </w:tc>
        <w:tc>
          <w:tcPr>
            <w:tcW w:w="7278" w:type="dxa"/>
          </w:tcPr>
          <w:p w14:paraId="6D482058" w14:textId="511A2DFC" w:rsidR="005D096A" w:rsidRPr="006E60B7" w:rsidRDefault="005D096A" w:rsidP="005D096A">
            <w:pPr>
              <w:autoSpaceDE w:val="0"/>
              <w:autoSpaceDN w:val="0"/>
              <w:adjustRightInd w:val="0"/>
              <w:spacing w:line="300" w:lineRule="atLeast"/>
              <w:ind w:leftChars="14" w:left="29"/>
              <w:rPr>
                <w:rFonts w:ascii="Meiryo UI" w:eastAsia="Meiryo UI" w:hAnsi="Meiryo UI"/>
                <w:color w:val="000000"/>
                <w:szCs w:val="21"/>
              </w:rPr>
            </w:pPr>
          </w:p>
        </w:tc>
      </w:tr>
    </w:tbl>
    <w:p w14:paraId="3F353091" w14:textId="77777777" w:rsidR="005D096A" w:rsidRPr="006E60B7" w:rsidRDefault="005D096A" w:rsidP="005D096A">
      <w:pPr>
        <w:autoSpaceDE w:val="0"/>
        <w:autoSpaceDN w:val="0"/>
        <w:adjustRightInd w:val="0"/>
        <w:snapToGrid w:val="0"/>
        <w:spacing w:line="300" w:lineRule="atLeast"/>
        <w:ind w:leftChars="192" w:left="943" w:hangingChars="257" w:hanging="540"/>
        <w:rPr>
          <w:rFonts w:ascii="Meiryo UI" w:eastAsia="Meiryo UI" w:hAnsi="Meiryo UI"/>
          <w:color w:val="538135"/>
          <w:szCs w:val="21"/>
        </w:rPr>
      </w:pPr>
    </w:p>
    <w:p w14:paraId="7694F9A6" w14:textId="75C5AA60" w:rsidR="005D096A" w:rsidRPr="006E60B7" w:rsidRDefault="005D096A" w:rsidP="005D096A">
      <w:pPr>
        <w:autoSpaceDE w:val="0"/>
        <w:autoSpaceDN w:val="0"/>
        <w:adjustRightInd w:val="0"/>
        <w:snapToGrid w:val="0"/>
        <w:spacing w:line="300" w:lineRule="atLeast"/>
        <w:ind w:leftChars="192" w:left="943" w:hangingChars="257" w:hanging="540"/>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（例</w:t>
      </w:r>
      <w:r w:rsidR="00A0566B" w:rsidRPr="006E60B7">
        <w:rPr>
          <w:rFonts w:ascii="Meiryo UI" w:eastAsia="Meiryo UI" w:hAnsi="Meiryo UI" w:hint="eastAsia"/>
          <w:bCs/>
          <w:color w:val="0070C0"/>
          <w:szCs w:val="21"/>
          <w:shd w:val="pct15" w:color="auto" w:fill="FFFFFF"/>
        </w:rPr>
        <w:t>３</w:t>
      </w:r>
      <w:r w:rsidRPr="006E60B7">
        <w:rPr>
          <w:rFonts w:ascii="Meiryo UI" w:eastAsia="Meiryo UI" w:hAnsi="Meiryo UI" w:hint="eastAsia"/>
          <w:bCs/>
          <w:color w:val="0070C0"/>
          <w:szCs w:val="21"/>
          <w:shd w:val="pct15" w:color="auto" w:fill="FFFFFF"/>
        </w:rPr>
        <w:t>－２）医療機器の場合</w:t>
      </w:r>
    </w:p>
    <w:tbl>
      <w:tblPr>
        <w:tblStyle w:val="13"/>
        <w:tblW w:w="0" w:type="auto"/>
        <w:tblInd w:w="440" w:type="dxa"/>
        <w:tblLook w:val="04A0" w:firstRow="1" w:lastRow="0" w:firstColumn="1" w:lastColumn="0" w:noHBand="0" w:noVBand="1"/>
      </w:tblPr>
      <w:tblGrid>
        <w:gridCol w:w="2957"/>
        <w:gridCol w:w="6570"/>
      </w:tblGrid>
      <w:tr w:rsidR="005D096A" w:rsidRPr="006E60B7" w14:paraId="5BA10136" w14:textId="77777777" w:rsidTr="00D11264">
        <w:tc>
          <w:tcPr>
            <w:tcW w:w="2957" w:type="dxa"/>
          </w:tcPr>
          <w:p w14:paraId="4C3A5761" w14:textId="77777777" w:rsidR="005D096A" w:rsidRPr="006E60B7" w:rsidRDefault="005D096A" w:rsidP="005D096A">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名称</w:t>
            </w:r>
          </w:p>
        </w:tc>
        <w:tc>
          <w:tcPr>
            <w:tcW w:w="6570" w:type="dxa"/>
          </w:tcPr>
          <w:p w14:paraId="75370AAA" w14:textId="74630884" w:rsidR="005D096A" w:rsidRPr="006E60B7" w:rsidRDefault="005D096A" w:rsidP="00CF14E6">
            <w:pPr>
              <w:spacing w:line="300" w:lineRule="atLeast"/>
              <w:rPr>
                <w:rFonts w:ascii="Meiryo UI" w:eastAsia="Meiryo UI" w:hAnsi="Meiryo UI"/>
                <w:color w:val="000000"/>
                <w:szCs w:val="21"/>
              </w:rPr>
            </w:pPr>
            <w:r w:rsidRPr="006E60B7">
              <w:rPr>
                <w:rFonts w:ascii="Meiryo UI" w:eastAsia="Meiryo UI" w:hAnsi="Meiryo UI" w:hint="eastAsia"/>
                <w:color w:val="000000"/>
                <w:szCs w:val="21"/>
              </w:rPr>
              <w:t>ABCDシステム</w:t>
            </w:r>
          </w:p>
        </w:tc>
      </w:tr>
      <w:tr w:rsidR="005D096A" w:rsidRPr="006E60B7" w14:paraId="4015BD59" w14:textId="77777777" w:rsidTr="00D11264">
        <w:tc>
          <w:tcPr>
            <w:tcW w:w="2957" w:type="dxa"/>
          </w:tcPr>
          <w:p w14:paraId="4AB84C5C" w14:textId="77777777" w:rsidR="005D096A" w:rsidRPr="006E60B7" w:rsidRDefault="005D096A" w:rsidP="005D096A">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構造・原理に関する概要（適宜図表を挿入するか、あるいは補助資料を添付する）</w:t>
            </w:r>
          </w:p>
          <w:p w14:paraId="1B5633CD" w14:textId="77777777" w:rsidR="005D096A" w:rsidRPr="006E60B7" w:rsidRDefault="005D096A" w:rsidP="005D096A">
            <w:pPr>
              <w:spacing w:line="300" w:lineRule="atLeast"/>
              <w:ind w:left="12"/>
              <w:rPr>
                <w:rFonts w:ascii="Meiryo UI" w:eastAsia="Meiryo UI" w:hAnsi="Meiryo UI"/>
                <w:color w:val="000000"/>
                <w:szCs w:val="21"/>
              </w:rPr>
            </w:pPr>
          </w:p>
        </w:tc>
        <w:tc>
          <w:tcPr>
            <w:tcW w:w="6570" w:type="dxa"/>
          </w:tcPr>
          <w:p w14:paraId="029D7CF4" w14:textId="164AA658" w:rsidR="005F2970" w:rsidRPr="006E60B7" w:rsidRDefault="005F2970" w:rsidP="005D096A">
            <w:pPr>
              <w:spacing w:line="300" w:lineRule="atLeast"/>
              <w:ind w:left="12"/>
              <w:rPr>
                <w:rFonts w:ascii="Meiryo UI" w:eastAsia="Meiryo UI" w:hAnsi="Meiryo UI"/>
                <w:color w:val="000000"/>
                <w:szCs w:val="21"/>
              </w:rPr>
            </w:pPr>
          </w:p>
          <w:p w14:paraId="550DF2CC" w14:textId="2B12BD08" w:rsidR="005D096A" w:rsidRPr="006E60B7" w:rsidRDefault="005D096A" w:rsidP="005D096A">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１）形状</w:t>
            </w:r>
            <w:r w:rsidR="002D1AAA">
              <w:rPr>
                <w:rFonts w:ascii="Meiryo UI" w:eastAsia="Meiryo UI" w:hAnsi="Meiryo UI" w:hint="eastAsia"/>
                <w:color w:val="000000"/>
                <w:szCs w:val="21"/>
              </w:rPr>
              <w:t>および</w:t>
            </w:r>
            <w:r w:rsidRPr="006E60B7">
              <w:rPr>
                <w:rFonts w:ascii="Meiryo UI" w:eastAsia="Meiryo UI" w:hAnsi="Meiryo UI" w:hint="eastAsia"/>
                <w:color w:val="000000"/>
                <w:szCs w:val="21"/>
              </w:rPr>
              <w:t>構造</w:t>
            </w:r>
          </w:p>
          <w:p w14:paraId="0DD697A7" w14:textId="77777777" w:rsidR="005F2970" w:rsidRPr="006E60B7" w:rsidRDefault="005F2970" w:rsidP="005D096A">
            <w:pPr>
              <w:spacing w:line="300" w:lineRule="atLeast"/>
              <w:ind w:left="12"/>
              <w:rPr>
                <w:rFonts w:ascii="Meiryo UI" w:eastAsia="Meiryo UI" w:hAnsi="Meiryo UI"/>
                <w:color w:val="000000"/>
                <w:szCs w:val="21"/>
              </w:rPr>
            </w:pPr>
          </w:p>
          <w:p w14:paraId="13286636" w14:textId="22D539A9" w:rsidR="005D096A" w:rsidRPr="006E60B7" w:rsidRDefault="005D096A" w:rsidP="005D096A">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２）原材料</w:t>
            </w:r>
            <w:r w:rsidR="002D1AAA">
              <w:rPr>
                <w:rFonts w:ascii="Meiryo UI" w:eastAsia="Meiryo UI" w:hAnsi="Meiryo UI" w:hint="eastAsia"/>
                <w:color w:val="000000"/>
                <w:szCs w:val="21"/>
              </w:rPr>
              <w:t>または</w:t>
            </w:r>
            <w:r w:rsidRPr="006E60B7">
              <w:rPr>
                <w:rFonts w:ascii="Meiryo UI" w:eastAsia="Meiryo UI" w:hAnsi="Meiryo UI" w:hint="eastAsia"/>
                <w:color w:val="000000"/>
                <w:szCs w:val="21"/>
              </w:rPr>
              <w:t>成分</w:t>
            </w:r>
            <w:r w:rsidR="002D1AAA">
              <w:rPr>
                <w:rFonts w:ascii="Meiryo UI" w:eastAsia="Meiryo UI" w:hAnsi="Meiryo UI" w:hint="eastAsia"/>
                <w:color w:val="000000"/>
                <w:szCs w:val="21"/>
              </w:rPr>
              <w:t>および</w:t>
            </w:r>
            <w:r w:rsidRPr="006E60B7">
              <w:rPr>
                <w:rFonts w:ascii="Meiryo UI" w:eastAsia="Meiryo UI" w:hAnsi="Meiryo UI" w:hint="eastAsia"/>
                <w:color w:val="000000"/>
                <w:szCs w:val="21"/>
              </w:rPr>
              <w:t>含量（医療材料の場合）</w:t>
            </w:r>
          </w:p>
          <w:p w14:paraId="31A511FE" w14:textId="77777777" w:rsidR="005F2970" w:rsidRPr="006E60B7" w:rsidRDefault="005F2970" w:rsidP="005D096A">
            <w:pPr>
              <w:spacing w:line="300" w:lineRule="atLeast"/>
              <w:ind w:left="12"/>
              <w:rPr>
                <w:rFonts w:ascii="Meiryo UI" w:eastAsia="Meiryo UI" w:hAnsi="Meiryo UI"/>
                <w:color w:val="000000"/>
                <w:szCs w:val="21"/>
              </w:rPr>
            </w:pPr>
          </w:p>
          <w:p w14:paraId="0FE5E0E4" w14:textId="51E082CC" w:rsidR="005D096A" w:rsidRPr="006E60B7" w:rsidRDefault="005D096A" w:rsidP="005D096A">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３）原理、仕様、性能、使用方法等</w:t>
            </w:r>
          </w:p>
          <w:p w14:paraId="2D06C01A" w14:textId="77777777" w:rsidR="005F2970" w:rsidRPr="006E60B7" w:rsidRDefault="005F2970" w:rsidP="005D096A">
            <w:pPr>
              <w:spacing w:line="300" w:lineRule="atLeast"/>
              <w:ind w:left="12"/>
              <w:rPr>
                <w:rFonts w:ascii="Meiryo UI" w:eastAsia="Meiryo UI" w:hAnsi="Meiryo UI"/>
                <w:color w:val="000000"/>
                <w:szCs w:val="21"/>
              </w:rPr>
            </w:pPr>
          </w:p>
          <w:p w14:paraId="06CFFB1D" w14:textId="3A674EC2" w:rsidR="005D096A" w:rsidRPr="006E60B7" w:rsidRDefault="005D096A" w:rsidP="005D096A">
            <w:pPr>
              <w:spacing w:line="300" w:lineRule="atLeast"/>
              <w:ind w:left="407" w:hangingChars="194" w:hanging="407"/>
              <w:rPr>
                <w:rFonts w:ascii="Meiryo UI" w:eastAsia="Meiryo UI" w:hAnsi="Meiryo UI"/>
                <w:color w:val="000000"/>
                <w:szCs w:val="21"/>
              </w:rPr>
            </w:pPr>
            <w:r w:rsidRPr="006E60B7">
              <w:rPr>
                <w:rFonts w:ascii="Meiryo UI" w:eastAsia="Meiryo UI" w:hAnsi="Meiryo UI" w:hint="eastAsia"/>
                <w:color w:val="000000"/>
                <w:szCs w:val="21"/>
              </w:rPr>
              <w:t>４）本治験機器と類似の医療機器の名称と適応疾患、</w:t>
            </w:r>
            <w:r w:rsidR="002D1AAA">
              <w:rPr>
                <w:rFonts w:ascii="Meiryo UI" w:eastAsia="Meiryo UI" w:hAnsi="Meiryo UI" w:hint="eastAsia"/>
                <w:color w:val="000000"/>
                <w:szCs w:val="21"/>
              </w:rPr>
              <w:t>および</w:t>
            </w:r>
            <w:r w:rsidRPr="006E60B7">
              <w:rPr>
                <w:rFonts w:ascii="Meiryo UI" w:eastAsia="Meiryo UI" w:hAnsi="Meiryo UI" w:hint="eastAsia"/>
                <w:color w:val="000000"/>
                <w:szCs w:val="21"/>
              </w:rPr>
              <w:t>本治療機器との比較</w:t>
            </w:r>
          </w:p>
          <w:p w14:paraId="00F131F2" w14:textId="3EC42BC5" w:rsidR="005F2970" w:rsidRPr="006E60B7" w:rsidRDefault="005F2970" w:rsidP="005D096A">
            <w:pPr>
              <w:spacing w:line="300" w:lineRule="atLeast"/>
              <w:ind w:left="407" w:hangingChars="194" w:hanging="407"/>
              <w:rPr>
                <w:rFonts w:ascii="Meiryo UI" w:eastAsia="Meiryo UI" w:hAnsi="Meiryo UI"/>
                <w:color w:val="000000"/>
                <w:szCs w:val="21"/>
              </w:rPr>
            </w:pPr>
          </w:p>
        </w:tc>
      </w:tr>
      <w:tr w:rsidR="005D096A" w:rsidRPr="006E60B7" w14:paraId="1B3D7775" w14:textId="77777777" w:rsidTr="00D11264">
        <w:tc>
          <w:tcPr>
            <w:tcW w:w="2957" w:type="dxa"/>
          </w:tcPr>
          <w:p w14:paraId="1D0DCE29" w14:textId="77777777" w:rsidR="005D096A" w:rsidRPr="006E60B7" w:rsidRDefault="005D096A" w:rsidP="005D096A">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品質、安全性、性能等</w:t>
            </w:r>
          </w:p>
          <w:p w14:paraId="35AABD22" w14:textId="77777777" w:rsidR="005D096A" w:rsidRPr="006E60B7" w:rsidRDefault="005D096A" w:rsidP="005D096A">
            <w:pPr>
              <w:spacing w:line="300" w:lineRule="atLeast"/>
              <w:ind w:left="12"/>
              <w:rPr>
                <w:rFonts w:ascii="Meiryo UI" w:eastAsia="Meiryo UI" w:hAnsi="Meiryo UI"/>
                <w:color w:val="000000"/>
                <w:szCs w:val="21"/>
              </w:rPr>
            </w:pPr>
          </w:p>
        </w:tc>
        <w:tc>
          <w:tcPr>
            <w:tcW w:w="6570" w:type="dxa"/>
          </w:tcPr>
          <w:p w14:paraId="4DCCEE0B" w14:textId="48DC3125" w:rsidR="005F2970" w:rsidRPr="00CF14E6" w:rsidRDefault="005F2970" w:rsidP="005D096A">
            <w:pPr>
              <w:spacing w:line="300" w:lineRule="atLeast"/>
              <w:ind w:left="12"/>
              <w:rPr>
                <w:rFonts w:ascii="Meiryo UI" w:eastAsia="DengXian" w:hAnsi="Meiryo UI"/>
                <w:color w:val="000000"/>
                <w:szCs w:val="21"/>
                <w:lang w:eastAsia="zh-CN"/>
              </w:rPr>
            </w:pPr>
          </w:p>
          <w:p w14:paraId="72268AB4" w14:textId="397F7628" w:rsidR="005D096A" w:rsidRPr="006E60B7" w:rsidRDefault="005D096A" w:rsidP="005D096A">
            <w:pPr>
              <w:spacing w:line="300" w:lineRule="atLeast"/>
              <w:ind w:left="12"/>
              <w:rPr>
                <w:rFonts w:ascii="Meiryo UI" w:eastAsia="Meiryo UI" w:hAnsi="Meiryo UI"/>
                <w:color w:val="000000"/>
                <w:szCs w:val="21"/>
                <w:lang w:eastAsia="zh-CN"/>
              </w:rPr>
            </w:pPr>
            <w:r w:rsidRPr="006E60B7">
              <w:rPr>
                <w:rFonts w:ascii="Meiryo UI" w:eastAsia="Meiryo UI" w:hAnsi="Meiryo UI" w:hint="eastAsia"/>
                <w:color w:val="000000"/>
                <w:szCs w:val="21"/>
                <w:lang w:eastAsia="zh-CN"/>
              </w:rPr>
              <w:t>１）電気的安全性</w:t>
            </w:r>
          </w:p>
          <w:p w14:paraId="69E4BFE2" w14:textId="77777777" w:rsidR="005F2970" w:rsidRPr="006E60B7" w:rsidRDefault="005F2970" w:rsidP="005D096A">
            <w:pPr>
              <w:spacing w:line="300" w:lineRule="atLeast"/>
              <w:ind w:left="12"/>
              <w:rPr>
                <w:rFonts w:ascii="Meiryo UI" w:eastAsia="Meiryo UI" w:hAnsi="Meiryo UI"/>
                <w:color w:val="000000"/>
                <w:szCs w:val="21"/>
                <w:lang w:eastAsia="zh-CN"/>
              </w:rPr>
            </w:pPr>
          </w:p>
          <w:p w14:paraId="4BA414ED" w14:textId="3368906B" w:rsidR="005D096A" w:rsidRPr="006E60B7" w:rsidRDefault="005D096A" w:rsidP="005D096A">
            <w:pPr>
              <w:spacing w:line="300" w:lineRule="atLeast"/>
              <w:ind w:left="12"/>
              <w:rPr>
                <w:rFonts w:ascii="Meiryo UI" w:eastAsia="Meiryo UI" w:hAnsi="Meiryo UI"/>
                <w:color w:val="000000"/>
                <w:szCs w:val="21"/>
                <w:lang w:eastAsia="zh-CN"/>
              </w:rPr>
            </w:pPr>
            <w:r w:rsidRPr="006E60B7">
              <w:rPr>
                <w:rFonts w:ascii="Meiryo UI" w:eastAsia="Meiryo UI" w:hAnsi="Meiryo UI" w:hint="eastAsia"/>
                <w:color w:val="000000"/>
                <w:szCs w:val="21"/>
                <w:lang w:eastAsia="zh-CN"/>
              </w:rPr>
              <w:t>２）生物学的安全性</w:t>
            </w:r>
          </w:p>
          <w:p w14:paraId="4D792A05" w14:textId="77777777" w:rsidR="005F2970" w:rsidRPr="006E60B7" w:rsidRDefault="005F2970" w:rsidP="005D096A">
            <w:pPr>
              <w:spacing w:line="300" w:lineRule="atLeast"/>
              <w:ind w:left="12"/>
              <w:rPr>
                <w:rFonts w:ascii="Meiryo UI" w:eastAsia="Meiryo UI" w:hAnsi="Meiryo UI"/>
                <w:color w:val="000000"/>
                <w:szCs w:val="21"/>
                <w:lang w:eastAsia="zh-CN"/>
              </w:rPr>
            </w:pPr>
          </w:p>
          <w:p w14:paraId="70C3938C" w14:textId="49957DBF" w:rsidR="005D096A" w:rsidRPr="006E60B7" w:rsidRDefault="005D096A" w:rsidP="005D096A">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３）放射線に関する安全性</w:t>
            </w:r>
          </w:p>
          <w:p w14:paraId="0705F543" w14:textId="77777777" w:rsidR="005F2970" w:rsidRPr="006E60B7" w:rsidRDefault="005F2970" w:rsidP="005D096A">
            <w:pPr>
              <w:spacing w:line="300" w:lineRule="atLeast"/>
              <w:ind w:left="12"/>
              <w:rPr>
                <w:rFonts w:ascii="Meiryo UI" w:eastAsia="Meiryo UI" w:hAnsi="Meiryo UI"/>
                <w:color w:val="000000"/>
                <w:szCs w:val="21"/>
              </w:rPr>
            </w:pPr>
          </w:p>
          <w:p w14:paraId="065179E5" w14:textId="77777777" w:rsidR="005D096A" w:rsidRPr="006E60B7" w:rsidRDefault="005D096A" w:rsidP="005D096A">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４）その他の安全性</w:t>
            </w:r>
          </w:p>
          <w:p w14:paraId="1A005EB1" w14:textId="28E8CEC7" w:rsidR="005F2970" w:rsidRPr="006E60B7" w:rsidRDefault="005F2970" w:rsidP="005D096A">
            <w:pPr>
              <w:spacing w:line="300" w:lineRule="atLeast"/>
              <w:ind w:left="12"/>
              <w:rPr>
                <w:rFonts w:ascii="Meiryo UI" w:eastAsia="Meiryo UI" w:hAnsi="Meiryo UI"/>
                <w:color w:val="000000"/>
                <w:szCs w:val="21"/>
              </w:rPr>
            </w:pPr>
          </w:p>
        </w:tc>
      </w:tr>
      <w:tr w:rsidR="005D096A" w:rsidRPr="006E60B7" w14:paraId="286B9290" w14:textId="77777777" w:rsidTr="00D11264">
        <w:tc>
          <w:tcPr>
            <w:tcW w:w="2957" w:type="dxa"/>
          </w:tcPr>
          <w:p w14:paraId="201C7E1A" w14:textId="661E619C" w:rsidR="005D096A" w:rsidRPr="006E60B7" w:rsidRDefault="005D096A" w:rsidP="005D096A">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臨床成績</w:t>
            </w:r>
          </w:p>
        </w:tc>
        <w:tc>
          <w:tcPr>
            <w:tcW w:w="6570" w:type="dxa"/>
          </w:tcPr>
          <w:p w14:paraId="001E6093" w14:textId="77777777" w:rsidR="005D096A" w:rsidRPr="006E60B7" w:rsidRDefault="005D096A" w:rsidP="005D096A">
            <w:pPr>
              <w:spacing w:line="300" w:lineRule="atLeast"/>
              <w:ind w:left="12"/>
              <w:rPr>
                <w:rFonts w:ascii="Meiryo UI" w:eastAsia="Meiryo UI" w:hAnsi="Meiryo UI"/>
                <w:color w:val="000000"/>
                <w:szCs w:val="21"/>
              </w:rPr>
            </w:pPr>
          </w:p>
        </w:tc>
      </w:tr>
      <w:tr w:rsidR="005D096A" w:rsidRPr="006E60B7" w14:paraId="78CB2AA7" w14:textId="77777777" w:rsidTr="00D11264">
        <w:tc>
          <w:tcPr>
            <w:tcW w:w="2957" w:type="dxa"/>
          </w:tcPr>
          <w:p w14:paraId="41E269C4" w14:textId="77777777" w:rsidR="005D096A" w:rsidRPr="006E60B7" w:rsidRDefault="005D096A" w:rsidP="005D096A">
            <w:pPr>
              <w:spacing w:line="300" w:lineRule="atLeast"/>
              <w:ind w:left="12"/>
              <w:rPr>
                <w:rFonts w:ascii="Meiryo UI" w:eastAsia="Meiryo UI" w:hAnsi="Meiryo UI"/>
                <w:color w:val="000000"/>
                <w:szCs w:val="21"/>
              </w:rPr>
            </w:pPr>
            <w:r w:rsidRPr="006E60B7">
              <w:rPr>
                <w:rFonts w:ascii="Meiryo UI" w:eastAsia="Meiryo UI" w:hAnsi="Meiryo UI" w:hint="eastAsia"/>
                <w:color w:val="000000"/>
                <w:szCs w:val="21"/>
              </w:rPr>
              <w:t>その他</w:t>
            </w:r>
          </w:p>
        </w:tc>
        <w:tc>
          <w:tcPr>
            <w:tcW w:w="6570" w:type="dxa"/>
          </w:tcPr>
          <w:p w14:paraId="2600690F" w14:textId="77777777" w:rsidR="005D096A" w:rsidRPr="006E60B7" w:rsidRDefault="005D096A" w:rsidP="005D096A">
            <w:pPr>
              <w:spacing w:line="300" w:lineRule="atLeast"/>
              <w:ind w:left="12"/>
              <w:rPr>
                <w:rFonts w:ascii="Meiryo UI" w:eastAsia="Meiryo UI" w:hAnsi="Meiryo UI"/>
                <w:color w:val="000000"/>
                <w:szCs w:val="21"/>
              </w:rPr>
            </w:pPr>
          </w:p>
        </w:tc>
      </w:tr>
    </w:tbl>
    <w:p w14:paraId="25305071" w14:textId="754EC3E2" w:rsidR="005D096A" w:rsidRDefault="005D096A" w:rsidP="005D096A">
      <w:pPr>
        <w:snapToGrid w:val="0"/>
        <w:spacing w:line="300" w:lineRule="atLeast"/>
        <w:ind w:leftChars="200" w:left="420"/>
        <w:rPr>
          <w:rFonts w:ascii="Meiryo UI" w:eastAsia="Meiryo UI" w:hAnsi="Meiryo UI"/>
          <w:color w:val="538135"/>
          <w:szCs w:val="21"/>
        </w:rPr>
      </w:pPr>
    </w:p>
    <w:p w14:paraId="69BDBBF8" w14:textId="77777777" w:rsidR="00947DFA" w:rsidRPr="006E60B7" w:rsidRDefault="00947DFA" w:rsidP="005D096A">
      <w:pPr>
        <w:snapToGrid w:val="0"/>
        <w:spacing w:line="300" w:lineRule="atLeast"/>
        <w:ind w:leftChars="200" w:left="420"/>
        <w:rPr>
          <w:rFonts w:ascii="Meiryo UI" w:eastAsia="Meiryo UI" w:hAnsi="Meiryo UI"/>
          <w:color w:val="538135"/>
          <w:szCs w:val="21"/>
        </w:rPr>
      </w:pPr>
    </w:p>
    <w:p w14:paraId="498AB79F" w14:textId="3B26095B" w:rsidR="005D096A" w:rsidRPr="006E60B7" w:rsidRDefault="005D096A" w:rsidP="005D096A">
      <w:pPr>
        <w:autoSpaceDE w:val="0"/>
        <w:autoSpaceDN w:val="0"/>
        <w:adjustRightInd w:val="0"/>
        <w:snapToGrid w:val="0"/>
        <w:spacing w:line="300" w:lineRule="atLeast"/>
        <w:ind w:leftChars="192" w:left="943" w:hangingChars="257" w:hanging="540"/>
        <w:rPr>
          <w:rFonts w:ascii="Meiryo UI" w:eastAsia="Meiryo UI" w:hAnsi="Meiryo UI"/>
          <w:bCs/>
          <w:color w:val="0066FF"/>
          <w:szCs w:val="21"/>
          <w:shd w:val="pct15" w:color="auto" w:fill="FFFFFF"/>
        </w:rPr>
      </w:pPr>
      <w:r w:rsidRPr="006E60B7">
        <w:rPr>
          <w:rFonts w:ascii="Meiryo UI" w:eastAsia="Meiryo UI" w:hAnsi="Meiryo UI" w:hint="eastAsia"/>
          <w:bCs/>
          <w:color w:val="0070C0"/>
          <w:szCs w:val="21"/>
          <w:shd w:val="pct15" w:color="auto" w:fill="FFFFFF"/>
        </w:rPr>
        <w:t>（例</w:t>
      </w:r>
      <w:r w:rsidR="00A0566B" w:rsidRPr="006E60B7">
        <w:rPr>
          <w:rFonts w:ascii="Meiryo UI" w:eastAsia="Meiryo UI" w:hAnsi="Meiryo UI" w:hint="eastAsia"/>
          <w:bCs/>
          <w:color w:val="0070C0"/>
          <w:szCs w:val="21"/>
          <w:shd w:val="pct15" w:color="auto" w:fill="FFFFFF"/>
        </w:rPr>
        <w:t>３</w:t>
      </w:r>
      <w:r w:rsidRPr="006E60B7">
        <w:rPr>
          <w:rFonts w:ascii="Meiryo UI" w:eastAsia="Meiryo UI" w:hAnsi="Meiryo UI" w:hint="eastAsia"/>
          <w:bCs/>
          <w:color w:val="0070C0"/>
          <w:szCs w:val="21"/>
          <w:shd w:val="pct15" w:color="auto" w:fill="FFFFFF"/>
        </w:rPr>
        <w:t>－３）再生医療の場合</w:t>
      </w:r>
      <w:r w:rsidRPr="006E60B7">
        <w:rPr>
          <w:rFonts w:ascii="Meiryo UI" w:eastAsia="Meiryo UI" w:hAnsi="Meiryo UI"/>
          <w:bCs/>
          <w:color w:val="0066FF"/>
          <w:szCs w:val="21"/>
          <w:shd w:val="pct15" w:color="auto" w:fill="FFFFFF"/>
        </w:rPr>
        <w:t xml:space="preserve"> </w:t>
      </w:r>
    </w:p>
    <w:tbl>
      <w:tblPr>
        <w:tblStyle w:val="13"/>
        <w:tblW w:w="0" w:type="auto"/>
        <w:tblInd w:w="421" w:type="dxa"/>
        <w:tblLook w:val="04A0" w:firstRow="1" w:lastRow="0" w:firstColumn="1" w:lastColumn="0" w:noHBand="0" w:noVBand="1"/>
      </w:tblPr>
      <w:tblGrid>
        <w:gridCol w:w="2268"/>
        <w:gridCol w:w="7278"/>
      </w:tblGrid>
      <w:tr w:rsidR="005D096A" w:rsidRPr="006E60B7" w14:paraId="7AE67E06" w14:textId="77777777" w:rsidTr="00D11264">
        <w:tc>
          <w:tcPr>
            <w:tcW w:w="2268" w:type="dxa"/>
          </w:tcPr>
          <w:p w14:paraId="69B32DEB" w14:textId="77777777" w:rsidR="005D096A" w:rsidRPr="006E60B7" w:rsidRDefault="005D096A" w:rsidP="005D096A">
            <w:pPr>
              <w:autoSpaceDE w:val="0"/>
              <w:autoSpaceDN w:val="0"/>
              <w:adjustRightInd w:val="0"/>
              <w:spacing w:line="300" w:lineRule="atLeast"/>
              <w:ind w:left="27"/>
              <w:rPr>
                <w:rFonts w:ascii="Meiryo UI" w:eastAsia="Meiryo UI" w:hAnsi="Meiryo UI"/>
                <w:szCs w:val="21"/>
              </w:rPr>
            </w:pPr>
            <w:r w:rsidRPr="006E60B7">
              <w:rPr>
                <w:rFonts w:ascii="Meiryo UI" w:eastAsia="Meiryo UI" w:hAnsi="Meiryo UI" w:hint="eastAsia"/>
                <w:szCs w:val="21"/>
              </w:rPr>
              <w:t>一般的名称</w:t>
            </w:r>
          </w:p>
        </w:tc>
        <w:tc>
          <w:tcPr>
            <w:tcW w:w="7278" w:type="dxa"/>
          </w:tcPr>
          <w:p w14:paraId="19F58470" w14:textId="4256349A" w:rsidR="005D096A" w:rsidRPr="006E60B7" w:rsidRDefault="005D096A" w:rsidP="005D096A">
            <w:pPr>
              <w:autoSpaceDE w:val="0"/>
              <w:autoSpaceDN w:val="0"/>
              <w:adjustRightInd w:val="0"/>
              <w:spacing w:line="300" w:lineRule="atLeast"/>
              <w:ind w:left="27"/>
              <w:rPr>
                <w:rFonts w:ascii="Meiryo UI" w:eastAsia="Meiryo UI" w:hAnsi="Meiryo UI"/>
                <w:szCs w:val="21"/>
              </w:rPr>
            </w:pPr>
            <w:r w:rsidRPr="006E60B7">
              <w:rPr>
                <w:rFonts w:ascii="Meiryo UI" w:eastAsia="Meiryo UI" w:hAnsi="Meiryo UI" w:hint="eastAsia"/>
                <w:szCs w:val="21"/>
              </w:rPr>
              <w:t>○○由来細胞シート</w:t>
            </w:r>
          </w:p>
        </w:tc>
      </w:tr>
      <w:tr w:rsidR="005D096A" w:rsidRPr="006E60B7" w14:paraId="67D247C5" w14:textId="77777777" w:rsidTr="00D11264">
        <w:tc>
          <w:tcPr>
            <w:tcW w:w="2268" w:type="dxa"/>
          </w:tcPr>
          <w:p w14:paraId="777D9500" w14:textId="30C831CC" w:rsidR="005D096A" w:rsidRPr="006E60B7" w:rsidRDefault="005D096A" w:rsidP="005D096A">
            <w:pPr>
              <w:autoSpaceDE w:val="0"/>
              <w:autoSpaceDN w:val="0"/>
              <w:adjustRightInd w:val="0"/>
              <w:spacing w:line="300" w:lineRule="atLeast"/>
              <w:ind w:left="27"/>
              <w:rPr>
                <w:rFonts w:ascii="Meiryo UI" w:eastAsia="Meiryo UI" w:hAnsi="Meiryo UI"/>
                <w:szCs w:val="21"/>
              </w:rPr>
            </w:pPr>
            <w:r w:rsidRPr="006E60B7">
              <w:rPr>
                <w:rFonts w:ascii="Meiryo UI" w:eastAsia="Meiryo UI" w:hAnsi="Meiryo UI" w:hint="eastAsia"/>
                <w:szCs w:val="21"/>
              </w:rPr>
              <w:t>形状、構造、成分、分量</w:t>
            </w:r>
            <w:r w:rsidR="002D1AAA">
              <w:rPr>
                <w:rFonts w:ascii="Meiryo UI" w:eastAsia="Meiryo UI" w:hAnsi="Meiryo UI" w:hint="eastAsia"/>
                <w:szCs w:val="21"/>
              </w:rPr>
              <w:t>または</w:t>
            </w:r>
            <w:r w:rsidRPr="006E60B7">
              <w:rPr>
                <w:rFonts w:ascii="Meiryo UI" w:eastAsia="Meiryo UI" w:hAnsi="Meiryo UI" w:hint="eastAsia"/>
                <w:szCs w:val="21"/>
              </w:rPr>
              <w:t>本質</w:t>
            </w:r>
          </w:p>
        </w:tc>
        <w:tc>
          <w:tcPr>
            <w:tcW w:w="7278" w:type="dxa"/>
          </w:tcPr>
          <w:p w14:paraId="27CA25B3" w14:textId="77777777" w:rsidR="005D096A" w:rsidRPr="006E60B7" w:rsidRDefault="005D096A" w:rsidP="005D096A">
            <w:pPr>
              <w:autoSpaceDE w:val="0"/>
              <w:autoSpaceDN w:val="0"/>
              <w:adjustRightInd w:val="0"/>
              <w:spacing w:line="300" w:lineRule="atLeast"/>
              <w:ind w:left="27"/>
              <w:rPr>
                <w:rFonts w:ascii="Meiryo UI" w:eastAsia="Meiryo UI" w:hAnsi="Meiryo UI"/>
                <w:szCs w:val="21"/>
                <w:lang w:eastAsia="zh-CN"/>
              </w:rPr>
            </w:pPr>
            <w:r w:rsidRPr="006E60B7">
              <w:rPr>
                <w:rFonts w:ascii="Meiryo UI" w:eastAsia="Meiryo UI" w:hAnsi="Meiryo UI" w:hint="eastAsia"/>
                <w:szCs w:val="21"/>
                <w:lang w:eastAsia="zh-CN"/>
              </w:rPr>
              <w:t>１）形状</w:t>
            </w:r>
          </w:p>
          <w:p w14:paraId="111511E2" w14:textId="77777777" w:rsidR="005D096A" w:rsidRPr="006E60B7" w:rsidRDefault="005D096A" w:rsidP="005D096A">
            <w:pPr>
              <w:autoSpaceDE w:val="0"/>
              <w:autoSpaceDN w:val="0"/>
              <w:adjustRightInd w:val="0"/>
              <w:spacing w:line="300" w:lineRule="atLeast"/>
              <w:ind w:left="27"/>
              <w:rPr>
                <w:rFonts w:ascii="Meiryo UI" w:eastAsia="Meiryo UI" w:hAnsi="Meiryo UI"/>
                <w:szCs w:val="21"/>
                <w:lang w:eastAsia="zh-CN"/>
              </w:rPr>
            </w:pPr>
            <w:r w:rsidRPr="006E60B7">
              <w:rPr>
                <w:rFonts w:ascii="Meiryo UI" w:eastAsia="Meiryo UI" w:hAnsi="Meiryo UI" w:hint="eastAsia"/>
                <w:szCs w:val="21"/>
                <w:lang w:eastAsia="zh-CN"/>
              </w:rPr>
              <w:t>２）構造</w:t>
            </w:r>
          </w:p>
          <w:p w14:paraId="705BB403" w14:textId="77777777" w:rsidR="005D096A" w:rsidRPr="006E60B7" w:rsidRDefault="005D096A" w:rsidP="005D096A">
            <w:pPr>
              <w:autoSpaceDE w:val="0"/>
              <w:autoSpaceDN w:val="0"/>
              <w:adjustRightInd w:val="0"/>
              <w:spacing w:line="300" w:lineRule="atLeast"/>
              <w:ind w:left="27"/>
              <w:rPr>
                <w:rFonts w:ascii="Meiryo UI" w:eastAsia="Meiryo UI" w:hAnsi="Meiryo UI"/>
                <w:szCs w:val="21"/>
                <w:lang w:eastAsia="zh-CN"/>
              </w:rPr>
            </w:pPr>
            <w:r w:rsidRPr="006E60B7">
              <w:rPr>
                <w:rFonts w:ascii="Meiryo UI" w:eastAsia="Meiryo UI" w:hAnsi="Meiryo UI" w:hint="eastAsia"/>
                <w:szCs w:val="21"/>
                <w:lang w:eastAsia="zh-CN"/>
              </w:rPr>
              <w:t>３）成分</w:t>
            </w:r>
          </w:p>
          <w:p w14:paraId="0915B7AD" w14:textId="77777777" w:rsidR="005D096A" w:rsidRPr="006E60B7" w:rsidRDefault="005D096A" w:rsidP="005D096A">
            <w:pPr>
              <w:autoSpaceDE w:val="0"/>
              <w:autoSpaceDN w:val="0"/>
              <w:adjustRightInd w:val="0"/>
              <w:spacing w:line="300" w:lineRule="atLeast"/>
              <w:ind w:left="27"/>
              <w:rPr>
                <w:rFonts w:ascii="Meiryo UI" w:eastAsia="Meiryo UI" w:hAnsi="Meiryo UI"/>
                <w:szCs w:val="21"/>
                <w:lang w:eastAsia="zh-CN"/>
              </w:rPr>
            </w:pPr>
            <w:r w:rsidRPr="006E60B7">
              <w:rPr>
                <w:rFonts w:ascii="Meiryo UI" w:eastAsia="Meiryo UI" w:hAnsi="Meiryo UI" w:hint="eastAsia"/>
                <w:szCs w:val="21"/>
                <w:lang w:eastAsia="zh-CN"/>
              </w:rPr>
              <w:t>４）分量</w:t>
            </w:r>
          </w:p>
          <w:p w14:paraId="21342092" w14:textId="77777777" w:rsidR="005D096A" w:rsidRPr="006E60B7" w:rsidRDefault="005D096A" w:rsidP="005D096A">
            <w:pPr>
              <w:autoSpaceDE w:val="0"/>
              <w:autoSpaceDN w:val="0"/>
              <w:adjustRightInd w:val="0"/>
              <w:spacing w:line="300" w:lineRule="atLeast"/>
              <w:ind w:left="27"/>
              <w:rPr>
                <w:rFonts w:ascii="Meiryo UI" w:eastAsia="Meiryo UI" w:hAnsi="Meiryo UI"/>
                <w:szCs w:val="21"/>
              </w:rPr>
            </w:pPr>
            <w:r w:rsidRPr="006E60B7">
              <w:rPr>
                <w:rFonts w:ascii="Meiryo UI" w:eastAsia="Meiryo UI" w:hAnsi="Meiryo UI" w:hint="eastAsia"/>
                <w:szCs w:val="21"/>
              </w:rPr>
              <w:t>５）本質</w:t>
            </w:r>
          </w:p>
        </w:tc>
      </w:tr>
      <w:tr w:rsidR="005D096A" w:rsidRPr="006E60B7" w14:paraId="5EB7E64A" w14:textId="77777777" w:rsidTr="00D11264">
        <w:tc>
          <w:tcPr>
            <w:tcW w:w="2268" w:type="dxa"/>
          </w:tcPr>
          <w:p w14:paraId="09183C64" w14:textId="77777777" w:rsidR="005D096A" w:rsidRPr="006E60B7" w:rsidRDefault="005D096A" w:rsidP="005D096A">
            <w:pPr>
              <w:autoSpaceDE w:val="0"/>
              <w:autoSpaceDN w:val="0"/>
              <w:adjustRightInd w:val="0"/>
              <w:spacing w:line="300" w:lineRule="atLeast"/>
              <w:ind w:left="27"/>
              <w:rPr>
                <w:rFonts w:ascii="Meiryo UI" w:eastAsia="Meiryo UI" w:hAnsi="Meiryo UI"/>
                <w:szCs w:val="21"/>
              </w:rPr>
            </w:pPr>
            <w:r w:rsidRPr="006E60B7">
              <w:rPr>
                <w:rFonts w:ascii="Meiryo UI" w:eastAsia="Meiryo UI" w:hAnsi="Meiryo UI" w:hint="eastAsia"/>
                <w:szCs w:val="21"/>
              </w:rPr>
              <w:t>臨床成績</w:t>
            </w:r>
          </w:p>
        </w:tc>
        <w:tc>
          <w:tcPr>
            <w:tcW w:w="7278" w:type="dxa"/>
          </w:tcPr>
          <w:p w14:paraId="01D18A6B" w14:textId="77777777" w:rsidR="005D096A" w:rsidRPr="006E60B7" w:rsidRDefault="005D096A" w:rsidP="005D096A">
            <w:pPr>
              <w:autoSpaceDE w:val="0"/>
              <w:autoSpaceDN w:val="0"/>
              <w:adjustRightInd w:val="0"/>
              <w:spacing w:line="300" w:lineRule="atLeast"/>
              <w:ind w:left="27"/>
              <w:rPr>
                <w:rFonts w:ascii="Meiryo UI" w:eastAsia="Meiryo UI" w:hAnsi="Meiryo UI"/>
                <w:szCs w:val="21"/>
              </w:rPr>
            </w:pPr>
          </w:p>
        </w:tc>
      </w:tr>
      <w:tr w:rsidR="005D096A" w:rsidRPr="006E60B7" w14:paraId="25E0C921" w14:textId="77777777" w:rsidTr="00D11264">
        <w:tc>
          <w:tcPr>
            <w:tcW w:w="2268" w:type="dxa"/>
          </w:tcPr>
          <w:p w14:paraId="500A804C" w14:textId="77777777" w:rsidR="005D096A" w:rsidRPr="006E60B7" w:rsidRDefault="005D096A" w:rsidP="005D096A">
            <w:pPr>
              <w:autoSpaceDE w:val="0"/>
              <w:autoSpaceDN w:val="0"/>
              <w:adjustRightInd w:val="0"/>
              <w:spacing w:line="300" w:lineRule="atLeast"/>
              <w:ind w:left="27"/>
              <w:rPr>
                <w:rFonts w:ascii="Meiryo UI" w:eastAsia="Meiryo UI" w:hAnsi="Meiryo UI"/>
                <w:szCs w:val="21"/>
              </w:rPr>
            </w:pPr>
            <w:r w:rsidRPr="006E60B7">
              <w:rPr>
                <w:rFonts w:ascii="Meiryo UI" w:eastAsia="Meiryo UI" w:hAnsi="Meiryo UI" w:hint="eastAsia"/>
                <w:szCs w:val="21"/>
              </w:rPr>
              <w:t>原理・メカニズム</w:t>
            </w:r>
          </w:p>
        </w:tc>
        <w:tc>
          <w:tcPr>
            <w:tcW w:w="7278" w:type="dxa"/>
          </w:tcPr>
          <w:p w14:paraId="3DE8C52B" w14:textId="30BA2D4B" w:rsidR="005D096A" w:rsidRPr="006E60B7" w:rsidRDefault="00527DF3" w:rsidP="005D096A">
            <w:pPr>
              <w:autoSpaceDE w:val="0"/>
              <w:autoSpaceDN w:val="0"/>
              <w:adjustRightInd w:val="0"/>
              <w:spacing w:line="300" w:lineRule="atLeast"/>
              <w:ind w:left="27"/>
              <w:rPr>
                <w:rFonts w:ascii="Meiryo UI" w:eastAsia="Meiryo UI" w:hAnsi="Meiryo UI"/>
                <w:szCs w:val="21"/>
              </w:rPr>
            </w:pPr>
            <w:r w:rsidRPr="00527DF3">
              <w:rPr>
                <w:rFonts w:ascii="Meiryo UI" w:eastAsia="Meiryo UI" w:hAnsi="Meiryo UI" w:hint="eastAsia"/>
                <w:color w:val="0070C0"/>
                <w:szCs w:val="21"/>
              </w:rPr>
              <w:t>ミニブタ慢性心不全モデルにおいて、ブタ骨格筋芽細胞シート移植による左室収縮機能の改善が示されているが、有効性のメカニズムの詳細に関しては未解明である。</w:t>
            </w:r>
          </w:p>
        </w:tc>
      </w:tr>
      <w:tr w:rsidR="005D096A" w:rsidRPr="006E60B7" w14:paraId="2A26E598" w14:textId="77777777" w:rsidTr="00D11264">
        <w:tc>
          <w:tcPr>
            <w:tcW w:w="2268" w:type="dxa"/>
          </w:tcPr>
          <w:p w14:paraId="3B90CDE8" w14:textId="77777777" w:rsidR="005D096A" w:rsidRPr="006E60B7" w:rsidRDefault="005D096A" w:rsidP="005D096A">
            <w:pPr>
              <w:autoSpaceDE w:val="0"/>
              <w:autoSpaceDN w:val="0"/>
              <w:adjustRightInd w:val="0"/>
              <w:spacing w:line="300" w:lineRule="atLeast"/>
              <w:ind w:left="27"/>
              <w:rPr>
                <w:rFonts w:ascii="Meiryo UI" w:eastAsia="Meiryo UI" w:hAnsi="Meiryo UI"/>
                <w:szCs w:val="21"/>
              </w:rPr>
            </w:pPr>
            <w:r w:rsidRPr="006E60B7">
              <w:rPr>
                <w:rFonts w:ascii="Meiryo UI" w:eastAsia="Meiryo UI" w:hAnsi="Meiryo UI" w:hint="eastAsia"/>
                <w:szCs w:val="21"/>
              </w:rPr>
              <w:t>体内動態</w:t>
            </w:r>
          </w:p>
        </w:tc>
        <w:tc>
          <w:tcPr>
            <w:tcW w:w="7278" w:type="dxa"/>
          </w:tcPr>
          <w:p w14:paraId="3D380BBB" w14:textId="7168764D" w:rsidR="005D096A" w:rsidRPr="006E60B7" w:rsidRDefault="001F3525" w:rsidP="005D096A">
            <w:pPr>
              <w:autoSpaceDE w:val="0"/>
              <w:autoSpaceDN w:val="0"/>
              <w:adjustRightInd w:val="0"/>
              <w:spacing w:line="300" w:lineRule="atLeast"/>
              <w:ind w:left="27"/>
              <w:rPr>
                <w:rFonts w:ascii="Meiryo UI" w:eastAsia="Meiryo UI" w:hAnsi="Meiryo UI"/>
                <w:szCs w:val="21"/>
              </w:rPr>
            </w:pPr>
            <w:r w:rsidRPr="006E60B7">
              <w:rPr>
                <w:rFonts w:ascii="Meiryo UI" w:eastAsia="Meiryo UI" w:hAnsi="Meiryo UI" w:hint="eastAsia"/>
                <w:szCs w:val="21"/>
              </w:rPr>
              <w:t>○○モデルにおいて、投与後2週間は投与部位での存在を確認したが、投与3ヵ月後には検出されなかった。</w:t>
            </w:r>
          </w:p>
        </w:tc>
      </w:tr>
      <w:tr w:rsidR="005D096A" w:rsidRPr="006E60B7" w14:paraId="184CC7EC" w14:textId="77777777" w:rsidTr="00D11264">
        <w:tc>
          <w:tcPr>
            <w:tcW w:w="2268" w:type="dxa"/>
          </w:tcPr>
          <w:p w14:paraId="3142B7D6" w14:textId="77777777" w:rsidR="005D096A" w:rsidRPr="006E60B7" w:rsidRDefault="005D096A" w:rsidP="005D096A">
            <w:pPr>
              <w:autoSpaceDE w:val="0"/>
              <w:autoSpaceDN w:val="0"/>
              <w:adjustRightInd w:val="0"/>
              <w:spacing w:line="300" w:lineRule="atLeast"/>
              <w:ind w:left="27"/>
              <w:rPr>
                <w:rFonts w:ascii="Meiryo UI" w:eastAsia="Meiryo UI" w:hAnsi="Meiryo UI"/>
                <w:szCs w:val="21"/>
              </w:rPr>
            </w:pPr>
            <w:r w:rsidRPr="006E60B7">
              <w:rPr>
                <w:rFonts w:ascii="Meiryo UI" w:eastAsia="Meiryo UI" w:hAnsi="Meiryo UI" w:hint="eastAsia"/>
                <w:szCs w:val="21"/>
              </w:rPr>
              <w:t>その他</w:t>
            </w:r>
          </w:p>
        </w:tc>
        <w:tc>
          <w:tcPr>
            <w:tcW w:w="7278" w:type="dxa"/>
          </w:tcPr>
          <w:p w14:paraId="67934862" w14:textId="77777777" w:rsidR="005D096A" w:rsidRPr="006E60B7" w:rsidRDefault="005D096A" w:rsidP="005D096A">
            <w:pPr>
              <w:autoSpaceDE w:val="0"/>
              <w:autoSpaceDN w:val="0"/>
              <w:adjustRightInd w:val="0"/>
              <w:spacing w:line="300" w:lineRule="atLeast"/>
              <w:ind w:left="27"/>
              <w:rPr>
                <w:rFonts w:ascii="Meiryo UI" w:eastAsia="Meiryo UI" w:hAnsi="Meiryo UI"/>
                <w:szCs w:val="21"/>
              </w:rPr>
            </w:pPr>
          </w:p>
        </w:tc>
      </w:tr>
    </w:tbl>
    <w:p w14:paraId="33848DBF" w14:textId="77777777" w:rsidR="00947DFA" w:rsidRDefault="00947DFA" w:rsidP="00947DFA">
      <w:bookmarkStart w:id="423" w:name="_Toc12631322"/>
      <w:bookmarkStart w:id="424" w:name="_Toc23516936"/>
      <w:bookmarkStart w:id="425" w:name="_Toc23518442"/>
      <w:bookmarkStart w:id="426" w:name="_Toc23693359"/>
      <w:bookmarkStart w:id="427" w:name="_Toc23693660"/>
      <w:bookmarkStart w:id="428" w:name="_Toc23758608"/>
      <w:bookmarkStart w:id="429" w:name="_Toc23771800"/>
      <w:bookmarkStart w:id="430" w:name="_Toc24627340"/>
      <w:bookmarkStart w:id="431" w:name="_Toc107584034"/>
    </w:p>
    <w:p w14:paraId="549E66ED" w14:textId="0F75C148" w:rsidR="005D096A" w:rsidRPr="00572BAC" w:rsidRDefault="00157C58" w:rsidP="005D096A">
      <w:pPr>
        <w:keepNext/>
        <w:snapToGrid w:val="0"/>
        <w:spacing w:beforeLines="100" w:before="240" w:line="300" w:lineRule="atLeast"/>
        <w:ind w:leftChars="50" w:left="105"/>
        <w:outlineLvl w:val="1"/>
        <w:rPr>
          <w:rFonts w:ascii="Meiryo UI" w:eastAsia="Meiryo UI" w:hAnsi="Meiryo UI"/>
          <w:b/>
          <w:sz w:val="22"/>
          <w:szCs w:val="22"/>
        </w:rPr>
      </w:pPr>
      <w:bookmarkStart w:id="432" w:name="_Toc116898602"/>
      <w:r w:rsidRPr="00572BAC">
        <w:rPr>
          <w:rFonts w:ascii="Meiryo UI" w:eastAsia="Meiryo UI" w:hAnsi="Meiryo UI" w:hint="eastAsia"/>
          <w:b/>
          <w:sz w:val="22"/>
          <w:szCs w:val="22"/>
        </w:rPr>
        <w:t>5</w:t>
      </w:r>
      <w:r w:rsidRPr="00572BAC">
        <w:rPr>
          <w:rFonts w:ascii="Meiryo UI" w:eastAsia="Meiryo UI" w:hAnsi="Meiryo UI"/>
          <w:b/>
          <w:sz w:val="22"/>
          <w:szCs w:val="22"/>
        </w:rPr>
        <w:t>.5</w:t>
      </w:r>
      <w:r w:rsidR="005D096A" w:rsidRPr="00572BAC">
        <w:rPr>
          <w:rFonts w:ascii="Meiryo UI" w:eastAsia="Meiryo UI" w:hAnsi="Meiryo UI" w:hint="eastAsia"/>
          <w:b/>
          <w:sz w:val="22"/>
          <w:szCs w:val="22"/>
        </w:rPr>
        <w:t xml:space="preserve">　医薬品等の管理の手順</w:t>
      </w:r>
      <w:bookmarkEnd w:id="423"/>
      <w:bookmarkEnd w:id="424"/>
      <w:bookmarkEnd w:id="425"/>
      <w:bookmarkEnd w:id="426"/>
      <w:bookmarkEnd w:id="427"/>
      <w:bookmarkEnd w:id="428"/>
      <w:bookmarkEnd w:id="429"/>
      <w:bookmarkEnd w:id="430"/>
      <w:bookmarkEnd w:id="431"/>
      <w:bookmarkEnd w:id="432"/>
    </w:p>
    <w:p w14:paraId="7C32CE6B" w14:textId="77777777" w:rsidR="00E226A5" w:rsidRPr="001970E3" w:rsidRDefault="00E226A5" w:rsidP="005D096A">
      <w:pPr>
        <w:autoSpaceDE w:val="0"/>
        <w:autoSpaceDN w:val="0"/>
        <w:adjustRightInd w:val="0"/>
        <w:snapToGrid w:val="0"/>
        <w:spacing w:line="300" w:lineRule="atLeast"/>
        <w:rPr>
          <w:rFonts w:ascii="Meiryo UI" w:eastAsia="Meiryo UI" w:hAnsi="Meiryo UI"/>
          <w:b/>
          <w:color w:val="0070C0"/>
          <w:sz w:val="22"/>
          <w:szCs w:val="22"/>
          <w:shd w:val="pct15" w:color="auto" w:fill="FFFFFF"/>
        </w:rPr>
      </w:pPr>
    </w:p>
    <w:tbl>
      <w:tblPr>
        <w:tblStyle w:val="af2"/>
        <w:tblW w:w="0" w:type="auto"/>
        <w:tblLook w:val="04A0" w:firstRow="1" w:lastRow="0" w:firstColumn="1" w:lastColumn="0" w:noHBand="0" w:noVBand="1"/>
      </w:tblPr>
      <w:tblGrid>
        <w:gridCol w:w="9344"/>
      </w:tblGrid>
      <w:tr w:rsidR="00E226A5" w:rsidRPr="001970E3" w14:paraId="7E32410D" w14:textId="77777777" w:rsidTr="00E226A5">
        <w:tc>
          <w:tcPr>
            <w:tcW w:w="9344" w:type="dxa"/>
          </w:tcPr>
          <w:p w14:paraId="065A90EC" w14:textId="77777777" w:rsidR="00E226A5" w:rsidRPr="001970E3" w:rsidRDefault="00E226A5" w:rsidP="00E226A5">
            <w:pPr>
              <w:ind w:left="405" w:hangingChars="193" w:hanging="405"/>
              <w:rPr>
                <w:rFonts w:ascii="Meiryo UI" w:eastAsia="Meiryo UI" w:hAnsi="Meiryo UI"/>
                <w:color w:val="0070C0"/>
              </w:rPr>
            </w:pPr>
            <w:r w:rsidRPr="001970E3">
              <w:rPr>
                <w:rFonts w:ascii="Meiryo UI" w:eastAsia="Meiryo UI" w:hAnsi="Meiryo UI" w:cs="Arial"/>
                <w:color w:val="0070C0"/>
              </w:rPr>
              <w:t xml:space="preserve">5.5　</w:t>
            </w:r>
            <w:r w:rsidRPr="001970E3">
              <w:rPr>
                <w:rFonts w:ascii="Meiryo UI" w:eastAsia="Meiryo UI" w:hAnsi="Meiryo UI" w:hint="eastAsia"/>
                <w:color w:val="0070C0"/>
              </w:rPr>
              <w:t>●記載上の注意●</w:t>
            </w:r>
          </w:p>
          <w:p w14:paraId="5B765F8F" w14:textId="1299FA9C" w:rsidR="00E226A5" w:rsidRPr="001970E3" w:rsidRDefault="00E226A5" w:rsidP="00E226A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プラセボ</w:t>
            </w:r>
            <w:r w:rsidR="002D1AAA">
              <w:rPr>
                <w:rFonts w:ascii="Meiryo UI" w:eastAsia="Meiryo UI" w:hAnsi="Meiryo UI" w:cs="HG丸ｺﾞｼｯｸM-PRO" w:hint="eastAsia"/>
                <w:color w:val="0070C0"/>
              </w:rPr>
              <w:t>および</w:t>
            </w:r>
            <w:r w:rsidRPr="001970E3">
              <w:rPr>
                <w:rFonts w:ascii="Meiryo UI" w:eastAsia="Meiryo UI" w:hAnsi="Meiryo UI" w:cs="HG丸ｺﾞｼｯｸM-PRO" w:hint="eastAsia"/>
                <w:color w:val="0070C0"/>
              </w:rPr>
              <w:t>対照薬（臨床研究において評価の対象となる医薬品等と比較する目的で用いられる医薬品をいう）を含む臨床研究に用いる医薬品等の管理の手順を記載する</w:t>
            </w:r>
            <w:r w:rsidR="00F06EFF">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p>
          <w:p w14:paraId="673CE922" w14:textId="2EE99225" w:rsidR="00E226A5" w:rsidRPr="001970E3" w:rsidRDefault="00E226A5" w:rsidP="00E226A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臨床研究に用いる未承認の医薬品等を診療に用いる医薬品等と別に管理する必要がある場合には、その管理場所</w:t>
            </w:r>
            <w:r w:rsidR="002D1AAA">
              <w:rPr>
                <w:rFonts w:ascii="Meiryo UI" w:eastAsia="Meiryo UI" w:hAnsi="Meiryo UI" w:cs="HG丸ｺﾞｼｯｸM-PRO" w:hint="eastAsia"/>
                <w:color w:val="0070C0"/>
              </w:rPr>
              <w:t>および</w:t>
            </w:r>
            <w:r w:rsidRPr="001970E3">
              <w:rPr>
                <w:rFonts w:ascii="Meiryo UI" w:eastAsia="Meiryo UI" w:hAnsi="Meiryo UI" w:cs="HG丸ｺﾞｼｯｸM-PRO" w:hint="eastAsia"/>
                <w:color w:val="0070C0"/>
              </w:rPr>
              <w:t>数量、据付け型医療機器の研究終了後の取扱い等</w:t>
            </w:r>
            <w:r w:rsidR="0004163B">
              <w:rPr>
                <w:rFonts w:ascii="Meiryo UI" w:eastAsia="Meiryo UI" w:hAnsi="Meiryo UI" w:cs="HG丸ｺﾞｼｯｸM-PRO" w:hint="eastAsia"/>
                <w:color w:val="0070C0"/>
              </w:rPr>
              <w:t>について記載する</w:t>
            </w:r>
            <w:r w:rsidRPr="001970E3">
              <w:rPr>
                <w:rFonts w:ascii="Meiryo UI" w:eastAsia="Meiryo UI" w:hAnsi="Meiryo UI" w:cs="HG丸ｺﾞｼｯｸM-PRO" w:hint="eastAsia"/>
                <w:color w:val="0070C0"/>
              </w:rPr>
              <w:t>こと。</w:t>
            </w:r>
          </w:p>
          <w:p w14:paraId="26C8A4AE" w14:textId="20AB7CBB" w:rsidR="00E226A5" w:rsidRPr="001970E3" w:rsidRDefault="00E226A5" w:rsidP="00E226A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管理責任者、管理場所、ロット・数量等の管理、品質不良への対応の方法などを記載する</w:t>
            </w:r>
            <w:r w:rsidR="0004163B">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r w:rsidRPr="001970E3">
              <w:rPr>
                <w:rFonts w:ascii="Meiryo UI" w:eastAsia="Meiryo UI" w:hAnsi="Meiryo UI"/>
                <w:color w:val="0070C0"/>
              </w:rPr>
              <w:br/>
            </w:r>
            <w:r w:rsidRPr="001970E3">
              <w:rPr>
                <w:rFonts w:ascii="Meiryo UI" w:eastAsia="Meiryo UI" w:hAnsi="Meiryo UI" w:hint="eastAsia"/>
                <w:color w:val="0070C0"/>
              </w:rPr>
              <w:t>また、「臨床研究に用いる医薬品等の品質の確保のために必要な措置について（平成</w:t>
            </w:r>
            <w:r w:rsidRPr="001970E3">
              <w:rPr>
                <w:rFonts w:ascii="Meiryo UI" w:eastAsia="Meiryo UI" w:hAnsi="Meiryo UI"/>
                <w:color w:val="0070C0"/>
              </w:rPr>
              <w:t>30</w:t>
            </w:r>
            <w:r w:rsidRPr="001970E3">
              <w:rPr>
                <w:rFonts w:ascii="Meiryo UI" w:eastAsia="Meiryo UI" w:hAnsi="Meiryo UI" w:hint="eastAsia"/>
                <w:color w:val="0070C0"/>
              </w:rPr>
              <w:t>年</w:t>
            </w:r>
            <w:r w:rsidRPr="001970E3">
              <w:rPr>
                <w:rFonts w:ascii="Meiryo UI" w:eastAsia="Meiryo UI" w:hAnsi="Meiryo UI"/>
                <w:color w:val="0070C0"/>
              </w:rPr>
              <w:t>3</w:t>
            </w:r>
            <w:r w:rsidRPr="001970E3">
              <w:rPr>
                <w:rFonts w:ascii="Meiryo UI" w:eastAsia="Meiryo UI" w:hAnsi="Meiryo UI" w:hint="eastAsia"/>
                <w:color w:val="0070C0"/>
              </w:rPr>
              <w:t>月</w:t>
            </w:r>
            <w:r w:rsidRPr="001970E3">
              <w:rPr>
                <w:rFonts w:ascii="Meiryo UI" w:eastAsia="Meiryo UI" w:hAnsi="Meiryo UI"/>
                <w:color w:val="0070C0"/>
              </w:rPr>
              <w:t>2</w:t>
            </w:r>
            <w:r w:rsidRPr="001970E3">
              <w:rPr>
                <w:rFonts w:ascii="Meiryo UI" w:eastAsia="Meiryo UI" w:hAnsi="Meiryo UI" w:hint="eastAsia"/>
                <w:color w:val="0070C0"/>
              </w:rPr>
              <w:t>日　医政研発</w:t>
            </w:r>
            <w:r w:rsidRPr="001970E3">
              <w:rPr>
                <w:rFonts w:ascii="Meiryo UI" w:eastAsia="Meiryo UI" w:hAnsi="Meiryo UI"/>
                <w:color w:val="0070C0"/>
              </w:rPr>
              <w:t>0302</w:t>
            </w:r>
            <w:r w:rsidRPr="001970E3">
              <w:rPr>
                <w:rFonts w:ascii="Meiryo UI" w:eastAsia="Meiryo UI" w:hAnsi="Meiryo UI" w:hint="eastAsia"/>
                <w:color w:val="0070C0"/>
              </w:rPr>
              <w:t>第</w:t>
            </w:r>
            <w:r w:rsidRPr="001970E3">
              <w:rPr>
                <w:rFonts w:ascii="Meiryo UI" w:eastAsia="Meiryo UI" w:hAnsi="Meiryo UI"/>
                <w:color w:val="0070C0"/>
              </w:rPr>
              <w:t>5</w:t>
            </w:r>
            <w:r w:rsidRPr="001970E3">
              <w:rPr>
                <w:rFonts w:ascii="Meiryo UI" w:eastAsia="Meiryo UI" w:hAnsi="Meiryo UI" w:hint="eastAsia"/>
                <w:color w:val="0070C0"/>
              </w:rPr>
              <w:t>号）」を参照し、研究に用いる医薬品等の</w:t>
            </w:r>
            <w:r w:rsidR="005C0A5E">
              <w:rPr>
                <w:rFonts w:ascii="Meiryo UI" w:eastAsia="Meiryo UI" w:hAnsi="Meiryo UI" w:hint="eastAsia"/>
                <w:color w:val="0070C0"/>
              </w:rPr>
              <w:t>２</w:t>
            </w:r>
            <w:r w:rsidRPr="001970E3">
              <w:rPr>
                <w:rFonts w:ascii="Meiryo UI" w:eastAsia="Meiryo UI" w:hAnsi="Meiryo UI" w:hint="eastAsia"/>
                <w:color w:val="0070C0"/>
              </w:rPr>
              <w:t>つの入手方法（国内において製造販売されている医薬品等を用いる場合、国内未承認</w:t>
            </w:r>
            <w:r w:rsidR="008537F7">
              <w:rPr>
                <w:rFonts w:ascii="Meiryo UI" w:eastAsia="Meiryo UI" w:hAnsi="Meiryo UI" w:hint="eastAsia"/>
                <w:color w:val="0070C0"/>
              </w:rPr>
              <w:t>（</w:t>
            </w:r>
            <w:r w:rsidRPr="001970E3">
              <w:rPr>
                <w:rFonts w:ascii="Meiryo UI" w:eastAsia="Meiryo UI" w:hAnsi="Meiryo UI" w:hint="eastAsia"/>
                <w:color w:val="0070C0"/>
              </w:rPr>
              <w:t>海外での承認</w:t>
            </w:r>
            <w:r w:rsidR="008537F7">
              <w:rPr>
                <w:rFonts w:ascii="Meiryo UI" w:eastAsia="Meiryo UI" w:hAnsi="Meiryo UI" w:hint="eastAsia"/>
                <w:color w:val="0070C0"/>
              </w:rPr>
              <w:t>ありとなしを含む）の</w:t>
            </w:r>
            <w:r w:rsidRPr="001970E3">
              <w:rPr>
                <w:rFonts w:ascii="Meiryo UI" w:eastAsia="Meiryo UI" w:hAnsi="Meiryo UI" w:hint="eastAsia"/>
                <w:color w:val="0070C0"/>
              </w:rPr>
              <w:t>医薬品等を用いる場合）に応じて、医薬品等の品質の確保のために必要な措置を記載する</w:t>
            </w:r>
            <w:r w:rsidR="0004163B">
              <w:rPr>
                <w:rFonts w:ascii="Meiryo UI" w:eastAsia="Meiryo UI" w:hAnsi="Meiryo UI" w:hint="eastAsia"/>
                <w:color w:val="0070C0"/>
              </w:rPr>
              <w:t>こと</w:t>
            </w:r>
            <w:r w:rsidRPr="001970E3">
              <w:rPr>
                <w:rFonts w:ascii="Meiryo UI" w:eastAsia="Meiryo UI" w:hAnsi="Meiryo UI" w:hint="eastAsia"/>
                <w:color w:val="0070C0"/>
              </w:rPr>
              <w:t>。</w:t>
            </w:r>
          </w:p>
          <w:p w14:paraId="7A626D31" w14:textId="517C0E2B" w:rsidR="00E226A5" w:rsidRPr="001970E3" w:rsidRDefault="00E226A5" w:rsidP="00E226A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研究計画書ではなく、別途医薬品等の管理手順を作成する場合は、</w:t>
            </w:r>
            <w:r w:rsidR="0024295B" w:rsidRPr="001970E3">
              <w:rPr>
                <w:rFonts w:ascii="Meiryo UI" w:eastAsia="Meiryo UI" w:hAnsi="Meiryo UI" w:cs="HG丸ｺﾞｼｯｸM-PRO" w:hint="eastAsia"/>
                <w:color w:val="0070C0"/>
              </w:rPr>
              <w:t>薬剤部</w:t>
            </w:r>
            <w:r w:rsidRPr="001970E3">
              <w:rPr>
                <w:rFonts w:ascii="Meiryo UI" w:eastAsia="Meiryo UI" w:hAnsi="Meiryo UI" w:cs="HG丸ｺﾞｼｯｸM-PRO" w:hint="eastAsia"/>
                <w:color w:val="0070C0"/>
              </w:rPr>
              <w:t>に</w:t>
            </w:r>
            <w:r w:rsidRPr="001970E3">
              <w:rPr>
                <w:rFonts w:ascii="Meiryo UI" w:eastAsia="Meiryo UI" w:hAnsi="Meiryo UI" w:hint="eastAsia"/>
                <w:color w:val="0070C0"/>
              </w:rPr>
              <w:t>相談のうえ作成する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65FB8BE2" w14:textId="77777777" w:rsidR="00E226A5" w:rsidRPr="001970E3" w:rsidRDefault="00E226A5" w:rsidP="005D096A">
            <w:pPr>
              <w:autoSpaceDE w:val="0"/>
              <w:autoSpaceDN w:val="0"/>
              <w:adjustRightInd w:val="0"/>
              <w:snapToGrid w:val="0"/>
              <w:spacing w:line="300" w:lineRule="atLeast"/>
              <w:rPr>
                <w:rFonts w:ascii="Meiryo UI" w:eastAsia="Meiryo UI" w:hAnsi="Meiryo UI"/>
                <w:b/>
                <w:color w:val="0070C0"/>
                <w:sz w:val="22"/>
                <w:szCs w:val="22"/>
                <w:shd w:val="pct15" w:color="auto" w:fill="FFFFFF"/>
              </w:rPr>
            </w:pPr>
          </w:p>
        </w:tc>
      </w:tr>
    </w:tbl>
    <w:p w14:paraId="6B91DC1C" w14:textId="0CB1D30D" w:rsidR="00E226A5" w:rsidRPr="001970E3" w:rsidRDefault="00E226A5" w:rsidP="005D096A">
      <w:pPr>
        <w:autoSpaceDE w:val="0"/>
        <w:autoSpaceDN w:val="0"/>
        <w:adjustRightInd w:val="0"/>
        <w:snapToGrid w:val="0"/>
        <w:spacing w:line="300" w:lineRule="atLeast"/>
        <w:rPr>
          <w:rFonts w:ascii="Meiryo UI" w:eastAsia="Meiryo UI" w:hAnsi="Meiryo UI"/>
          <w:b/>
          <w:color w:val="0070C0"/>
          <w:sz w:val="22"/>
          <w:szCs w:val="22"/>
          <w:shd w:val="pct15" w:color="auto" w:fill="FFFFFF"/>
        </w:rPr>
      </w:pPr>
    </w:p>
    <w:p w14:paraId="5BDF62CB" w14:textId="3BA92223" w:rsidR="005D096A" w:rsidRPr="006E60B7" w:rsidRDefault="005D096A" w:rsidP="005D096A">
      <w:pPr>
        <w:autoSpaceDE w:val="0"/>
        <w:autoSpaceDN w:val="0"/>
        <w:adjustRightInd w:val="0"/>
        <w:snapToGrid w:val="0"/>
        <w:spacing w:line="300" w:lineRule="atLeast"/>
        <w:rPr>
          <w:rFonts w:ascii="Meiryo UI" w:eastAsia="Meiryo UI" w:hAnsi="Meiryo UI"/>
          <w:bCs/>
          <w:color w:val="0070C0"/>
          <w:szCs w:val="21"/>
          <w:shd w:val="pct15" w:color="auto" w:fill="FFFFFF"/>
        </w:rPr>
      </w:pPr>
      <w:r w:rsidRPr="006E60B7">
        <w:rPr>
          <w:rFonts w:ascii="Meiryo UI" w:eastAsia="Meiryo UI" w:hAnsi="Meiryo UI" w:hint="eastAsia"/>
          <w:bCs/>
          <w:color w:val="0070C0"/>
          <w:szCs w:val="21"/>
          <w:shd w:val="pct15" w:color="auto" w:fill="FFFFFF"/>
        </w:rPr>
        <w:t>◆記載例◆</w:t>
      </w:r>
    </w:p>
    <w:p w14:paraId="23DDF7A4" w14:textId="5809C9BD" w:rsidR="005D096A" w:rsidRPr="006E60B7" w:rsidRDefault="005D096A" w:rsidP="005D096A">
      <w:pPr>
        <w:snapToGrid w:val="0"/>
        <w:spacing w:line="300" w:lineRule="atLeast"/>
        <w:rPr>
          <w:rFonts w:ascii="Meiryo UI" w:eastAsia="Meiryo UI" w:hAnsi="Meiryo UI" w:cs="MS-Mincho"/>
          <w:bCs/>
          <w:color w:val="0070C0"/>
          <w:kern w:val="0"/>
          <w:szCs w:val="21"/>
          <w:highlight w:val="lightGray"/>
        </w:rPr>
      </w:pPr>
      <w:r w:rsidRPr="006E60B7">
        <w:rPr>
          <w:rFonts w:ascii="Meiryo UI" w:eastAsia="Meiryo UI" w:hAnsi="Meiryo UI" w:cs="MS-Mincho" w:hint="eastAsia"/>
          <w:bCs/>
          <w:color w:val="0070C0"/>
          <w:kern w:val="0"/>
          <w:szCs w:val="21"/>
          <w:highlight w:val="lightGray"/>
        </w:rPr>
        <w:t>（例１）国内において製造販売されている医薬品等</w:t>
      </w:r>
    </w:p>
    <w:p w14:paraId="157205A7" w14:textId="198E3307" w:rsidR="005D096A" w:rsidRPr="006E60B7" w:rsidRDefault="005D096A" w:rsidP="005D096A">
      <w:pPr>
        <w:snapToGrid w:val="0"/>
        <w:spacing w:line="300" w:lineRule="atLeast"/>
        <w:ind w:leftChars="193" w:left="405"/>
        <w:rPr>
          <w:rFonts w:ascii="Meiryo UI" w:eastAsia="Meiryo UI" w:hAnsi="Meiryo UI" w:cs="MS-Mincho"/>
          <w:bCs/>
          <w:color w:val="0070C0"/>
          <w:kern w:val="0"/>
          <w:szCs w:val="21"/>
          <w:highlight w:val="lightGray"/>
        </w:rPr>
      </w:pPr>
      <w:r w:rsidRPr="006E60B7">
        <w:rPr>
          <w:rFonts w:ascii="Meiryo UI" w:eastAsia="Meiryo UI" w:hAnsi="Meiryo UI" w:cs="MS-Mincho" w:hint="eastAsia"/>
          <w:bCs/>
          <w:color w:val="0070C0"/>
          <w:kern w:val="0"/>
          <w:szCs w:val="21"/>
          <w:highlight w:val="lightGray"/>
        </w:rPr>
        <w:t>（例１－１）医薬品の場合</w:t>
      </w:r>
    </w:p>
    <w:tbl>
      <w:tblPr>
        <w:tblStyle w:val="13"/>
        <w:tblW w:w="0" w:type="auto"/>
        <w:tblInd w:w="198" w:type="dxa"/>
        <w:tblLook w:val="04A0" w:firstRow="1" w:lastRow="0" w:firstColumn="1" w:lastColumn="0" w:noHBand="0" w:noVBand="1"/>
      </w:tblPr>
      <w:tblGrid>
        <w:gridCol w:w="2001"/>
        <w:gridCol w:w="7943"/>
      </w:tblGrid>
      <w:tr w:rsidR="005D096A" w:rsidRPr="006E60B7" w14:paraId="5823FFD7" w14:textId="77777777" w:rsidTr="00CF14E6">
        <w:tc>
          <w:tcPr>
            <w:tcW w:w="2065" w:type="dxa"/>
          </w:tcPr>
          <w:p w14:paraId="524F9E8D" w14:textId="4E609862" w:rsidR="005D096A" w:rsidRPr="006E60B7" w:rsidRDefault="003D26A2" w:rsidP="005D096A">
            <w:pPr>
              <w:spacing w:line="300" w:lineRule="atLeast"/>
              <w:rPr>
                <w:rFonts w:ascii="Meiryo UI" w:eastAsia="Meiryo UI" w:hAnsi="Meiryo UI"/>
                <w:color w:val="000000"/>
                <w:szCs w:val="21"/>
              </w:rPr>
            </w:pPr>
            <w:r w:rsidRPr="006E60B7">
              <w:rPr>
                <w:rFonts w:ascii="Meiryo UI" w:eastAsia="Meiryo UI" w:hAnsi="Meiryo UI" w:hint="eastAsia"/>
                <w:color w:val="000000"/>
                <w:szCs w:val="21"/>
              </w:rPr>
              <w:t>研究</w:t>
            </w:r>
            <w:r w:rsidR="005D096A" w:rsidRPr="006E60B7">
              <w:rPr>
                <w:rFonts w:ascii="Meiryo UI" w:eastAsia="Meiryo UI" w:hAnsi="Meiryo UI" w:hint="eastAsia"/>
                <w:color w:val="000000"/>
                <w:szCs w:val="21"/>
              </w:rPr>
              <w:t>薬管理者</w:t>
            </w:r>
          </w:p>
        </w:tc>
        <w:tc>
          <w:tcPr>
            <w:tcW w:w="8217" w:type="dxa"/>
          </w:tcPr>
          <w:p w14:paraId="53825A9E" w14:textId="23763D2B" w:rsidR="005D096A" w:rsidRPr="006E60B7" w:rsidRDefault="005D096A" w:rsidP="005D096A">
            <w:pPr>
              <w:spacing w:line="300" w:lineRule="atLeast"/>
              <w:ind w:leftChars="2" w:left="544" w:hangingChars="257" w:hanging="540"/>
              <w:rPr>
                <w:rFonts w:ascii="Meiryo UI" w:eastAsia="Meiryo UI" w:hAnsi="Meiryo UI"/>
                <w:color w:val="000000"/>
                <w:szCs w:val="21"/>
              </w:rPr>
            </w:pPr>
            <w:r w:rsidRPr="006E60B7">
              <w:rPr>
                <w:rFonts w:ascii="Meiryo UI" w:eastAsia="Meiryo UI" w:hAnsi="Meiryo UI" w:hint="eastAsia"/>
                <w:color w:val="0070C0"/>
                <w:szCs w:val="21"/>
              </w:rPr>
              <w:t>例）</w:t>
            </w:r>
            <w:r w:rsidRPr="006E60B7">
              <w:rPr>
                <w:rFonts w:ascii="Meiryo UI" w:eastAsia="Meiryo UI" w:hAnsi="Meiryo UI" w:hint="eastAsia"/>
                <w:color w:val="000000"/>
                <w:szCs w:val="21"/>
              </w:rPr>
              <w:t>病院長の指名する</w:t>
            </w:r>
            <w:r w:rsidR="00537F14" w:rsidRPr="006E60B7">
              <w:rPr>
                <w:rFonts w:ascii="Meiryo UI" w:eastAsia="Meiryo UI" w:hAnsi="Meiryo UI" w:hint="eastAsia"/>
                <w:color w:val="000000"/>
                <w:szCs w:val="21"/>
              </w:rPr>
              <w:t>薬剤部担当者</w:t>
            </w:r>
            <w:r w:rsidRPr="006E60B7">
              <w:rPr>
                <w:rFonts w:ascii="Meiryo UI" w:eastAsia="Meiryo UI" w:hAnsi="Meiryo UI" w:hint="eastAsia"/>
                <w:color w:val="000000"/>
                <w:szCs w:val="21"/>
              </w:rPr>
              <w:t>（指名書は臨床</w:t>
            </w:r>
            <w:r w:rsidR="00FE416F" w:rsidRPr="006E60B7">
              <w:rPr>
                <w:rFonts w:ascii="Meiryo UI" w:eastAsia="Meiryo UI" w:hAnsi="Meiryo UI" w:hint="eastAsia"/>
                <w:color w:val="000000"/>
                <w:szCs w:val="21"/>
              </w:rPr>
              <w:t>試験管理</w:t>
            </w:r>
            <w:r w:rsidRPr="006E60B7">
              <w:rPr>
                <w:rFonts w:ascii="Meiryo UI" w:eastAsia="Meiryo UI" w:hAnsi="Meiryo UI" w:hint="eastAsia"/>
                <w:color w:val="000000"/>
                <w:szCs w:val="21"/>
              </w:rPr>
              <w:t>センターで保管）</w:t>
            </w:r>
          </w:p>
          <w:p w14:paraId="4ADB3F9B" w14:textId="6AC2C33D" w:rsidR="005D096A" w:rsidRPr="006E60B7" w:rsidRDefault="005D096A" w:rsidP="005D096A">
            <w:pPr>
              <w:spacing w:line="300" w:lineRule="atLeast"/>
              <w:ind w:leftChars="1" w:left="2" w:firstLineChars="1" w:firstLine="2"/>
              <w:rPr>
                <w:rFonts w:ascii="Meiryo UI" w:eastAsia="Meiryo UI" w:hAnsi="Meiryo UI"/>
                <w:color w:val="000000"/>
                <w:szCs w:val="21"/>
              </w:rPr>
            </w:pPr>
            <w:r w:rsidRPr="006E60B7">
              <w:rPr>
                <w:rFonts w:ascii="Meiryo UI" w:eastAsia="Meiryo UI" w:hAnsi="Meiryo UI" w:hint="eastAsia"/>
                <w:color w:val="0070C0"/>
                <w:szCs w:val="21"/>
              </w:rPr>
              <w:t>例）</w:t>
            </w:r>
            <w:r w:rsidRPr="006E60B7">
              <w:rPr>
                <w:rFonts w:ascii="Meiryo UI" w:eastAsia="Meiryo UI" w:hAnsi="Meiryo UI" w:hint="eastAsia"/>
                <w:color w:val="000000"/>
                <w:szCs w:val="21"/>
              </w:rPr>
              <w:t>本研究では</w:t>
            </w:r>
            <w:r w:rsidR="003D26A2" w:rsidRPr="006E60B7">
              <w:rPr>
                <w:rFonts w:ascii="Meiryo UI" w:eastAsia="Meiryo UI" w:hAnsi="Meiryo UI" w:hint="eastAsia"/>
                <w:color w:val="000000"/>
                <w:szCs w:val="21"/>
              </w:rPr>
              <w:t>研究</w:t>
            </w:r>
            <w:r w:rsidRPr="006E60B7">
              <w:rPr>
                <w:rFonts w:ascii="Meiryo UI" w:eastAsia="Meiryo UI" w:hAnsi="Meiryo UI" w:hint="eastAsia"/>
                <w:color w:val="000000"/>
                <w:szCs w:val="21"/>
              </w:rPr>
              <w:t>薬管理者は置かない</w:t>
            </w:r>
          </w:p>
        </w:tc>
      </w:tr>
      <w:tr w:rsidR="005D096A" w:rsidRPr="006E60B7" w14:paraId="16C5D566" w14:textId="77777777" w:rsidTr="00CF14E6">
        <w:tc>
          <w:tcPr>
            <w:tcW w:w="2065" w:type="dxa"/>
          </w:tcPr>
          <w:p w14:paraId="781AAF79" w14:textId="77777777" w:rsidR="005D096A" w:rsidRPr="006E60B7" w:rsidRDefault="005D096A" w:rsidP="005D096A">
            <w:pPr>
              <w:spacing w:line="300" w:lineRule="atLeast"/>
              <w:rPr>
                <w:rFonts w:ascii="Meiryo UI" w:eastAsia="Meiryo UI" w:hAnsi="Meiryo UI"/>
                <w:color w:val="000000"/>
                <w:szCs w:val="21"/>
              </w:rPr>
            </w:pPr>
            <w:r w:rsidRPr="006E60B7">
              <w:rPr>
                <w:rFonts w:ascii="Meiryo UI" w:eastAsia="Meiryo UI" w:hAnsi="Meiryo UI" w:hint="eastAsia"/>
                <w:color w:val="000000"/>
                <w:szCs w:val="21"/>
              </w:rPr>
              <w:t>包装仕様</w:t>
            </w:r>
          </w:p>
        </w:tc>
        <w:tc>
          <w:tcPr>
            <w:tcW w:w="8217" w:type="dxa"/>
          </w:tcPr>
          <w:p w14:paraId="32CAA307" w14:textId="77777777" w:rsidR="005D096A" w:rsidRPr="006E60B7" w:rsidRDefault="005D096A" w:rsidP="005D096A">
            <w:pPr>
              <w:spacing w:line="300" w:lineRule="atLeast"/>
              <w:ind w:leftChars="1" w:left="2" w:firstLineChars="1" w:firstLine="2"/>
              <w:rPr>
                <w:rFonts w:ascii="Meiryo UI" w:eastAsia="Meiryo UI" w:hAnsi="Meiryo UI"/>
                <w:color w:val="000000"/>
                <w:szCs w:val="21"/>
              </w:rPr>
            </w:pPr>
            <w:r w:rsidRPr="006E60B7">
              <w:rPr>
                <w:rFonts w:ascii="Meiryo UI" w:eastAsia="Meiryo UI" w:hAnsi="Meiryo UI" w:hint="eastAsia"/>
                <w:color w:val="0070C0"/>
                <w:szCs w:val="21"/>
              </w:rPr>
              <w:t>例）</w:t>
            </w:r>
            <w:r w:rsidRPr="006E60B7">
              <w:rPr>
                <w:rFonts w:ascii="Meiryo UI" w:eastAsia="Meiryo UI" w:hAnsi="Meiryo UI" w:hint="eastAsia"/>
                <w:color w:val="000000"/>
                <w:szCs w:val="21"/>
              </w:rPr>
              <w:t>○○錠／箱、外箱に研究用の医薬品と判別できるラベルを貼付する</w:t>
            </w:r>
          </w:p>
          <w:p w14:paraId="22DD16F1" w14:textId="77777777" w:rsidR="005D096A" w:rsidRPr="006E60B7" w:rsidRDefault="005D096A" w:rsidP="005D096A">
            <w:pPr>
              <w:spacing w:line="300" w:lineRule="atLeast"/>
              <w:ind w:leftChars="1" w:left="2" w:firstLineChars="1" w:firstLine="2"/>
              <w:rPr>
                <w:rFonts w:ascii="Meiryo UI" w:eastAsia="Meiryo UI" w:hAnsi="Meiryo UI"/>
                <w:color w:val="000000"/>
                <w:szCs w:val="21"/>
              </w:rPr>
            </w:pPr>
            <w:r w:rsidRPr="006E60B7">
              <w:rPr>
                <w:rFonts w:ascii="Meiryo UI" w:eastAsia="Meiryo UI" w:hAnsi="Meiryo UI" w:hint="eastAsia"/>
                <w:color w:val="0070C0"/>
                <w:szCs w:val="21"/>
              </w:rPr>
              <w:t>例）</w:t>
            </w:r>
            <w:r w:rsidRPr="006E60B7">
              <w:rPr>
                <w:rFonts w:ascii="Meiryo UI" w:eastAsia="Meiryo UI" w:hAnsi="Meiryo UI" w:hint="eastAsia"/>
                <w:color w:val="000000"/>
                <w:szCs w:val="21"/>
              </w:rPr>
              <w:t>規定無し</w:t>
            </w:r>
          </w:p>
        </w:tc>
      </w:tr>
      <w:tr w:rsidR="005D096A" w:rsidRPr="006E60B7" w14:paraId="60E35FF8" w14:textId="77777777" w:rsidTr="00CF14E6">
        <w:tc>
          <w:tcPr>
            <w:tcW w:w="2065" w:type="dxa"/>
          </w:tcPr>
          <w:p w14:paraId="3E986639" w14:textId="77777777" w:rsidR="005D096A" w:rsidRPr="006E60B7" w:rsidRDefault="005D096A" w:rsidP="005D096A">
            <w:pPr>
              <w:spacing w:line="300" w:lineRule="atLeast"/>
              <w:rPr>
                <w:rFonts w:ascii="Meiryo UI" w:eastAsia="Meiryo UI" w:hAnsi="Meiryo UI"/>
                <w:color w:val="000000"/>
                <w:szCs w:val="21"/>
              </w:rPr>
            </w:pPr>
            <w:r w:rsidRPr="006E60B7">
              <w:rPr>
                <w:rFonts w:ascii="Meiryo UI" w:eastAsia="Meiryo UI" w:hAnsi="Meiryo UI" w:hint="eastAsia"/>
                <w:color w:val="000000"/>
                <w:szCs w:val="21"/>
              </w:rPr>
              <w:t>保存条件</w:t>
            </w:r>
          </w:p>
        </w:tc>
        <w:tc>
          <w:tcPr>
            <w:tcW w:w="8217" w:type="dxa"/>
          </w:tcPr>
          <w:p w14:paraId="77966D13" w14:textId="77777777" w:rsidR="005D096A" w:rsidRPr="006E60B7" w:rsidRDefault="005D096A" w:rsidP="005D096A">
            <w:pPr>
              <w:spacing w:line="300" w:lineRule="atLeast"/>
              <w:ind w:leftChars="1" w:left="2" w:firstLineChars="1" w:firstLine="2"/>
              <w:rPr>
                <w:rFonts w:ascii="Meiryo UI" w:eastAsia="Meiryo UI" w:hAnsi="Meiryo UI"/>
                <w:color w:val="000000"/>
                <w:szCs w:val="21"/>
              </w:rPr>
            </w:pPr>
            <w:r w:rsidRPr="006E60B7">
              <w:rPr>
                <w:rFonts w:ascii="Meiryo UI" w:eastAsia="Meiryo UI" w:hAnsi="Meiryo UI" w:hint="eastAsia"/>
                <w:color w:val="0070C0"/>
                <w:szCs w:val="21"/>
              </w:rPr>
              <w:t>例）</w:t>
            </w:r>
            <w:r w:rsidRPr="006E60B7">
              <w:rPr>
                <w:rFonts w:ascii="Meiryo UI" w:eastAsia="Meiryo UI" w:hAnsi="Meiryo UI" w:hint="eastAsia"/>
                <w:color w:val="000000"/>
                <w:szCs w:val="21"/>
              </w:rPr>
              <w:t>室温、冷所</w:t>
            </w:r>
          </w:p>
        </w:tc>
      </w:tr>
    </w:tbl>
    <w:p w14:paraId="70E3BE26" w14:textId="32E5059A" w:rsidR="005D096A" w:rsidRPr="006E60B7" w:rsidRDefault="009D45AD" w:rsidP="005D096A">
      <w:pPr>
        <w:snapToGrid w:val="0"/>
        <w:spacing w:line="300" w:lineRule="atLeast"/>
        <w:ind w:leftChars="90" w:left="189"/>
        <w:rPr>
          <w:rFonts w:ascii="Meiryo UI" w:eastAsia="Meiryo UI" w:hAnsi="Meiryo UI"/>
          <w:szCs w:val="21"/>
        </w:rPr>
      </w:pPr>
      <w:r w:rsidRPr="006E60B7">
        <w:rPr>
          <w:rFonts w:ascii="Meiryo UI" w:eastAsia="Meiryo UI" w:hAnsi="Meiryo UI" w:hint="eastAsia"/>
          <w:szCs w:val="21"/>
        </w:rPr>
        <w:lastRenderedPageBreak/>
        <w:t>指名された研究薬管理者は、事前に当日配布予定数量と薬剤番号を確認し準備する。研究者は使用する薬剤番号をカルテに記録し受領の記録を記載ないしは薬剤シートをノートに貼</w:t>
      </w:r>
      <w:r w:rsidR="002D23BD" w:rsidRPr="006E60B7">
        <w:rPr>
          <w:rFonts w:ascii="Meiryo UI" w:eastAsia="Meiryo UI" w:hAnsi="Meiryo UI" w:hint="eastAsia"/>
          <w:szCs w:val="21"/>
        </w:rPr>
        <w:t>り</w:t>
      </w:r>
      <w:r w:rsidRPr="006E60B7">
        <w:rPr>
          <w:rFonts w:ascii="Meiryo UI" w:eastAsia="Meiryo UI" w:hAnsi="Meiryo UI" w:hint="eastAsia"/>
          <w:szCs w:val="21"/>
        </w:rPr>
        <w:t>日付、時間などの記載</w:t>
      </w:r>
      <w:r w:rsidR="002D23BD" w:rsidRPr="006E60B7">
        <w:rPr>
          <w:rFonts w:ascii="Meiryo UI" w:eastAsia="Meiryo UI" w:hAnsi="Meiryo UI" w:hint="eastAsia"/>
          <w:szCs w:val="21"/>
        </w:rPr>
        <w:t>を</w:t>
      </w:r>
      <w:r w:rsidRPr="006E60B7">
        <w:rPr>
          <w:rFonts w:ascii="Meiryo UI" w:eastAsia="Meiryo UI" w:hAnsi="Meiryo UI" w:hint="eastAsia"/>
          <w:szCs w:val="21"/>
        </w:rPr>
        <w:t>して保管する。</w:t>
      </w:r>
    </w:p>
    <w:p w14:paraId="28759597" w14:textId="22DFB45B" w:rsidR="009D45AD" w:rsidRPr="006E60B7" w:rsidRDefault="009D45AD" w:rsidP="005D096A">
      <w:pPr>
        <w:snapToGrid w:val="0"/>
        <w:spacing w:line="300" w:lineRule="atLeast"/>
        <w:ind w:leftChars="90" w:left="189"/>
        <w:rPr>
          <w:rFonts w:ascii="Meiryo UI" w:eastAsia="Meiryo UI" w:hAnsi="Meiryo UI"/>
          <w:color w:val="4472C4" w:themeColor="accent1"/>
          <w:szCs w:val="21"/>
        </w:rPr>
      </w:pPr>
      <w:r w:rsidRPr="006E60B7">
        <w:rPr>
          <w:rFonts w:ascii="Meiryo UI" w:eastAsia="Meiryo UI" w:hAnsi="Meiryo UI" w:hint="eastAsia"/>
          <w:color w:val="4472C4" w:themeColor="accent1"/>
          <w:szCs w:val="21"/>
          <w:highlight w:val="lightGray"/>
        </w:rPr>
        <w:t>研究者は各症例の処方日・その他薬剤番号についてよく記録しておくこと</w:t>
      </w:r>
    </w:p>
    <w:p w14:paraId="59DED808" w14:textId="77777777" w:rsidR="00947DFA" w:rsidRPr="006E60B7" w:rsidRDefault="00947DFA" w:rsidP="005D096A">
      <w:pPr>
        <w:snapToGrid w:val="0"/>
        <w:spacing w:line="300" w:lineRule="atLeast"/>
        <w:ind w:leftChars="90" w:left="189"/>
        <w:rPr>
          <w:rFonts w:ascii="Meiryo UI" w:eastAsia="Meiryo UI" w:hAnsi="Meiryo UI"/>
          <w:color w:val="4472C4" w:themeColor="accent1"/>
          <w:szCs w:val="21"/>
        </w:rPr>
      </w:pPr>
    </w:p>
    <w:p w14:paraId="6C02B456" w14:textId="77777777" w:rsidR="005D096A" w:rsidRPr="006E60B7" w:rsidRDefault="005D096A" w:rsidP="005D096A">
      <w:pPr>
        <w:snapToGrid w:val="0"/>
        <w:spacing w:line="300" w:lineRule="atLeast"/>
        <w:ind w:leftChars="193" w:left="405"/>
        <w:rPr>
          <w:rFonts w:ascii="Meiryo UI" w:eastAsia="Meiryo UI" w:hAnsi="Meiryo UI" w:cs="MS-Mincho"/>
          <w:bCs/>
          <w:color w:val="0070C0"/>
          <w:kern w:val="0"/>
          <w:szCs w:val="21"/>
          <w:highlight w:val="lightGray"/>
        </w:rPr>
      </w:pPr>
      <w:r w:rsidRPr="006E60B7">
        <w:rPr>
          <w:rFonts w:ascii="Meiryo UI" w:eastAsia="Meiryo UI" w:hAnsi="Meiryo UI" w:cs="MS-Mincho" w:hint="eastAsia"/>
          <w:bCs/>
          <w:color w:val="0070C0"/>
          <w:kern w:val="0"/>
          <w:szCs w:val="21"/>
          <w:highlight w:val="lightGray"/>
        </w:rPr>
        <w:t>（例１－２）医療機器の場合</w:t>
      </w:r>
    </w:p>
    <w:tbl>
      <w:tblPr>
        <w:tblStyle w:val="13"/>
        <w:tblW w:w="0" w:type="auto"/>
        <w:tblInd w:w="198" w:type="dxa"/>
        <w:tblLook w:val="04A0" w:firstRow="1" w:lastRow="0" w:firstColumn="1" w:lastColumn="0" w:noHBand="0" w:noVBand="1"/>
      </w:tblPr>
      <w:tblGrid>
        <w:gridCol w:w="2069"/>
        <w:gridCol w:w="7077"/>
      </w:tblGrid>
      <w:tr w:rsidR="005D096A" w:rsidRPr="006E60B7" w14:paraId="5EC14FE6" w14:textId="77777777" w:rsidTr="008506E4">
        <w:tc>
          <w:tcPr>
            <w:tcW w:w="2069" w:type="dxa"/>
          </w:tcPr>
          <w:p w14:paraId="3ECD33D0" w14:textId="4CC8DA9E" w:rsidR="005D096A" w:rsidRPr="006E60B7" w:rsidRDefault="002D23BD" w:rsidP="005D096A">
            <w:pPr>
              <w:spacing w:line="300" w:lineRule="atLeast"/>
              <w:rPr>
                <w:rFonts w:ascii="Meiryo UI" w:eastAsia="Meiryo UI" w:hAnsi="Meiryo UI"/>
                <w:color w:val="000000"/>
                <w:szCs w:val="21"/>
              </w:rPr>
            </w:pPr>
            <w:r w:rsidRPr="006E60B7">
              <w:rPr>
                <w:rFonts w:ascii="Meiryo UI" w:eastAsia="Meiryo UI" w:hAnsi="Meiryo UI" w:hint="eastAsia"/>
                <w:color w:val="000000"/>
                <w:szCs w:val="21"/>
              </w:rPr>
              <w:t>研究</w:t>
            </w:r>
            <w:r w:rsidR="005D096A" w:rsidRPr="006E60B7">
              <w:rPr>
                <w:rFonts w:ascii="Meiryo UI" w:eastAsia="Meiryo UI" w:hAnsi="Meiryo UI" w:hint="eastAsia"/>
                <w:color w:val="000000"/>
                <w:szCs w:val="21"/>
              </w:rPr>
              <w:t>機器管理者</w:t>
            </w:r>
          </w:p>
        </w:tc>
        <w:tc>
          <w:tcPr>
            <w:tcW w:w="7077" w:type="dxa"/>
          </w:tcPr>
          <w:p w14:paraId="6149940B" w14:textId="1FA4DFC4" w:rsidR="005D096A" w:rsidRPr="006E60B7" w:rsidRDefault="005D096A" w:rsidP="005D096A">
            <w:pPr>
              <w:spacing w:line="300" w:lineRule="atLeast"/>
              <w:ind w:left="437" w:hangingChars="208" w:hanging="437"/>
              <w:rPr>
                <w:rFonts w:ascii="Meiryo UI" w:eastAsia="Meiryo UI" w:hAnsi="Meiryo UI"/>
                <w:szCs w:val="21"/>
              </w:rPr>
            </w:pPr>
            <w:r w:rsidRPr="006E60B7">
              <w:rPr>
                <w:rFonts w:ascii="Meiryo UI" w:eastAsia="Meiryo UI" w:hAnsi="Meiryo UI" w:hint="eastAsia"/>
                <w:color w:val="0070C0"/>
                <w:szCs w:val="21"/>
              </w:rPr>
              <w:t>例）</w:t>
            </w:r>
            <w:r w:rsidR="002D23BD" w:rsidRPr="006E60B7">
              <w:rPr>
                <w:rFonts w:ascii="Meiryo UI" w:eastAsia="Meiryo UI" w:hAnsi="Meiryo UI" w:hint="eastAsia"/>
                <w:szCs w:val="21"/>
              </w:rPr>
              <w:t>研究</w:t>
            </w:r>
            <w:r w:rsidRPr="006E60B7">
              <w:rPr>
                <w:rFonts w:ascii="Meiryo UI" w:eastAsia="Meiryo UI" w:hAnsi="Meiryo UI" w:hint="eastAsia"/>
                <w:szCs w:val="21"/>
              </w:rPr>
              <w:t>機器の保管、管理の責任を有するものをいう。本研究では、研究責任医師が担当する。</w:t>
            </w:r>
          </w:p>
        </w:tc>
      </w:tr>
      <w:tr w:rsidR="005D096A" w:rsidRPr="006E60B7" w14:paraId="5F4F3CD1" w14:textId="77777777" w:rsidTr="008506E4">
        <w:tc>
          <w:tcPr>
            <w:tcW w:w="2069" w:type="dxa"/>
          </w:tcPr>
          <w:p w14:paraId="39230598" w14:textId="63264103" w:rsidR="005D096A" w:rsidRPr="006E60B7" w:rsidRDefault="005D096A" w:rsidP="005D096A">
            <w:pPr>
              <w:spacing w:line="300" w:lineRule="atLeast"/>
              <w:rPr>
                <w:rFonts w:ascii="Meiryo UI" w:eastAsia="Meiryo UI" w:hAnsi="Meiryo UI"/>
                <w:color w:val="000000"/>
                <w:szCs w:val="21"/>
              </w:rPr>
            </w:pPr>
            <w:r w:rsidRPr="006E60B7">
              <w:rPr>
                <w:rFonts w:ascii="Meiryo UI" w:eastAsia="Meiryo UI" w:hAnsi="Meiryo UI" w:hint="eastAsia"/>
                <w:color w:val="000000"/>
                <w:szCs w:val="21"/>
              </w:rPr>
              <w:t>包装仕様</w:t>
            </w:r>
            <w:r w:rsidR="002D23BD" w:rsidRPr="006E60B7">
              <w:rPr>
                <w:rFonts w:ascii="Meiryo UI" w:eastAsia="Meiryo UI" w:hAnsi="Meiryo UI" w:hint="eastAsia"/>
                <w:color w:val="000000"/>
                <w:szCs w:val="21"/>
              </w:rPr>
              <w:t>または表示</w:t>
            </w:r>
          </w:p>
        </w:tc>
        <w:tc>
          <w:tcPr>
            <w:tcW w:w="7077" w:type="dxa"/>
          </w:tcPr>
          <w:p w14:paraId="0F9A664C" w14:textId="1E65CFAD" w:rsidR="005D096A" w:rsidRPr="006E60B7" w:rsidRDefault="005D096A" w:rsidP="005D096A">
            <w:pPr>
              <w:spacing w:line="300" w:lineRule="atLeast"/>
              <w:ind w:leftChars="15" w:left="31"/>
              <w:rPr>
                <w:rFonts w:ascii="Meiryo UI" w:eastAsia="Meiryo UI" w:hAnsi="Meiryo UI"/>
                <w:szCs w:val="21"/>
              </w:rPr>
            </w:pPr>
            <w:r w:rsidRPr="006E60B7">
              <w:rPr>
                <w:rFonts w:ascii="Meiryo UI" w:eastAsia="Meiryo UI" w:hAnsi="Meiryo UI" w:hint="eastAsia"/>
                <w:color w:val="0070C0"/>
                <w:szCs w:val="21"/>
              </w:rPr>
              <w:t>例）</w:t>
            </w:r>
            <w:r w:rsidR="008506E4" w:rsidRPr="006E60B7">
              <w:rPr>
                <w:rFonts w:ascii="Meiryo UI" w:eastAsia="Meiryo UI" w:hAnsi="Meiryo UI" w:hint="eastAsia"/>
                <w:szCs w:val="21"/>
              </w:rPr>
              <w:t>研究</w:t>
            </w:r>
            <w:r w:rsidRPr="006E60B7">
              <w:rPr>
                <w:rFonts w:ascii="Meiryo UI" w:eastAsia="Meiryo UI" w:hAnsi="Meiryo UI" w:hint="eastAsia"/>
                <w:szCs w:val="21"/>
              </w:rPr>
              <w:t>機器に以下の「研究専用」ラベル表示がされている</w:t>
            </w:r>
          </w:p>
          <w:p w14:paraId="31532F6D" w14:textId="77777777" w:rsidR="005D096A" w:rsidRPr="006E60B7" w:rsidRDefault="005D096A" w:rsidP="005D096A">
            <w:pPr>
              <w:spacing w:line="300" w:lineRule="atLeast"/>
              <w:ind w:leftChars="15" w:left="31"/>
              <w:rPr>
                <w:rFonts w:ascii="Meiryo UI" w:eastAsia="Meiryo UI" w:hAnsi="Meiryo UI"/>
                <w:szCs w:val="21"/>
              </w:rPr>
            </w:pPr>
            <w:r w:rsidRPr="006E60B7">
              <w:rPr>
                <w:rFonts w:ascii="Meiryo UI" w:eastAsia="Meiryo UI" w:hAnsi="Meiryo UI" w:hint="eastAsia"/>
                <w:color w:val="0070C0"/>
                <w:szCs w:val="21"/>
              </w:rPr>
              <w:t>例）</w:t>
            </w:r>
            <w:r w:rsidRPr="006E60B7">
              <w:rPr>
                <w:rFonts w:ascii="Meiryo UI" w:eastAsia="Meiryo UI" w:hAnsi="Meiryo UI" w:hint="eastAsia"/>
                <w:szCs w:val="21"/>
              </w:rPr>
              <w:t>包装形態：</w:t>
            </w:r>
            <w:r w:rsidRPr="006E60B7">
              <w:rPr>
                <w:rFonts w:ascii="Meiryo UI" w:eastAsia="Meiryo UI" w:hAnsi="Meiryo UI"/>
                <w:szCs w:val="21"/>
              </w:rPr>
              <w:t>150</w:t>
            </w:r>
            <w:r w:rsidRPr="006E60B7">
              <w:rPr>
                <w:rFonts w:ascii="Meiryo UI" w:eastAsia="Meiryo UI" w:hAnsi="Meiryo UI" w:hint="eastAsia"/>
                <w:szCs w:val="21"/>
              </w:rPr>
              <w:t>個（</w:t>
            </w:r>
            <w:r w:rsidRPr="006E60B7">
              <w:rPr>
                <w:rFonts w:ascii="Meiryo UI" w:eastAsia="Meiryo UI" w:hAnsi="Meiryo UI"/>
                <w:szCs w:val="21"/>
              </w:rPr>
              <w:t>3</w:t>
            </w:r>
            <w:r w:rsidRPr="006E60B7">
              <w:rPr>
                <w:rFonts w:ascii="Meiryo UI" w:eastAsia="Meiryo UI" w:hAnsi="Meiryo UI" w:hint="eastAsia"/>
                <w:szCs w:val="21"/>
              </w:rPr>
              <w:t>個入り×</w:t>
            </w:r>
            <w:r w:rsidRPr="006E60B7">
              <w:rPr>
                <w:rFonts w:ascii="Meiryo UI" w:eastAsia="Meiryo UI" w:hAnsi="Meiryo UI"/>
                <w:szCs w:val="21"/>
              </w:rPr>
              <w:t>50</w:t>
            </w:r>
            <w:r w:rsidRPr="006E60B7">
              <w:rPr>
                <w:rFonts w:ascii="Meiryo UI" w:eastAsia="Meiryo UI" w:hAnsi="Meiryo UI" w:hint="eastAsia"/>
                <w:szCs w:val="21"/>
              </w:rPr>
              <w:t>袋）</w:t>
            </w:r>
          </w:p>
        </w:tc>
      </w:tr>
      <w:tr w:rsidR="005D096A" w:rsidRPr="006E60B7" w14:paraId="589B3619" w14:textId="77777777" w:rsidTr="008506E4">
        <w:tc>
          <w:tcPr>
            <w:tcW w:w="2069" w:type="dxa"/>
          </w:tcPr>
          <w:p w14:paraId="7DDCFE0E" w14:textId="77777777" w:rsidR="005D096A" w:rsidRPr="006E60B7" w:rsidRDefault="005D096A" w:rsidP="005D096A">
            <w:pPr>
              <w:spacing w:line="300" w:lineRule="atLeast"/>
              <w:rPr>
                <w:rFonts w:ascii="Meiryo UI" w:eastAsia="Meiryo UI" w:hAnsi="Meiryo UI"/>
                <w:color w:val="000000"/>
                <w:szCs w:val="21"/>
              </w:rPr>
            </w:pPr>
            <w:r w:rsidRPr="006E60B7">
              <w:rPr>
                <w:rFonts w:ascii="Meiryo UI" w:eastAsia="Meiryo UI" w:hAnsi="Meiryo UI" w:hint="eastAsia"/>
                <w:color w:val="000000"/>
                <w:szCs w:val="21"/>
              </w:rPr>
              <w:t>保存条件</w:t>
            </w:r>
          </w:p>
        </w:tc>
        <w:tc>
          <w:tcPr>
            <w:tcW w:w="7077" w:type="dxa"/>
          </w:tcPr>
          <w:p w14:paraId="220B6104" w14:textId="77777777" w:rsidR="005D096A" w:rsidRPr="006E60B7" w:rsidRDefault="005D096A" w:rsidP="005D096A">
            <w:pPr>
              <w:spacing w:line="300" w:lineRule="atLeast"/>
              <w:ind w:leftChars="15" w:left="31"/>
              <w:rPr>
                <w:rFonts w:ascii="Meiryo UI" w:eastAsia="Meiryo UI" w:hAnsi="Meiryo UI"/>
                <w:color w:val="0070C0"/>
                <w:szCs w:val="21"/>
                <w:lang w:eastAsia="zh-CN"/>
              </w:rPr>
            </w:pPr>
            <w:r w:rsidRPr="006E60B7">
              <w:rPr>
                <w:rFonts w:ascii="Meiryo UI" w:eastAsia="Meiryo UI" w:hAnsi="Meiryo UI" w:hint="eastAsia"/>
                <w:color w:val="0070C0"/>
                <w:szCs w:val="21"/>
                <w:lang w:eastAsia="zh-CN"/>
              </w:rPr>
              <w:t>例）</w:t>
            </w:r>
            <w:r w:rsidRPr="006E60B7">
              <w:rPr>
                <w:rFonts w:ascii="Meiryo UI" w:eastAsia="Meiryo UI" w:hAnsi="Meiryo UI" w:hint="eastAsia"/>
                <w:szCs w:val="21"/>
                <w:lang w:eastAsia="zh-CN"/>
              </w:rPr>
              <w:t>周囲温度：</w:t>
            </w:r>
          </w:p>
          <w:p w14:paraId="299588BB" w14:textId="77777777" w:rsidR="005D096A" w:rsidRPr="006E60B7" w:rsidRDefault="005D096A" w:rsidP="005D096A">
            <w:pPr>
              <w:spacing w:line="300" w:lineRule="atLeast"/>
              <w:ind w:leftChars="15" w:left="31" w:firstLineChars="200" w:firstLine="420"/>
              <w:rPr>
                <w:rFonts w:ascii="Meiryo UI" w:eastAsia="Meiryo UI" w:hAnsi="Meiryo UI"/>
                <w:color w:val="0070C0"/>
                <w:szCs w:val="21"/>
                <w:lang w:eastAsia="zh-CN"/>
              </w:rPr>
            </w:pPr>
            <w:r w:rsidRPr="006E60B7">
              <w:rPr>
                <w:rFonts w:ascii="Meiryo UI" w:eastAsia="Meiryo UI" w:hAnsi="Meiryo UI" w:hint="eastAsia"/>
                <w:szCs w:val="21"/>
                <w:lang w:eastAsia="zh-CN"/>
              </w:rPr>
              <w:t>相対湿度：</w:t>
            </w:r>
          </w:p>
          <w:p w14:paraId="68AB4333" w14:textId="77777777" w:rsidR="005D096A" w:rsidRPr="006E60B7" w:rsidRDefault="005D096A" w:rsidP="005D096A">
            <w:pPr>
              <w:spacing w:line="300" w:lineRule="atLeast"/>
              <w:ind w:leftChars="15" w:left="31"/>
              <w:rPr>
                <w:rFonts w:ascii="Meiryo UI" w:eastAsia="Meiryo UI" w:hAnsi="Meiryo UI"/>
                <w:color w:val="0070C0"/>
                <w:szCs w:val="21"/>
              </w:rPr>
            </w:pPr>
            <w:r w:rsidRPr="006E60B7">
              <w:rPr>
                <w:rFonts w:ascii="Meiryo UI" w:eastAsia="Meiryo UI" w:hAnsi="Meiryo UI" w:hint="eastAsia"/>
                <w:color w:val="0070C0"/>
                <w:szCs w:val="21"/>
              </w:rPr>
              <w:t>例）</w:t>
            </w:r>
            <w:r w:rsidRPr="006E60B7">
              <w:rPr>
                <w:rFonts w:ascii="Meiryo UI" w:eastAsia="Meiryo UI" w:hAnsi="Meiryo UI" w:hint="eastAsia"/>
                <w:szCs w:val="21"/>
              </w:rPr>
              <w:t>気圧：</w:t>
            </w:r>
          </w:p>
          <w:p w14:paraId="0D3DF07E" w14:textId="77777777" w:rsidR="005D096A" w:rsidRPr="006E60B7" w:rsidRDefault="005D096A" w:rsidP="005D096A">
            <w:pPr>
              <w:spacing w:line="300" w:lineRule="atLeast"/>
              <w:ind w:leftChars="15" w:left="468" w:hangingChars="208" w:hanging="437"/>
              <w:rPr>
                <w:rFonts w:ascii="Meiryo UI" w:eastAsia="Meiryo UI" w:hAnsi="Meiryo UI"/>
                <w:color w:val="0070C0"/>
                <w:szCs w:val="21"/>
              </w:rPr>
            </w:pPr>
            <w:r w:rsidRPr="006E60B7">
              <w:rPr>
                <w:rFonts w:ascii="Meiryo UI" w:eastAsia="Meiryo UI" w:hAnsi="Meiryo UI" w:hint="eastAsia"/>
                <w:color w:val="0070C0"/>
                <w:szCs w:val="21"/>
              </w:rPr>
              <w:t>例）</w:t>
            </w:r>
            <w:r w:rsidRPr="006E60B7">
              <w:rPr>
                <w:rFonts w:ascii="Meiryo UI" w:eastAsia="Meiryo UI" w:hAnsi="Meiryo UI" w:hint="eastAsia"/>
                <w:szCs w:val="21"/>
              </w:rPr>
              <w:t>高温になる場所や直射日光は避け、なるべく湿気のない涼しいところに保管する。</w:t>
            </w:r>
          </w:p>
          <w:p w14:paraId="1C3FDA02" w14:textId="77777777" w:rsidR="005D096A" w:rsidRPr="006E60B7" w:rsidRDefault="005D096A" w:rsidP="005D096A">
            <w:pPr>
              <w:spacing w:line="300" w:lineRule="atLeast"/>
              <w:ind w:leftChars="15" w:left="31"/>
              <w:rPr>
                <w:rFonts w:ascii="Meiryo UI" w:eastAsia="Meiryo UI" w:hAnsi="Meiryo UI"/>
                <w:color w:val="0070C0"/>
                <w:szCs w:val="21"/>
              </w:rPr>
            </w:pPr>
            <w:r w:rsidRPr="006E60B7">
              <w:rPr>
                <w:rFonts w:ascii="Meiryo UI" w:eastAsia="Meiryo UI" w:hAnsi="Meiryo UI" w:hint="eastAsia"/>
                <w:color w:val="0070C0"/>
                <w:szCs w:val="21"/>
              </w:rPr>
              <w:t>例）</w:t>
            </w:r>
            <w:r w:rsidRPr="006E60B7">
              <w:rPr>
                <w:rFonts w:ascii="Meiryo UI" w:eastAsia="Meiryo UI" w:hAnsi="Meiryo UI" w:hint="eastAsia"/>
                <w:szCs w:val="21"/>
              </w:rPr>
              <w:t>耐用年数：</w:t>
            </w:r>
          </w:p>
        </w:tc>
      </w:tr>
    </w:tbl>
    <w:p w14:paraId="6B3F175C" w14:textId="77777777" w:rsidR="005D096A" w:rsidRPr="006E60B7" w:rsidRDefault="005D096A" w:rsidP="005D096A">
      <w:pPr>
        <w:snapToGrid w:val="0"/>
        <w:spacing w:line="300" w:lineRule="atLeast"/>
        <w:ind w:leftChars="90" w:left="189"/>
        <w:rPr>
          <w:rFonts w:ascii="Meiryo UI" w:eastAsia="Meiryo UI" w:hAnsi="Meiryo UI"/>
          <w:color w:val="538135"/>
          <w:szCs w:val="21"/>
        </w:rPr>
      </w:pPr>
    </w:p>
    <w:p w14:paraId="6E7022D3" w14:textId="77777777" w:rsidR="005D096A" w:rsidRPr="006E60B7" w:rsidRDefault="005D096A" w:rsidP="005D096A">
      <w:pPr>
        <w:snapToGrid w:val="0"/>
        <w:spacing w:line="300" w:lineRule="atLeast"/>
        <w:ind w:leftChars="193" w:left="405"/>
        <w:rPr>
          <w:rFonts w:ascii="Meiryo UI" w:eastAsia="Meiryo UI" w:hAnsi="Meiryo UI" w:cs="MS-Mincho"/>
          <w:bCs/>
          <w:color w:val="0070C0"/>
          <w:kern w:val="0"/>
          <w:szCs w:val="21"/>
          <w:highlight w:val="lightGray"/>
        </w:rPr>
      </w:pPr>
      <w:r w:rsidRPr="006E60B7">
        <w:rPr>
          <w:rFonts w:ascii="Meiryo UI" w:eastAsia="Meiryo UI" w:hAnsi="Meiryo UI" w:cs="MS-Mincho" w:hint="eastAsia"/>
          <w:bCs/>
          <w:color w:val="0070C0"/>
          <w:kern w:val="0"/>
          <w:szCs w:val="21"/>
          <w:highlight w:val="lightGray"/>
        </w:rPr>
        <w:t>（例１－３）再生医療の場合</w:t>
      </w:r>
    </w:p>
    <w:tbl>
      <w:tblPr>
        <w:tblStyle w:val="13"/>
        <w:tblW w:w="0" w:type="auto"/>
        <w:tblInd w:w="198" w:type="dxa"/>
        <w:tblLook w:val="04A0" w:firstRow="1" w:lastRow="0" w:firstColumn="1" w:lastColumn="0" w:noHBand="0" w:noVBand="1"/>
      </w:tblPr>
      <w:tblGrid>
        <w:gridCol w:w="2073"/>
        <w:gridCol w:w="7073"/>
      </w:tblGrid>
      <w:tr w:rsidR="005D096A" w:rsidRPr="006E60B7" w14:paraId="69FCB79E" w14:textId="77777777" w:rsidTr="008506E4">
        <w:tc>
          <w:tcPr>
            <w:tcW w:w="2073" w:type="dxa"/>
          </w:tcPr>
          <w:p w14:paraId="5EF4E2F9" w14:textId="42DCE3CF" w:rsidR="005D096A" w:rsidRPr="006E60B7" w:rsidRDefault="002D23BD" w:rsidP="005D096A">
            <w:pPr>
              <w:spacing w:line="300" w:lineRule="atLeast"/>
              <w:rPr>
                <w:rFonts w:ascii="Meiryo UI" w:eastAsia="Meiryo UI" w:hAnsi="Meiryo UI"/>
                <w:color w:val="000000"/>
                <w:szCs w:val="21"/>
              </w:rPr>
            </w:pPr>
            <w:r w:rsidRPr="006E60B7">
              <w:rPr>
                <w:rFonts w:ascii="Meiryo UI" w:eastAsia="Meiryo UI" w:hAnsi="Meiryo UI" w:hint="eastAsia"/>
                <w:color w:val="000000"/>
                <w:szCs w:val="21"/>
              </w:rPr>
              <w:t>研究</w:t>
            </w:r>
            <w:r w:rsidR="005D096A" w:rsidRPr="006E60B7">
              <w:rPr>
                <w:rFonts w:ascii="Meiryo UI" w:eastAsia="Meiryo UI" w:hAnsi="Meiryo UI" w:hint="eastAsia"/>
                <w:color w:val="000000"/>
                <w:szCs w:val="21"/>
              </w:rPr>
              <w:t>製品管理者</w:t>
            </w:r>
          </w:p>
        </w:tc>
        <w:tc>
          <w:tcPr>
            <w:tcW w:w="7073" w:type="dxa"/>
          </w:tcPr>
          <w:p w14:paraId="73B46111" w14:textId="6BAABFFC" w:rsidR="005D096A" w:rsidRPr="006E60B7" w:rsidRDefault="005D096A" w:rsidP="005D096A">
            <w:pPr>
              <w:spacing w:line="300" w:lineRule="atLeast"/>
              <w:ind w:left="437" w:hangingChars="208" w:hanging="437"/>
              <w:rPr>
                <w:rFonts w:ascii="Meiryo UI" w:eastAsia="Meiryo UI" w:hAnsi="Meiryo UI"/>
                <w:szCs w:val="21"/>
              </w:rPr>
            </w:pPr>
            <w:r w:rsidRPr="006E60B7">
              <w:rPr>
                <w:rFonts w:ascii="Meiryo UI" w:eastAsia="Meiryo UI" w:hAnsi="Meiryo UI" w:hint="eastAsia"/>
                <w:color w:val="0070C0"/>
                <w:szCs w:val="21"/>
              </w:rPr>
              <w:t>例）</w:t>
            </w:r>
            <w:r w:rsidR="008506E4" w:rsidRPr="006E60B7">
              <w:rPr>
                <w:rFonts w:ascii="Meiryo UI" w:eastAsia="Meiryo UI" w:hAnsi="Meiryo UI" w:hint="eastAsia"/>
                <w:szCs w:val="21"/>
              </w:rPr>
              <w:t>研究製品</w:t>
            </w:r>
            <w:r w:rsidRPr="006E60B7">
              <w:rPr>
                <w:rFonts w:ascii="Meiryo UI" w:eastAsia="Meiryo UI" w:hAnsi="Meiryo UI" w:hint="eastAsia"/>
                <w:szCs w:val="21"/>
              </w:rPr>
              <w:t>の保管、管理の責任を有するものをいう。本研究では、研究責任医師が担当する。</w:t>
            </w:r>
          </w:p>
        </w:tc>
      </w:tr>
      <w:tr w:rsidR="005D096A" w:rsidRPr="006E60B7" w14:paraId="731D23EC" w14:textId="77777777" w:rsidTr="008506E4">
        <w:tc>
          <w:tcPr>
            <w:tcW w:w="2073" w:type="dxa"/>
          </w:tcPr>
          <w:p w14:paraId="1F1D1EB6" w14:textId="77777777" w:rsidR="005D096A" w:rsidRPr="006E60B7" w:rsidRDefault="005D096A" w:rsidP="005D096A">
            <w:pPr>
              <w:spacing w:line="300" w:lineRule="atLeast"/>
              <w:rPr>
                <w:rFonts w:ascii="Meiryo UI" w:eastAsia="Meiryo UI" w:hAnsi="Meiryo UI"/>
                <w:color w:val="000000"/>
                <w:szCs w:val="21"/>
              </w:rPr>
            </w:pPr>
            <w:r w:rsidRPr="006E60B7">
              <w:rPr>
                <w:rFonts w:ascii="Meiryo UI" w:eastAsia="Meiryo UI" w:hAnsi="Meiryo UI" w:hint="eastAsia"/>
                <w:color w:val="000000"/>
                <w:szCs w:val="21"/>
              </w:rPr>
              <w:t>包装仕様</w:t>
            </w:r>
          </w:p>
        </w:tc>
        <w:tc>
          <w:tcPr>
            <w:tcW w:w="7073" w:type="dxa"/>
          </w:tcPr>
          <w:p w14:paraId="3B2FFEB0" w14:textId="77777777" w:rsidR="005D096A" w:rsidRPr="006E60B7" w:rsidRDefault="005D096A" w:rsidP="005D096A">
            <w:pPr>
              <w:spacing w:line="300" w:lineRule="atLeast"/>
              <w:ind w:leftChars="15" w:left="31"/>
              <w:rPr>
                <w:rFonts w:ascii="Meiryo UI" w:eastAsia="Meiryo UI" w:hAnsi="Meiryo UI"/>
                <w:szCs w:val="21"/>
              </w:rPr>
            </w:pPr>
            <w:r w:rsidRPr="006E60B7">
              <w:rPr>
                <w:rFonts w:ascii="Meiryo UI" w:eastAsia="Meiryo UI" w:hAnsi="Meiryo UI" w:hint="eastAsia"/>
                <w:color w:val="0070C0"/>
                <w:szCs w:val="21"/>
              </w:rPr>
              <w:t>例）</w:t>
            </w:r>
            <w:r w:rsidRPr="006E60B7">
              <w:rPr>
                <w:rFonts w:ascii="Meiryo UI" w:eastAsia="Meiryo UI" w:hAnsi="Meiryo UI"/>
                <w:szCs w:val="21"/>
              </w:rPr>
              <w:t>1</w:t>
            </w:r>
            <w:r w:rsidRPr="006E60B7">
              <w:rPr>
                <w:rFonts w:ascii="Meiryo UI" w:eastAsia="Meiryo UI" w:hAnsi="Meiryo UI" w:hint="eastAsia"/>
                <w:szCs w:val="21"/>
              </w:rPr>
              <w:t>箱に</w:t>
            </w:r>
            <w:r w:rsidRPr="006E60B7">
              <w:rPr>
                <w:rFonts w:ascii="Meiryo UI" w:eastAsia="Meiryo UI" w:hAnsi="Meiryo UI"/>
                <w:szCs w:val="21"/>
              </w:rPr>
              <w:t>1</w:t>
            </w:r>
            <w:r w:rsidRPr="006E60B7">
              <w:rPr>
                <w:rFonts w:ascii="Meiryo UI" w:eastAsia="Meiryo UI" w:hAnsi="Meiryo UI" w:hint="eastAsia"/>
                <w:szCs w:val="21"/>
              </w:rPr>
              <w:t>バイアルが保管されている。</w:t>
            </w:r>
          </w:p>
          <w:p w14:paraId="3B4A8639" w14:textId="77777777" w:rsidR="005D096A" w:rsidRPr="006E60B7" w:rsidRDefault="005D096A" w:rsidP="005D096A">
            <w:pPr>
              <w:spacing w:line="300" w:lineRule="atLeast"/>
              <w:ind w:leftChars="15" w:left="31"/>
              <w:rPr>
                <w:rFonts w:ascii="Meiryo UI" w:eastAsia="Meiryo UI" w:hAnsi="Meiryo UI"/>
                <w:szCs w:val="21"/>
              </w:rPr>
            </w:pPr>
            <w:r w:rsidRPr="006E60B7">
              <w:rPr>
                <w:rFonts w:ascii="Meiryo UI" w:eastAsia="Meiryo UI" w:hAnsi="Meiryo UI" w:hint="eastAsia"/>
                <w:color w:val="0070C0"/>
                <w:szCs w:val="21"/>
              </w:rPr>
              <w:t>例）</w:t>
            </w:r>
            <w:r w:rsidRPr="006E60B7">
              <w:rPr>
                <w:rFonts w:ascii="Meiryo UI" w:eastAsia="Meiryo UI" w:hAnsi="Meiryo UI" w:hint="eastAsia"/>
                <w:szCs w:val="21"/>
              </w:rPr>
              <w:t>本品は以下の構成体よりなる。</w:t>
            </w:r>
          </w:p>
          <w:p w14:paraId="350BFBD8" w14:textId="77777777" w:rsidR="005D096A" w:rsidRPr="006E60B7" w:rsidRDefault="005D096A" w:rsidP="005D096A">
            <w:pPr>
              <w:spacing w:line="300" w:lineRule="atLeast"/>
              <w:ind w:leftChars="15" w:left="31"/>
              <w:rPr>
                <w:rFonts w:ascii="Meiryo UI" w:eastAsia="Meiryo UI" w:hAnsi="Meiryo UI"/>
                <w:szCs w:val="21"/>
              </w:rPr>
            </w:pPr>
            <w:r w:rsidRPr="006E60B7">
              <w:rPr>
                <w:rFonts w:ascii="Meiryo UI" w:eastAsia="Meiryo UI" w:hAnsi="Meiryo UI" w:hint="eastAsia"/>
                <w:szCs w:val="21"/>
              </w:rPr>
              <w:t xml:space="preserve">　（１）凍結保存細胞、　（２）培地</w:t>
            </w:r>
          </w:p>
          <w:p w14:paraId="27C95DB8" w14:textId="77777777" w:rsidR="005D096A" w:rsidRPr="006E60B7" w:rsidRDefault="005D096A" w:rsidP="005D096A">
            <w:pPr>
              <w:spacing w:line="300" w:lineRule="atLeast"/>
              <w:ind w:leftChars="15" w:left="31"/>
              <w:rPr>
                <w:rFonts w:ascii="Meiryo UI" w:eastAsia="Meiryo UI" w:hAnsi="Meiryo UI"/>
                <w:szCs w:val="21"/>
              </w:rPr>
            </w:pPr>
            <w:r w:rsidRPr="006E60B7">
              <w:rPr>
                <w:rFonts w:ascii="Meiryo UI" w:eastAsia="Meiryo UI" w:hAnsi="Meiryo UI" w:hint="eastAsia"/>
                <w:szCs w:val="21"/>
              </w:rPr>
              <w:t xml:space="preserve">　（３）調整器具、　　　（４）容器</w:t>
            </w:r>
          </w:p>
        </w:tc>
      </w:tr>
      <w:tr w:rsidR="005D096A" w:rsidRPr="006E60B7" w14:paraId="4B658B64" w14:textId="77777777" w:rsidTr="008506E4">
        <w:tc>
          <w:tcPr>
            <w:tcW w:w="2073" w:type="dxa"/>
          </w:tcPr>
          <w:p w14:paraId="3FF80AE6" w14:textId="77777777" w:rsidR="005D096A" w:rsidRPr="006E60B7" w:rsidRDefault="005D096A" w:rsidP="005D096A">
            <w:pPr>
              <w:spacing w:line="300" w:lineRule="atLeast"/>
              <w:rPr>
                <w:rFonts w:ascii="Meiryo UI" w:eastAsia="Meiryo UI" w:hAnsi="Meiryo UI"/>
                <w:color w:val="000000"/>
                <w:szCs w:val="21"/>
              </w:rPr>
            </w:pPr>
            <w:r w:rsidRPr="006E60B7">
              <w:rPr>
                <w:rFonts w:ascii="Meiryo UI" w:eastAsia="Meiryo UI" w:hAnsi="Meiryo UI" w:hint="eastAsia"/>
                <w:color w:val="000000"/>
                <w:szCs w:val="21"/>
              </w:rPr>
              <w:t>保存条件</w:t>
            </w:r>
          </w:p>
        </w:tc>
        <w:tc>
          <w:tcPr>
            <w:tcW w:w="7073" w:type="dxa"/>
          </w:tcPr>
          <w:p w14:paraId="29C6DE44" w14:textId="77777777" w:rsidR="005D096A" w:rsidRPr="006E60B7" w:rsidRDefault="005D096A" w:rsidP="005D096A">
            <w:pPr>
              <w:spacing w:line="300" w:lineRule="atLeast"/>
              <w:ind w:leftChars="15" w:left="31"/>
              <w:rPr>
                <w:rFonts w:ascii="Meiryo UI" w:eastAsia="Meiryo UI" w:hAnsi="Meiryo UI"/>
                <w:szCs w:val="21"/>
              </w:rPr>
            </w:pPr>
            <w:r w:rsidRPr="006E60B7">
              <w:rPr>
                <w:rFonts w:ascii="Meiryo UI" w:eastAsia="Meiryo UI" w:hAnsi="Meiryo UI" w:hint="eastAsia"/>
                <w:color w:val="0070C0"/>
                <w:szCs w:val="21"/>
              </w:rPr>
              <w:t>例）</w:t>
            </w:r>
            <w:r w:rsidRPr="006E60B7">
              <w:rPr>
                <w:rFonts w:ascii="Meiryo UI" w:eastAsia="Meiryo UI" w:hAnsi="Meiryo UI" w:hint="eastAsia"/>
                <w:szCs w:val="21"/>
              </w:rPr>
              <w:t>凍結（</w:t>
            </w:r>
            <w:r w:rsidRPr="006E60B7">
              <w:rPr>
                <w:rFonts w:ascii="Meiryo UI" w:eastAsia="Meiryo UI" w:hAnsi="Meiryo UI"/>
                <w:szCs w:val="21"/>
              </w:rPr>
              <w:t>-35</w:t>
            </w:r>
            <w:r w:rsidRPr="006E60B7">
              <w:rPr>
                <w:rFonts w:ascii="Meiryo UI" w:eastAsia="Meiryo UI" w:hAnsi="Meiryo UI" w:hint="eastAsia"/>
                <w:szCs w:val="21"/>
              </w:rPr>
              <w:t>℃～</w:t>
            </w:r>
            <w:r w:rsidRPr="006E60B7">
              <w:rPr>
                <w:rFonts w:ascii="Meiryo UI" w:eastAsia="Meiryo UI" w:hAnsi="Meiryo UI"/>
                <w:szCs w:val="21"/>
              </w:rPr>
              <w:t>-15</w:t>
            </w:r>
            <w:r w:rsidRPr="006E60B7">
              <w:rPr>
                <w:rFonts w:ascii="Meiryo UI" w:eastAsia="Meiryo UI" w:hAnsi="Meiryo UI" w:hint="eastAsia"/>
                <w:szCs w:val="21"/>
              </w:rPr>
              <w:t>℃）保存、遮光</w:t>
            </w:r>
          </w:p>
          <w:p w14:paraId="4D499FD5" w14:textId="06F6E28A" w:rsidR="005D096A" w:rsidRPr="006E60B7" w:rsidRDefault="005D096A" w:rsidP="005D096A">
            <w:pPr>
              <w:spacing w:line="300" w:lineRule="atLeast"/>
              <w:ind w:leftChars="15" w:left="31"/>
              <w:rPr>
                <w:rFonts w:ascii="Meiryo UI" w:eastAsia="Meiryo UI" w:hAnsi="Meiryo UI"/>
                <w:szCs w:val="21"/>
              </w:rPr>
            </w:pPr>
            <w:r w:rsidRPr="006E60B7">
              <w:rPr>
                <w:rFonts w:ascii="Meiryo UI" w:eastAsia="Meiryo UI" w:hAnsi="Meiryo UI" w:hint="eastAsia"/>
                <w:color w:val="0070C0"/>
                <w:szCs w:val="21"/>
              </w:rPr>
              <w:t>例）</w:t>
            </w:r>
            <w:r w:rsidRPr="006E60B7">
              <w:rPr>
                <w:rFonts w:ascii="Meiryo UI" w:eastAsia="Meiryo UI" w:hAnsi="Meiryo UI" w:hint="eastAsia"/>
                <w:szCs w:val="21"/>
              </w:rPr>
              <w:t>（１）凍結保存細胞</w:t>
            </w:r>
            <w:r w:rsidR="00A66B9D" w:rsidRPr="006E60B7">
              <w:rPr>
                <w:rFonts w:ascii="Meiryo UI" w:eastAsia="Meiryo UI" w:hAnsi="Meiryo UI" w:hint="eastAsia"/>
                <w:szCs w:val="21"/>
              </w:rPr>
              <w:t>：</w:t>
            </w:r>
            <w:r w:rsidRPr="006E60B7">
              <w:rPr>
                <w:rFonts w:ascii="Meiryo UI" w:eastAsia="Meiryo UI" w:hAnsi="Meiryo UI" w:hint="eastAsia"/>
                <w:szCs w:val="21"/>
              </w:rPr>
              <w:t>-</w:t>
            </w:r>
            <w:r w:rsidRPr="006E60B7">
              <w:rPr>
                <w:rFonts w:ascii="Meiryo UI" w:eastAsia="Meiryo UI" w:hAnsi="Meiryo UI"/>
                <w:szCs w:val="21"/>
              </w:rPr>
              <w:t>150</w:t>
            </w:r>
            <w:r w:rsidRPr="006E60B7">
              <w:rPr>
                <w:rFonts w:ascii="Meiryo UI" w:eastAsia="Meiryo UI" w:hAnsi="Meiryo UI" w:hint="eastAsia"/>
                <w:szCs w:val="21"/>
              </w:rPr>
              <w:t>℃以下、　 （２）培地</w:t>
            </w:r>
            <w:r w:rsidR="00A66B9D" w:rsidRPr="006E60B7">
              <w:rPr>
                <w:rFonts w:ascii="Meiryo UI" w:eastAsia="Meiryo UI" w:hAnsi="Meiryo UI" w:hint="eastAsia"/>
                <w:szCs w:val="21"/>
              </w:rPr>
              <w:t>：</w:t>
            </w:r>
            <w:r w:rsidRPr="006E60B7">
              <w:rPr>
                <w:rFonts w:ascii="Meiryo UI" w:eastAsia="Meiryo UI" w:hAnsi="Meiryo UI"/>
                <w:szCs w:val="21"/>
              </w:rPr>
              <w:t>2</w:t>
            </w:r>
            <w:r w:rsidR="00A66B9D" w:rsidRPr="006E60B7">
              <w:rPr>
                <w:rFonts w:ascii="Meiryo UI" w:eastAsia="Meiryo UI" w:hAnsi="Meiryo UI" w:hint="eastAsia"/>
                <w:szCs w:val="21"/>
              </w:rPr>
              <w:t>～</w:t>
            </w:r>
            <w:r w:rsidRPr="006E60B7">
              <w:rPr>
                <w:rFonts w:ascii="Meiryo UI" w:eastAsia="Meiryo UI" w:hAnsi="Meiryo UI"/>
                <w:szCs w:val="21"/>
              </w:rPr>
              <w:t>8</w:t>
            </w:r>
            <w:r w:rsidRPr="006E60B7">
              <w:rPr>
                <w:rFonts w:ascii="Meiryo UI" w:eastAsia="Meiryo UI" w:hAnsi="Meiryo UI" w:hint="eastAsia"/>
                <w:szCs w:val="21"/>
              </w:rPr>
              <w:t>℃</w:t>
            </w:r>
          </w:p>
          <w:p w14:paraId="1C859303" w14:textId="47F72829" w:rsidR="005D096A" w:rsidRPr="006E60B7" w:rsidRDefault="005D096A" w:rsidP="005D096A">
            <w:pPr>
              <w:spacing w:line="300" w:lineRule="atLeast"/>
              <w:ind w:leftChars="15" w:left="31"/>
              <w:rPr>
                <w:rFonts w:ascii="Meiryo UI" w:eastAsia="Meiryo UI" w:hAnsi="Meiryo UI"/>
                <w:szCs w:val="21"/>
                <w:lang w:eastAsia="zh-CN"/>
              </w:rPr>
            </w:pPr>
            <w:r w:rsidRPr="006E60B7">
              <w:rPr>
                <w:rFonts w:ascii="Meiryo UI" w:eastAsia="Meiryo UI" w:hAnsi="Meiryo UI" w:hint="eastAsia"/>
                <w:szCs w:val="21"/>
              </w:rPr>
              <w:t xml:space="preserve">　 </w:t>
            </w:r>
            <w:r w:rsidRPr="006E60B7">
              <w:rPr>
                <w:rFonts w:ascii="Meiryo UI" w:eastAsia="Meiryo UI" w:hAnsi="Meiryo UI" w:hint="eastAsia"/>
                <w:szCs w:val="21"/>
                <w:lang w:eastAsia="zh-CN"/>
              </w:rPr>
              <w:t>（３）調整器具</w:t>
            </w:r>
            <w:r w:rsidR="00A66B9D" w:rsidRPr="006E60B7">
              <w:rPr>
                <w:rFonts w:ascii="Meiryo UI" w:eastAsia="Meiryo UI" w:hAnsi="Meiryo UI" w:hint="eastAsia"/>
                <w:szCs w:val="21"/>
                <w:lang w:eastAsia="zh-CN"/>
              </w:rPr>
              <w:t>：</w:t>
            </w:r>
            <w:r w:rsidRPr="006E60B7">
              <w:rPr>
                <w:rFonts w:ascii="Meiryo UI" w:eastAsia="Meiryo UI" w:hAnsi="Meiryo UI" w:hint="eastAsia"/>
                <w:szCs w:val="21"/>
                <w:lang w:eastAsia="zh-CN"/>
              </w:rPr>
              <w:t xml:space="preserve">室温、　　 </w:t>
            </w:r>
            <w:r w:rsidRPr="006E60B7">
              <w:rPr>
                <w:rFonts w:ascii="Meiryo UI" w:eastAsia="Meiryo UI" w:hAnsi="Meiryo UI"/>
                <w:szCs w:val="21"/>
                <w:lang w:eastAsia="zh-CN"/>
              </w:rPr>
              <w:t xml:space="preserve">      </w:t>
            </w:r>
            <w:r w:rsidRPr="006E60B7">
              <w:rPr>
                <w:rFonts w:ascii="Meiryo UI" w:eastAsia="Meiryo UI" w:hAnsi="Meiryo UI" w:hint="eastAsia"/>
                <w:szCs w:val="21"/>
                <w:lang w:eastAsia="zh-CN"/>
              </w:rPr>
              <w:t xml:space="preserve">　（４）容器</w:t>
            </w:r>
            <w:r w:rsidR="00A66B9D" w:rsidRPr="006E60B7">
              <w:rPr>
                <w:rFonts w:ascii="Meiryo UI" w:eastAsia="Meiryo UI" w:hAnsi="Meiryo UI" w:hint="eastAsia"/>
                <w:szCs w:val="21"/>
                <w:lang w:eastAsia="zh-CN"/>
              </w:rPr>
              <w:t>：</w:t>
            </w:r>
            <w:r w:rsidRPr="006E60B7">
              <w:rPr>
                <w:rFonts w:ascii="Meiryo UI" w:eastAsia="Meiryo UI" w:hAnsi="Meiryo UI"/>
                <w:szCs w:val="21"/>
                <w:lang w:eastAsia="zh-CN"/>
              </w:rPr>
              <w:t>2</w:t>
            </w:r>
            <w:r w:rsidR="00A66B9D" w:rsidRPr="006E60B7">
              <w:rPr>
                <w:rFonts w:ascii="Meiryo UI" w:eastAsia="Meiryo UI" w:hAnsi="Meiryo UI" w:hint="eastAsia"/>
                <w:szCs w:val="21"/>
                <w:lang w:eastAsia="zh-CN"/>
              </w:rPr>
              <w:t>～</w:t>
            </w:r>
            <w:r w:rsidRPr="006E60B7">
              <w:rPr>
                <w:rFonts w:ascii="Meiryo UI" w:eastAsia="Meiryo UI" w:hAnsi="Meiryo UI"/>
                <w:szCs w:val="21"/>
                <w:lang w:eastAsia="zh-CN"/>
              </w:rPr>
              <w:t>8</w:t>
            </w:r>
            <w:r w:rsidRPr="006E60B7">
              <w:rPr>
                <w:rFonts w:ascii="Meiryo UI" w:eastAsia="Meiryo UI" w:hAnsi="Meiryo UI" w:hint="eastAsia"/>
                <w:szCs w:val="21"/>
                <w:lang w:eastAsia="zh-CN"/>
              </w:rPr>
              <w:t>℃</w:t>
            </w:r>
          </w:p>
        </w:tc>
      </w:tr>
    </w:tbl>
    <w:p w14:paraId="332FECC0" w14:textId="77777777" w:rsidR="005D096A" w:rsidRPr="006E60B7" w:rsidRDefault="005D096A" w:rsidP="005D096A">
      <w:pPr>
        <w:snapToGrid w:val="0"/>
        <w:spacing w:line="300" w:lineRule="atLeast"/>
        <w:ind w:leftChars="90" w:left="189"/>
        <w:rPr>
          <w:rFonts w:ascii="Meiryo UI" w:eastAsia="Meiryo UI" w:hAnsi="Meiryo UI"/>
          <w:color w:val="538135"/>
          <w:szCs w:val="21"/>
          <w:lang w:eastAsia="zh-CN"/>
        </w:rPr>
      </w:pPr>
    </w:p>
    <w:p w14:paraId="509A6255" w14:textId="109420D5" w:rsidR="005D096A" w:rsidRPr="006E60B7" w:rsidRDefault="005D096A" w:rsidP="005D096A">
      <w:pPr>
        <w:snapToGrid w:val="0"/>
        <w:spacing w:line="300" w:lineRule="atLeast"/>
        <w:rPr>
          <w:rFonts w:ascii="Meiryo UI" w:eastAsia="Meiryo UI" w:hAnsi="Meiryo UI" w:cs="MS-Mincho"/>
          <w:bCs/>
          <w:color w:val="0070C0"/>
          <w:kern w:val="0"/>
          <w:szCs w:val="21"/>
          <w:highlight w:val="lightGray"/>
        </w:rPr>
      </w:pPr>
      <w:r w:rsidRPr="006E60B7">
        <w:rPr>
          <w:rFonts w:ascii="Meiryo UI" w:eastAsia="Meiryo UI" w:hAnsi="Meiryo UI" w:cs="MS-Mincho" w:hint="eastAsia"/>
          <w:bCs/>
          <w:color w:val="0070C0"/>
          <w:kern w:val="0"/>
          <w:szCs w:val="21"/>
          <w:highlight w:val="lightGray"/>
        </w:rPr>
        <w:t>（例２）国内未承認</w:t>
      </w:r>
      <w:r w:rsidR="002D23BD" w:rsidRPr="006E60B7">
        <w:rPr>
          <w:rFonts w:ascii="Meiryo UI" w:eastAsia="Meiryo UI" w:hAnsi="Meiryo UI" w:cs="MS-Mincho" w:hint="eastAsia"/>
          <w:bCs/>
          <w:color w:val="0070C0"/>
          <w:kern w:val="0"/>
          <w:szCs w:val="21"/>
          <w:highlight w:val="lightGray"/>
        </w:rPr>
        <w:t>（海外での承認ありとなしを含む）</w:t>
      </w:r>
      <w:r w:rsidR="009749D6" w:rsidRPr="006E60B7">
        <w:rPr>
          <w:rFonts w:ascii="Meiryo UI" w:eastAsia="Meiryo UI" w:hAnsi="Meiryo UI" w:cs="MS-Mincho" w:hint="eastAsia"/>
          <w:bCs/>
          <w:color w:val="0070C0"/>
          <w:kern w:val="0"/>
          <w:szCs w:val="21"/>
          <w:highlight w:val="lightGray"/>
        </w:rPr>
        <w:t>の</w:t>
      </w:r>
      <w:r w:rsidRPr="006E60B7">
        <w:rPr>
          <w:rFonts w:ascii="Meiryo UI" w:eastAsia="Meiryo UI" w:hAnsi="Meiryo UI" w:cs="MS-Mincho" w:hint="eastAsia"/>
          <w:bCs/>
          <w:color w:val="0070C0"/>
          <w:kern w:val="0"/>
          <w:szCs w:val="21"/>
          <w:highlight w:val="lightGray"/>
        </w:rPr>
        <w:t>医薬品等を用いる場合</w:t>
      </w:r>
    </w:p>
    <w:p w14:paraId="086F80D3" w14:textId="77777777" w:rsidR="008506E4" w:rsidRPr="006E60B7" w:rsidRDefault="008506E4" w:rsidP="008506E4">
      <w:pPr>
        <w:snapToGrid w:val="0"/>
        <w:spacing w:line="300" w:lineRule="atLeast"/>
        <w:ind w:leftChars="193" w:left="405"/>
        <w:rPr>
          <w:rFonts w:ascii="Meiryo UI" w:eastAsia="Meiryo UI" w:hAnsi="Meiryo UI" w:cs="MS-Mincho"/>
          <w:color w:val="000000"/>
          <w:kern w:val="0"/>
          <w:szCs w:val="21"/>
        </w:rPr>
      </w:pPr>
      <w:r w:rsidRPr="006E60B7">
        <w:rPr>
          <w:rFonts w:ascii="Meiryo UI" w:eastAsia="Meiryo UI" w:hAnsi="Meiryo UI" w:cs="MS-Mincho" w:hint="eastAsia"/>
          <w:color w:val="000000"/>
          <w:kern w:val="0"/>
          <w:szCs w:val="21"/>
        </w:rPr>
        <w:t>医薬品等の管理は、別途定める手順書に従う。</w:t>
      </w:r>
    </w:p>
    <w:p w14:paraId="4AF6ED2E" w14:textId="77777777" w:rsidR="008506E4" w:rsidRPr="006E60B7" w:rsidRDefault="008506E4" w:rsidP="005D096A">
      <w:pPr>
        <w:snapToGrid w:val="0"/>
        <w:spacing w:line="300" w:lineRule="atLeast"/>
        <w:rPr>
          <w:rFonts w:ascii="Meiryo UI" w:eastAsia="Meiryo UI" w:hAnsi="Meiryo UI" w:cs="MS-Mincho"/>
          <w:color w:val="0070C0"/>
          <w:kern w:val="0"/>
          <w:szCs w:val="21"/>
          <w:highlight w:val="lightGray"/>
        </w:rPr>
      </w:pPr>
    </w:p>
    <w:p w14:paraId="7D2A13D0" w14:textId="419470D5" w:rsidR="009749D6" w:rsidRPr="006E60B7" w:rsidRDefault="009749D6" w:rsidP="005D096A">
      <w:pPr>
        <w:snapToGrid w:val="0"/>
        <w:spacing w:line="300" w:lineRule="atLeast"/>
        <w:ind w:leftChars="386" w:left="1082" w:hangingChars="129" w:hanging="271"/>
        <w:rPr>
          <w:rFonts w:ascii="Meiryo UI" w:eastAsia="Meiryo UI" w:hAnsi="Meiryo UI" w:cs="MS-Mincho"/>
          <w:color w:val="0070C0"/>
          <w:kern w:val="0"/>
          <w:szCs w:val="21"/>
          <w:highlight w:val="lightGray"/>
        </w:rPr>
      </w:pPr>
      <w:r w:rsidRPr="006E60B7">
        <w:rPr>
          <w:rFonts w:ascii="Meiryo UI" w:eastAsia="Meiryo UI" w:hAnsi="Meiryo UI" w:cs="MS-Mincho" w:hint="eastAsia"/>
          <w:color w:val="0070C0"/>
          <w:kern w:val="0"/>
          <w:szCs w:val="21"/>
          <w:highlight w:val="lightGray"/>
        </w:rPr>
        <w:t>※未承認医薬品等の研究薬、適応外使用の薬剤・機器の管理・交付手順については、別途定めることを記載する。</w:t>
      </w:r>
    </w:p>
    <w:p w14:paraId="76B981BA" w14:textId="6FCC95CB" w:rsidR="009749D6" w:rsidRPr="006E60B7" w:rsidRDefault="009749D6" w:rsidP="005D096A">
      <w:pPr>
        <w:snapToGrid w:val="0"/>
        <w:spacing w:line="300" w:lineRule="atLeast"/>
        <w:ind w:leftChars="386" w:left="1082" w:hangingChars="129" w:hanging="271"/>
        <w:rPr>
          <w:rFonts w:ascii="Meiryo UI" w:eastAsia="Meiryo UI" w:hAnsi="Meiryo UI" w:cs="MS-Mincho"/>
          <w:color w:val="0070C0"/>
          <w:kern w:val="0"/>
          <w:szCs w:val="21"/>
          <w:highlight w:val="lightGray"/>
        </w:rPr>
      </w:pPr>
      <w:r w:rsidRPr="006E60B7">
        <w:rPr>
          <w:rFonts w:ascii="Meiryo UI" w:eastAsia="Meiryo UI" w:hAnsi="Meiryo UI" w:cs="MS-Mincho" w:hint="eastAsia"/>
          <w:color w:val="0070C0"/>
          <w:kern w:val="0"/>
          <w:szCs w:val="21"/>
          <w:highlight w:val="lightGray"/>
        </w:rPr>
        <w:t>※東京医科歯科大学病院</w:t>
      </w:r>
      <w:r w:rsidR="00415AB9" w:rsidRPr="006E60B7">
        <w:rPr>
          <w:rFonts w:ascii="Meiryo UI" w:eastAsia="Meiryo UI" w:hAnsi="Meiryo UI" w:cs="MS-Mincho" w:hint="eastAsia"/>
          <w:color w:val="0070C0"/>
          <w:kern w:val="0"/>
          <w:szCs w:val="21"/>
          <w:highlight w:val="lightGray"/>
        </w:rPr>
        <w:t>におけるこれらの管理・交付手順については、申請者が薬剤部担当</w:t>
      </w:r>
      <w:r w:rsidR="00F63AE9" w:rsidRPr="006E60B7">
        <w:rPr>
          <w:rFonts w:ascii="Meiryo UI" w:eastAsia="Meiryo UI" w:hAnsi="Meiryo UI" w:cs="MS-Mincho" w:hint="eastAsia"/>
          <w:color w:val="0070C0"/>
          <w:kern w:val="0"/>
          <w:szCs w:val="21"/>
          <w:highlight w:val="lightGray"/>
        </w:rPr>
        <w:t>者</w:t>
      </w:r>
      <w:r w:rsidR="00415AB9" w:rsidRPr="006E60B7">
        <w:rPr>
          <w:rFonts w:ascii="Meiryo UI" w:eastAsia="Meiryo UI" w:hAnsi="Meiryo UI" w:cs="MS-Mincho" w:hint="eastAsia"/>
          <w:color w:val="0070C0"/>
          <w:kern w:val="0"/>
          <w:szCs w:val="21"/>
          <w:highlight w:val="lightGray"/>
        </w:rPr>
        <w:t>と事前に相談する。薬剤部の相談先については、臨床試験管理センターW</w:t>
      </w:r>
      <w:r w:rsidR="00415AB9" w:rsidRPr="006E60B7">
        <w:rPr>
          <w:rFonts w:ascii="Meiryo UI" w:eastAsia="Meiryo UI" w:hAnsi="Meiryo UI" w:cs="MS-Mincho"/>
          <w:color w:val="0070C0"/>
          <w:kern w:val="0"/>
          <w:szCs w:val="21"/>
          <w:highlight w:val="lightGray"/>
        </w:rPr>
        <w:t>EB</w:t>
      </w:r>
      <w:r w:rsidR="00415AB9" w:rsidRPr="006E60B7">
        <w:rPr>
          <w:rFonts w:ascii="Meiryo UI" w:eastAsia="Meiryo UI" w:hAnsi="Meiryo UI" w:cs="MS-Mincho" w:hint="eastAsia"/>
          <w:color w:val="0070C0"/>
          <w:kern w:val="0"/>
          <w:szCs w:val="21"/>
          <w:highlight w:val="lightGray"/>
        </w:rPr>
        <w:t>サイトを参照のこと。</w:t>
      </w:r>
    </w:p>
    <w:p w14:paraId="280F810A" w14:textId="2B51323F" w:rsidR="005D096A" w:rsidRDefault="005D096A" w:rsidP="005D096A">
      <w:pPr>
        <w:snapToGrid w:val="0"/>
        <w:spacing w:line="300" w:lineRule="atLeast"/>
        <w:ind w:leftChars="90" w:left="189"/>
        <w:rPr>
          <w:rFonts w:ascii="Meiryo UI" w:eastAsia="Meiryo UI" w:hAnsi="Meiryo UI" w:cs="MS-Mincho"/>
          <w:color w:val="0070C0"/>
          <w:kern w:val="0"/>
          <w:szCs w:val="21"/>
          <w:highlight w:val="lightGray"/>
        </w:rPr>
      </w:pPr>
    </w:p>
    <w:p w14:paraId="650155EE" w14:textId="394F8F2B" w:rsidR="00947DFA" w:rsidRDefault="00947DFA" w:rsidP="005D096A">
      <w:pPr>
        <w:snapToGrid w:val="0"/>
        <w:spacing w:line="300" w:lineRule="atLeast"/>
        <w:ind w:leftChars="90" w:left="189"/>
        <w:rPr>
          <w:rFonts w:ascii="Meiryo UI" w:eastAsia="Meiryo UI" w:hAnsi="Meiryo UI" w:cs="MS-Mincho"/>
          <w:color w:val="0070C0"/>
          <w:kern w:val="0"/>
          <w:szCs w:val="21"/>
          <w:highlight w:val="lightGray"/>
        </w:rPr>
      </w:pPr>
    </w:p>
    <w:p w14:paraId="3C344428" w14:textId="0B89986D" w:rsidR="00947DFA" w:rsidRDefault="00947DFA" w:rsidP="005D096A">
      <w:pPr>
        <w:snapToGrid w:val="0"/>
        <w:spacing w:line="300" w:lineRule="atLeast"/>
        <w:ind w:leftChars="90" w:left="189"/>
        <w:rPr>
          <w:rFonts w:ascii="Meiryo UI" w:eastAsia="Meiryo UI" w:hAnsi="Meiryo UI" w:cs="MS-Mincho"/>
          <w:color w:val="0070C0"/>
          <w:kern w:val="0"/>
          <w:szCs w:val="21"/>
          <w:highlight w:val="lightGray"/>
        </w:rPr>
      </w:pPr>
    </w:p>
    <w:p w14:paraId="38A957B4" w14:textId="77777777" w:rsidR="00947DFA" w:rsidRPr="006E60B7" w:rsidRDefault="00947DFA" w:rsidP="005D096A">
      <w:pPr>
        <w:snapToGrid w:val="0"/>
        <w:spacing w:line="300" w:lineRule="atLeast"/>
        <w:ind w:leftChars="90" w:left="189"/>
        <w:rPr>
          <w:rFonts w:ascii="Meiryo UI" w:eastAsia="Meiryo UI" w:hAnsi="Meiryo UI" w:cs="MS-Mincho"/>
          <w:color w:val="0070C0"/>
          <w:kern w:val="0"/>
          <w:szCs w:val="21"/>
          <w:highlight w:val="lightGray"/>
        </w:rPr>
      </w:pPr>
    </w:p>
    <w:p w14:paraId="77EF6AA2" w14:textId="7BE49A0B" w:rsidR="005D096A" w:rsidRPr="001970E3" w:rsidRDefault="00157C58" w:rsidP="005D096A">
      <w:pPr>
        <w:keepNext/>
        <w:snapToGrid w:val="0"/>
        <w:spacing w:beforeLines="100" w:before="240" w:line="300" w:lineRule="atLeast"/>
        <w:ind w:leftChars="50" w:left="105"/>
        <w:outlineLvl w:val="1"/>
        <w:rPr>
          <w:rFonts w:ascii="Meiryo UI" w:eastAsia="Meiryo UI" w:hAnsi="Meiryo UI"/>
          <w:b/>
          <w:sz w:val="22"/>
        </w:rPr>
      </w:pPr>
      <w:bookmarkStart w:id="433" w:name="_Toc12631323"/>
      <w:bookmarkStart w:id="434" w:name="_Toc23516937"/>
      <w:bookmarkStart w:id="435" w:name="_Toc23518443"/>
      <w:bookmarkStart w:id="436" w:name="_Toc23693360"/>
      <w:bookmarkStart w:id="437" w:name="_Toc23693661"/>
      <w:bookmarkStart w:id="438" w:name="_Toc23758609"/>
      <w:bookmarkStart w:id="439" w:name="_Toc23771801"/>
      <w:bookmarkStart w:id="440" w:name="_Toc24627341"/>
      <w:bookmarkStart w:id="441" w:name="_Toc107584035"/>
      <w:bookmarkStart w:id="442" w:name="_Toc116898603"/>
      <w:r>
        <w:rPr>
          <w:rFonts w:ascii="Meiryo UI" w:eastAsia="Meiryo UI" w:hAnsi="Meiryo UI" w:hint="eastAsia"/>
          <w:b/>
          <w:sz w:val="22"/>
        </w:rPr>
        <w:lastRenderedPageBreak/>
        <w:t>5</w:t>
      </w:r>
      <w:r>
        <w:rPr>
          <w:rFonts w:ascii="Meiryo UI" w:eastAsia="Meiryo UI" w:hAnsi="Meiryo UI"/>
          <w:b/>
          <w:sz w:val="22"/>
        </w:rPr>
        <w:t>.6</w:t>
      </w:r>
      <w:r w:rsidR="005D096A" w:rsidRPr="001970E3">
        <w:rPr>
          <w:rFonts w:ascii="Meiryo UI" w:eastAsia="Meiryo UI" w:hAnsi="Meiryo UI" w:hint="eastAsia"/>
          <w:b/>
          <w:sz w:val="22"/>
        </w:rPr>
        <w:t xml:space="preserve">　研究対象者の参加予定期間</w:t>
      </w:r>
      <w:bookmarkEnd w:id="433"/>
      <w:bookmarkEnd w:id="434"/>
      <w:bookmarkEnd w:id="435"/>
      <w:bookmarkEnd w:id="436"/>
      <w:bookmarkEnd w:id="437"/>
      <w:bookmarkEnd w:id="438"/>
      <w:bookmarkEnd w:id="439"/>
      <w:bookmarkEnd w:id="440"/>
      <w:bookmarkEnd w:id="441"/>
      <w:bookmarkEnd w:id="442"/>
    </w:p>
    <w:p w14:paraId="3A820748" w14:textId="77777777" w:rsidR="0013181B" w:rsidRPr="001970E3" w:rsidRDefault="0013181B" w:rsidP="005D096A">
      <w:pPr>
        <w:autoSpaceDE w:val="0"/>
        <w:autoSpaceDN w:val="0"/>
        <w:adjustRightInd w:val="0"/>
        <w:snapToGrid w:val="0"/>
        <w:spacing w:line="300" w:lineRule="atLeast"/>
        <w:ind w:left="643" w:hangingChars="295" w:hanging="643"/>
        <w:rPr>
          <w:rFonts w:ascii="Meiryo UI" w:eastAsia="Meiryo UI" w:hAnsi="Meiryo UI"/>
          <w:b/>
          <w:color w:val="0070C0"/>
          <w:spacing w:val="-1"/>
          <w:kern w:val="0"/>
          <w:sz w:val="22"/>
          <w:szCs w:val="22"/>
          <w:shd w:val="pct15" w:color="auto" w:fill="FFFFFF"/>
        </w:rPr>
      </w:pPr>
    </w:p>
    <w:tbl>
      <w:tblPr>
        <w:tblStyle w:val="af2"/>
        <w:tblW w:w="0" w:type="auto"/>
        <w:tblInd w:w="652" w:type="dxa"/>
        <w:tblLook w:val="04A0" w:firstRow="1" w:lastRow="0" w:firstColumn="1" w:lastColumn="0" w:noHBand="0" w:noVBand="1"/>
      </w:tblPr>
      <w:tblGrid>
        <w:gridCol w:w="9344"/>
      </w:tblGrid>
      <w:tr w:rsidR="0013181B" w:rsidRPr="001970E3" w14:paraId="085A10D6" w14:textId="77777777" w:rsidTr="0013181B">
        <w:tc>
          <w:tcPr>
            <w:tcW w:w="9344" w:type="dxa"/>
          </w:tcPr>
          <w:p w14:paraId="0FF00618" w14:textId="77777777" w:rsidR="0013181B" w:rsidRPr="001970E3" w:rsidRDefault="0013181B" w:rsidP="0013181B">
            <w:pPr>
              <w:ind w:left="405" w:hangingChars="193" w:hanging="405"/>
              <w:rPr>
                <w:rFonts w:ascii="Meiryo UI" w:eastAsia="Meiryo UI" w:hAnsi="Meiryo UI"/>
                <w:color w:val="0070C0"/>
              </w:rPr>
            </w:pPr>
            <w:r w:rsidRPr="001970E3">
              <w:rPr>
                <w:rFonts w:ascii="Meiryo UI" w:eastAsia="Meiryo UI" w:hAnsi="Meiryo UI" w:cs="Arial"/>
                <w:color w:val="0070C0"/>
              </w:rPr>
              <w:t xml:space="preserve">5.6　</w:t>
            </w:r>
            <w:r w:rsidRPr="001970E3">
              <w:rPr>
                <w:rFonts w:ascii="Meiryo UI" w:eastAsia="Meiryo UI" w:hAnsi="Meiryo UI" w:hint="eastAsia"/>
                <w:color w:val="0070C0"/>
              </w:rPr>
              <w:t>●記載上の注意●</w:t>
            </w:r>
          </w:p>
          <w:p w14:paraId="06267840" w14:textId="7D2C6F54" w:rsidR="0013181B" w:rsidRPr="001970E3" w:rsidRDefault="0013181B" w:rsidP="0013181B">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w:t>
            </w:r>
            <w:r w:rsidR="00CA3592">
              <w:rPr>
                <w:rFonts w:ascii="Meiryo UI" w:eastAsia="Meiryo UI" w:hAnsi="Meiryo UI" w:cs="HG丸ｺﾞｼｯｸM-PRO" w:hint="eastAsia"/>
                <w:color w:val="0070C0"/>
              </w:rPr>
              <w:t>個々の</w:t>
            </w:r>
            <w:r w:rsidRPr="001970E3">
              <w:rPr>
                <w:rFonts w:ascii="Meiryo UI" w:eastAsia="Meiryo UI" w:hAnsi="Meiryo UI" w:hint="eastAsia"/>
                <w:color w:val="0070C0"/>
              </w:rPr>
              <w:t>研究対象者の参加予定期間（最初の症例を登録したときから臨床研究の内容に関する事項として記載した全ての評価項目に係るデータの収集を行うための期間が終了したときまでの期間をいう。以下同じ）を含む全ての臨床研究の工程と期間の説明。埋込み型医療機器等研究終了後にも配慮が必要なものに関しては、研究終了後のフォローアップの内容を明らかにすること。</w:t>
            </w:r>
          </w:p>
          <w:p w14:paraId="0CDFE534" w14:textId="77777777" w:rsidR="0013181B" w:rsidRPr="001970E3" w:rsidRDefault="0013181B" w:rsidP="0013181B">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w:t>
            </w:r>
            <w:r w:rsidRPr="001970E3">
              <w:rPr>
                <w:rFonts w:ascii="Meiryo UI" w:eastAsia="Meiryo UI" w:hAnsi="Meiryo UI" w:hint="eastAsia"/>
                <w:color w:val="0070C0"/>
              </w:rPr>
              <w:t>追跡期間を研究期間に含めない場合には、そのことを明記すること。</w:t>
            </w:r>
          </w:p>
          <w:p w14:paraId="1F43D549" w14:textId="77777777" w:rsidR="0013181B" w:rsidRPr="001970E3" w:rsidRDefault="0013181B" w:rsidP="005D096A">
            <w:pPr>
              <w:autoSpaceDE w:val="0"/>
              <w:autoSpaceDN w:val="0"/>
              <w:adjustRightInd w:val="0"/>
              <w:snapToGrid w:val="0"/>
              <w:spacing w:line="300" w:lineRule="atLeast"/>
              <w:rPr>
                <w:rFonts w:ascii="Meiryo UI" w:eastAsia="Meiryo UI" w:hAnsi="Meiryo UI"/>
                <w:b/>
                <w:color w:val="0070C0"/>
                <w:spacing w:val="-1"/>
                <w:kern w:val="0"/>
                <w:sz w:val="22"/>
                <w:szCs w:val="22"/>
                <w:shd w:val="pct15" w:color="auto" w:fill="FFFFFF"/>
              </w:rPr>
            </w:pPr>
          </w:p>
        </w:tc>
      </w:tr>
    </w:tbl>
    <w:p w14:paraId="5CE9A5D0" w14:textId="733DC2AC" w:rsidR="0013181B" w:rsidRPr="00EF17A9" w:rsidRDefault="0013181B" w:rsidP="005D096A">
      <w:pPr>
        <w:autoSpaceDE w:val="0"/>
        <w:autoSpaceDN w:val="0"/>
        <w:adjustRightInd w:val="0"/>
        <w:snapToGrid w:val="0"/>
        <w:spacing w:line="300" w:lineRule="atLeast"/>
        <w:ind w:left="614" w:hangingChars="295" w:hanging="614"/>
        <w:rPr>
          <w:rFonts w:ascii="Meiryo UI" w:eastAsia="Meiryo UI" w:hAnsi="Meiryo UI"/>
          <w:b/>
          <w:color w:val="0070C0"/>
          <w:spacing w:val="-1"/>
          <w:kern w:val="0"/>
          <w:szCs w:val="21"/>
          <w:shd w:val="pct15" w:color="auto" w:fill="FFFFFF"/>
        </w:rPr>
      </w:pPr>
    </w:p>
    <w:p w14:paraId="36DAC383" w14:textId="05F68219" w:rsidR="005D096A" w:rsidRPr="00EF17A9" w:rsidRDefault="005D096A" w:rsidP="005D096A">
      <w:pPr>
        <w:autoSpaceDE w:val="0"/>
        <w:autoSpaceDN w:val="0"/>
        <w:adjustRightInd w:val="0"/>
        <w:snapToGrid w:val="0"/>
        <w:spacing w:line="300" w:lineRule="atLeast"/>
        <w:ind w:left="614" w:hangingChars="295" w:hanging="614"/>
        <w:rPr>
          <w:rFonts w:ascii="Meiryo UI" w:eastAsia="Meiryo UI" w:hAnsi="Meiryo UI"/>
          <w:bCs/>
          <w:color w:val="0070C0"/>
          <w:spacing w:val="-1"/>
          <w:kern w:val="0"/>
          <w:szCs w:val="21"/>
          <w:shd w:val="pct15" w:color="auto" w:fill="FFFFFF"/>
        </w:rPr>
      </w:pPr>
      <w:r w:rsidRPr="00EF17A9">
        <w:rPr>
          <w:rFonts w:ascii="Meiryo UI" w:eastAsia="Meiryo UI" w:hAnsi="Meiryo UI" w:hint="eastAsia"/>
          <w:bCs/>
          <w:color w:val="0070C0"/>
          <w:spacing w:val="-1"/>
          <w:kern w:val="0"/>
          <w:szCs w:val="21"/>
          <w:shd w:val="pct15" w:color="auto" w:fill="FFFFFF"/>
        </w:rPr>
        <w:t>◆記載例◆</w:t>
      </w:r>
    </w:p>
    <w:p w14:paraId="018B3968" w14:textId="77777777" w:rsidR="005D096A" w:rsidRPr="00EF17A9" w:rsidRDefault="005D096A" w:rsidP="005D096A">
      <w:pPr>
        <w:snapToGrid w:val="0"/>
        <w:spacing w:line="300" w:lineRule="atLeast"/>
        <w:ind w:leftChars="193" w:left="405"/>
        <w:rPr>
          <w:rFonts w:ascii="Meiryo UI" w:eastAsia="Meiryo UI" w:hAnsi="Meiryo UI"/>
          <w:szCs w:val="21"/>
        </w:rPr>
      </w:pPr>
      <w:r w:rsidRPr="00EF17A9">
        <w:rPr>
          <w:rFonts w:ascii="Meiryo UI" w:eastAsia="Meiryo UI" w:hAnsi="Meiryo UI" w:hint="eastAsia"/>
          <w:szCs w:val="21"/>
        </w:rPr>
        <w:t>参加予定期間：同意取得後○ヵ月</w:t>
      </w:r>
    </w:p>
    <w:p w14:paraId="552602D4" w14:textId="65D9B8B5" w:rsidR="005D096A" w:rsidRPr="00EF17A9" w:rsidRDefault="005D096A" w:rsidP="005D096A">
      <w:pPr>
        <w:snapToGrid w:val="0"/>
        <w:spacing w:line="300" w:lineRule="atLeast"/>
        <w:ind w:leftChars="193" w:left="405"/>
        <w:rPr>
          <w:rFonts w:ascii="Meiryo UI" w:eastAsia="Meiryo UI" w:hAnsi="Meiryo UI"/>
          <w:szCs w:val="21"/>
        </w:rPr>
      </w:pPr>
      <w:r w:rsidRPr="00EF17A9">
        <w:rPr>
          <w:rFonts w:ascii="Meiryo UI" w:eastAsia="Meiryo UI" w:hAnsi="Meiryo UI" w:hint="eastAsia"/>
          <w:szCs w:val="21"/>
        </w:rPr>
        <w:t>（プロトコール治療期間○ヵ月、追跡期間○ヵ月）</w:t>
      </w:r>
    </w:p>
    <w:p w14:paraId="2E4753C3" w14:textId="77777777" w:rsidR="005D096A" w:rsidRPr="00EF17A9" w:rsidRDefault="005D096A" w:rsidP="005D096A">
      <w:pPr>
        <w:autoSpaceDE w:val="0"/>
        <w:autoSpaceDN w:val="0"/>
        <w:adjustRightInd w:val="0"/>
        <w:snapToGrid w:val="0"/>
        <w:spacing w:line="300" w:lineRule="atLeast"/>
        <w:ind w:leftChars="65" w:left="136" w:firstLineChars="3" w:firstLine="6"/>
        <w:rPr>
          <w:rFonts w:ascii="Meiryo UI" w:eastAsia="Meiryo UI" w:hAnsi="Meiryo UI"/>
          <w:color w:val="0070C0"/>
          <w:spacing w:val="-1"/>
          <w:kern w:val="0"/>
          <w:szCs w:val="21"/>
          <w:highlight w:val="lightGray"/>
        </w:rPr>
      </w:pPr>
    </w:p>
    <w:p w14:paraId="01652F7E" w14:textId="03A43C88" w:rsidR="005D096A" w:rsidRPr="00EF17A9" w:rsidRDefault="005D096A" w:rsidP="005D096A">
      <w:pPr>
        <w:autoSpaceDE w:val="0"/>
        <w:autoSpaceDN w:val="0"/>
        <w:adjustRightInd w:val="0"/>
        <w:snapToGrid w:val="0"/>
        <w:spacing w:line="300" w:lineRule="atLeast"/>
        <w:ind w:leftChars="3" w:left="2028" w:hangingChars="972" w:hanging="2022"/>
        <w:rPr>
          <w:rFonts w:ascii="Meiryo UI" w:eastAsia="Meiryo UI" w:hAnsi="Meiryo UI"/>
          <w:bCs/>
          <w:color w:val="0070C0"/>
          <w:spacing w:val="-1"/>
          <w:kern w:val="0"/>
          <w:szCs w:val="21"/>
        </w:rPr>
      </w:pPr>
      <w:r w:rsidRPr="00EF17A9">
        <w:rPr>
          <w:rFonts w:ascii="Meiryo UI" w:eastAsia="Meiryo UI" w:hAnsi="Meiryo UI" w:hint="eastAsia"/>
          <w:bCs/>
          <w:color w:val="0070C0"/>
          <w:spacing w:val="-1"/>
          <w:kern w:val="0"/>
          <w:szCs w:val="21"/>
          <w:shd w:val="pct15" w:color="auto" w:fill="FFFFFF"/>
        </w:rPr>
        <w:t>◆記載例◆</w:t>
      </w:r>
    </w:p>
    <w:p w14:paraId="21DBAB79" w14:textId="68D25F23" w:rsidR="005D096A" w:rsidRDefault="005D096A" w:rsidP="005D096A">
      <w:pPr>
        <w:snapToGrid w:val="0"/>
        <w:spacing w:line="300" w:lineRule="atLeast"/>
        <w:ind w:leftChars="193" w:left="405"/>
        <w:rPr>
          <w:rFonts w:ascii="Meiryo UI" w:eastAsia="Meiryo UI" w:hAnsi="Meiryo UI"/>
          <w:szCs w:val="21"/>
        </w:rPr>
      </w:pPr>
      <w:r w:rsidRPr="00EF17A9">
        <w:rPr>
          <w:rFonts w:ascii="Meiryo UI" w:eastAsia="Meiryo UI" w:hAnsi="Meiryo UI" w:hint="eastAsia"/>
          <w:szCs w:val="21"/>
        </w:rPr>
        <w:t>参加予定期間終了後、研究の実施に起因すると疑われる有害事象等が認められた場合、研究対象者の安全が確保されたと研究責任（分担）医師が判断するまでフォローアップを行う。なお、</w:t>
      </w:r>
      <w:r w:rsidR="00CE73B6" w:rsidRPr="00EF17A9">
        <w:rPr>
          <w:rFonts w:ascii="Meiryo UI" w:eastAsia="Meiryo UI" w:hAnsi="Meiryo UI" w:hint="eastAsia"/>
          <w:szCs w:val="21"/>
        </w:rPr>
        <w:t>当該</w:t>
      </w:r>
      <w:r w:rsidRPr="00EF17A9">
        <w:rPr>
          <w:rFonts w:ascii="Meiryo UI" w:eastAsia="Meiryo UI" w:hAnsi="Meiryo UI" w:hint="eastAsia"/>
          <w:szCs w:val="21"/>
        </w:rPr>
        <w:t>フォローアップ期間に関しては、研究期間には含まないものとする。</w:t>
      </w:r>
    </w:p>
    <w:p w14:paraId="6998A9A3" w14:textId="77777777" w:rsidR="00EF17A9" w:rsidRPr="00EF17A9" w:rsidRDefault="00EF17A9" w:rsidP="005D096A">
      <w:pPr>
        <w:snapToGrid w:val="0"/>
        <w:spacing w:line="300" w:lineRule="atLeast"/>
        <w:ind w:leftChars="193" w:left="405"/>
        <w:rPr>
          <w:rFonts w:ascii="Meiryo UI" w:eastAsia="Meiryo UI" w:hAnsi="Meiryo UI"/>
          <w:szCs w:val="21"/>
        </w:rPr>
      </w:pPr>
    </w:p>
    <w:p w14:paraId="034E0B5E" w14:textId="3402C4F8" w:rsidR="005D096A" w:rsidRPr="001970E3" w:rsidRDefault="00157C58" w:rsidP="005D096A">
      <w:pPr>
        <w:keepNext/>
        <w:snapToGrid w:val="0"/>
        <w:spacing w:beforeLines="100" w:before="240" w:line="300" w:lineRule="atLeast"/>
        <w:ind w:leftChars="50" w:left="105"/>
        <w:outlineLvl w:val="1"/>
        <w:rPr>
          <w:rFonts w:ascii="Meiryo UI" w:eastAsia="Meiryo UI" w:hAnsi="Meiryo UI"/>
          <w:b/>
          <w:sz w:val="22"/>
        </w:rPr>
      </w:pPr>
      <w:bookmarkStart w:id="443" w:name="_Toc12631324"/>
      <w:bookmarkStart w:id="444" w:name="_Toc23516938"/>
      <w:bookmarkStart w:id="445" w:name="_Toc23518444"/>
      <w:bookmarkStart w:id="446" w:name="_Toc23693361"/>
      <w:bookmarkStart w:id="447" w:name="_Toc23693662"/>
      <w:bookmarkStart w:id="448" w:name="_Toc23758610"/>
      <w:bookmarkStart w:id="449" w:name="_Toc23771802"/>
      <w:bookmarkStart w:id="450" w:name="_Toc24627342"/>
      <w:bookmarkStart w:id="451" w:name="_Toc107584036"/>
      <w:bookmarkStart w:id="452" w:name="_Toc116898604"/>
      <w:r>
        <w:rPr>
          <w:rFonts w:ascii="Meiryo UI" w:eastAsia="Meiryo UI" w:hAnsi="Meiryo UI" w:hint="eastAsia"/>
          <w:b/>
          <w:sz w:val="22"/>
        </w:rPr>
        <w:t>5</w:t>
      </w:r>
      <w:r>
        <w:rPr>
          <w:rFonts w:ascii="Meiryo UI" w:eastAsia="Meiryo UI" w:hAnsi="Meiryo UI"/>
          <w:b/>
          <w:sz w:val="22"/>
        </w:rPr>
        <w:t>.7</w:t>
      </w:r>
      <w:r w:rsidR="005D096A" w:rsidRPr="001970E3">
        <w:rPr>
          <w:rFonts w:ascii="Meiryo UI" w:eastAsia="Meiryo UI" w:hAnsi="Meiryo UI" w:hint="eastAsia"/>
          <w:b/>
          <w:sz w:val="22"/>
        </w:rPr>
        <w:t xml:space="preserve">　臨床研究全体の中止基準</w:t>
      </w:r>
      <w:bookmarkEnd w:id="443"/>
      <w:bookmarkEnd w:id="444"/>
      <w:bookmarkEnd w:id="445"/>
      <w:bookmarkEnd w:id="446"/>
      <w:bookmarkEnd w:id="447"/>
      <w:bookmarkEnd w:id="448"/>
      <w:bookmarkEnd w:id="449"/>
      <w:bookmarkEnd w:id="450"/>
      <w:bookmarkEnd w:id="451"/>
      <w:bookmarkEnd w:id="452"/>
      <w:r w:rsidR="005D096A" w:rsidRPr="001970E3">
        <w:rPr>
          <w:rFonts w:ascii="Meiryo UI" w:eastAsia="Meiryo UI" w:hAnsi="Meiryo UI" w:hint="eastAsia"/>
          <w:b/>
          <w:sz w:val="22"/>
        </w:rPr>
        <w:t xml:space="preserve">　</w:t>
      </w:r>
    </w:p>
    <w:p w14:paraId="7566CBD5" w14:textId="77777777" w:rsidR="0013181B" w:rsidRPr="001970E3" w:rsidRDefault="0013181B" w:rsidP="005D096A">
      <w:pPr>
        <w:autoSpaceDE w:val="0"/>
        <w:autoSpaceDN w:val="0"/>
        <w:adjustRightInd w:val="0"/>
        <w:snapToGrid w:val="0"/>
        <w:spacing w:line="300" w:lineRule="atLeast"/>
        <w:rPr>
          <w:rFonts w:ascii="Meiryo UI" w:eastAsia="Meiryo UI" w:hAnsi="Meiryo UI" w:cs="MS-Mincho"/>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13181B" w:rsidRPr="001970E3" w14:paraId="7182E980" w14:textId="77777777" w:rsidTr="0013181B">
        <w:tc>
          <w:tcPr>
            <w:tcW w:w="9344" w:type="dxa"/>
          </w:tcPr>
          <w:p w14:paraId="54305C61" w14:textId="77777777" w:rsidR="0013181B" w:rsidRPr="001970E3" w:rsidRDefault="0013181B" w:rsidP="0013181B">
            <w:pPr>
              <w:ind w:left="405" w:hangingChars="193" w:hanging="405"/>
              <w:rPr>
                <w:rFonts w:ascii="Meiryo UI" w:eastAsia="Meiryo UI" w:hAnsi="Meiryo UI"/>
                <w:color w:val="0070C0"/>
              </w:rPr>
            </w:pPr>
            <w:r w:rsidRPr="001970E3">
              <w:rPr>
                <w:rFonts w:ascii="Meiryo UI" w:eastAsia="Meiryo UI" w:hAnsi="Meiryo UI" w:hint="eastAsia"/>
                <w:color w:val="0070C0"/>
              </w:rPr>
              <w:t>5.7</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5E54D897" w14:textId="11993C7B" w:rsidR="0013181B" w:rsidRPr="00DE4476" w:rsidRDefault="0013181B" w:rsidP="0013181B">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臨床研究の一部</w:t>
            </w:r>
            <w:r w:rsidR="002D1AAA">
              <w:rPr>
                <w:rFonts w:ascii="Meiryo UI" w:eastAsia="Meiryo UI" w:hAnsi="Meiryo UI" w:cs="HG丸ｺﾞｼｯｸM-PRO" w:hint="eastAsia"/>
                <w:color w:val="0070C0"/>
              </w:rPr>
              <w:t>および</w:t>
            </w:r>
            <w:r w:rsidRPr="001970E3">
              <w:rPr>
                <w:rFonts w:ascii="Meiryo UI" w:eastAsia="Meiryo UI" w:hAnsi="Meiryo UI" w:cs="HG丸ｺﾞｼｯｸM-PRO" w:hint="eastAsia"/>
                <w:color w:val="0070C0"/>
              </w:rPr>
              <w:t>全体の中止規定</w:t>
            </w:r>
            <w:r w:rsidR="002D1AAA">
              <w:rPr>
                <w:rFonts w:ascii="Meiryo UI" w:eastAsia="Meiryo UI" w:hAnsi="Meiryo UI" w:cs="HG丸ｺﾞｼｯｸM-PRO" w:hint="eastAsia"/>
                <w:color w:val="0070C0"/>
              </w:rPr>
              <w:t>または</w:t>
            </w:r>
            <w:r w:rsidRPr="001970E3">
              <w:rPr>
                <w:rFonts w:ascii="Meiryo UI" w:eastAsia="Meiryo UI" w:hAnsi="Meiryo UI" w:cs="HG丸ｺﾞｼｯｸM-PRO" w:hint="eastAsia"/>
                <w:color w:val="0070C0"/>
              </w:rPr>
              <w:t>中止基準</w:t>
            </w:r>
            <w:r w:rsidR="00E5226C">
              <w:rPr>
                <w:rFonts w:ascii="Meiryo UI" w:eastAsia="Meiryo UI" w:hAnsi="Meiryo UI" w:cs="HG丸ｺﾞｼｯｸM-PRO" w:hint="eastAsia"/>
                <w:color w:val="0070C0"/>
              </w:rPr>
              <w:t>について記載すること</w:t>
            </w:r>
          </w:p>
          <w:p w14:paraId="23B4FE0C" w14:textId="77777777" w:rsidR="0013181B" w:rsidRPr="001970E3" w:rsidRDefault="0013181B" w:rsidP="005D096A">
            <w:pPr>
              <w:autoSpaceDE w:val="0"/>
              <w:autoSpaceDN w:val="0"/>
              <w:adjustRightInd w:val="0"/>
              <w:snapToGrid w:val="0"/>
              <w:spacing w:line="300" w:lineRule="atLeast"/>
              <w:rPr>
                <w:rFonts w:ascii="Meiryo UI" w:eastAsia="Meiryo UI" w:hAnsi="Meiryo UI" w:cs="MS-Mincho"/>
                <w:b/>
                <w:color w:val="0070C0"/>
                <w:kern w:val="0"/>
                <w:sz w:val="22"/>
                <w:szCs w:val="22"/>
                <w:shd w:val="pct15" w:color="auto" w:fill="FFFFFF"/>
              </w:rPr>
            </w:pPr>
          </w:p>
        </w:tc>
      </w:tr>
    </w:tbl>
    <w:p w14:paraId="0D5C710C" w14:textId="4198ED5A" w:rsidR="0013181B" w:rsidRPr="00F844DA" w:rsidRDefault="0013181B" w:rsidP="005D096A">
      <w:pPr>
        <w:autoSpaceDE w:val="0"/>
        <w:autoSpaceDN w:val="0"/>
        <w:adjustRightInd w:val="0"/>
        <w:snapToGrid w:val="0"/>
        <w:spacing w:line="300" w:lineRule="atLeast"/>
        <w:rPr>
          <w:rFonts w:ascii="Meiryo UI" w:eastAsia="Meiryo UI" w:hAnsi="Meiryo UI" w:cs="MS-Mincho"/>
          <w:b/>
          <w:color w:val="0070C0"/>
          <w:kern w:val="0"/>
          <w:szCs w:val="21"/>
          <w:shd w:val="pct15" w:color="auto" w:fill="FFFFFF"/>
        </w:rPr>
      </w:pPr>
    </w:p>
    <w:p w14:paraId="6416BBEC" w14:textId="48CA20E3" w:rsidR="005D096A" w:rsidRPr="00F844DA" w:rsidRDefault="005D096A" w:rsidP="005D096A">
      <w:pPr>
        <w:autoSpaceDE w:val="0"/>
        <w:autoSpaceDN w:val="0"/>
        <w:adjustRightInd w:val="0"/>
        <w:snapToGrid w:val="0"/>
        <w:spacing w:line="300" w:lineRule="atLeast"/>
        <w:rPr>
          <w:rFonts w:ascii="Meiryo UI" w:eastAsia="Meiryo UI" w:hAnsi="Meiryo UI" w:cs="MS-Mincho"/>
          <w:bCs/>
          <w:color w:val="0070C0"/>
          <w:kern w:val="0"/>
          <w:szCs w:val="21"/>
          <w:shd w:val="pct15" w:color="auto" w:fill="FFFFFF"/>
        </w:rPr>
      </w:pPr>
      <w:r w:rsidRPr="00F844DA">
        <w:rPr>
          <w:rFonts w:ascii="Meiryo UI" w:eastAsia="Meiryo UI" w:hAnsi="Meiryo UI" w:cs="MS-Mincho" w:hint="eastAsia"/>
          <w:bCs/>
          <w:color w:val="0070C0"/>
          <w:kern w:val="0"/>
          <w:szCs w:val="21"/>
          <w:shd w:val="pct15" w:color="auto" w:fill="FFFFFF"/>
        </w:rPr>
        <w:t>◆記載例◆</w:t>
      </w:r>
    </w:p>
    <w:p w14:paraId="573439B8" w14:textId="7023FFBA" w:rsidR="005D096A" w:rsidRPr="00F844DA" w:rsidRDefault="005D096A" w:rsidP="005D096A">
      <w:pPr>
        <w:snapToGrid w:val="0"/>
        <w:spacing w:line="300" w:lineRule="atLeast"/>
        <w:ind w:leftChars="193" w:left="405"/>
        <w:rPr>
          <w:rFonts w:ascii="Meiryo UI" w:eastAsia="Meiryo UI" w:hAnsi="Meiryo UI"/>
          <w:szCs w:val="21"/>
        </w:rPr>
      </w:pPr>
      <w:r w:rsidRPr="00F844DA">
        <w:rPr>
          <w:rFonts w:ascii="Meiryo UI" w:eastAsia="Meiryo UI" w:hAnsi="Meiryo UI" w:hint="eastAsia"/>
          <w:szCs w:val="21"/>
        </w:rPr>
        <w:t>研究</w:t>
      </w:r>
      <w:r w:rsidR="00F844DA">
        <w:rPr>
          <w:rFonts w:ascii="Meiryo UI" w:eastAsia="Meiryo UI" w:hAnsi="Meiryo UI" w:hint="eastAsia"/>
          <w:szCs w:val="21"/>
        </w:rPr>
        <w:t>代表</w:t>
      </w:r>
      <w:r w:rsidRPr="00F844DA">
        <w:rPr>
          <w:rFonts w:ascii="Meiryo UI" w:eastAsia="Meiryo UI" w:hAnsi="Meiryo UI" w:hint="eastAsia"/>
          <w:szCs w:val="21"/>
        </w:rPr>
        <w:t>医師</w:t>
      </w:r>
      <w:r w:rsidRPr="00F844DA">
        <w:rPr>
          <w:rFonts w:ascii="Meiryo UI" w:eastAsia="Meiryo UI" w:hAnsi="Meiryo UI" w:hint="eastAsia"/>
          <w:color w:val="000000"/>
          <w:szCs w:val="21"/>
          <w:shd w:val="pct15" w:color="auto" w:fill="FFFFFF"/>
        </w:rPr>
        <w:t>（←</w:t>
      </w:r>
      <w:r w:rsidR="00F844DA">
        <w:rPr>
          <w:rFonts w:ascii="Meiryo UI" w:eastAsia="Meiryo UI" w:hAnsi="Meiryo UI" w:hint="eastAsia"/>
          <w:color w:val="2E74B5" w:themeColor="accent5" w:themeShade="BF"/>
          <w:szCs w:val="21"/>
          <w:shd w:val="pct15" w:color="auto" w:fill="FFFFFF"/>
        </w:rPr>
        <w:t>単施設</w:t>
      </w:r>
      <w:r w:rsidRPr="00F844DA">
        <w:rPr>
          <w:rFonts w:ascii="Meiryo UI" w:eastAsia="Meiryo UI" w:hAnsi="Meiryo UI" w:hint="eastAsia"/>
          <w:color w:val="2E74B5" w:themeColor="accent5" w:themeShade="BF"/>
          <w:szCs w:val="21"/>
          <w:shd w:val="pct15" w:color="auto" w:fill="FFFFFF"/>
        </w:rPr>
        <w:t>研究の場合</w:t>
      </w:r>
      <w:r w:rsidRPr="00F844DA">
        <w:rPr>
          <w:rFonts w:ascii="Meiryo UI" w:eastAsia="Meiryo UI" w:hAnsi="Meiryo UI" w:hint="eastAsia"/>
          <w:color w:val="0070C0"/>
          <w:szCs w:val="21"/>
          <w:shd w:val="pct15" w:color="auto" w:fill="FFFFFF"/>
        </w:rPr>
        <w:t>は「研究</w:t>
      </w:r>
      <w:r w:rsidR="00F844DA">
        <w:rPr>
          <w:rFonts w:ascii="Meiryo UI" w:eastAsia="Meiryo UI" w:hAnsi="Meiryo UI" w:hint="eastAsia"/>
          <w:color w:val="0070C0"/>
          <w:szCs w:val="21"/>
          <w:shd w:val="pct15" w:color="auto" w:fill="FFFFFF"/>
        </w:rPr>
        <w:t>代表</w:t>
      </w:r>
      <w:r w:rsidRPr="00F844DA">
        <w:rPr>
          <w:rFonts w:ascii="Meiryo UI" w:eastAsia="Meiryo UI" w:hAnsi="Meiryo UI" w:hint="eastAsia"/>
          <w:color w:val="0070C0"/>
          <w:szCs w:val="21"/>
          <w:shd w:val="pct15" w:color="auto" w:fill="FFFFFF"/>
        </w:rPr>
        <w:t>医師」を「研究</w:t>
      </w:r>
      <w:r w:rsidR="00F844DA">
        <w:rPr>
          <w:rFonts w:ascii="Meiryo UI" w:eastAsia="Meiryo UI" w:hAnsi="Meiryo UI" w:hint="eastAsia"/>
          <w:color w:val="0070C0"/>
          <w:szCs w:val="21"/>
          <w:shd w:val="pct15" w:color="auto" w:fill="FFFFFF"/>
        </w:rPr>
        <w:t>責任</w:t>
      </w:r>
      <w:r w:rsidRPr="00F844DA">
        <w:rPr>
          <w:rFonts w:ascii="Meiryo UI" w:eastAsia="Meiryo UI" w:hAnsi="Meiryo UI" w:hint="eastAsia"/>
          <w:color w:val="0070C0"/>
          <w:szCs w:val="21"/>
          <w:shd w:val="pct15" w:color="auto" w:fill="FFFFFF"/>
        </w:rPr>
        <w:t>医師」に変更）</w:t>
      </w:r>
      <w:r w:rsidRPr="00F844DA">
        <w:rPr>
          <w:rFonts w:ascii="Meiryo UI" w:eastAsia="Meiryo UI" w:hAnsi="Meiryo UI" w:hint="eastAsia"/>
          <w:szCs w:val="21"/>
        </w:rPr>
        <w:t>は次の事例があった場合、</w:t>
      </w:r>
      <w:r w:rsidR="003B60BF" w:rsidRPr="00F844DA">
        <w:rPr>
          <w:rFonts w:ascii="Meiryo UI" w:eastAsia="Meiryo UI" w:hAnsi="Meiryo UI" w:hint="eastAsia"/>
          <w:szCs w:val="21"/>
        </w:rPr>
        <w:t>研究実施継続の可否を検討する</w:t>
      </w:r>
      <w:r w:rsidR="000D6BB0" w:rsidRPr="00F844DA">
        <w:rPr>
          <w:rFonts w:ascii="Meiryo UI" w:eastAsia="Meiryo UI" w:hAnsi="Meiryo UI" w:hint="eastAsia"/>
          <w:szCs w:val="21"/>
        </w:rPr>
        <w:t>。</w:t>
      </w:r>
    </w:p>
    <w:p w14:paraId="09972D00" w14:textId="59B933C4" w:rsidR="005D096A" w:rsidRPr="00DE4476" w:rsidRDefault="005D096A" w:rsidP="00657C0B">
      <w:pPr>
        <w:pStyle w:val="af3"/>
        <w:numPr>
          <w:ilvl w:val="0"/>
          <w:numId w:val="58"/>
        </w:numPr>
        <w:snapToGrid w:val="0"/>
        <w:spacing w:line="300" w:lineRule="atLeast"/>
        <w:ind w:leftChars="0"/>
        <w:rPr>
          <w:rFonts w:ascii="Meiryo UI" w:eastAsia="Meiryo UI" w:hAnsi="Meiryo UI"/>
          <w:szCs w:val="21"/>
        </w:rPr>
      </w:pPr>
      <w:r w:rsidRPr="00DE4476">
        <w:rPr>
          <w:rFonts w:ascii="Meiryo UI" w:eastAsia="Meiryo UI" w:hAnsi="Meiryo UI" w:hint="eastAsia"/>
          <w:szCs w:val="21"/>
        </w:rPr>
        <w:t>試験薬の品質、有効性</w:t>
      </w:r>
      <w:r w:rsidR="002D1AAA" w:rsidRPr="00657C0B">
        <w:rPr>
          <w:rFonts w:ascii="Meiryo UI" w:eastAsia="Meiryo UI" w:hAnsi="Meiryo UI" w:hint="eastAsia"/>
          <w:szCs w:val="21"/>
        </w:rPr>
        <w:t>および</w:t>
      </w:r>
      <w:r w:rsidRPr="00DE4476">
        <w:rPr>
          <w:rFonts w:ascii="Meiryo UI" w:eastAsia="Meiryo UI" w:hAnsi="Meiryo UI" w:hint="eastAsia"/>
          <w:szCs w:val="21"/>
        </w:rPr>
        <w:t>安全性に関する事項、研究の実施</w:t>
      </w:r>
      <w:r w:rsidR="002D1AAA" w:rsidRPr="00DE4476">
        <w:rPr>
          <w:rFonts w:ascii="Meiryo UI" w:eastAsia="Meiryo UI" w:hAnsi="Meiryo UI" w:hint="eastAsia"/>
          <w:szCs w:val="21"/>
        </w:rPr>
        <w:t>または</w:t>
      </w:r>
      <w:r w:rsidRPr="00DE4476">
        <w:rPr>
          <w:rFonts w:ascii="Meiryo UI" w:eastAsia="Meiryo UI" w:hAnsi="Meiryo UI" w:hint="eastAsia"/>
          <w:szCs w:val="21"/>
        </w:rPr>
        <w:t>継続に影響を及ぼすような重要な情報、その他研究を適正に行うために重要な情報を知った場合。</w:t>
      </w:r>
    </w:p>
    <w:p w14:paraId="3C0F3971" w14:textId="2EF3E4D3" w:rsidR="006A2C6E" w:rsidRPr="00CF14E6" w:rsidRDefault="006A2C6E" w:rsidP="00CF14E6">
      <w:pPr>
        <w:pStyle w:val="af3"/>
        <w:numPr>
          <w:ilvl w:val="0"/>
          <w:numId w:val="58"/>
        </w:numPr>
        <w:snapToGrid w:val="0"/>
        <w:spacing w:line="300" w:lineRule="atLeast"/>
        <w:ind w:leftChars="0"/>
        <w:rPr>
          <w:rFonts w:ascii="Meiryo UI" w:eastAsia="Meiryo UI" w:hAnsi="Meiryo UI"/>
          <w:szCs w:val="21"/>
        </w:rPr>
      </w:pPr>
      <w:r>
        <w:rPr>
          <w:rFonts w:ascii="Meiryo UI" w:eastAsia="Meiryo UI" w:hAnsi="Meiryo UI" w:hint="eastAsia"/>
          <w:szCs w:val="21"/>
        </w:rPr>
        <w:t>研究に関連した重篤な有害事象が○件以上発現した場合。</w:t>
      </w:r>
    </w:p>
    <w:p w14:paraId="07A614B9" w14:textId="6B2C1B3C" w:rsidR="005D096A" w:rsidRPr="00F844DA" w:rsidRDefault="00657C0B" w:rsidP="005D096A">
      <w:pPr>
        <w:snapToGrid w:val="0"/>
        <w:spacing w:line="300" w:lineRule="atLeast"/>
        <w:ind w:leftChars="193" w:left="810" w:hangingChars="193" w:hanging="405"/>
        <w:rPr>
          <w:rFonts w:ascii="Meiryo UI" w:eastAsia="Meiryo UI" w:hAnsi="Meiryo UI"/>
          <w:szCs w:val="21"/>
        </w:rPr>
      </w:pPr>
      <w:r>
        <w:rPr>
          <w:rFonts w:ascii="Meiryo UI" w:eastAsia="Meiryo UI" w:hAnsi="Meiryo UI" w:hint="eastAsia"/>
          <w:szCs w:val="21"/>
        </w:rPr>
        <w:t>３</w:t>
      </w:r>
      <w:r w:rsidR="005D096A" w:rsidRPr="00F844DA">
        <w:rPr>
          <w:rFonts w:ascii="Meiryo UI" w:eastAsia="Meiryo UI" w:hAnsi="Meiryo UI" w:hint="eastAsia"/>
          <w:szCs w:val="21"/>
        </w:rPr>
        <w:t>）研究対象者の組入れが困難で</w:t>
      </w:r>
      <w:r w:rsidR="00AA789F">
        <w:rPr>
          <w:rFonts w:ascii="Meiryo UI" w:eastAsia="Meiryo UI" w:hAnsi="Meiryo UI" w:hint="eastAsia"/>
          <w:szCs w:val="21"/>
        </w:rPr>
        <w:t>、</w:t>
      </w:r>
      <w:r w:rsidR="005D096A" w:rsidRPr="00F844DA">
        <w:rPr>
          <w:rFonts w:ascii="Meiryo UI" w:eastAsia="Meiryo UI" w:hAnsi="Meiryo UI" w:hint="eastAsia"/>
          <w:szCs w:val="21"/>
        </w:rPr>
        <w:t>予定症例数を達成することが困難であると判断されたとき。</w:t>
      </w:r>
    </w:p>
    <w:p w14:paraId="0975A7C5" w14:textId="161DBB05" w:rsidR="005D096A" w:rsidRPr="00F844DA" w:rsidRDefault="00657C0B" w:rsidP="005D096A">
      <w:pPr>
        <w:snapToGrid w:val="0"/>
        <w:spacing w:line="300" w:lineRule="atLeast"/>
        <w:ind w:leftChars="193" w:left="810" w:hangingChars="193" w:hanging="405"/>
        <w:rPr>
          <w:rFonts w:ascii="Meiryo UI" w:eastAsia="Meiryo UI" w:hAnsi="Meiryo UI"/>
          <w:szCs w:val="21"/>
        </w:rPr>
      </w:pPr>
      <w:r>
        <w:rPr>
          <w:rFonts w:ascii="Meiryo UI" w:eastAsia="Meiryo UI" w:hAnsi="Meiryo UI" w:hint="eastAsia"/>
          <w:szCs w:val="21"/>
        </w:rPr>
        <w:t>４</w:t>
      </w:r>
      <w:r w:rsidR="005D096A" w:rsidRPr="00F844DA">
        <w:rPr>
          <w:rFonts w:ascii="Meiryo UI" w:eastAsia="Meiryo UI" w:hAnsi="Meiryo UI" w:hint="eastAsia"/>
          <w:szCs w:val="21"/>
        </w:rPr>
        <w:t>）予定症例数</w:t>
      </w:r>
      <w:r w:rsidR="002D1AAA">
        <w:rPr>
          <w:rFonts w:ascii="Meiryo UI" w:eastAsia="Meiryo UI" w:hAnsi="Meiryo UI" w:hint="eastAsia"/>
          <w:szCs w:val="21"/>
        </w:rPr>
        <w:t>または</w:t>
      </w:r>
      <w:r w:rsidR="005D096A" w:rsidRPr="00F844DA">
        <w:rPr>
          <w:rFonts w:ascii="Meiryo UI" w:eastAsia="Meiryo UI" w:hAnsi="Meiryo UI" w:hint="eastAsia"/>
          <w:szCs w:val="21"/>
        </w:rPr>
        <w:t>予定期間終了に達する前に、中間解析等により</w:t>
      </w:r>
      <w:r w:rsidR="005D096A" w:rsidRPr="00F844DA">
        <w:rPr>
          <w:rFonts w:ascii="Meiryo UI" w:eastAsia="Meiryo UI" w:hAnsi="Meiryo UI" w:hint="eastAsia"/>
          <w:color w:val="0070C0"/>
          <w:szCs w:val="21"/>
          <w:shd w:val="pct15" w:color="auto" w:fill="FFFFFF"/>
        </w:rPr>
        <w:t>（←中間解析がない場合には、</w:t>
      </w:r>
      <w:r w:rsidR="005D096A" w:rsidRPr="00F844DA">
        <w:rPr>
          <w:rFonts w:ascii="Meiryo UI" w:eastAsia="Meiryo UI" w:hAnsi="Meiryo UI" w:hint="eastAsia"/>
          <w:b/>
          <w:bCs/>
          <w:color w:val="0070C0"/>
          <w:szCs w:val="21"/>
          <w:shd w:val="pct15" w:color="auto" w:fill="FFFFFF"/>
        </w:rPr>
        <w:t>「中間解析等により」を削除</w:t>
      </w:r>
      <w:r w:rsidR="005D096A" w:rsidRPr="00F844DA">
        <w:rPr>
          <w:rFonts w:ascii="Meiryo UI" w:eastAsia="Meiryo UI" w:hAnsi="Meiryo UI" w:hint="eastAsia"/>
          <w:color w:val="0070C0"/>
          <w:szCs w:val="21"/>
          <w:shd w:val="pct15" w:color="auto" w:fill="FFFFFF"/>
        </w:rPr>
        <w:t>）</w:t>
      </w:r>
      <w:r w:rsidR="005D096A" w:rsidRPr="00F844DA">
        <w:rPr>
          <w:rFonts w:ascii="Meiryo UI" w:eastAsia="Meiryo UI" w:hAnsi="Meiryo UI" w:hint="eastAsia"/>
          <w:szCs w:val="21"/>
        </w:rPr>
        <w:t>研究の目的が達成されたとき。</w:t>
      </w:r>
    </w:p>
    <w:p w14:paraId="01B1EAA4" w14:textId="0D9C69CA" w:rsidR="005D096A" w:rsidRPr="00F844DA" w:rsidRDefault="00657C0B" w:rsidP="005D096A">
      <w:pPr>
        <w:snapToGrid w:val="0"/>
        <w:spacing w:line="300" w:lineRule="atLeast"/>
        <w:ind w:leftChars="193" w:left="810" w:hangingChars="193" w:hanging="405"/>
        <w:rPr>
          <w:rFonts w:ascii="Meiryo UI" w:eastAsia="Meiryo UI" w:hAnsi="Meiryo UI"/>
          <w:szCs w:val="21"/>
        </w:rPr>
      </w:pPr>
      <w:r>
        <w:rPr>
          <w:rFonts w:ascii="Meiryo UI" w:eastAsia="Meiryo UI" w:hAnsi="Meiryo UI" w:hint="eastAsia"/>
          <w:szCs w:val="21"/>
        </w:rPr>
        <w:t>５</w:t>
      </w:r>
      <w:r w:rsidR="005D096A" w:rsidRPr="00F844DA">
        <w:rPr>
          <w:rFonts w:ascii="Meiryo UI" w:eastAsia="Meiryo UI" w:hAnsi="Meiryo UI" w:hint="eastAsia"/>
          <w:szCs w:val="21"/>
        </w:rPr>
        <w:t>）認定臨床研究審査委員会の意見として研究計画書等に対する修正の指示があり、これを受け入れることが困難な場合。</w:t>
      </w:r>
    </w:p>
    <w:p w14:paraId="2183404A" w14:textId="44931BFC" w:rsidR="005D096A" w:rsidRPr="00F844DA" w:rsidRDefault="00657C0B" w:rsidP="005D096A">
      <w:pPr>
        <w:snapToGrid w:val="0"/>
        <w:spacing w:line="300" w:lineRule="atLeast"/>
        <w:ind w:leftChars="193" w:left="947" w:hangingChars="258" w:hanging="542"/>
        <w:rPr>
          <w:rFonts w:ascii="Meiryo UI" w:eastAsia="Meiryo UI" w:hAnsi="Meiryo UI"/>
          <w:szCs w:val="21"/>
        </w:rPr>
      </w:pPr>
      <w:r>
        <w:rPr>
          <w:rFonts w:ascii="Meiryo UI" w:eastAsia="Meiryo UI" w:hAnsi="Meiryo UI" w:hint="eastAsia"/>
          <w:szCs w:val="21"/>
        </w:rPr>
        <w:t>６</w:t>
      </w:r>
      <w:r w:rsidR="005D096A" w:rsidRPr="00F844DA">
        <w:rPr>
          <w:rFonts w:ascii="Meiryo UI" w:eastAsia="Meiryo UI" w:hAnsi="Meiryo UI" w:hint="eastAsia"/>
          <w:szCs w:val="21"/>
        </w:rPr>
        <w:t>）認定臨床研究審査委員会が中止の判断をした場合。</w:t>
      </w:r>
    </w:p>
    <w:p w14:paraId="43461EE4" w14:textId="5AA575D3" w:rsidR="005D096A" w:rsidRPr="00F844DA" w:rsidRDefault="00657C0B" w:rsidP="005D096A">
      <w:pPr>
        <w:snapToGrid w:val="0"/>
        <w:spacing w:line="300" w:lineRule="atLeast"/>
        <w:ind w:leftChars="193" w:left="947" w:hangingChars="258" w:hanging="542"/>
        <w:rPr>
          <w:rFonts w:ascii="Meiryo UI" w:eastAsia="Meiryo UI" w:hAnsi="Meiryo UI"/>
          <w:szCs w:val="21"/>
        </w:rPr>
      </w:pPr>
      <w:r>
        <w:rPr>
          <w:rFonts w:ascii="Meiryo UI" w:eastAsia="Meiryo UI" w:hAnsi="Meiryo UI" w:hint="eastAsia"/>
          <w:szCs w:val="21"/>
        </w:rPr>
        <w:t>７</w:t>
      </w:r>
      <w:r w:rsidR="005D096A" w:rsidRPr="00F844DA">
        <w:rPr>
          <w:rFonts w:ascii="Meiryo UI" w:eastAsia="Meiryo UI" w:hAnsi="Meiryo UI" w:hint="eastAsia"/>
          <w:szCs w:val="21"/>
        </w:rPr>
        <w:t>）臨床研究法、施行規則</w:t>
      </w:r>
      <w:r w:rsidR="002D1AAA">
        <w:rPr>
          <w:rFonts w:ascii="Meiryo UI" w:eastAsia="Meiryo UI" w:hAnsi="Meiryo UI" w:hint="eastAsia"/>
          <w:szCs w:val="21"/>
        </w:rPr>
        <w:t>または</w:t>
      </w:r>
      <w:r w:rsidR="005D096A" w:rsidRPr="00F844DA">
        <w:rPr>
          <w:rFonts w:ascii="Meiryo UI" w:eastAsia="Meiryo UI" w:hAnsi="Meiryo UI" w:hint="eastAsia"/>
          <w:szCs w:val="21"/>
        </w:rPr>
        <w:t>本研究計画書に重大な</w:t>
      </w:r>
      <w:r w:rsidR="002D1AAA">
        <w:rPr>
          <w:rFonts w:ascii="Meiryo UI" w:eastAsia="Meiryo UI" w:hAnsi="Meiryo UI" w:hint="eastAsia"/>
          <w:szCs w:val="21"/>
        </w:rPr>
        <w:t>または</w:t>
      </w:r>
      <w:r w:rsidR="005D096A" w:rsidRPr="00F844DA">
        <w:rPr>
          <w:rFonts w:ascii="Meiryo UI" w:eastAsia="Meiryo UI" w:hAnsi="Meiryo UI" w:hint="eastAsia"/>
          <w:szCs w:val="21"/>
        </w:rPr>
        <w:t xml:space="preserve">継続的な違反が生じた場合。　</w:t>
      </w:r>
    </w:p>
    <w:p w14:paraId="3E47D8E7" w14:textId="77777777" w:rsidR="006B6AC1" w:rsidRPr="00F844DA" w:rsidRDefault="006B6AC1" w:rsidP="005D096A">
      <w:pPr>
        <w:snapToGrid w:val="0"/>
        <w:spacing w:line="300" w:lineRule="atLeast"/>
        <w:ind w:leftChars="193" w:left="947" w:hangingChars="258" w:hanging="542"/>
        <w:rPr>
          <w:rFonts w:ascii="Meiryo UI" w:eastAsia="Meiryo UI" w:hAnsi="Meiryo UI"/>
          <w:szCs w:val="21"/>
        </w:rPr>
      </w:pPr>
    </w:p>
    <w:p w14:paraId="741BF0A9" w14:textId="64F15FBC" w:rsidR="005D096A" w:rsidRPr="00572BAC" w:rsidRDefault="00157C58" w:rsidP="005D096A">
      <w:pPr>
        <w:keepNext/>
        <w:snapToGrid w:val="0"/>
        <w:spacing w:beforeLines="100" w:before="240" w:line="300" w:lineRule="atLeast"/>
        <w:ind w:leftChars="50" w:left="105"/>
        <w:outlineLvl w:val="1"/>
        <w:rPr>
          <w:rFonts w:ascii="Meiryo UI" w:eastAsia="Meiryo UI" w:hAnsi="Meiryo UI"/>
          <w:b/>
          <w:sz w:val="22"/>
          <w:szCs w:val="22"/>
        </w:rPr>
      </w:pPr>
      <w:bookmarkStart w:id="453" w:name="_Toc12631325"/>
      <w:bookmarkStart w:id="454" w:name="_Toc23516939"/>
      <w:bookmarkStart w:id="455" w:name="_Toc23518445"/>
      <w:bookmarkStart w:id="456" w:name="_Toc23693362"/>
      <w:bookmarkStart w:id="457" w:name="_Toc23693663"/>
      <w:bookmarkStart w:id="458" w:name="_Toc23758611"/>
      <w:bookmarkStart w:id="459" w:name="_Toc23771803"/>
      <w:bookmarkStart w:id="460" w:name="_Toc24627343"/>
      <w:bookmarkStart w:id="461" w:name="_Toc107584037"/>
      <w:bookmarkStart w:id="462" w:name="_Toc116898605"/>
      <w:r w:rsidRPr="00572BAC">
        <w:rPr>
          <w:rFonts w:ascii="Meiryo UI" w:eastAsia="Meiryo UI" w:hAnsi="Meiryo UI" w:hint="eastAsia"/>
          <w:b/>
          <w:sz w:val="22"/>
          <w:szCs w:val="22"/>
        </w:rPr>
        <w:lastRenderedPageBreak/>
        <w:t>5</w:t>
      </w:r>
      <w:r w:rsidRPr="00572BAC">
        <w:rPr>
          <w:rFonts w:ascii="Meiryo UI" w:eastAsia="Meiryo UI" w:hAnsi="Meiryo UI"/>
          <w:b/>
          <w:sz w:val="22"/>
          <w:szCs w:val="22"/>
        </w:rPr>
        <w:t>.8</w:t>
      </w:r>
      <w:r w:rsidR="005D096A" w:rsidRPr="00572BAC">
        <w:rPr>
          <w:rFonts w:ascii="Meiryo UI" w:eastAsia="Meiryo UI" w:hAnsi="Meiryo UI" w:hint="eastAsia"/>
          <w:b/>
          <w:sz w:val="22"/>
          <w:szCs w:val="22"/>
        </w:rPr>
        <w:t xml:space="preserve">　症例報告書に直接記載され原資料と解すべき事項</w:t>
      </w:r>
      <w:bookmarkEnd w:id="453"/>
      <w:bookmarkEnd w:id="454"/>
      <w:bookmarkEnd w:id="455"/>
      <w:bookmarkEnd w:id="456"/>
      <w:bookmarkEnd w:id="457"/>
      <w:bookmarkEnd w:id="458"/>
      <w:bookmarkEnd w:id="459"/>
      <w:bookmarkEnd w:id="460"/>
      <w:bookmarkEnd w:id="461"/>
      <w:bookmarkEnd w:id="462"/>
    </w:p>
    <w:p w14:paraId="063A6D2F" w14:textId="77777777" w:rsidR="00760BD5" w:rsidRPr="001970E3" w:rsidRDefault="00760BD5" w:rsidP="005D096A">
      <w:pPr>
        <w:autoSpaceDE w:val="0"/>
        <w:autoSpaceDN w:val="0"/>
        <w:adjustRightInd w:val="0"/>
        <w:snapToGrid w:val="0"/>
        <w:spacing w:line="300" w:lineRule="atLeast"/>
        <w:rPr>
          <w:rFonts w:ascii="Meiryo UI" w:eastAsia="Meiryo UI" w:hAnsi="Meiryo UI" w:cs="ＭＳ明朝"/>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760BD5" w:rsidRPr="001970E3" w14:paraId="519FF7A5" w14:textId="77777777" w:rsidTr="00760BD5">
        <w:tc>
          <w:tcPr>
            <w:tcW w:w="9344" w:type="dxa"/>
          </w:tcPr>
          <w:p w14:paraId="0DAE4B60" w14:textId="77777777"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hint="eastAsia"/>
                <w:color w:val="0070C0"/>
              </w:rPr>
              <w:t>5.8</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728E6AA1" w14:textId="2CED65B6" w:rsidR="00760BD5" w:rsidRPr="001970E3" w:rsidRDefault="00AA789F" w:rsidP="00760BD5">
            <w:pPr>
              <w:ind w:leftChars="193" w:left="405"/>
              <w:rPr>
                <w:rFonts w:ascii="Meiryo UI" w:eastAsia="Meiryo UI" w:hAnsi="Meiryo UI"/>
                <w:color w:val="0070C0"/>
              </w:rPr>
            </w:pPr>
            <w:r>
              <w:rPr>
                <w:rFonts w:ascii="Meiryo UI" w:eastAsia="Meiryo UI" w:hAnsi="Meiryo UI" w:hint="eastAsia"/>
                <w:color w:val="0070C0"/>
              </w:rPr>
              <w:t>症例報告書の記載を原資料とみなすのは、</w:t>
            </w:r>
            <w:r w:rsidR="00760BD5" w:rsidRPr="001970E3">
              <w:rPr>
                <w:rFonts w:ascii="Meiryo UI" w:eastAsia="Meiryo UI" w:hAnsi="Meiryo UI" w:hint="eastAsia"/>
                <w:color w:val="0070C0"/>
              </w:rPr>
              <w:t>通常、診療記録には記載しないことが多いが、研究においては収集する項目であって、研究者が判断し、直接、症例報告書に記載するものに限る。なお、「原資料」とは、研究対象者に対する医薬品等の使用</w:t>
            </w:r>
            <w:r w:rsidR="002D1AAA">
              <w:rPr>
                <w:rFonts w:ascii="Meiryo UI" w:eastAsia="Meiryo UI" w:hAnsi="Meiryo UI" w:hint="eastAsia"/>
                <w:color w:val="0070C0"/>
              </w:rPr>
              <w:t>および</w:t>
            </w:r>
            <w:r w:rsidR="00760BD5" w:rsidRPr="001970E3">
              <w:rPr>
                <w:rFonts w:ascii="Meiryo UI" w:eastAsia="Meiryo UI" w:hAnsi="Meiryo UI" w:hint="eastAsia"/>
                <w:color w:val="0070C0"/>
              </w:rPr>
              <w:t>診療により得られたデータが記録されている資料をいう。具体的には診療記録、検査記録、試験薬等の投与記録等の臨床研究の事実経過の再現と評価に必要な記録を指し、</w:t>
            </w:r>
            <w:r w:rsidR="00760BD5" w:rsidRPr="001970E3">
              <w:rPr>
                <w:rFonts w:ascii="Meiryo UI" w:eastAsia="Meiryo UI" w:hAnsi="Meiryo UI"/>
                <w:color w:val="0070C0"/>
              </w:rPr>
              <w:t>certified copy</w:t>
            </w:r>
            <w:r w:rsidR="00760BD5" w:rsidRPr="001970E3">
              <w:rPr>
                <w:rFonts w:ascii="Meiryo UI" w:eastAsia="Meiryo UI" w:hAnsi="Meiryo UI" w:hint="eastAsia"/>
                <w:color w:val="0070C0"/>
              </w:rPr>
              <w:t>も含まれる。</w:t>
            </w:r>
          </w:p>
          <w:p w14:paraId="3A330051" w14:textId="77777777" w:rsidR="00760BD5" w:rsidRPr="001970E3" w:rsidRDefault="00760BD5" w:rsidP="005D096A">
            <w:pPr>
              <w:autoSpaceDE w:val="0"/>
              <w:autoSpaceDN w:val="0"/>
              <w:adjustRightInd w:val="0"/>
              <w:snapToGrid w:val="0"/>
              <w:spacing w:line="300" w:lineRule="atLeast"/>
              <w:rPr>
                <w:rFonts w:ascii="Meiryo UI" w:eastAsia="Meiryo UI" w:hAnsi="Meiryo UI" w:cs="ＭＳ明朝"/>
                <w:b/>
                <w:color w:val="0070C0"/>
                <w:kern w:val="0"/>
                <w:sz w:val="22"/>
                <w:szCs w:val="22"/>
                <w:shd w:val="pct15" w:color="auto" w:fill="FFFFFF"/>
              </w:rPr>
            </w:pPr>
          </w:p>
        </w:tc>
      </w:tr>
    </w:tbl>
    <w:p w14:paraId="0928A078" w14:textId="154C56E6" w:rsidR="00760BD5" w:rsidRPr="00F844DA" w:rsidRDefault="00760BD5" w:rsidP="005D096A">
      <w:pPr>
        <w:autoSpaceDE w:val="0"/>
        <w:autoSpaceDN w:val="0"/>
        <w:adjustRightInd w:val="0"/>
        <w:snapToGrid w:val="0"/>
        <w:spacing w:line="300" w:lineRule="atLeast"/>
        <w:rPr>
          <w:rFonts w:ascii="Meiryo UI" w:eastAsia="Meiryo UI" w:hAnsi="Meiryo UI" w:cs="ＭＳ明朝"/>
          <w:b/>
          <w:color w:val="0070C0"/>
          <w:kern w:val="0"/>
          <w:szCs w:val="21"/>
          <w:shd w:val="pct15" w:color="auto" w:fill="FFFFFF"/>
        </w:rPr>
      </w:pPr>
    </w:p>
    <w:p w14:paraId="6EEC6972" w14:textId="169FBD2A" w:rsidR="005D096A" w:rsidRPr="00F844DA"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F844DA">
        <w:rPr>
          <w:rFonts w:ascii="Meiryo UI" w:eastAsia="Meiryo UI" w:hAnsi="Meiryo UI" w:cs="ＭＳ明朝" w:hint="eastAsia"/>
          <w:bCs/>
          <w:color w:val="0070C0"/>
          <w:kern w:val="0"/>
          <w:szCs w:val="21"/>
          <w:shd w:val="pct15" w:color="auto" w:fill="FFFFFF"/>
        </w:rPr>
        <w:t>◆記載例◆</w:t>
      </w:r>
    </w:p>
    <w:p w14:paraId="7E962389" w14:textId="156F49FE" w:rsidR="005D096A" w:rsidRPr="00F844DA" w:rsidRDefault="00AA789F" w:rsidP="005D096A">
      <w:pPr>
        <w:snapToGrid w:val="0"/>
        <w:spacing w:line="300" w:lineRule="atLeast"/>
        <w:ind w:leftChars="192" w:left="404" w:hanging="1"/>
        <w:rPr>
          <w:rFonts w:ascii="Meiryo UI" w:eastAsia="Meiryo UI" w:hAnsi="Meiryo UI"/>
          <w:szCs w:val="21"/>
        </w:rPr>
      </w:pPr>
      <w:r>
        <w:rPr>
          <w:rFonts w:ascii="Meiryo UI" w:eastAsia="Meiryo UI" w:hAnsi="Meiryo UI" w:hint="eastAsia"/>
          <w:szCs w:val="21"/>
        </w:rPr>
        <w:t>診療記録</w:t>
      </w:r>
      <w:r w:rsidR="00AA1EA8" w:rsidRPr="00F844DA">
        <w:rPr>
          <w:rFonts w:ascii="Meiryo UI" w:eastAsia="Meiryo UI" w:hAnsi="Meiryo UI" w:hint="eastAsia"/>
          <w:szCs w:val="21"/>
        </w:rPr>
        <w:t>に記載が無く</w:t>
      </w:r>
      <w:r w:rsidR="005D096A" w:rsidRPr="00F844DA">
        <w:rPr>
          <w:rFonts w:ascii="Meiryo UI" w:eastAsia="Meiryo UI" w:hAnsi="Meiryo UI" w:hint="eastAsia"/>
          <w:szCs w:val="21"/>
        </w:rPr>
        <w:t>症例報告書に記載されたデータのうち、以下に示す記載項目は、症例報告書の記載を原資料とする。</w:t>
      </w:r>
    </w:p>
    <w:p w14:paraId="60DE38FA" w14:textId="724923EE" w:rsidR="005D096A" w:rsidRPr="00F844DA" w:rsidRDefault="005D096A" w:rsidP="005D096A">
      <w:pPr>
        <w:snapToGrid w:val="0"/>
        <w:spacing w:line="300" w:lineRule="atLeast"/>
        <w:ind w:leftChars="193" w:left="810" w:hangingChars="193" w:hanging="405"/>
        <w:rPr>
          <w:rFonts w:ascii="Meiryo UI" w:eastAsia="Meiryo UI" w:hAnsi="Meiryo UI"/>
          <w:szCs w:val="21"/>
        </w:rPr>
      </w:pPr>
      <w:r w:rsidRPr="00F844DA">
        <w:rPr>
          <w:rFonts w:ascii="Meiryo UI" w:eastAsia="Meiryo UI" w:hAnsi="Meiryo UI" w:hint="eastAsia"/>
          <w:szCs w:val="21"/>
        </w:rPr>
        <w:t>１）併用薬（</w:t>
      </w:r>
      <w:r w:rsidR="002D1AAA">
        <w:rPr>
          <w:rFonts w:ascii="Meiryo UI" w:eastAsia="Meiryo UI" w:hAnsi="Meiryo UI" w:hint="eastAsia"/>
          <w:szCs w:val="21"/>
        </w:rPr>
        <w:t>または</w:t>
      </w:r>
      <w:r w:rsidRPr="00F844DA">
        <w:rPr>
          <w:rFonts w:ascii="Meiryo UI" w:eastAsia="Meiryo UI" w:hAnsi="Meiryo UI" w:hint="eastAsia"/>
          <w:szCs w:val="21"/>
        </w:rPr>
        <w:t>療法）の使用目的、併用療法の実施目的</w:t>
      </w:r>
    </w:p>
    <w:p w14:paraId="483CB28D" w14:textId="156514FB" w:rsidR="005D096A" w:rsidRPr="00F844DA" w:rsidRDefault="005D096A" w:rsidP="005D096A">
      <w:pPr>
        <w:snapToGrid w:val="0"/>
        <w:spacing w:line="300" w:lineRule="atLeast"/>
        <w:ind w:leftChars="193" w:left="810" w:hangingChars="193" w:hanging="405"/>
        <w:rPr>
          <w:rFonts w:ascii="Meiryo UI" w:eastAsia="Meiryo UI" w:hAnsi="Meiryo UI"/>
          <w:szCs w:val="21"/>
        </w:rPr>
      </w:pPr>
      <w:r w:rsidRPr="00F844DA">
        <w:rPr>
          <w:rFonts w:ascii="Meiryo UI" w:eastAsia="Meiryo UI" w:hAnsi="Meiryo UI" w:hint="eastAsia"/>
          <w:szCs w:val="21"/>
        </w:rPr>
        <w:t>２）有害事象（</w:t>
      </w:r>
      <w:r w:rsidR="002D1AAA">
        <w:rPr>
          <w:rFonts w:ascii="Meiryo UI" w:eastAsia="Meiryo UI" w:hAnsi="Meiryo UI" w:hint="eastAsia"/>
          <w:szCs w:val="21"/>
        </w:rPr>
        <w:t>または</w:t>
      </w:r>
      <w:r w:rsidRPr="00F844DA">
        <w:rPr>
          <w:rFonts w:ascii="Meiryo UI" w:eastAsia="Meiryo UI" w:hAnsi="Meiryo UI" w:hint="eastAsia"/>
          <w:szCs w:val="21"/>
        </w:rPr>
        <w:t xml:space="preserve">疾病等）の重篤度、程度、転帰、転帰日、試験薬との因果関係、試験薬との因果関係を判定した理由　</w:t>
      </w:r>
    </w:p>
    <w:p w14:paraId="5B9A9BFE" w14:textId="14918710" w:rsidR="005D096A" w:rsidRPr="00F844DA" w:rsidRDefault="005D096A" w:rsidP="005D096A">
      <w:pPr>
        <w:snapToGrid w:val="0"/>
        <w:spacing w:line="300" w:lineRule="atLeast"/>
        <w:ind w:leftChars="193" w:left="810" w:hangingChars="193" w:hanging="405"/>
        <w:rPr>
          <w:rFonts w:ascii="Meiryo UI" w:eastAsia="Meiryo UI" w:hAnsi="Meiryo UI"/>
          <w:szCs w:val="21"/>
        </w:rPr>
      </w:pPr>
      <w:r w:rsidRPr="00F844DA">
        <w:rPr>
          <w:rFonts w:ascii="Meiryo UI" w:eastAsia="Meiryo UI" w:hAnsi="Meiryo UI" w:hint="eastAsia"/>
          <w:szCs w:val="21"/>
        </w:rPr>
        <w:t>３）中止日、中止理由、中止の原因となった有害事象（</w:t>
      </w:r>
      <w:r w:rsidR="002D1AAA">
        <w:rPr>
          <w:rFonts w:ascii="Meiryo UI" w:eastAsia="Meiryo UI" w:hAnsi="Meiryo UI" w:hint="eastAsia"/>
          <w:szCs w:val="21"/>
        </w:rPr>
        <w:t>または</w:t>
      </w:r>
      <w:r w:rsidRPr="00F844DA">
        <w:rPr>
          <w:rFonts w:ascii="Meiryo UI" w:eastAsia="Meiryo UI" w:hAnsi="Meiryo UI" w:hint="eastAsia"/>
          <w:szCs w:val="21"/>
        </w:rPr>
        <w:t>疾病等）、中止後の経過</w:t>
      </w:r>
      <w:r w:rsidR="002D1AAA">
        <w:rPr>
          <w:rFonts w:ascii="Meiryo UI" w:eastAsia="Meiryo UI" w:hAnsi="Meiryo UI" w:hint="eastAsia"/>
          <w:szCs w:val="21"/>
        </w:rPr>
        <w:t>および</w:t>
      </w:r>
      <w:r w:rsidRPr="00F844DA">
        <w:rPr>
          <w:rFonts w:ascii="Meiryo UI" w:eastAsia="Meiryo UI" w:hAnsi="Meiryo UI" w:hint="eastAsia"/>
          <w:szCs w:val="21"/>
        </w:rPr>
        <w:t>追跡調査の結果</w:t>
      </w:r>
    </w:p>
    <w:p w14:paraId="555F5822" w14:textId="33FC8D89" w:rsidR="005D096A" w:rsidRDefault="005D096A" w:rsidP="005D096A">
      <w:pPr>
        <w:snapToGrid w:val="0"/>
        <w:spacing w:line="300" w:lineRule="atLeast"/>
        <w:ind w:leftChars="193" w:left="810" w:hangingChars="193" w:hanging="405"/>
        <w:rPr>
          <w:rFonts w:ascii="Meiryo UI" w:eastAsia="Meiryo UI" w:hAnsi="Meiryo UI"/>
          <w:szCs w:val="21"/>
        </w:rPr>
      </w:pPr>
      <w:r w:rsidRPr="00F844DA">
        <w:rPr>
          <w:rFonts w:ascii="Meiryo UI" w:eastAsia="Meiryo UI" w:hAnsi="Meiryo UI" w:hint="eastAsia"/>
          <w:szCs w:val="21"/>
        </w:rPr>
        <w:t>４）研究責任（分担）医師コメント</w:t>
      </w:r>
    </w:p>
    <w:p w14:paraId="7ACEA0C0" w14:textId="77777777" w:rsidR="00D72D44" w:rsidRPr="00F844DA" w:rsidRDefault="00D72D44" w:rsidP="005D096A">
      <w:pPr>
        <w:snapToGrid w:val="0"/>
        <w:spacing w:line="300" w:lineRule="atLeast"/>
        <w:ind w:leftChars="193" w:left="810" w:hangingChars="193" w:hanging="405"/>
        <w:rPr>
          <w:rFonts w:ascii="Meiryo UI" w:eastAsia="Meiryo UI" w:hAnsi="Meiryo UI"/>
          <w:szCs w:val="21"/>
        </w:rPr>
      </w:pPr>
    </w:p>
    <w:p w14:paraId="45C4E9AB" w14:textId="20ADB827" w:rsidR="005D096A" w:rsidRPr="00572BAC"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463" w:name="_Toc23516940"/>
      <w:bookmarkStart w:id="464" w:name="_Toc23518446"/>
      <w:bookmarkStart w:id="465" w:name="_Toc23693363"/>
      <w:bookmarkStart w:id="466" w:name="_Toc23693664"/>
      <w:bookmarkStart w:id="467" w:name="_Toc23758612"/>
      <w:bookmarkStart w:id="468" w:name="_Toc23771804"/>
      <w:bookmarkStart w:id="469" w:name="_Toc24627344"/>
      <w:bookmarkStart w:id="470" w:name="_Toc107584038"/>
      <w:bookmarkStart w:id="471" w:name="_Toc116898606"/>
      <w:r w:rsidRPr="00572BAC">
        <w:rPr>
          <w:rFonts w:ascii="Meiryo UI" w:eastAsia="Meiryo UI" w:hAnsi="Meiryo UI" w:cs="ＭＳ明朝" w:hint="eastAsia"/>
          <w:b/>
          <w:noProof/>
          <w:color w:val="000000"/>
          <w:kern w:val="0"/>
          <w:sz w:val="24"/>
        </w:rPr>
        <w:t>６．研究対象者の選択</w:t>
      </w:r>
      <w:r w:rsidR="002D1AAA" w:rsidRPr="00572BAC">
        <w:rPr>
          <w:rFonts w:ascii="Meiryo UI" w:eastAsia="Meiryo UI" w:hAnsi="Meiryo UI" w:cs="ＭＳ明朝" w:hint="eastAsia"/>
          <w:b/>
          <w:noProof/>
          <w:color w:val="000000"/>
          <w:kern w:val="0"/>
          <w:sz w:val="24"/>
        </w:rPr>
        <w:t>および</w:t>
      </w:r>
      <w:r w:rsidRPr="00572BAC">
        <w:rPr>
          <w:rFonts w:ascii="Meiryo UI" w:eastAsia="Meiryo UI" w:hAnsi="Meiryo UI" w:cs="ＭＳ明朝" w:hint="eastAsia"/>
          <w:b/>
          <w:noProof/>
          <w:color w:val="000000"/>
          <w:kern w:val="0"/>
          <w:sz w:val="24"/>
        </w:rPr>
        <w:t>除外関する基準</w:t>
      </w:r>
      <w:bookmarkEnd w:id="463"/>
      <w:bookmarkEnd w:id="464"/>
      <w:bookmarkEnd w:id="465"/>
      <w:bookmarkEnd w:id="466"/>
      <w:bookmarkEnd w:id="467"/>
      <w:bookmarkEnd w:id="468"/>
      <w:bookmarkEnd w:id="469"/>
      <w:bookmarkEnd w:id="470"/>
      <w:r w:rsidRPr="00572BAC">
        <w:rPr>
          <w:rFonts w:ascii="Meiryo UI" w:eastAsia="Meiryo UI" w:hAnsi="Meiryo UI" w:cs="ＭＳ明朝" w:hint="eastAsia"/>
          <w:b/>
          <w:noProof/>
          <w:color w:val="000000"/>
          <w:kern w:val="0"/>
          <w:sz w:val="24"/>
        </w:rPr>
        <w:t xml:space="preserve"> </w:t>
      </w:r>
      <w:bookmarkEnd w:id="471"/>
    </w:p>
    <w:p w14:paraId="72355FDF" w14:textId="02A9DF00" w:rsidR="00A17604" w:rsidRDefault="005920FB" w:rsidP="00FB1D0B">
      <w:pPr>
        <w:rPr>
          <w:rFonts w:ascii="Meiryo UI" w:eastAsia="Meiryo UI" w:hAnsi="Meiryo UI"/>
          <w:color w:val="4472C4" w:themeColor="accent1"/>
        </w:rPr>
      </w:pPr>
      <w:bookmarkStart w:id="472" w:name="_Toc23516166"/>
      <w:bookmarkStart w:id="473" w:name="_Toc23516366"/>
      <w:bookmarkStart w:id="474" w:name="_Toc23516558"/>
      <w:bookmarkStart w:id="475" w:name="_Toc23516750"/>
      <w:bookmarkStart w:id="476" w:name="_Toc23516941"/>
      <w:bookmarkStart w:id="477" w:name="_Toc23517662"/>
      <w:bookmarkStart w:id="478" w:name="_Toc23517866"/>
      <w:bookmarkStart w:id="479" w:name="_Toc23518447"/>
      <w:bookmarkStart w:id="480" w:name="_Toc23518652"/>
      <w:bookmarkStart w:id="481" w:name="_Toc23692766"/>
      <w:bookmarkStart w:id="482" w:name="_Toc23693069"/>
      <w:bookmarkStart w:id="483" w:name="_Toc23693364"/>
      <w:bookmarkStart w:id="484" w:name="_Toc23693665"/>
      <w:bookmarkStart w:id="485" w:name="_Toc23695002"/>
      <w:bookmarkStart w:id="486" w:name="_Toc23695287"/>
      <w:bookmarkStart w:id="487" w:name="_Toc23696411"/>
      <w:bookmarkStart w:id="488" w:name="_Toc23696688"/>
      <w:bookmarkStart w:id="489" w:name="_Toc23696967"/>
      <w:bookmarkStart w:id="490" w:name="_Toc23697246"/>
      <w:bookmarkStart w:id="491" w:name="_Toc23697526"/>
      <w:bookmarkStart w:id="492" w:name="_Toc23758613"/>
      <w:bookmarkStart w:id="493" w:name="_Toc23758971"/>
      <w:bookmarkStart w:id="494" w:name="_Toc12631327"/>
      <w:bookmarkStart w:id="495" w:name="_Toc23516947"/>
      <w:bookmarkStart w:id="496" w:name="_Toc23518453"/>
      <w:bookmarkStart w:id="497" w:name="_Toc23693380"/>
      <w:bookmarkStart w:id="498" w:name="_Toc23693681"/>
      <w:bookmarkStart w:id="499" w:name="_Toc23758631"/>
      <w:bookmarkStart w:id="500" w:name="_Toc23771805"/>
      <w:bookmarkStart w:id="501" w:name="_Toc24627345"/>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rFonts w:ascii="Meiryo UI" w:eastAsia="Meiryo UI" w:hAnsi="Meiryo UI" w:hint="eastAsia"/>
          <w:color w:val="4472C4" w:themeColor="accent1"/>
          <w:highlight w:val="lightGray"/>
        </w:rPr>
        <w:t>研究</w:t>
      </w:r>
      <w:r w:rsidR="00A17604" w:rsidRPr="001970E3">
        <w:rPr>
          <w:rFonts w:ascii="Meiryo UI" w:eastAsia="Meiryo UI" w:hAnsi="Meiryo UI"/>
          <w:color w:val="4472C4" w:themeColor="accent1"/>
          <w:highlight w:val="lightGray"/>
        </w:rPr>
        <w:t>対象者の選択</w:t>
      </w:r>
      <w:r w:rsidR="002D1AAA">
        <w:rPr>
          <w:rFonts w:ascii="Meiryo UI" w:eastAsia="Meiryo UI" w:hAnsi="Meiryo UI"/>
          <w:color w:val="4472C4" w:themeColor="accent1"/>
          <w:highlight w:val="lightGray"/>
        </w:rPr>
        <w:t>および</w:t>
      </w:r>
      <w:r w:rsidR="00A17604" w:rsidRPr="001970E3">
        <w:rPr>
          <w:rFonts w:ascii="Meiryo UI" w:eastAsia="Meiryo UI" w:hAnsi="Meiryo UI"/>
          <w:color w:val="4472C4" w:themeColor="accent1"/>
          <w:highlight w:val="lightGray"/>
        </w:rPr>
        <w:t>除外</w:t>
      </w:r>
      <w:r w:rsidR="00EA0696">
        <w:rPr>
          <w:rFonts w:ascii="Meiryo UI" w:eastAsia="Meiryo UI" w:hAnsi="Meiryo UI"/>
          <w:color w:val="4472C4" w:themeColor="accent1"/>
          <w:highlight w:val="lightGray"/>
        </w:rPr>
        <w:t>ならびに</w:t>
      </w:r>
      <w:r w:rsidR="00A17604" w:rsidRPr="001970E3">
        <w:rPr>
          <w:rFonts w:ascii="Meiryo UI" w:eastAsia="Meiryo UI" w:hAnsi="Meiryo UI"/>
          <w:color w:val="4472C4" w:themeColor="accent1"/>
          <w:highlight w:val="lightGray"/>
        </w:rPr>
        <w:t>中止に関する基準は、科学的根拠に基づき、</w:t>
      </w:r>
      <w:r>
        <w:rPr>
          <w:rFonts w:ascii="Meiryo UI" w:eastAsia="Meiryo UI" w:hAnsi="Meiryo UI" w:hint="eastAsia"/>
          <w:color w:val="4472C4" w:themeColor="accent1"/>
          <w:highlight w:val="lightGray"/>
        </w:rPr>
        <w:t>研究</w:t>
      </w:r>
      <w:r w:rsidR="00A17604" w:rsidRPr="001970E3">
        <w:rPr>
          <w:rFonts w:ascii="Meiryo UI" w:eastAsia="Meiryo UI" w:hAnsi="Meiryo UI"/>
          <w:color w:val="4472C4" w:themeColor="accent1"/>
          <w:highlight w:val="lightGray"/>
        </w:rPr>
        <w:t>対象者の人権保護の観点から</w:t>
      </w:r>
      <w:r>
        <w:rPr>
          <w:rFonts w:ascii="Meiryo UI" w:eastAsia="Meiryo UI" w:hAnsi="Meiryo UI" w:hint="eastAsia"/>
          <w:color w:val="4472C4" w:themeColor="accent1"/>
          <w:highlight w:val="lightGray"/>
        </w:rPr>
        <w:t>、</w:t>
      </w:r>
      <w:r w:rsidR="00A17604" w:rsidRPr="001970E3">
        <w:rPr>
          <w:rFonts w:ascii="Meiryo UI" w:eastAsia="Meiryo UI" w:hAnsi="Meiryo UI"/>
          <w:color w:val="4472C4" w:themeColor="accent1"/>
          <w:highlight w:val="lightGray"/>
        </w:rPr>
        <w:t>臨床研究の目的に応じ、</w:t>
      </w:r>
      <w:r>
        <w:rPr>
          <w:rFonts w:ascii="Meiryo UI" w:eastAsia="Meiryo UI" w:hAnsi="Meiryo UI" w:hint="eastAsia"/>
          <w:color w:val="4472C4" w:themeColor="accent1"/>
          <w:highlight w:val="lightGray"/>
        </w:rPr>
        <w:t>研究</w:t>
      </w:r>
      <w:r w:rsidR="00A17604" w:rsidRPr="001970E3">
        <w:rPr>
          <w:rFonts w:ascii="Meiryo UI" w:eastAsia="Meiryo UI" w:hAnsi="Meiryo UI"/>
          <w:color w:val="4472C4" w:themeColor="accent1"/>
          <w:highlight w:val="lightGray"/>
        </w:rPr>
        <w:t>対象者を当該臨床研究の対象とすることの適否について慎重に検討されなければならないことを明らかにすること。</w:t>
      </w:r>
    </w:p>
    <w:p w14:paraId="277DF2E1" w14:textId="77777777" w:rsidR="00F844DA" w:rsidRPr="001970E3" w:rsidRDefault="00F844DA" w:rsidP="00FB1D0B">
      <w:pPr>
        <w:rPr>
          <w:rFonts w:ascii="Meiryo UI" w:eastAsia="Meiryo UI" w:hAnsi="Meiryo UI"/>
          <w:color w:val="4472C4" w:themeColor="accent1"/>
        </w:rPr>
      </w:pPr>
    </w:p>
    <w:p w14:paraId="2E450C61" w14:textId="437E85F6" w:rsidR="005D096A" w:rsidRPr="00572BAC" w:rsidRDefault="00157C58" w:rsidP="005D096A">
      <w:pPr>
        <w:keepNext/>
        <w:snapToGrid w:val="0"/>
        <w:spacing w:line="300" w:lineRule="atLeast"/>
        <w:ind w:leftChars="50" w:left="105"/>
        <w:outlineLvl w:val="1"/>
        <w:rPr>
          <w:rFonts w:ascii="Meiryo UI" w:eastAsia="Meiryo UI" w:hAnsi="Meiryo UI"/>
          <w:b/>
          <w:sz w:val="22"/>
          <w:szCs w:val="22"/>
        </w:rPr>
      </w:pPr>
      <w:bookmarkStart w:id="502" w:name="_Toc107584039"/>
      <w:bookmarkStart w:id="503" w:name="_Toc116898607"/>
      <w:r w:rsidRPr="00572BAC">
        <w:rPr>
          <w:rFonts w:ascii="Meiryo UI" w:eastAsia="Meiryo UI" w:hAnsi="Meiryo UI" w:hint="eastAsia"/>
          <w:b/>
          <w:sz w:val="22"/>
          <w:szCs w:val="22"/>
        </w:rPr>
        <w:t>6</w:t>
      </w:r>
      <w:r w:rsidRPr="00572BAC">
        <w:rPr>
          <w:rFonts w:ascii="Meiryo UI" w:eastAsia="Meiryo UI" w:hAnsi="Meiryo UI"/>
          <w:b/>
          <w:sz w:val="22"/>
          <w:szCs w:val="22"/>
        </w:rPr>
        <w:t>.1</w:t>
      </w:r>
      <w:r w:rsidR="005D096A" w:rsidRPr="00572BAC">
        <w:rPr>
          <w:rFonts w:ascii="Meiryo UI" w:eastAsia="Meiryo UI" w:hAnsi="Meiryo UI" w:hint="eastAsia"/>
          <w:b/>
          <w:sz w:val="22"/>
          <w:szCs w:val="22"/>
        </w:rPr>
        <w:t xml:space="preserve">　研究対象者（対象疾患）</w:t>
      </w:r>
      <w:bookmarkEnd w:id="494"/>
      <w:bookmarkEnd w:id="495"/>
      <w:bookmarkEnd w:id="496"/>
      <w:bookmarkEnd w:id="497"/>
      <w:bookmarkEnd w:id="498"/>
      <w:bookmarkEnd w:id="499"/>
      <w:bookmarkEnd w:id="500"/>
      <w:bookmarkEnd w:id="501"/>
      <w:bookmarkEnd w:id="502"/>
      <w:bookmarkEnd w:id="503"/>
    </w:p>
    <w:p w14:paraId="35303897" w14:textId="6742B7BE" w:rsidR="00760BD5" w:rsidRPr="001970E3" w:rsidRDefault="00760BD5" w:rsidP="005D096A">
      <w:pPr>
        <w:autoSpaceDE w:val="0"/>
        <w:autoSpaceDN w:val="0"/>
        <w:adjustRightInd w:val="0"/>
        <w:snapToGrid w:val="0"/>
        <w:spacing w:line="300" w:lineRule="atLeast"/>
        <w:rPr>
          <w:rFonts w:ascii="Meiryo UI" w:eastAsia="Meiryo UI" w:hAnsi="Meiryo UI"/>
          <w:b/>
          <w:color w:val="0070C0"/>
          <w:sz w:val="22"/>
          <w:szCs w:val="22"/>
          <w:shd w:val="pct15" w:color="auto" w:fill="FFFFFF"/>
        </w:rPr>
      </w:pPr>
    </w:p>
    <w:tbl>
      <w:tblPr>
        <w:tblStyle w:val="af2"/>
        <w:tblW w:w="0" w:type="auto"/>
        <w:tblLook w:val="04A0" w:firstRow="1" w:lastRow="0" w:firstColumn="1" w:lastColumn="0" w:noHBand="0" w:noVBand="1"/>
      </w:tblPr>
      <w:tblGrid>
        <w:gridCol w:w="9344"/>
      </w:tblGrid>
      <w:tr w:rsidR="00760BD5" w:rsidRPr="001970E3" w14:paraId="3DC05006" w14:textId="77777777" w:rsidTr="00760BD5">
        <w:tc>
          <w:tcPr>
            <w:tcW w:w="9344" w:type="dxa"/>
          </w:tcPr>
          <w:p w14:paraId="437EE7D5" w14:textId="77777777"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olor w:val="0070C0"/>
              </w:rPr>
              <w:t xml:space="preserve">6.1　</w:t>
            </w:r>
            <w:r w:rsidRPr="001970E3">
              <w:rPr>
                <w:rFonts w:ascii="Meiryo UI" w:eastAsia="Meiryo UI" w:hAnsi="Meiryo UI" w:hint="eastAsia"/>
                <w:color w:val="0070C0"/>
              </w:rPr>
              <w:t>●記載上の注意●</w:t>
            </w:r>
          </w:p>
          <w:p w14:paraId="7690B77C" w14:textId="7C751935"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疾患名に重症度、慢性・急性、再発の有無、他剤無効、合併症の有無、危険因子の有無等の規定がある場合は、それらで規定される疾患の研究対象者群を端的に表現して記載する</w:t>
            </w:r>
            <w:r w:rsidR="00F06EFF">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p>
          <w:p w14:paraId="2CBBDAA9" w14:textId="0766EEC0"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やむを得ず、同意の能力を欠く者、同意の任意性が損なわれるおそれのある者（例：緊急状況下における救命的な研究、認知症患者など）を研究対象者とする場合には、その必然性を記載すること。</w:t>
            </w:r>
          </w:p>
        </w:tc>
      </w:tr>
    </w:tbl>
    <w:p w14:paraId="058FE8FE" w14:textId="77777777" w:rsidR="00760BD5" w:rsidRPr="00F844DA" w:rsidRDefault="00760BD5" w:rsidP="005D096A">
      <w:pPr>
        <w:autoSpaceDE w:val="0"/>
        <w:autoSpaceDN w:val="0"/>
        <w:adjustRightInd w:val="0"/>
        <w:snapToGrid w:val="0"/>
        <w:spacing w:line="300" w:lineRule="atLeast"/>
        <w:rPr>
          <w:rFonts w:ascii="Meiryo UI" w:eastAsia="Meiryo UI" w:hAnsi="Meiryo UI"/>
          <w:b/>
          <w:color w:val="0070C0"/>
          <w:szCs w:val="21"/>
          <w:shd w:val="pct15" w:color="auto" w:fill="FFFFFF"/>
        </w:rPr>
      </w:pPr>
    </w:p>
    <w:p w14:paraId="29F8B51D" w14:textId="1EB8C9FB" w:rsidR="005D096A" w:rsidRPr="00F844DA" w:rsidRDefault="005D096A" w:rsidP="005D096A">
      <w:pPr>
        <w:autoSpaceDE w:val="0"/>
        <w:autoSpaceDN w:val="0"/>
        <w:adjustRightInd w:val="0"/>
        <w:snapToGrid w:val="0"/>
        <w:spacing w:line="300" w:lineRule="atLeast"/>
        <w:rPr>
          <w:rFonts w:ascii="Meiryo UI" w:eastAsia="Meiryo UI" w:hAnsi="Meiryo UI"/>
          <w:bCs/>
          <w:szCs w:val="21"/>
          <w:shd w:val="pct15" w:color="auto" w:fill="FFFFFF"/>
        </w:rPr>
      </w:pPr>
      <w:r w:rsidRPr="00F844DA">
        <w:rPr>
          <w:rFonts w:ascii="Meiryo UI" w:eastAsia="Meiryo UI" w:hAnsi="Meiryo UI" w:hint="eastAsia"/>
          <w:bCs/>
          <w:color w:val="0070C0"/>
          <w:szCs w:val="21"/>
          <w:shd w:val="pct15" w:color="auto" w:fill="FFFFFF"/>
        </w:rPr>
        <w:t>◆記載例◆</w:t>
      </w:r>
    </w:p>
    <w:p w14:paraId="4548E523" w14:textId="1DE6BA75" w:rsidR="005D096A" w:rsidRPr="00F844DA" w:rsidRDefault="005D096A" w:rsidP="005D096A">
      <w:pPr>
        <w:snapToGrid w:val="0"/>
        <w:spacing w:line="300" w:lineRule="atLeast"/>
        <w:ind w:leftChars="193" w:left="405"/>
        <w:rPr>
          <w:rFonts w:ascii="Meiryo UI" w:eastAsia="Meiryo UI" w:hAnsi="Meiryo UI"/>
          <w:bCs/>
          <w:szCs w:val="21"/>
        </w:rPr>
      </w:pPr>
      <w:r w:rsidRPr="00F844DA">
        <w:rPr>
          <w:rFonts w:ascii="Meiryo UI" w:eastAsia="Meiryo UI" w:hAnsi="Meiryo UI" w:hint="eastAsia"/>
          <w:bCs/>
          <w:color w:val="0070C0"/>
          <w:szCs w:val="21"/>
          <w:shd w:val="pct15" w:color="auto" w:fill="FFFFFF"/>
        </w:rPr>
        <w:t>（例１）</w:t>
      </w:r>
      <w:r w:rsidR="00B83E42">
        <w:rPr>
          <w:rFonts w:ascii="Meiryo UI" w:eastAsia="Meiryo UI" w:hAnsi="Meiryo UI" w:hint="eastAsia"/>
          <w:bCs/>
          <w:szCs w:val="21"/>
        </w:rPr>
        <w:t>□□□</w:t>
      </w:r>
      <w:r w:rsidRPr="00F844DA">
        <w:rPr>
          <w:rFonts w:ascii="Meiryo UI" w:eastAsia="Meiryo UI" w:hAnsi="Meiryo UI" w:hint="eastAsia"/>
          <w:bCs/>
          <w:szCs w:val="21"/>
        </w:rPr>
        <w:t>を合併する慢性○○</w:t>
      </w:r>
      <w:r w:rsidR="00B83E42">
        <w:rPr>
          <w:rFonts w:ascii="Meiryo UI" w:eastAsia="Meiryo UI" w:hAnsi="Meiryo UI" w:hint="eastAsia"/>
          <w:bCs/>
          <w:szCs w:val="21"/>
        </w:rPr>
        <w:t>病</w:t>
      </w:r>
      <w:r w:rsidRPr="00F844DA">
        <w:rPr>
          <w:rFonts w:ascii="Meiryo UI" w:eastAsia="Meiryo UI" w:hAnsi="Meiryo UI" w:hint="eastAsia"/>
          <w:bCs/>
          <w:szCs w:val="21"/>
        </w:rPr>
        <w:t>患者</w:t>
      </w:r>
    </w:p>
    <w:p w14:paraId="188B541F" w14:textId="322965C5" w:rsidR="005D096A" w:rsidRPr="00F844DA" w:rsidRDefault="005D096A" w:rsidP="005D096A">
      <w:pPr>
        <w:snapToGrid w:val="0"/>
        <w:spacing w:line="300" w:lineRule="atLeast"/>
        <w:ind w:leftChars="193" w:left="405"/>
        <w:rPr>
          <w:rFonts w:ascii="Meiryo UI" w:eastAsia="Meiryo UI" w:hAnsi="Meiryo UI"/>
          <w:bCs/>
          <w:szCs w:val="21"/>
        </w:rPr>
      </w:pPr>
      <w:r w:rsidRPr="00F844DA">
        <w:rPr>
          <w:rFonts w:ascii="Meiryo UI" w:eastAsia="Meiryo UI" w:hAnsi="Meiryo UI" w:hint="eastAsia"/>
          <w:bCs/>
          <w:color w:val="0070C0"/>
          <w:szCs w:val="21"/>
          <w:shd w:val="pct15" w:color="auto" w:fill="FFFFFF"/>
        </w:rPr>
        <w:t>（例２）</w:t>
      </w:r>
      <w:r w:rsidR="00171A84" w:rsidRPr="00F844DA">
        <w:rPr>
          <w:rFonts w:ascii="Meiryo UI" w:eastAsia="Meiryo UI" w:hAnsi="Meiryo UI" w:hint="eastAsia"/>
          <w:bCs/>
          <w:color w:val="0070C0"/>
          <w:szCs w:val="21"/>
          <w:shd w:val="pct15" w:color="auto" w:fill="FFFFFF"/>
        </w:rPr>
        <w:t>切除不能・再発○○がん患者</w:t>
      </w:r>
    </w:p>
    <w:p w14:paraId="543975F3" w14:textId="48730A44" w:rsidR="005D096A" w:rsidRPr="00F844DA" w:rsidRDefault="005D096A" w:rsidP="005D096A">
      <w:pPr>
        <w:snapToGrid w:val="0"/>
        <w:spacing w:line="300" w:lineRule="atLeast"/>
        <w:ind w:leftChars="193" w:left="405"/>
        <w:rPr>
          <w:rFonts w:ascii="Meiryo UI" w:eastAsia="Meiryo UI" w:hAnsi="Meiryo UI"/>
          <w:bCs/>
          <w:szCs w:val="21"/>
        </w:rPr>
      </w:pPr>
      <w:r w:rsidRPr="00F844DA">
        <w:rPr>
          <w:rFonts w:ascii="Meiryo UI" w:eastAsia="Meiryo UI" w:hAnsi="Meiryo UI" w:hint="eastAsia"/>
          <w:bCs/>
          <w:color w:val="0070C0"/>
          <w:szCs w:val="21"/>
          <w:shd w:val="pct15" w:color="auto" w:fill="FFFFFF"/>
        </w:rPr>
        <w:t>（例</w:t>
      </w:r>
      <w:r w:rsidR="00B83E42">
        <w:rPr>
          <w:rFonts w:ascii="Meiryo UI" w:eastAsia="Meiryo UI" w:hAnsi="Meiryo UI" w:hint="eastAsia"/>
          <w:bCs/>
          <w:color w:val="0070C0"/>
          <w:szCs w:val="21"/>
          <w:shd w:val="pct15" w:color="auto" w:fill="FFFFFF"/>
        </w:rPr>
        <w:t>3</w:t>
      </w:r>
      <w:r w:rsidRPr="00F844DA">
        <w:rPr>
          <w:rFonts w:ascii="Meiryo UI" w:eastAsia="Meiryo UI" w:hAnsi="Meiryo UI" w:hint="eastAsia"/>
          <w:bCs/>
          <w:color w:val="0070C0"/>
          <w:szCs w:val="21"/>
          <w:shd w:val="pct15" w:color="auto" w:fill="FFFFFF"/>
        </w:rPr>
        <w:t>）</w:t>
      </w:r>
      <w:r w:rsidRPr="00F844DA">
        <w:rPr>
          <w:rFonts w:ascii="Meiryo UI" w:eastAsia="Meiryo UI" w:hAnsi="Meiryo UI" w:hint="eastAsia"/>
          <w:bCs/>
          <w:szCs w:val="21"/>
        </w:rPr>
        <w:t>◇◇◇療法に不応・不耐な○○</w:t>
      </w:r>
      <w:r w:rsidR="00B83E42">
        <w:rPr>
          <w:rFonts w:ascii="Meiryo UI" w:eastAsia="Meiryo UI" w:hAnsi="Meiryo UI" w:hint="eastAsia"/>
          <w:bCs/>
          <w:szCs w:val="21"/>
        </w:rPr>
        <w:t>症</w:t>
      </w:r>
      <w:r w:rsidRPr="00F844DA">
        <w:rPr>
          <w:rFonts w:ascii="Meiryo UI" w:eastAsia="Meiryo UI" w:hAnsi="Meiryo UI" w:hint="eastAsia"/>
          <w:bCs/>
          <w:szCs w:val="21"/>
        </w:rPr>
        <w:t>患者</w:t>
      </w:r>
    </w:p>
    <w:p w14:paraId="3B6EC7F7" w14:textId="4BED0B4B" w:rsidR="005D096A" w:rsidRDefault="005D096A" w:rsidP="00CF14E6">
      <w:pPr>
        <w:autoSpaceDE w:val="0"/>
        <w:autoSpaceDN w:val="0"/>
        <w:adjustRightInd w:val="0"/>
        <w:snapToGrid w:val="0"/>
        <w:spacing w:line="300" w:lineRule="atLeast"/>
        <w:rPr>
          <w:rFonts w:ascii="Meiryo UI" w:eastAsia="Meiryo UI" w:hAnsi="Meiryo UI" w:cs="MS-Mincho"/>
          <w:bCs/>
          <w:kern w:val="0"/>
          <w:szCs w:val="21"/>
          <w:u w:val="single"/>
        </w:rPr>
      </w:pPr>
    </w:p>
    <w:p w14:paraId="5FD7187B" w14:textId="77777777" w:rsidR="00B83E42" w:rsidRPr="00F844DA" w:rsidRDefault="00B83E42" w:rsidP="00CF14E6">
      <w:pPr>
        <w:autoSpaceDE w:val="0"/>
        <w:autoSpaceDN w:val="0"/>
        <w:adjustRightInd w:val="0"/>
        <w:snapToGrid w:val="0"/>
        <w:spacing w:line="300" w:lineRule="atLeast"/>
        <w:rPr>
          <w:rFonts w:ascii="Meiryo UI" w:eastAsia="Meiryo UI" w:hAnsi="Meiryo UI" w:cs="MS-Mincho"/>
          <w:bCs/>
          <w:kern w:val="0"/>
          <w:szCs w:val="21"/>
          <w:u w:val="single"/>
        </w:rPr>
      </w:pPr>
    </w:p>
    <w:p w14:paraId="23FA1CA8" w14:textId="3E620FED" w:rsidR="005D096A" w:rsidRPr="00F844DA" w:rsidRDefault="005D096A" w:rsidP="005D096A">
      <w:pPr>
        <w:autoSpaceDE w:val="0"/>
        <w:autoSpaceDN w:val="0"/>
        <w:adjustRightInd w:val="0"/>
        <w:snapToGrid w:val="0"/>
        <w:spacing w:line="300" w:lineRule="atLeast"/>
        <w:ind w:left="2841" w:hangingChars="1353" w:hanging="2841"/>
        <w:rPr>
          <w:rFonts w:ascii="Meiryo UI" w:eastAsia="Meiryo UI" w:hAnsi="Meiryo UI" w:cs="MS-Mincho"/>
          <w:bCs/>
          <w:color w:val="0070C0"/>
          <w:kern w:val="0"/>
          <w:szCs w:val="21"/>
          <w:u w:val="single"/>
          <w:shd w:val="pct15" w:color="auto" w:fill="FFFFFF"/>
        </w:rPr>
      </w:pPr>
      <w:r w:rsidRPr="00F844DA">
        <w:rPr>
          <w:rFonts w:ascii="Meiryo UI" w:eastAsia="Meiryo UI" w:hAnsi="Meiryo UI" w:hint="eastAsia"/>
          <w:bCs/>
          <w:color w:val="0070C0"/>
          <w:szCs w:val="21"/>
          <w:shd w:val="pct15" w:color="auto" w:fill="FFFFFF"/>
        </w:rPr>
        <w:lastRenderedPageBreak/>
        <w:t>◆記載例＜条件＞◆　⇒（条件：同意の能力を欠く者</w:t>
      </w:r>
      <w:r w:rsidR="002D1AAA">
        <w:rPr>
          <w:rFonts w:ascii="Meiryo UI" w:eastAsia="Meiryo UI" w:hAnsi="Meiryo UI" w:hint="eastAsia"/>
          <w:bCs/>
          <w:color w:val="0070C0"/>
          <w:szCs w:val="21"/>
          <w:shd w:val="pct15" w:color="auto" w:fill="FFFFFF"/>
        </w:rPr>
        <w:t>または</w:t>
      </w:r>
      <w:r w:rsidRPr="00F844DA">
        <w:rPr>
          <w:rFonts w:ascii="Meiryo UI" w:eastAsia="Meiryo UI" w:hAnsi="Meiryo UI" w:hint="eastAsia"/>
          <w:bCs/>
          <w:color w:val="0070C0"/>
          <w:szCs w:val="21"/>
          <w:shd w:val="pct15" w:color="auto" w:fill="FFFFFF"/>
        </w:rPr>
        <w:t>同意の任意性が損なわれるおそれのある者を研究対象者と</w:t>
      </w:r>
      <w:r w:rsidR="00861590">
        <w:rPr>
          <w:rFonts w:ascii="Meiryo UI" w:eastAsia="Meiryo UI" w:hAnsi="Meiryo UI" w:hint="eastAsia"/>
          <w:bCs/>
          <w:color w:val="0070C0"/>
          <w:szCs w:val="21"/>
          <w:shd w:val="pct15" w:color="auto" w:fill="FFFFFF"/>
        </w:rPr>
        <w:t>する</w:t>
      </w:r>
      <w:r w:rsidRPr="00F844DA">
        <w:rPr>
          <w:rFonts w:ascii="Meiryo UI" w:eastAsia="Meiryo UI" w:hAnsi="Meiryo UI" w:hint="eastAsia"/>
          <w:bCs/>
          <w:color w:val="0070C0"/>
          <w:szCs w:val="21"/>
          <w:shd w:val="pct15" w:color="auto" w:fill="FFFFFF"/>
        </w:rPr>
        <w:t>場合は以下の例文</w:t>
      </w:r>
      <w:r w:rsidR="00861590">
        <w:rPr>
          <w:rFonts w:ascii="Meiryo UI" w:eastAsia="Meiryo UI" w:hAnsi="Meiryo UI" w:hint="eastAsia"/>
          <w:bCs/>
          <w:color w:val="0070C0"/>
          <w:szCs w:val="21"/>
          <w:shd w:val="pct15" w:color="auto" w:fill="FFFFFF"/>
        </w:rPr>
        <w:t>を参考に記載する。</w:t>
      </w:r>
      <w:r w:rsidRPr="00F844DA">
        <w:rPr>
          <w:rFonts w:ascii="Meiryo UI" w:eastAsia="Meiryo UI" w:hAnsi="Meiryo UI" w:hint="eastAsia"/>
          <w:bCs/>
          <w:color w:val="0070C0"/>
          <w:szCs w:val="21"/>
          <w:shd w:val="pct15" w:color="auto" w:fill="FFFFFF"/>
        </w:rPr>
        <w:t>）</w:t>
      </w:r>
    </w:p>
    <w:p w14:paraId="4D2A2F46" w14:textId="77777777" w:rsidR="005D096A" w:rsidRPr="00F844DA" w:rsidRDefault="005D096A" w:rsidP="005D096A">
      <w:pPr>
        <w:autoSpaceDE w:val="0"/>
        <w:autoSpaceDN w:val="0"/>
        <w:adjustRightInd w:val="0"/>
        <w:snapToGrid w:val="0"/>
        <w:spacing w:line="300" w:lineRule="atLeast"/>
        <w:rPr>
          <w:rFonts w:ascii="Meiryo UI" w:eastAsia="Meiryo UI" w:hAnsi="Meiryo UI" w:cs="MS-Mincho"/>
          <w:bCs/>
          <w:color w:val="0070C0"/>
          <w:kern w:val="0"/>
          <w:szCs w:val="21"/>
          <w:shd w:val="pct15" w:color="auto" w:fill="FFFFFF"/>
        </w:rPr>
      </w:pPr>
      <w:r w:rsidRPr="00F844DA">
        <w:rPr>
          <w:rFonts w:ascii="Meiryo UI" w:eastAsia="Meiryo UI" w:hAnsi="Meiryo UI" w:cs="MS-Mincho" w:hint="eastAsia"/>
          <w:bCs/>
          <w:color w:val="0070C0"/>
          <w:kern w:val="0"/>
          <w:szCs w:val="21"/>
          <w:shd w:val="pct15" w:color="auto" w:fill="FFFFFF"/>
        </w:rPr>
        <w:t>（例１）緊急状況下の救命的な研究の場合</w:t>
      </w:r>
    </w:p>
    <w:p w14:paraId="66646CE4" w14:textId="77777777" w:rsidR="005D096A" w:rsidRPr="00F844DA" w:rsidRDefault="005D096A" w:rsidP="005D096A">
      <w:pPr>
        <w:snapToGrid w:val="0"/>
        <w:spacing w:line="300" w:lineRule="atLeast"/>
        <w:ind w:leftChars="193" w:left="405"/>
        <w:rPr>
          <w:rFonts w:ascii="Meiryo UI" w:eastAsia="Meiryo UI" w:hAnsi="Meiryo UI"/>
          <w:szCs w:val="21"/>
        </w:rPr>
      </w:pPr>
      <w:r w:rsidRPr="00F844DA">
        <w:rPr>
          <w:rFonts w:ascii="Meiryo UI" w:eastAsia="Meiryo UI" w:hAnsi="Meiryo UI" w:hint="eastAsia"/>
          <w:szCs w:val="21"/>
        </w:rPr>
        <w:t>本研究は、研究対象者となるべき者に緊急かつ明白な生命の危機が生じており、その他の治療法では十分な効果が期待できないが、本研究治療を実施することで生命の危機が回避できる可能性が十分に認められ、研究対象者となるべき者に対する</w:t>
      </w:r>
      <w:r w:rsidRPr="00F844DA">
        <w:rPr>
          <w:rFonts w:ascii="Meiryo UI" w:eastAsia="Meiryo UI" w:hAnsi="Meiryo UI" w:hint="eastAsia"/>
          <w:color w:val="000000"/>
          <w:szCs w:val="21"/>
        </w:rPr>
        <w:t>予期</w:t>
      </w:r>
      <w:r w:rsidRPr="00F844DA">
        <w:rPr>
          <w:rFonts w:ascii="Meiryo UI" w:eastAsia="Meiryo UI" w:hAnsi="Meiryo UI" w:hint="eastAsia"/>
          <w:szCs w:val="21"/>
        </w:rPr>
        <w:t>される不利益は必要最小限のものである。また、研究対象者となるべき者の救急搬送状況から、代諾者となるべき者と直ちに連絡を取ることができないことが容易に想定されるため、やむを得ず、同意の能力を欠く者、同意の任意性が損なわれるおそれのある者を本研究の研究対象者とする。</w:t>
      </w:r>
    </w:p>
    <w:p w14:paraId="35B24636" w14:textId="77777777" w:rsidR="005D096A" w:rsidRPr="00F844DA" w:rsidRDefault="005D096A" w:rsidP="005D096A">
      <w:pPr>
        <w:snapToGrid w:val="0"/>
        <w:spacing w:line="300" w:lineRule="atLeast"/>
        <w:ind w:leftChars="129" w:left="271" w:firstLineChars="100" w:firstLine="210"/>
        <w:rPr>
          <w:rFonts w:ascii="Meiryo UI" w:eastAsia="Meiryo UI" w:hAnsi="Meiryo UI"/>
          <w:szCs w:val="21"/>
        </w:rPr>
      </w:pPr>
    </w:p>
    <w:p w14:paraId="133C683A" w14:textId="77777777" w:rsidR="005D096A" w:rsidRPr="00F844DA" w:rsidRDefault="005D096A" w:rsidP="005D096A">
      <w:pPr>
        <w:snapToGrid w:val="0"/>
        <w:spacing w:line="300" w:lineRule="atLeast"/>
        <w:rPr>
          <w:rFonts w:ascii="Meiryo UI" w:eastAsia="Meiryo UI" w:hAnsi="Meiryo UI"/>
          <w:bCs/>
          <w:color w:val="0070C0"/>
          <w:szCs w:val="21"/>
        </w:rPr>
      </w:pPr>
      <w:r w:rsidRPr="00F844DA">
        <w:rPr>
          <w:rFonts w:ascii="Meiryo UI" w:eastAsia="Meiryo UI" w:hAnsi="Meiryo UI" w:cs="Arial" w:hint="eastAsia"/>
          <w:bCs/>
          <w:color w:val="0070C0"/>
          <w:szCs w:val="21"/>
          <w:highlight w:val="lightGray"/>
        </w:rPr>
        <w:t>（例２）未成年者や重度の認知症患者など</w:t>
      </w:r>
      <w:r w:rsidRPr="00F844DA">
        <w:rPr>
          <w:rFonts w:ascii="Meiryo UI" w:eastAsia="Meiryo UI" w:hAnsi="Meiryo UI" w:cs="MS-Mincho" w:hint="eastAsia"/>
          <w:bCs/>
          <w:color w:val="0070C0"/>
          <w:kern w:val="0"/>
          <w:szCs w:val="21"/>
          <w:highlight w:val="lightGray"/>
        </w:rPr>
        <w:t>を研究対象者とする場合</w:t>
      </w:r>
    </w:p>
    <w:p w14:paraId="0F772E0C" w14:textId="20239573" w:rsidR="005D096A" w:rsidRPr="00F844DA" w:rsidRDefault="005D096A" w:rsidP="005D096A">
      <w:pPr>
        <w:snapToGrid w:val="0"/>
        <w:spacing w:line="300" w:lineRule="atLeast"/>
        <w:ind w:leftChars="193" w:left="405"/>
        <w:rPr>
          <w:rFonts w:ascii="Meiryo UI" w:eastAsia="Meiryo UI" w:hAnsi="Meiryo UI"/>
          <w:bCs/>
          <w:szCs w:val="21"/>
        </w:rPr>
      </w:pPr>
      <w:r w:rsidRPr="00F844DA">
        <w:rPr>
          <w:rFonts w:ascii="Meiryo UI" w:eastAsia="Meiryo UI" w:hAnsi="Meiryo UI"/>
          <w:szCs w:val="21"/>
        </w:rPr>
        <w:t>当該</w:t>
      </w:r>
      <w:r w:rsidRPr="00F844DA">
        <w:rPr>
          <w:rFonts w:ascii="Meiryo UI" w:eastAsia="Meiryo UI" w:hAnsi="Meiryo UI"/>
          <w:bCs/>
          <w:szCs w:val="21"/>
        </w:rPr>
        <w:t>治験</w:t>
      </w:r>
      <w:r w:rsidRPr="00F844DA">
        <w:rPr>
          <w:rFonts w:ascii="Meiryo UI" w:eastAsia="Meiryo UI" w:hAnsi="Meiryo UI"/>
          <w:szCs w:val="21"/>
        </w:rPr>
        <w:t xml:space="preserve">の目的上 </w:t>
      </w:r>
      <w:r w:rsidRPr="00F844DA">
        <w:rPr>
          <w:rFonts w:ascii="Meiryo UI" w:eastAsia="Meiryo UI" w:hAnsi="Meiryo UI" w:hint="eastAsia"/>
          <w:szCs w:val="21"/>
        </w:rPr>
        <w:t>、研究対象者として（例：未成年者や重度の認知症患者など）を対象に本研究を</w:t>
      </w:r>
      <w:r w:rsidRPr="00F844DA">
        <w:rPr>
          <w:rFonts w:ascii="Meiryo UI" w:eastAsia="Meiryo UI" w:hAnsi="Meiryo UI"/>
          <w:szCs w:val="21"/>
        </w:rPr>
        <w:t>実施する</w:t>
      </w:r>
      <w:r w:rsidRPr="00F844DA">
        <w:rPr>
          <w:rFonts w:ascii="Meiryo UI" w:eastAsia="Meiryo UI" w:hAnsi="Meiryo UI"/>
          <w:bCs/>
          <w:szCs w:val="21"/>
        </w:rPr>
        <w:t>こと</w:t>
      </w:r>
      <w:r w:rsidRPr="00F844DA">
        <w:rPr>
          <w:rFonts w:ascii="Meiryo UI" w:eastAsia="Meiryo UI" w:hAnsi="Meiryo UI"/>
          <w:szCs w:val="21"/>
        </w:rPr>
        <w:t>がやむを得ない</w:t>
      </w:r>
      <w:r w:rsidRPr="00F844DA">
        <w:rPr>
          <w:rFonts w:ascii="Meiryo UI" w:eastAsia="Meiryo UI" w:hAnsi="Meiryo UI" w:hint="eastAsia"/>
          <w:szCs w:val="21"/>
        </w:rPr>
        <w:t>。よって、代諾者の同意を得るとともに、当該対象者と代諾者との関係を記録し、また、代諾者から同意を得ている場合であっても、当該対象者が本研究に参加することについて</w:t>
      </w:r>
      <w:r w:rsidRPr="00F844DA">
        <w:rPr>
          <w:rFonts w:ascii="Meiryo UI" w:eastAsia="Meiryo UI" w:hAnsi="Meiryo UI" w:hint="eastAsia"/>
          <w:bCs/>
          <w:szCs w:val="21"/>
        </w:rPr>
        <w:t>自らの意思を表わすことができると判断された場合は、インフォームド・アセントを得るように努め、本研究を実施する。</w:t>
      </w:r>
    </w:p>
    <w:p w14:paraId="6A2E45F1" w14:textId="1BAE72E7" w:rsidR="005D096A" w:rsidRPr="00572BAC" w:rsidRDefault="00157C58" w:rsidP="005D096A">
      <w:pPr>
        <w:keepNext/>
        <w:snapToGrid w:val="0"/>
        <w:spacing w:beforeLines="100" w:before="240" w:line="300" w:lineRule="atLeast"/>
        <w:ind w:leftChars="50" w:left="105"/>
        <w:outlineLvl w:val="1"/>
        <w:rPr>
          <w:rFonts w:ascii="Meiryo UI" w:eastAsia="Meiryo UI" w:hAnsi="Meiryo UI"/>
          <w:b/>
          <w:sz w:val="22"/>
          <w:szCs w:val="22"/>
        </w:rPr>
      </w:pPr>
      <w:bookmarkStart w:id="504" w:name="_Toc23692783"/>
      <w:bookmarkStart w:id="505" w:name="_Toc23693086"/>
      <w:bookmarkStart w:id="506" w:name="_Toc23693381"/>
      <w:bookmarkStart w:id="507" w:name="_Toc23693682"/>
      <w:bookmarkStart w:id="508" w:name="_Toc23695021"/>
      <w:bookmarkStart w:id="509" w:name="_Toc23695306"/>
      <w:bookmarkStart w:id="510" w:name="_Toc23696430"/>
      <w:bookmarkStart w:id="511" w:name="_Toc23696707"/>
      <w:bookmarkStart w:id="512" w:name="_Toc23696986"/>
      <w:bookmarkStart w:id="513" w:name="_Toc23697265"/>
      <w:bookmarkStart w:id="514" w:name="_Toc23697545"/>
      <w:bookmarkStart w:id="515" w:name="_Toc23698185"/>
      <w:bookmarkStart w:id="516" w:name="_Toc23698533"/>
      <w:bookmarkStart w:id="517" w:name="_Toc23698880"/>
      <w:bookmarkStart w:id="518" w:name="_Toc23758278"/>
      <w:bookmarkStart w:id="519" w:name="_Toc23758632"/>
      <w:bookmarkStart w:id="520" w:name="_Toc23758990"/>
      <w:bookmarkStart w:id="521" w:name="_Toc23759343"/>
      <w:bookmarkStart w:id="522" w:name="_Toc23759682"/>
      <w:bookmarkStart w:id="523" w:name="_Toc23760014"/>
      <w:bookmarkStart w:id="524" w:name="_Toc23760348"/>
      <w:bookmarkStart w:id="525" w:name="_Toc23760675"/>
      <w:bookmarkStart w:id="526" w:name="_Toc23761003"/>
      <w:bookmarkStart w:id="527" w:name="_Toc23761312"/>
      <w:bookmarkStart w:id="528" w:name="_Toc23761620"/>
      <w:bookmarkStart w:id="529" w:name="_Toc23761914"/>
      <w:bookmarkStart w:id="530" w:name="_Toc23762201"/>
      <w:bookmarkStart w:id="531" w:name="_Toc23762489"/>
      <w:bookmarkStart w:id="532" w:name="_Toc23762734"/>
      <w:bookmarkStart w:id="533" w:name="_Toc23762980"/>
      <w:bookmarkStart w:id="534" w:name="_Toc23763211"/>
      <w:bookmarkStart w:id="535" w:name="_Toc23763442"/>
      <w:bookmarkStart w:id="536" w:name="_Toc23771151"/>
      <w:bookmarkStart w:id="537" w:name="_Toc23771383"/>
      <w:bookmarkStart w:id="538" w:name="_Toc23771594"/>
      <w:bookmarkStart w:id="539" w:name="_Toc23771806"/>
      <w:bookmarkStart w:id="540" w:name="_Toc23772023"/>
      <w:bookmarkStart w:id="541" w:name="_Toc24009896"/>
      <w:bookmarkStart w:id="542" w:name="_Toc24010107"/>
      <w:bookmarkStart w:id="543" w:name="_Toc24010767"/>
      <w:bookmarkStart w:id="544" w:name="_Toc24010965"/>
      <w:bookmarkStart w:id="545" w:name="_Toc24011164"/>
      <w:bookmarkStart w:id="546" w:name="_Toc24011360"/>
      <w:bookmarkStart w:id="547" w:name="_Toc24011545"/>
      <w:bookmarkStart w:id="548" w:name="_Toc24011727"/>
      <w:bookmarkStart w:id="549" w:name="_Toc24011910"/>
      <w:bookmarkStart w:id="550" w:name="_Toc24012079"/>
      <w:bookmarkStart w:id="551" w:name="_Toc24376797"/>
      <w:bookmarkStart w:id="552" w:name="_Toc24378851"/>
      <w:bookmarkStart w:id="553" w:name="_Toc24379014"/>
      <w:bookmarkStart w:id="554" w:name="_Toc24379176"/>
      <w:bookmarkStart w:id="555" w:name="_Toc24543830"/>
      <w:bookmarkStart w:id="556" w:name="_Toc24627346"/>
      <w:bookmarkStart w:id="557" w:name="_Toc24627520"/>
      <w:bookmarkStart w:id="558" w:name="_Toc24627684"/>
      <w:bookmarkStart w:id="559" w:name="_Toc24627845"/>
      <w:bookmarkStart w:id="560" w:name="_Toc23692784"/>
      <w:bookmarkStart w:id="561" w:name="_Toc23693087"/>
      <w:bookmarkStart w:id="562" w:name="_Toc23693382"/>
      <w:bookmarkStart w:id="563" w:name="_Toc23693683"/>
      <w:bookmarkStart w:id="564" w:name="_Toc23695022"/>
      <w:bookmarkStart w:id="565" w:name="_Toc23695307"/>
      <w:bookmarkStart w:id="566" w:name="_Toc23696431"/>
      <w:bookmarkStart w:id="567" w:name="_Toc23696708"/>
      <w:bookmarkStart w:id="568" w:name="_Toc23696987"/>
      <w:bookmarkStart w:id="569" w:name="_Toc23697266"/>
      <w:bookmarkStart w:id="570" w:name="_Toc23697546"/>
      <w:bookmarkStart w:id="571" w:name="_Toc23698186"/>
      <w:bookmarkStart w:id="572" w:name="_Toc23698534"/>
      <w:bookmarkStart w:id="573" w:name="_Toc23698881"/>
      <w:bookmarkStart w:id="574" w:name="_Toc23758279"/>
      <w:bookmarkStart w:id="575" w:name="_Toc23758633"/>
      <w:bookmarkStart w:id="576" w:name="_Toc23758991"/>
      <w:bookmarkStart w:id="577" w:name="_Toc23759344"/>
      <w:bookmarkStart w:id="578" w:name="_Toc23759683"/>
      <w:bookmarkStart w:id="579" w:name="_Toc23760015"/>
      <w:bookmarkStart w:id="580" w:name="_Toc23760349"/>
      <w:bookmarkStart w:id="581" w:name="_Toc23760676"/>
      <w:bookmarkStart w:id="582" w:name="_Toc23761004"/>
      <w:bookmarkStart w:id="583" w:name="_Toc23761313"/>
      <w:bookmarkStart w:id="584" w:name="_Toc23761621"/>
      <w:bookmarkStart w:id="585" w:name="_Toc23761915"/>
      <w:bookmarkStart w:id="586" w:name="_Toc23762202"/>
      <w:bookmarkStart w:id="587" w:name="_Toc23762490"/>
      <w:bookmarkStart w:id="588" w:name="_Toc23762735"/>
      <w:bookmarkStart w:id="589" w:name="_Toc23762981"/>
      <w:bookmarkStart w:id="590" w:name="_Toc23763212"/>
      <w:bookmarkStart w:id="591" w:name="_Toc23763443"/>
      <w:bookmarkStart w:id="592" w:name="_Toc23771152"/>
      <w:bookmarkStart w:id="593" w:name="_Toc23771384"/>
      <w:bookmarkStart w:id="594" w:name="_Toc23771595"/>
      <w:bookmarkStart w:id="595" w:name="_Toc23771807"/>
      <w:bookmarkStart w:id="596" w:name="_Toc23772024"/>
      <w:bookmarkStart w:id="597" w:name="_Toc24009897"/>
      <w:bookmarkStart w:id="598" w:name="_Toc24010108"/>
      <w:bookmarkStart w:id="599" w:name="_Toc24010768"/>
      <w:bookmarkStart w:id="600" w:name="_Toc24010966"/>
      <w:bookmarkStart w:id="601" w:name="_Toc24011165"/>
      <w:bookmarkStart w:id="602" w:name="_Toc24011361"/>
      <w:bookmarkStart w:id="603" w:name="_Toc24011546"/>
      <w:bookmarkStart w:id="604" w:name="_Toc24011728"/>
      <w:bookmarkStart w:id="605" w:name="_Toc24011911"/>
      <w:bookmarkStart w:id="606" w:name="_Toc24012080"/>
      <w:bookmarkStart w:id="607" w:name="_Toc24376798"/>
      <w:bookmarkStart w:id="608" w:name="_Toc24378852"/>
      <w:bookmarkStart w:id="609" w:name="_Toc24379015"/>
      <w:bookmarkStart w:id="610" w:name="_Toc24379177"/>
      <w:bookmarkStart w:id="611" w:name="_Toc24543831"/>
      <w:bookmarkStart w:id="612" w:name="_Toc24627347"/>
      <w:bookmarkStart w:id="613" w:name="_Toc24627521"/>
      <w:bookmarkStart w:id="614" w:name="_Toc24627685"/>
      <w:bookmarkStart w:id="615" w:name="_Toc24627846"/>
      <w:bookmarkStart w:id="616" w:name="_Toc24629700"/>
      <w:bookmarkStart w:id="617" w:name="_Toc23692785"/>
      <w:bookmarkStart w:id="618" w:name="_Toc23693088"/>
      <w:bookmarkStart w:id="619" w:name="_Toc23693383"/>
      <w:bookmarkStart w:id="620" w:name="_Toc23693684"/>
      <w:bookmarkStart w:id="621" w:name="_Toc23695023"/>
      <w:bookmarkStart w:id="622" w:name="_Toc23695308"/>
      <w:bookmarkStart w:id="623" w:name="_Toc23696432"/>
      <w:bookmarkStart w:id="624" w:name="_Toc23696709"/>
      <w:bookmarkStart w:id="625" w:name="_Toc23696988"/>
      <w:bookmarkStart w:id="626" w:name="_Toc23697267"/>
      <w:bookmarkStart w:id="627" w:name="_Toc23697547"/>
      <w:bookmarkStart w:id="628" w:name="_Toc23698187"/>
      <w:bookmarkStart w:id="629" w:name="_Toc23698535"/>
      <w:bookmarkStart w:id="630" w:name="_Toc23698882"/>
      <w:bookmarkStart w:id="631" w:name="_Toc23758280"/>
      <w:bookmarkStart w:id="632" w:name="_Toc23758634"/>
      <w:bookmarkStart w:id="633" w:name="_Toc23758992"/>
      <w:bookmarkStart w:id="634" w:name="_Toc23759345"/>
      <w:bookmarkStart w:id="635" w:name="_Toc23759684"/>
      <w:bookmarkStart w:id="636" w:name="_Toc23760016"/>
      <w:bookmarkStart w:id="637" w:name="_Toc23760350"/>
      <w:bookmarkStart w:id="638" w:name="_Toc23760677"/>
      <w:bookmarkStart w:id="639" w:name="_Toc23761005"/>
      <w:bookmarkStart w:id="640" w:name="_Toc23761314"/>
      <w:bookmarkStart w:id="641" w:name="_Toc23761622"/>
      <w:bookmarkStart w:id="642" w:name="_Toc23761916"/>
      <w:bookmarkStart w:id="643" w:name="_Toc23762203"/>
      <w:bookmarkStart w:id="644" w:name="_Toc23762491"/>
      <w:bookmarkStart w:id="645" w:name="_Toc23762736"/>
      <w:bookmarkStart w:id="646" w:name="_Toc23762982"/>
      <w:bookmarkStart w:id="647" w:name="_Toc23763213"/>
      <w:bookmarkStart w:id="648" w:name="_Toc23763444"/>
      <w:bookmarkStart w:id="649" w:name="_Toc23771153"/>
      <w:bookmarkStart w:id="650" w:name="_Toc23771385"/>
      <w:bookmarkStart w:id="651" w:name="_Toc23771596"/>
      <w:bookmarkStart w:id="652" w:name="_Toc23771808"/>
      <w:bookmarkStart w:id="653" w:name="_Toc23772025"/>
      <w:bookmarkStart w:id="654" w:name="_Toc24009898"/>
      <w:bookmarkStart w:id="655" w:name="_Toc24010109"/>
      <w:bookmarkStart w:id="656" w:name="_Toc24010769"/>
      <w:bookmarkStart w:id="657" w:name="_Toc24010967"/>
      <w:bookmarkStart w:id="658" w:name="_Toc24011166"/>
      <w:bookmarkStart w:id="659" w:name="_Toc24011362"/>
      <w:bookmarkStart w:id="660" w:name="_Toc24011547"/>
      <w:bookmarkStart w:id="661" w:name="_Toc24011729"/>
      <w:bookmarkStart w:id="662" w:name="_Toc24011912"/>
      <w:bookmarkStart w:id="663" w:name="_Toc24012081"/>
      <w:bookmarkStart w:id="664" w:name="_Toc24376799"/>
      <w:bookmarkStart w:id="665" w:name="_Toc24378853"/>
      <w:bookmarkStart w:id="666" w:name="_Toc24379016"/>
      <w:bookmarkStart w:id="667" w:name="_Toc24379178"/>
      <w:bookmarkStart w:id="668" w:name="_Toc24543832"/>
      <w:bookmarkStart w:id="669" w:name="_Toc24627348"/>
      <w:bookmarkStart w:id="670" w:name="_Toc24627522"/>
      <w:bookmarkStart w:id="671" w:name="_Toc24627686"/>
      <w:bookmarkStart w:id="672" w:name="_Toc24627847"/>
      <w:bookmarkStart w:id="673" w:name="_Toc24629701"/>
      <w:bookmarkStart w:id="674" w:name="_Toc23692786"/>
      <w:bookmarkStart w:id="675" w:name="_Toc23693089"/>
      <w:bookmarkStart w:id="676" w:name="_Toc23693384"/>
      <w:bookmarkStart w:id="677" w:name="_Toc23693685"/>
      <w:bookmarkStart w:id="678" w:name="_Toc23695024"/>
      <w:bookmarkStart w:id="679" w:name="_Toc23695309"/>
      <w:bookmarkStart w:id="680" w:name="_Toc23696433"/>
      <w:bookmarkStart w:id="681" w:name="_Toc23696710"/>
      <w:bookmarkStart w:id="682" w:name="_Toc23696989"/>
      <w:bookmarkStart w:id="683" w:name="_Toc23697268"/>
      <w:bookmarkStart w:id="684" w:name="_Toc23697548"/>
      <w:bookmarkStart w:id="685" w:name="_Toc23698188"/>
      <w:bookmarkStart w:id="686" w:name="_Toc23698536"/>
      <w:bookmarkStart w:id="687" w:name="_Toc23698883"/>
      <w:bookmarkStart w:id="688" w:name="_Toc23758281"/>
      <w:bookmarkStart w:id="689" w:name="_Toc23758635"/>
      <w:bookmarkStart w:id="690" w:name="_Toc23758993"/>
      <w:bookmarkStart w:id="691" w:name="_Toc23759346"/>
      <w:bookmarkStart w:id="692" w:name="_Toc23759685"/>
      <w:bookmarkStart w:id="693" w:name="_Toc23760017"/>
      <w:bookmarkStart w:id="694" w:name="_Toc23760351"/>
      <w:bookmarkStart w:id="695" w:name="_Toc23760678"/>
      <w:bookmarkStart w:id="696" w:name="_Toc23761006"/>
      <w:bookmarkStart w:id="697" w:name="_Toc23761315"/>
      <w:bookmarkStart w:id="698" w:name="_Toc23761623"/>
      <w:bookmarkStart w:id="699" w:name="_Toc23761917"/>
      <w:bookmarkStart w:id="700" w:name="_Toc23762204"/>
      <w:bookmarkStart w:id="701" w:name="_Toc23762492"/>
      <w:bookmarkStart w:id="702" w:name="_Toc23762737"/>
      <w:bookmarkStart w:id="703" w:name="_Toc23762983"/>
      <w:bookmarkStart w:id="704" w:name="_Toc23763214"/>
      <w:bookmarkStart w:id="705" w:name="_Toc23763445"/>
      <w:bookmarkStart w:id="706" w:name="_Toc23771154"/>
      <w:bookmarkStart w:id="707" w:name="_Toc23771386"/>
      <w:bookmarkStart w:id="708" w:name="_Toc23771597"/>
      <w:bookmarkStart w:id="709" w:name="_Toc23771809"/>
      <w:bookmarkStart w:id="710" w:name="_Toc23772026"/>
      <w:bookmarkStart w:id="711" w:name="_Toc24009899"/>
      <w:bookmarkStart w:id="712" w:name="_Toc24010110"/>
      <w:bookmarkStart w:id="713" w:name="_Toc24010770"/>
      <w:bookmarkStart w:id="714" w:name="_Toc24010968"/>
      <w:bookmarkStart w:id="715" w:name="_Toc24011167"/>
      <w:bookmarkStart w:id="716" w:name="_Toc24011363"/>
      <w:bookmarkStart w:id="717" w:name="_Toc24011548"/>
      <w:bookmarkStart w:id="718" w:name="_Toc24011730"/>
      <w:bookmarkStart w:id="719" w:name="_Toc24011913"/>
      <w:bookmarkStart w:id="720" w:name="_Toc24012082"/>
      <w:bookmarkStart w:id="721" w:name="_Toc24376800"/>
      <w:bookmarkStart w:id="722" w:name="_Toc24378854"/>
      <w:bookmarkStart w:id="723" w:name="_Toc24379017"/>
      <w:bookmarkStart w:id="724" w:name="_Toc24379179"/>
      <w:bookmarkStart w:id="725" w:name="_Toc24543833"/>
      <w:bookmarkStart w:id="726" w:name="_Toc24627349"/>
      <w:bookmarkStart w:id="727" w:name="_Toc24627523"/>
      <w:bookmarkStart w:id="728" w:name="_Toc24627687"/>
      <w:bookmarkStart w:id="729" w:name="_Toc24627848"/>
      <w:bookmarkStart w:id="730" w:name="_Toc24629702"/>
      <w:bookmarkStart w:id="731" w:name="_Toc23692787"/>
      <w:bookmarkStart w:id="732" w:name="_Toc23693090"/>
      <w:bookmarkStart w:id="733" w:name="_Toc23693385"/>
      <w:bookmarkStart w:id="734" w:name="_Toc23693686"/>
      <w:bookmarkStart w:id="735" w:name="_Toc23695025"/>
      <w:bookmarkStart w:id="736" w:name="_Toc23695310"/>
      <w:bookmarkStart w:id="737" w:name="_Toc23696434"/>
      <w:bookmarkStart w:id="738" w:name="_Toc23696711"/>
      <w:bookmarkStart w:id="739" w:name="_Toc23696990"/>
      <w:bookmarkStart w:id="740" w:name="_Toc23697269"/>
      <w:bookmarkStart w:id="741" w:name="_Toc23697549"/>
      <w:bookmarkStart w:id="742" w:name="_Toc23698189"/>
      <w:bookmarkStart w:id="743" w:name="_Toc23698537"/>
      <w:bookmarkStart w:id="744" w:name="_Toc23698884"/>
      <w:bookmarkStart w:id="745" w:name="_Toc23758282"/>
      <w:bookmarkStart w:id="746" w:name="_Toc23758636"/>
      <w:bookmarkStart w:id="747" w:name="_Toc23758994"/>
      <w:bookmarkStart w:id="748" w:name="_Toc23759347"/>
      <w:bookmarkStart w:id="749" w:name="_Toc23759686"/>
      <w:bookmarkStart w:id="750" w:name="_Toc23760018"/>
      <w:bookmarkStart w:id="751" w:name="_Toc23760352"/>
      <w:bookmarkStart w:id="752" w:name="_Toc23760679"/>
      <w:bookmarkStart w:id="753" w:name="_Toc23761007"/>
      <w:bookmarkStart w:id="754" w:name="_Toc23761316"/>
      <w:bookmarkStart w:id="755" w:name="_Toc23761624"/>
      <w:bookmarkStart w:id="756" w:name="_Toc23761918"/>
      <w:bookmarkStart w:id="757" w:name="_Toc23762205"/>
      <w:bookmarkStart w:id="758" w:name="_Toc23762493"/>
      <w:bookmarkStart w:id="759" w:name="_Toc23762738"/>
      <w:bookmarkStart w:id="760" w:name="_Toc23762984"/>
      <w:bookmarkStart w:id="761" w:name="_Toc23763215"/>
      <w:bookmarkStart w:id="762" w:name="_Toc23763446"/>
      <w:bookmarkStart w:id="763" w:name="_Toc23771155"/>
      <w:bookmarkStart w:id="764" w:name="_Toc23771387"/>
      <w:bookmarkStart w:id="765" w:name="_Toc23771598"/>
      <w:bookmarkStart w:id="766" w:name="_Toc23771810"/>
      <w:bookmarkStart w:id="767" w:name="_Toc23772027"/>
      <w:bookmarkStart w:id="768" w:name="_Toc24009900"/>
      <w:bookmarkStart w:id="769" w:name="_Toc24010111"/>
      <w:bookmarkStart w:id="770" w:name="_Toc24010771"/>
      <w:bookmarkStart w:id="771" w:name="_Toc24010969"/>
      <w:bookmarkStart w:id="772" w:name="_Toc24011168"/>
      <w:bookmarkStart w:id="773" w:name="_Toc24011364"/>
      <w:bookmarkStart w:id="774" w:name="_Toc24011549"/>
      <w:bookmarkStart w:id="775" w:name="_Toc24011731"/>
      <w:bookmarkStart w:id="776" w:name="_Toc24011914"/>
      <w:bookmarkStart w:id="777" w:name="_Toc24012083"/>
      <w:bookmarkStart w:id="778" w:name="_Toc24376801"/>
      <w:bookmarkStart w:id="779" w:name="_Toc24378855"/>
      <w:bookmarkStart w:id="780" w:name="_Toc24379018"/>
      <w:bookmarkStart w:id="781" w:name="_Toc24379180"/>
      <w:bookmarkStart w:id="782" w:name="_Toc24543834"/>
      <w:bookmarkStart w:id="783" w:name="_Toc24627350"/>
      <w:bookmarkStart w:id="784" w:name="_Toc24627524"/>
      <w:bookmarkStart w:id="785" w:name="_Toc24627688"/>
      <w:bookmarkStart w:id="786" w:name="_Toc24627849"/>
      <w:bookmarkStart w:id="787" w:name="_Toc24629703"/>
      <w:bookmarkStart w:id="788" w:name="_Toc23692788"/>
      <w:bookmarkStart w:id="789" w:name="_Toc23693091"/>
      <w:bookmarkStart w:id="790" w:name="_Toc23693386"/>
      <w:bookmarkStart w:id="791" w:name="_Toc23693687"/>
      <w:bookmarkStart w:id="792" w:name="_Toc23695026"/>
      <w:bookmarkStart w:id="793" w:name="_Toc23695311"/>
      <w:bookmarkStart w:id="794" w:name="_Toc23696435"/>
      <w:bookmarkStart w:id="795" w:name="_Toc23696712"/>
      <w:bookmarkStart w:id="796" w:name="_Toc23696991"/>
      <w:bookmarkStart w:id="797" w:name="_Toc23697270"/>
      <w:bookmarkStart w:id="798" w:name="_Toc23697550"/>
      <w:bookmarkStart w:id="799" w:name="_Toc23698190"/>
      <w:bookmarkStart w:id="800" w:name="_Toc23698538"/>
      <w:bookmarkStart w:id="801" w:name="_Toc23698885"/>
      <w:bookmarkStart w:id="802" w:name="_Toc23758283"/>
      <w:bookmarkStart w:id="803" w:name="_Toc23758637"/>
      <w:bookmarkStart w:id="804" w:name="_Toc23758995"/>
      <w:bookmarkStart w:id="805" w:name="_Toc23759348"/>
      <w:bookmarkStart w:id="806" w:name="_Toc23759687"/>
      <w:bookmarkStart w:id="807" w:name="_Toc23760019"/>
      <w:bookmarkStart w:id="808" w:name="_Toc23760353"/>
      <w:bookmarkStart w:id="809" w:name="_Toc23760680"/>
      <w:bookmarkStart w:id="810" w:name="_Toc23761008"/>
      <w:bookmarkStart w:id="811" w:name="_Toc23761317"/>
      <w:bookmarkStart w:id="812" w:name="_Toc23761625"/>
      <w:bookmarkStart w:id="813" w:name="_Toc23761919"/>
      <w:bookmarkStart w:id="814" w:name="_Toc23762206"/>
      <w:bookmarkStart w:id="815" w:name="_Toc23762494"/>
      <w:bookmarkStart w:id="816" w:name="_Toc23762739"/>
      <w:bookmarkStart w:id="817" w:name="_Toc23762985"/>
      <w:bookmarkStart w:id="818" w:name="_Toc23763216"/>
      <w:bookmarkStart w:id="819" w:name="_Toc23763447"/>
      <w:bookmarkStart w:id="820" w:name="_Toc23771156"/>
      <w:bookmarkStart w:id="821" w:name="_Toc23771388"/>
      <w:bookmarkStart w:id="822" w:name="_Toc23771599"/>
      <w:bookmarkStart w:id="823" w:name="_Toc23771811"/>
      <w:bookmarkStart w:id="824" w:name="_Toc23772028"/>
      <w:bookmarkStart w:id="825" w:name="_Toc24009901"/>
      <w:bookmarkStart w:id="826" w:name="_Toc24010112"/>
      <w:bookmarkStart w:id="827" w:name="_Toc24010772"/>
      <w:bookmarkStart w:id="828" w:name="_Toc24010970"/>
      <w:bookmarkStart w:id="829" w:name="_Toc24011169"/>
      <w:bookmarkStart w:id="830" w:name="_Toc24011365"/>
      <w:bookmarkStart w:id="831" w:name="_Toc24011550"/>
      <w:bookmarkStart w:id="832" w:name="_Toc24011732"/>
      <w:bookmarkStart w:id="833" w:name="_Toc24011915"/>
      <w:bookmarkStart w:id="834" w:name="_Toc24012084"/>
      <w:bookmarkStart w:id="835" w:name="_Toc24376802"/>
      <w:bookmarkStart w:id="836" w:name="_Toc24378856"/>
      <w:bookmarkStart w:id="837" w:name="_Toc24379019"/>
      <w:bookmarkStart w:id="838" w:name="_Toc24379181"/>
      <w:bookmarkStart w:id="839" w:name="_Toc24543835"/>
      <w:bookmarkStart w:id="840" w:name="_Toc24627351"/>
      <w:bookmarkStart w:id="841" w:name="_Toc24627525"/>
      <w:bookmarkStart w:id="842" w:name="_Toc24627689"/>
      <w:bookmarkStart w:id="843" w:name="_Toc24627850"/>
      <w:bookmarkStart w:id="844" w:name="_Toc24629704"/>
      <w:bookmarkStart w:id="845" w:name="_Toc23692789"/>
      <w:bookmarkStart w:id="846" w:name="_Toc23693092"/>
      <w:bookmarkStart w:id="847" w:name="_Toc23693387"/>
      <w:bookmarkStart w:id="848" w:name="_Toc23693688"/>
      <w:bookmarkStart w:id="849" w:name="_Toc23695027"/>
      <w:bookmarkStart w:id="850" w:name="_Toc23695312"/>
      <w:bookmarkStart w:id="851" w:name="_Toc23696436"/>
      <w:bookmarkStart w:id="852" w:name="_Toc23696713"/>
      <w:bookmarkStart w:id="853" w:name="_Toc23696992"/>
      <w:bookmarkStart w:id="854" w:name="_Toc23697271"/>
      <w:bookmarkStart w:id="855" w:name="_Toc23697551"/>
      <w:bookmarkStart w:id="856" w:name="_Toc23698191"/>
      <w:bookmarkStart w:id="857" w:name="_Toc23698539"/>
      <w:bookmarkStart w:id="858" w:name="_Toc23698886"/>
      <w:bookmarkStart w:id="859" w:name="_Toc23758284"/>
      <w:bookmarkStart w:id="860" w:name="_Toc23758638"/>
      <w:bookmarkStart w:id="861" w:name="_Toc23758996"/>
      <w:bookmarkStart w:id="862" w:name="_Toc23759349"/>
      <w:bookmarkStart w:id="863" w:name="_Toc23759688"/>
      <w:bookmarkStart w:id="864" w:name="_Toc23760020"/>
      <w:bookmarkStart w:id="865" w:name="_Toc23760354"/>
      <w:bookmarkStart w:id="866" w:name="_Toc23760681"/>
      <w:bookmarkStart w:id="867" w:name="_Toc23761009"/>
      <w:bookmarkStart w:id="868" w:name="_Toc23761318"/>
      <w:bookmarkStart w:id="869" w:name="_Toc23761626"/>
      <w:bookmarkStart w:id="870" w:name="_Toc23761920"/>
      <w:bookmarkStart w:id="871" w:name="_Toc23762207"/>
      <w:bookmarkStart w:id="872" w:name="_Toc23762495"/>
      <w:bookmarkStart w:id="873" w:name="_Toc23762740"/>
      <w:bookmarkStart w:id="874" w:name="_Toc23762986"/>
      <w:bookmarkStart w:id="875" w:name="_Toc23763217"/>
      <w:bookmarkStart w:id="876" w:name="_Toc23763448"/>
      <w:bookmarkStart w:id="877" w:name="_Toc23771157"/>
      <w:bookmarkStart w:id="878" w:name="_Toc23771389"/>
      <w:bookmarkStart w:id="879" w:name="_Toc23771600"/>
      <w:bookmarkStart w:id="880" w:name="_Toc23771812"/>
      <w:bookmarkStart w:id="881" w:name="_Toc23772029"/>
      <w:bookmarkStart w:id="882" w:name="_Toc24009902"/>
      <w:bookmarkStart w:id="883" w:name="_Toc24010113"/>
      <w:bookmarkStart w:id="884" w:name="_Toc24010773"/>
      <w:bookmarkStart w:id="885" w:name="_Toc24010971"/>
      <w:bookmarkStart w:id="886" w:name="_Toc24011170"/>
      <w:bookmarkStart w:id="887" w:name="_Toc24011366"/>
      <w:bookmarkStart w:id="888" w:name="_Toc24011551"/>
      <w:bookmarkStart w:id="889" w:name="_Toc24011733"/>
      <w:bookmarkStart w:id="890" w:name="_Toc24011916"/>
      <w:bookmarkStart w:id="891" w:name="_Toc24012085"/>
      <w:bookmarkStart w:id="892" w:name="_Toc24376803"/>
      <w:bookmarkStart w:id="893" w:name="_Toc24378857"/>
      <w:bookmarkStart w:id="894" w:name="_Toc24379020"/>
      <w:bookmarkStart w:id="895" w:name="_Toc24379182"/>
      <w:bookmarkStart w:id="896" w:name="_Toc24543836"/>
      <w:bookmarkStart w:id="897" w:name="_Toc24627352"/>
      <w:bookmarkStart w:id="898" w:name="_Toc24627526"/>
      <w:bookmarkStart w:id="899" w:name="_Toc24627690"/>
      <w:bookmarkStart w:id="900" w:name="_Toc24627851"/>
      <w:bookmarkStart w:id="901" w:name="_Toc24629705"/>
      <w:bookmarkStart w:id="902" w:name="_Toc23695028"/>
      <w:bookmarkStart w:id="903" w:name="_Toc23695313"/>
      <w:bookmarkStart w:id="904" w:name="_Toc23696437"/>
      <w:bookmarkStart w:id="905" w:name="_Toc23696714"/>
      <w:bookmarkStart w:id="906" w:name="_Toc23696993"/>
      <w:bookmarkStart w:id="907" w:name="_Toc23697272"/>
      <w:bookmarkStart w:id="908" w:name="_Toc23697552"/>
      <w:bookmarkStart w:id="909" w:name="_Toc23698192"/>
      <w:bookmarkStart w:id="910" w:name="_Toc23698540"/>
      <w:bookmarkStart w:id="911" w:name="_Toc23698887"/>
      <w:bookmarkStart w:id="912" w:name="_Toc23758285"/>
      <w:bookmarkStart w:id="913" w:name="_Toc23758639"/>
      <w:bookmarkStart w:id="914" w:name="_Toc23758997"/>
      <w:bookmarkStart w:id="915" w:name="_Toc23759350"/>
      <w:bookmarkStart w:id="916" w:name="_Toc23759689"/>
      <w:bookmarkStart w:id="917" w:name="_Toc23760021"/>
      <w:bookmarkStart w:id="918" w:name="_Toc23760355"/>
      <w:bookmarkStart w:id="919" w:name="_Toc23760682"/>
      <w:bookmarkStart w:id="920" w:name="_Toc23761010"/>
      <w:bookmarkStart w:id="921" w:name="_Toc23761319"/>
      <w:bookmarkStart w:id="922" w:name="_Toc23761627"/>
      <w:bookmarkStart w:id="923" w:name="_Toc23761921"/>
      <w:bookmarkStart w:id="924" w:name="_Toc23762208"/>
      <w:bookmarkStart w:id="925" w:name="_Toc23762496"/>
      <w:bookmarkStart w:id="926" w:name="_Toc23762741"/>
      <w:bookmarkStart w:id="927" w:name="_Toc23762987"/>
      <w:bookmarkStart w:id="928" w:name="_Toc23763218"/>
      <w:bookmarkStart w:id="929" w:name="_Toc23763449"/>
      <w:bookmarkStart w:id="930" w:name="_Toc23771158"/>
      <w:bookmarkStart w:id="931" w:name="_Toc23771390"/>
      <w:bookmarkStart w:id="932" w:name="_Toc23771601"/>
      <w:bookmarkStart w:id="933" w:name="_Toc23771813"/>
      <w:bookmarkStart w:id="934" w:name="_Toc23772030"/>
      <w:bookmarkStart w:id="935" w:name="_Toc24009903"/>
      <w:bookmarkStart w:id="936" w:name="_Toc24010114"/>
      <w:bookmarkStart w:id="937" w:name="_Toc24010774"/>
      <w:bookmarkStart w:id="938" w:name="_Toc24010972"/>
      <w:bookmarkStart w:id="939" w:name="_Toc24011171"/>
      <w:bookmarkStart w:id="940" w:name="_Toc24011367"/>
      <w:bookmarkStart w:id="941" w:name="_Toc24011552"/>
      <w:bookmarkStart w:id="942" w:name="_Toc24011734"/>
      <w:bookmarkStart w:id="943" w:name="_Toc24011917"/>
      <w:bookmarkStart w:id="944" w:name="_Toc24012086"/>
      <w:bookmarkStart w:id="945" w:name="_Toc24376804"/>
      <w:bookmarkStart w:id="946" w:name="_Toc24378858"/>
      <w:bookmarkStart w:id="947" w:name="_Toc24379021"/>
      <w:bookmarkStart w:id="948" w:name="_Toc24379183"/>
      <w:bookmarkStart w:id="949" w:name="_Toc24543837"/>
      <w:bookmarkStart w:id="950" w:name="_Toc24627353"/>
      <w:bookmarkStart w:id="951" w:name="_Toc24627527"/>
      <w:bookmarkStart w:id="952" w:name="_Toc24627691"/>
      <w:bookmarkStart w:id="953" w:name="_Toc24627852"/>
      <w:bookmarkStart w:id="954" w:name="_Toc24629706"/>
      <w:bookmarkStart w:id="955" w:name="_Toc12631328"/>
      <w:bookmarkStart w:id="956" w:name="_Toc23516948"/>
      <w:bookmarkStart w:id="957" w:name="_Toc23518454"/>
      <w:bookmarkStart w:id="958" w:name="_Toc23693388"/>
      <w:bookmarkStart w:id="959" w:name="_Toc23693689"/>
      <w:bookmarkStart w:id="960" w:name="_Toc23758640"/>
      <w:bookmarkStart w:id="961" w:name="_Toc23771814"/>
      <w:bookmarkStart w:id="962" w:name="_Toc24627354"/>
      <w:bookmarkStart w:id="963" w:name="_Toc107584040"/>
      <w:bookmarkStart w:id="964" w:name="_Toc116898608"/>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572BAC">
        <w:rPr>
          <w:rFonts w:ascii="Meiryo UI" w:eastAsia="Meiryo UI" w:hAnsi="Meiryo UI" w:hint="eastAsia"/>
          <w:b/>
          <w:sz w:val="22"/>
          <w:szCs w:val="22"/>
        </w:rPr>
        <w:t>6</w:t>
      </w:r>
      <w:r w:rsidRPr="00572BAC">
        <w:rPr>
          <w:rFonts w:ascii="Meiryo UI" w:eastAsia="Meiryo UI" w:hAnsi="Meiryo UI"/>
          <w:b/>
          <w:sz w:val="22"/>
          <w:szCs w:val="22"/>
        </w:rPr>
        <w:t>.2</w:t>
      </w:r>
      <w:r w:rsidR="005D096A" w:rsidRPr="00572BAC">
        <w:rPr>
          <w:rFonts w:ascii="Meiryo UI" w:eastAsia="Meiryo UI" w:hAnsi="Meiryo UI" w:hint="eastAsia"/>
          <w:b/>
          <w:sz w:val="22"/>
          <w:szCs w:val="22"/>
        </w:rPr>
        <w:t xml:space="preserve">　選択基準</w:t>
      </w:r>
      <w:bookmarkEnd w:id="955"/>
      <w:bookmarkEnd w:id="956"/>
      <w:bookmarkEnd w:id="957"/>
      <w:bookmarkEnd w:id="958"/>
      <w:bookmarkEnd w:id="959"/>
      <w:bookmarkEnd w:id="960"/>
      <w:bookmarkEnd w:id="961"/>
      <w:bookmarkEnd w:id="962"/>
      <w:bookmarkEnd w:id="963"/>
      <w:bookmarkEnd w:id="964"/>
      <w:r w:rsidR="005D096A" w:rsidRPr="00572BAC">
        <w:rPr>
          <w:rFonts w:ascii="Meiryo UI" w:eastAsia="Meiryo UI" w:hAnsi="Meiryo UI" w:hint="eastAsia"/>
          <w:b/>
          <w:sz w:val="22"/>
          <w:szCs w:val="22"/>
        </w:rPr>
        <w:t xml:space="preserve"> </w:t>
      </w:r>
    </w:p>
    <w:p w14:paraId="14564BC0" w14:textId="77777777" w:rsidR="00760BD5" w:rsidRPr="001970E3" w:rsidRDefault="00760BD5" w:rsidP="005D096A">
      <w:pPr>
        <w:autoSpaceDE w:val="0"/>
        <w:autoSpaceDN w:val="0"/>
        <w:adjustRightInd w:val="0"/>
        <w:snapToGrid w:val="0"/>
        <w:spacing w:line="300" w:lineRule="atLeast"/>
        <w:rPr>
          <w:rFonts w:ascii="Meiryo UI" w:eastAsia="Meiryo UI" w:hAnsi="Meiryo UI" w:cs="MS-Mincho"/>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760BD5" w:rsidRPr="001970E3" w14:paraId="554751FA" w14:textId="77777777" w:rsidTr="00760BD5">
        <w:tc>
          <w:tcPr>
            <w:tcW w:w="9344" w:type="dxa"/>
          </w:tcPr>
          <w:p w14:paraId="0176B0DB" w14:textId="77777777"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hint="eastAsia"/>
                <w:color w:val="0070C0"/>
              </w:rPr>
              <w:t>6.2</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416B8512" w14:textId="77777777"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選択基準とは、研究対象として適切と考えられる集団を規定する条件である。</w:t>
            </w:r>
          </w:p>
          <w:p w14:paraId="54DCD044" w14:textId="06DF217D"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研究対象者の年齢、性別、</w:t>
            </w:r>
            <w:r w:rsidR="002758CA">
              <w:rPr>
                <w:rFonts w:ascii="Meiryo UI" w:eastAsia="Meiryo UI" w:hAnsi="Meiryo UI" w:cs="HG丸ｺﾞｼｯｸM-PRO" w:hint="eastAsia"/>
                <w:color w:val="0070C0"/>
              </w:rPr>
              <w:t>対象とする病態の</w:t>
            </w:r>
            <w:r w:rsidRPr="001970E3">
              <w:rPr>
                <w:rFonts w:ascii="Meiryo UI" w:eastAsia="Meiryo UI" w:hAnsi="Meiryo UI" w:cs="HG丸ｺﾞｼｯｸM-PRO" w:hint="eastAsia"/>
                <w:color w:val="0070C0"/>
              </w:rPr>
              <w:t>詳細な</w:t>
            </w:r>
            <w:r w:rsidR="002758CA">
              <w:rPr>
                <w:rFonts w:ascii="Meiryo UI" w:eastAsia="Meiryo UI" w:hAnsi="Meiryo UI" w:cs="HG丸ｺﾞｼｯｸM-PRO" w:hint="eastAsia"/>
                <w:color w:val="0070C0"/>
              </w:rPr>
              <w:t>規定</w:t>
            </w:r>
            <w:r w:rsidRPr="001970E3">
              <w:rPr>
                <w:rFonts w:ascii="Meiryo UI" w:eastAsia="Meiryo UI" w:hAnsi="Meiryo UI" w:cs="HG丸ｺﾞｼｯｸM-PRO" w:hint="eastAsia"/>
                <w:color w:val="0070C0"/>
              </w:rPr>
              <w:t>（</w:t>
            </w:r>
            <w:r w:rsidR="002758CA">
              <w:rPr>
                <w:rFonts w:ascii="Meiryo UI" w:eastAsia="Meiryo UI" w:hAnsi="Meiryo UI" w:cs="HG丸ｺﾞｼｯｸM-PRO" w:hint="eastAsia"/>
                <w:color w:val="0070C0"/>
              </w:rPr>
              <w:t>病期（Stage）、</w:t>
            </w:r>
            <w:r w:rsidRPr="001970E3">
              <w:rPr>
                <w:rFonts w:ascii="Meiryo UI" w:eastAsia="Meiryo UI" w:hAnsi="Meiryo UI" w:cs="HG丸ｺﾞｼｯｸM-PRO" w:hint="eastAsia"/>
                <w:color w:val="0070C0"/>
              </w:rPr>
              <w:t>検査値や評価スケールの範囲、罹患期間等）、前治療の規定等を箇条書きにする</w:t>
            </w:r>
            <w:r w:rsidR="002758CA">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p>
          <w:p w14:paraId="362EA602" w14:textId="41B10230"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数値等をできるだけ用いて</w:t>
            </w:r>
            <w:r w:rsidR="002758CA">
              <w:rPr>
                <w:rFonts w:ascii="Meiryo UI" w:eastAsia="Meiryo UI" w:hAnsi="Meiryo UI" w:cs="HG丸ｺﾞｼｯｸM-PRO" w:hint="eastAsia"/>
                <w:color w:val="0070C0"/>
              </w:rPr>
              <w:t>、</w:t>
            </w:r>
            <w:r w:rsidRPr="001970E3">
              <w:rPr>
                <w:rFonts w:ascii="Meiryo UI" w:eastAsia="Meiryo UI" w:hAnsi="Meiryo UI" w:cs="HG丸ｺﾞｼｯｸM-PRO" w:hint="eastAsia"/>
                <w:color w:val="0070C0"/>
              </w:rPr>
              <w:t>客観的な基準により必要十分な研究対象者の選択基準を記載する</w:t>
            </w:r>
            <w:r w:rsidR="002758CA">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p>
          <w:p w14:paraId="36A36462" w14:textId="138DC81E" w:rsidR="00760BD5" w:rsidRPr="002758CA" w:rsidRDefault="00760BD5" w:rsidP="002758CA">
            <w:pPr>
              <w:ind w:left="405" w:hangingChars="193" w:hanging="405"/>
              <w:rPr>
                <w:rFonts w:ascii="Meiryo UI" w:eastAsia="Meiryo UI" w:hAnsi="Meiryo UI" w:cs="HG丸ｺﾞｼｯｸM-PRO"/>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学会等で標準的に使用されている評価基準を用いる場合は、</w:t>
            </w:r>
            <w:r w:rsidR="002758CA">
              <w:rPr>
                <w:rFonts w:ascii="Meiryo UI" w:eastAsia="Meiryo UI" w:hAnsi="Meiryo UI" w:cs="HG丸ｺﾞｼｯｸM-PRO" w:hint="eastAsia"/>
                <w:color w:val="0070C0"/>
              </w:rPr>
              <w:t>出典を明記するとともに、</w:t>
            </w:r>
            <w:r w:rsidRPr="001970E3">
              <w:rPr>
                <w:rFonts w:ascii="Meiryo UI" w:eastAsia="Meiryo UI" w:hAnsi="Meiryo UI" w:cs="HG丸ｺﾞｼｯｸM-PRO" w:hint="eastAsia"/>
                <w:color w:val="0070C0"/>
              </w:rPr>
              <w:t>それらを別紙</w:t>
            </w:r>
            <w:r w:rsidR="002D1AAA">
              <w:rPr>
                <w:rFonts w:ascii="Meiryo UI" w:eastAsia="Meiryo UI" w:hAnsi="Meiryo UI" w:hint="eastAsia"/>
                <w:color w:val="0070C0"/>
              </w:rPr>
              <w:t>または</w:t>
            </w:r>
            <w:r w:rsidRPr="001970E3">
              <w:rPr>
                <w:rFonts w:ascii="Meiryo UI" w:eastAsia="Meiryo UI" w:hAnsi="Meiryo UI" w:hint="eastAsia"/>
                <w:color w:val="0070C0"/>
              </w:rPr>
              <w:t>付表として添付する</w:t>
            </w:r>
            <w:r w:rsidR="002758CA">
              <w:rPr>
                <w:rFonts w:ascii="Meiryo UI" w:eastAsia="Meiryo UI" w:hAnsi="Meiryo UI" w:hint="eastAsia"/>
                <w:color w:val="0070C0"/>
              </w:rPr>
              <w:t>こと</w:t>
            </w:r>
            <w:r w:rsidRPr="001970E3">
              <w:rPr>
                <w:rFonts w:ascii="Meiryo UI" w:eastAsia="Meiryo UI" w:hAnsi="Meiryo UI" w:hint="eastAsia"/>
                <w:color w:val="0070C0"/>
              </w:rPr>
              <w:t>。</w:t>
            </w:r>
          </w:p>
          <w:p w14:paraId="354ECC48" w14:textId="67E60761" w:rsidR="00760BD5" w:rsidRPr="00764251" w:rsidRDefault="00760BD5" w:rsidP="00764251">
            <w:pPr>
              <w:ind w:left="405" w:hangingChars="193" w:hanging="405"/>
              <w:rPr>
                <w:rFonts w:ascii="Meiryo UI" w:eastAsia="Meiryo UI" w:hAnsi="Meiryo UI" w:cs="HG丸ｺﾞｼｯｸM-PRO"/>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w:t>
            </w:r>
            <w:r w:rsidR="00764251">
              <w:rPr>
                <w:rFonts w:ascii="Meiryo UI" w:eastAsia="Meiryo UI" w:hAnsi="Meiryo UI" w:cs="HG丸ｺﾞｼｯｸM-PRO" w:hint="eastAsia"/>
                <w:color w:val="0070C0"/>
              </w:rPr>
              <w:t>臨床検査値（血液学的検査、生化学検査等）</w:t>
            </w:r>
            <w:r w:rsidR="00355C18" w:rsidRPr="001970E3">
              <w:rPr>
                <w:rFonts w:ascii="Meiryo UI" w:eastAsia="Meiryo UI" w:hAnsi="Meiryo UI" w:cs="HG丸ｺﾞｼｯｸM-PRO" w:hint="eastAsia"/>
                <w:color w:val="0070C0"/>
              </w:rPr>
              <w:t>については</w:t>
            </w:r>
            <w:r w:rsidR="00355C18">
              <w:rPr>
                <w:rFonts w:ascii="Meiryo UI" w:eastAsia="Meiryo UI" w:hAnsi="Meiryo UI" w:cs="HG丸ｺﾞｼｯｸM-PRO" w:hint="eastAsia"/>
                <w:color w:val="0070C0"/>
              </w:rPr>
              <w:t>、</w:t>
            </w:r>
            <w:r w:rsidR="00355C18" w:rsidRPr="001970E3">
              <w:rPr>
                <w:rFonts w:ascii="Meiryo UI" w:eastAsia="Meiryo UI" w:hAnsi="Meiryo UI" w:cs="HG丸ｺﾞｼｯｸM-PRO" w:hint="eastAsia"/>
                <w:color w:val="0070C0"/>
              </w:rPr>
              <w:t>絶対値</w:t>
            </w:r>
            <w:r w:rsidR="002D1AAA">
              <w:rPr>
                <w:rFonts w:ascii="Meiryo UI" w:eastAsia="Meiryo UI" w:hAnsi="Meiryo UI" w:hint="eastAsia"/>
                <w:color w:val="0070C0"/>
              </w:rPr>
              <w:t>または</w:t>
            </w:r>
            <w:r w:rsidR="00355C18" w:rsidRPr="001970E3">
              <w:rPr>
                <w:rFonts w:ascii="Meiryo UI" w:eastAsia="Meiryo UI" w:hAnsi="Meiryo UI" w:hint="eastAsia"/>
                <w:color w:val="0070C0"/>
              </w:rPr>
              <w:t>施設基準値との比較で規定する</w:t>
            </w:r>
            <w:r w:rsidR="00764251">
              <w:rPr>
                <w:rFonts w:ascii="Meiryo UI" w:eastAsia="Meiryo UI" w:hAnsi="Meiryo UI" w:hint="eastAsia"/>
                <w:color w:val="0070C0"/>
              </w:rPr>
              <w:t>こと</w:t>
            </w:r>
            <w:r w:rsidR="00355C18" w:rsidRPr="001970E3">
              <w:rPr>
                <w:rFonts w:ascii="Meiryo UI" w:eastAsia="Meiryo UI" w:hAnsi="Meiryo UI" w:hint="eastAsia"/>
                <w:color w:val="0070C0"/>
              </w:rPr>
              <w:t>。</w:t>
            </w:r>
          </w:p>
          <w:p w14:paraId="2AFFC757" w14:textId="755E778C"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特定の遺伝子変異</w:t>
            </w:r>
            <w:r w:rsidR="002758CA">
              <w:rPr>
                <w:rFonts w:ascii="Meiryo UI" w:eastAsia="Meiryo UI" w:hAnsi="Meiryo UI" w:cs="HG丸ｺﾞｼｯｸM-PRO" w:hint="eastAsia"/>
                <w:color w:val="0070C0"/>
              </w:rPr>
              <w:t>等</w:t>
            </w:r>
            <w:r w:rsidRPr="001970E3">
              <w:rPr>
                <w:rFonts w:ascii="Meiryo UI" w:eastAsia="Meiryo UI" w:hAnsi="Meiryo UI" w:cs="HG丸ｺﾞｼｯｸM-PRO" w:hint="eastAsia"/>
                <w:color w:val="0070C0"/>
              </w:rPr>
              <w:t>を有する者を研究対象者とする場合は、当該遺伝子変異</w:t>
            </w:r>
            <w:r w:rsidR="002758CA">
              <w:rPr>
                <w:rFonts w:ascii="Meiryo UI" w:eastAsia="Meiryo UI" w:hAnsi="Meiryo UI" w:cs="HG丸ｺﾞｼｯｸM-PRO" w:hint="eastAsia"/>
                <w:color w:val="0070C0"/>
              </w:rPr>
              <w:t>等</w:t>
            </w:r>
            <w:r w:rsidRPr="001970E3">
              <w:rPr>
                <w:rFonts w:ascii="Meiryo UI" w:eastAsia="Meiryo UI" w:hAnsi="Meiryo UI" w:cs="HG丸ｺﾞｼｯｸM-PRO" w:hint="eastAsia"/>
                <w:color w:val="0070C0"/>
              </w:rPr>
              <w:t>の有無</w:t>
            </w:r>
            <w:r w:rsidR="002758CA">
              <w:rPr>
                <w:rFonts w:ascii="Meiryo UI" w:eastAsia="Meiryo UI" w:hAnsi="Meiryo UI" w:cs="HG丸ｺﾞｼｯｸM-PRO" w:hint="eastAsia"/>
                <w:color w:val="0070C0"/>
              </w:rPr>
              <w:t>に関する基準</w:t>
            </w:r>
            <w:r w:rsidRPr="001970E3">
              <w:rPr>
                <w:rFonts w:ascii="Meiryo UI" w:eastAsia="Meiryo UI" w:hAnsi="Meiryo UI" w:cs="HG丸ｺﾞｼｯｸM-PRO" w:hint="eastAsia"/>
                <w:color w:val="0070C0"/>
              </w:rPr>
              <w:t>を明記すること。</w:t>
            </w:r>
          </w:p>
          <w:p w14:paraId="318F1EA3" w14:textId="441D1B8A"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w:t>
            </w:r>
            <w:r w:rsidR="002758CA" w:rsidRPr="001970E3">
              <w:rPr>
                <w:rFonts w:ascii="Meiryo UI" w:eastAsia="Meiryo UI" w:hAnsi="Meiryo UI" w:cs="HG丸ｺﾞｼｯｸM-PRO" w:hint="eastAsia"/>
                <w:color w:val="0070C0"/>
              </w:rPr>
              <w:t>各選択基準の設定根拠について記載する</w:t>
            </w:r>
            <w:r w:rsidR="002758CA">
              <w:rPr>
                <w:rFonts w:ascii="Meiryo UI" w:eastAsia="Meiryo UI" w:hAnsi="Meiryo UI" w:cs="HG丸ｺﾞｼｯｸM-PRO" w:hint="eastAsia"/>
                <w:color w:val="0070C0"/>
              </w:rPr>
              <w:t>こと。</w:t>
            </w:r>
          </w:p>
          <w:p w14:paraId="5A97185F" w14:textId="65003351"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研究の目的である治療効果の評価に適切な集団を選択する基準を設定する</w:t>
            </w:r>
            <w:r w:rsidR="00355C18">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r w:rsidR="00355C18" w:rsidRPr="001970E3">
              <w:rPr>
                <w:rFonts w:ascii="Meiryo UI" w:eastAsia="Meiryo UI" w:hAnsi="Meiryo UI" w:cs="HG丸ｺﾞｼｯｸM-PRO" w:hint="eastAsia"/>
                <w:color w:val="0070C0"/>
              </w:rPr>
              <w:t>不当で恣意的な基準としない</w:t>
            </w:r>
            <w:r w:rsidR="00355C18">
              <w:rPr>
                <w:rFonts w:ascii="Meiryo UI" w:eastAsia="Meiryo UI" w:hAnsi="Meiryo UI" w:cs="HG丸ｺﾞｼｯｸM-PRO" w:hint="eastAsia"/>
                <w:color w:val="0070C0"/>
              </w:rPr>
              <w:t>こと</w:t>
            </w:r>
            <w:r w:rsidR="00355C18" w:rsidRPr="001970E3">
              <w:rPr>
                <w:rFonts w:ascii="Meiryo UI" w:eastAsia="Meiryo UI" w:hAnsi="Meiryo UI" w:cs="HG丸ｺﾞｼｯｸM-PRO" w:hint="eastAsia"/>
                <w:color w:val="0070C0"/>
              </w:rPr>
              <w:t>。</w:t>
            </w:r>
          </w:p>
          <w:p w14:paraId="718EE773" w14:textId="77777777"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客観的で明快な表現を用いる。１文をなるべく短くすること。</w:t>
            </w:r>
          </w:p>
          <w:p w14:paraId="28DA2EEF" w14:textId="57273618" w:rsidR="00760BD5" w:rsidRPr="001970E3" w:rsidRDefault="00760BD5" w:rsidP="00764251">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同意取得時の選択基準に加えて、</w:t>
            </w:r>
            <w:r w:rsidR="00355C18">
              <w:rPr>
                <w:rFonts w:ascii="Meiryo UI" w:eastAsia="Meiryo UI" w:hAnsi="Meiryo UI" w:cs="HG丸ｺﾞｼｯｸM-PRO" w:hint="eastAsia"/>
                <w:color w:val="0070C0"/>
              </w:rPr>
              <w:t>介入</w:t>
            </w:r>
            <w:r w:rsidRPr="001970E3">
              <w:rPr>
                <w:rFonts w:ascii="Meiryo UI" w:eastAsia="Meiryo UI" w:hAnsi="Meiryo UI" w:cs="HG丸ｺﾞｼｯｸM-PRO" w:hint="eastAsia"/>
                <w:color w:val="0070C0"/>
              </w:rPr>
              <w:t>開始前</w:t>
            </w:r>
            <w:r w:rsidR="00355C18">
              <w:rPr>
                <w:rFonts w:ascii="Meiryo UI" w:eastAsia="Meiryo UI" w:hAnsi="Meiryo UI" w:cs="HG丸ｺﾞｼｯｸM-PRO" w:hint="eastAsia"/>
                <w:color w:val="0070C0"/>
              </w:rPr>
              <w:t>に追加の選択規準を設けている</w:t>
            </w:r>
            <w:r w:rsidRPr="001970E3">
              <w:rPr>
                <w:rFonts w:ascii="Meiryo UI" w:eastAsia="Meiryo UI" w:hAnsi="Meiryo UI" w:cs="HG丸ｺﾞｼｯｸM-PRO" w:hint="eastAsia"/>
                <w:color w:val="0070C0"/>
              </w:rPr>
              <w:t>場合には</w:t>
            </w:r>
            <w:r w:rsidR="00355C18">
              <w:rPr>
                <w:rFonts w:ascii="Meiryo UI" w:eastAsia="Meiryo UI" w:hAnsi="Meiryo UI" w:cs="HG丸ｺﾞｼｯｸM-PRO" w:hint="eastAsia"/>
                <w:color w:val="0070C0"/>
              </w:rPr>
              <w:t>、</w:t>
            </w:r>
            <w:r w:rsidRPr="001970E3">
              <w:rPr>
                <w:rFonts w:ascii="Meiryo UI" w:eastAsia="Meiryo UI" w:hAnsi="Meiryo UI" w:cs="HG丸ｺﾞｼｯｸM-PRO" w:hint="eastAsia"/>
                <w:color w:val="0070C0"/>
              </w:rPr>
              <w:t>その旨を記載</w:t>
            </w:r>
            <w:r w:rsidR="00355C18">
              <w:rPr>
                <w:rFonts w:ascii="Meiryo UI" w:eastAsia="Meiryo UI" w:hAnsi="Meiryo UI" w:cs="HG丸ｺﾞｼｯｸM-PRO" w:hint="eastAsia"/>
                <w:color w:val="0070C0"/>
              </w:rPr>
              <w:t>した上で、当該基準についても明記</w:t>
            </w:r>
            <w:r w:rsidRPr="001970E3">
              <w:rPr>
                <w:rFonts w:ascii="Meiryo UI" w:eastAsia="Meiryo UI" w:hAnsi="Meiryo UI" w:hint="eastAsia"/>
                <w:color w:val="0070C0"/>
              </w:rPr>
              <w:t>すること。</w:t>
            </w:r>
          </w:p>
        </w:tc>
      </w:tr>
    </w:tbl>
    <w:p w14:paraId="18778B06" w14:textId="62091A9D" w:rsidR="00760BD5" w:rsidRPr="006B2ABD" w:rsidRDefault="00760BD5" w:rsidP="005D096A">
      <w:pPr>
        <w:autoSpaceDE w:val="0"/>
        <w:autoSpaceDN w:val="0"/>
        <w:adjustRightInd w:val="0"/>
        <w:snapToGrid w:val="0"/>
        <w:spacing w:line="300" w:lineRule="atLeast"/>
        <w:rPr>
          <w:rFonts w:ascii="Meiryo UI" w:eastAsia="Meiryo UI" w:hAnsi="Meiryo UI" w:cs="MS-Mincho"/>
          <w:b/>
          <w:color w:val="0070C0"/>
          <w:kern w:val="0"/>
          <w:szCs w:val="21"/>
          <w:shd w:val="pct15" w:color="auto" w:fill="FFFFFF"/>
        </w:rPr>
      </w:pPr>
    </w:p>
    <w:p w14:paraId="0C3E289D" w14:textId="764D8F18" w:rsidR="005D096A" w:rsidRPr="006B2ABD" w:rsidRDefault="005D096A" w:rsidP="005D096A">
      <w:pPr>
        <w:autoSpaceDE w:val="0"/>
        <w:autoSpaceDN w:val="0"/>
        <w:adjustRightInd w:val="0"/>
        <w:snapToGrid w:val="0"/>
        <w:spacing w:line="300" w:lineRule="atLeast"/>
        <w:rPr>
          <w:rFonts w:ascii="Meiryo UI" w:eastAsia="Meiryo UI" w:hAnsi="Meiryo UI" w:cs="MS-Mincho"/>
          <w:bCs/>
          <w:color w:val="0070C0"/>
          <w:kern w:val="0"/>
          <w:szCs w:val="21"/>
          <w:shd w:val="pct15" w:color="auto" w:fill="FFFFFF"/>
        </w:rPr>
      </w:pPr>
      <w:r w:rsidRPr="006B2ABD">
        <w:rPr>
          <w:rFonts w:ascii="Meiryo UI" w:eastAsia="Meiryo UI" w:hAnsi="Meiryo UI" w:cs="MS-Mincho" w:hint="eastAsia"/>
          <w:bCs/>
          <w:color w:val="0070C0"/>
          <w:kern w:val="0"/>
          <w:szCs w:val="21"/>
          <w:shd w:val="pct15" w:color="auto" w:fill="FFFFFF"/>
        </w:rPr>
        <w:t>◆記載例◆</w:t>
      </w:r>
    </w:p>
    <w:p w14:paraId="28D969FE" w14:textId="77777777" w:rsidR="005A6A31" w:rsidRPr="006B2ABD" w:rsidRDefault="005A6A31" w:rsidP="005A6A31">
      <w:pPr>
        <w:autoSpaceDE w:val="0"/>
        <w:autoSpaceDN w:val="0"/>
        <w:adjustRightInd w:val="0"/>
        <w:snapToGrid w:val="0"/>
        <w:spacing w:line="300" w:lineRule="atLeast"/>
        <w:rPr>
          <w:rFonts w:ascii="Meiryo UI" w:eastAsia="Meiryo UI" w:hAnsi="Meiryo UI" w:cs="MS-Mincho"/>
          <w:kern w:val="0"/>
          <w:szCs w:val="21"/>
        </w:rPr>
      </w:pPr>
    </w:p>
    <w:p w14:paraId="5239214F" w14:textId="58197034" w:rsidR="009F5BF0" w:rsidRPr="006B2ABD" w:rsidRDefault="009F5BF0" w:rsidP="009F5BF0">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sidRPr="006B2ABD">
        <w:rPr>
          <w:rFonts w:ascii="Meiryo UI" w:eastAsia="Meiryo UI" w:hAnsi="Meiryo UI" w:cs="MS-Mincho" w:hint="eastAsia"/>
          <w:kern w:val="0"/>
          <w:szCs w:val="21"/>
        </w:rPr>
        <w:t>以下の基準</w:t>
      </w:r>
      <w:r w:rsidR="00BE5C55">
        <w:rPr>
          <w:rFonts w:ascii="Meiryo UI" w:eastAsia="Meiryo UI" w:hAnsi="Meiryo UI" w:cs="MS-Mincho" w:hint="eastAsia"/>
          <w:kern w:val="0"/>
          <w:szCs w:val="21"/>
        </w:rPr>
        <w:t>のすべて</w:t>
      </w:r>
      <w:r w:rsidRPr="006B2ABD">
        <w:rPr>
          <w:rFonts w:ascii="Meiryo UI" w:eastAsia="Meiryo UI" w:hAnsi="Meiryo UI" w:cs="MS-Mincho" w:hint="eastAsia"/>
          <w:kern w:val="0"/>
          <w:szCs w:val="21"/>
        </w:rPr>
        <w:t>に該当する患者を、本臨床研究に組み入れる。</w:t>
      </w:r>
    </w:p>
    <w:p w14:paraId="7D36B8AD" w14:textId="77777777" w:rsidR="00BC595A" w:rsidRPr="006B2ABD" w:rsidRDefault="009F5BF0" w:rsidP="00BC595A">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sidRPr="006B2ABD">
        <w:rPr>
          <w:rFonts w:ascii="Meiryo UI" w:eastAsia="Meiryo UI" w:hAnsi="Meiryo UI" w:cs="MS-Mincho" w:hint="eastAsia"/>
          <w:kern w:val="0"/>
          <w:szCs w:val="21"/>
        </w:rPr>
        <w:t>1)　腺癌</w:t>
      </w:r>
      <w:r w:rsidR="002D1AAA">
        <w:rPr>
          <w:rFonts w:ascii="Meiryo UI" w:eastAsia="Meiryo UI" w:hAnsi="Meiryo UI" w:cs="MS-Mincho" w:hint="eastAsia"/>
          <w:kern w:val="0"/>
          <w:szCs w:val="21"/>
        </w:rPr>
        <w:t>または</w:t>
      </w:r>
      <w:r w:rsidRPr="006B2ABD">
        <w:rPr>
          <w:rFonts w:ascii="Meiryo UI" w:eastAsia="Meiryo UI" w:hAnsi="Meiryo UI" w:cs="MS-Mincho" w:hint="eastAsia"/>
          <w:kern w:val="0"/>
          <w:szCs w:val="21"/>
        </w:rPr>
        <w:t>腺扁平上皮癌と病理学的に確認されている</w:t>
      </w:r>
      <w:r w:rsidR="00BE5C55">
        <w:rPr>
          <w:rFonts w:ascii="Meiryo UI" w:eastAsia="Meiryo UI" w:hAnsi="Meiryo UI" w:cs="MS-Mincho" w:hint="eastAsia"/>
          <w:kern w:val="0"/>
          <w:szCs w:val="21"/>
        </w:rPr>
        <w:t>、</w:t>
      </w:r>
      <w:r w:rsidR="00BE5C55" w:rsidRPr="003918E1">
        <w:rPr>
          <w:rFonts w:ascii="Meiryo UI" w:eastAsia="Meiryo UI" w:hAnsi="Meiryo UI" w:hint="eastAsia"/>
          <w:szCs w:val="21"/>
        </w:rPr>
        <w:t>切除不能・再発</w:t>
      </w:r>
      <w:r w:rsidR="00BE5C55">
        <w:rPr>
          <w:rFonts w:ascii="Meiryo UI" w:eastAsia="Meiryo UI" w:hAnsi="Meiryo UI" w:cs="MS-Mincho" w:hint="eastAsia"/>
          <w:kern w:val="0"/>
          <w:szCs w:val="21"/>
        </w:rPr>
        <w:t>〇〇</w:t>
      </w:r>
      <w:r w:rsidRPr="006B2ABD">
        <w:rPr>
          <w:rFonts w:ascii="Meiryo UI" w:eastAsia="Meiryo UI" w:hAnsi="Meiryo UI" w:cs="MS-Mincho" w:hint="eastAsia"/>
          <w:kern w:val="0"/>
          <w:szCs w:val="21"/>
        </w:rPr>
        <w:t>癌患者</w:t>
      </w:r>
    </w:p>
    <w:p w14:paraId="7930C88C" w14:textId="77777777" w:rsidR="00BC595A" w:rsidRPr="006B2ABD" w:rsidRDefault="009F5BF0" w:rsidP="00BC595A">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sidRPr="006B2ABD">
        <w:rPr>
          <w:rFonts w:ascii="Meiryo UI" w:eastAsia="Meiryo UI" w:hAnsi="Meiryo UI" w:cs="MS-Mincho" w:hint="eastAsia"/>
          <w:kern w:val="0"/>
          <w:szCs w:val="21"/>
        </w:rPr>
        <w:lastRenderedPageBreak/>
        <w:t xml:space="preserve">2)　</w:t>
      </w:r>
      <w:r w:rsidR="00BE5C55">
        <w:rPr>
          <w:rFonts w:ascii="Meiryo UI" w:eastAsia="Meiryo UI" w:hAnsi="Meiryo UI" w:cs="MS-Mincho" w:hint="eastAsia"/>
          <w:kern w:val="0"/>
          <w:szCs w:val="21"/>
        </w:rPr>
        <w:t>切除不能・再発</w:t>
      </w:r>
      <w:r w:rsidR="00BE5C55" w:rsidRPr="00764251">
        <w:rPr>
          <w:rFonts w:ascii="Meiryo UI" w:eastAsia="Meiryo UI" w:hAnsi="Meiryo UI" w:hint="eastAsia"/>
          <w:szCs w:val="21"/>
        </w:rPr>
        <w:t>○○癌に対して、薬物療法・放射線療法を受けていない患者（術後補助化学療法を受けている場合は、治療終了後</w:t>
      </w:r>
      <w:r w:rsidR="00BE5C55" w:rsidRPr="00764251">
        <w:rPr>
          <w:rFonts w:ascii="Meiryo UI" w:eastAsia="Meiryo UI" w:hAnsi="Meiryo UI"/>
          <w:szCs w:val="21"/>
        </w:rPr>
        <w:t>6ヶ月以上経過している場合は登録可）</w:t>
      </w:r>
    </w:p>
    <w:p w14:paraId="6E562129" w14:textId="5F8AA528" w:rsidR="009F5BF0" w:rsidRPr="006B2ABD" w:rsidRDefault="009F5BF0" w:rsidP="00BC595A">
      <w:pPr>
        <w:ind w:leftChars="200" w:left="420" w:firstLineChars="2" w:firstLine="4"/>
        <w:rPr>
          <w:rFonts w:ascii="Meiryo UI" w:eastAsia="Meiryo UI" w:hAnsi="Meiryo UI" w:cs="MS-Mincho"/>
          <w:kern w:val="0"/>
          <w:szCs w:val="21"/>
        </w:rPr>
      </w:pPr>
      <w:r w:rsidRPr="006B2ABD">
        <w:rPr>
          <w:rFonts w:ascii="Meiryo UI" w:eastAsia="Meiryo UI" w:hAnsi="Meiryo UI" w:cs="MS-Mincho" w:hint="eastAsia"/>
          <w:kern w:val="0"/>
          <w:szCs w:val="21"/>
        </w:rPr>
        <w:t>3)　ECOGのPerformance Status（PS）が0-2の患者</w:t>
      </w:r>
    </w:p>
    <w:p w14:paraId="794308C5" w14:textId="41A7147D" w:rsidR="009F5BF0" w:rsidRPr="006B2ABD" w:rsidRDefault="009F5BF0" w:rsidP="009F5BF0">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sidRPr="006B2ABD">
        <w:rPr>
          <w:rFonts w:ascii="Meiryo UI" w:eastAsia="Meiryo UI" w:hAnsi="Meiryo UI" w:cs="MS-Mincho" w:hint="eastAsia"/>
          <w:kern w:val="0"/>
          <w:szCs w:val="21"/>
        </w:rPr>
        <w:t>4)　登録前2週間以内の検査値が、以下の基準を満たしている患者</w:t>
      </w:r>
    </w:p>
    <w:p w14:paraId="1BB4568B" w14:textId="42445809" w:rsidR="009F5BF0" w:rsidRPr="006B2ABD" w:rsidRDefault="009F5BF0" w:rsidP="00BC595A">
      <w:pPr>
        <w:autoSpaceDE w:val="0"/>
        <w:autoSpaceDN w:val="0"/>
        <w:adjustRightInd w:val="0"/>
        <w:snapToGrid w:val="0"/>
        <w:spacing w:line="300" w:lineRule="atLeast"/>
        <w:ind w:leftChars="337" w:left="809" w:hangingChars="48" w:hanging="101"/>
        <w:rPr>
          <w:rFonts w:ascii="Meiryo UI" w:eastAsia="Meiryo UI" w:hAnsi="Meiryo UI" w:cs="MS-Mincho"/>
          <w:kern w:val="0"/>
          <w:szCs w:val="21"/>
          <w:lang w:eastAsia="zh-CN"/>
        </w:rPr>
      </w:pPr>
      <w:r w:rsidRPr="006B2ABD">
        <w:rPr>
          <w:rFonts w:ascii="Meiryo UI" w:eastAsia="Meiryo UI" w:hAnsi="Meiryo UI" w:cs="MS-Mincho" w:hint="eastAsia"/>
          <w:kern w:val="0"/>
          <w:szCs w:val="21"/>
          <w:lang w:eastAsia="zh-CN"/>
        </w:rPr>
        <w:t>①白血球数</w:t>
      </w:r>
      <w:r w:rsidR="002D6B7C">
        <w:rPr>
          <w:rFonts w:ascii="Meiryo UI" w:eastAsia="Meiryo UI" w:hAnsi="Meiryo UI" w:cs="MS-Mincho" w:hint="eastAsia"/>
          <w:kern w:val="0"/>
          <w:szCs w:val="21"/>
          <w:lang w:eastAsia="zh-CN"/>
        </w:rPr>
        <w:t>：</w:t>
      </w:r>
      <w:r w:rsidRPr="006B2ABD">
        <w:rPr>
          <w:rFonts w:ascii="Meiryo UI" w:eastAsia="Meiryo UI" w:hAnsi="Meiryo UI" w:cs="MS-Mincho" w:hint="eastAsia"/>
          <w:kern w:val="0"/>
          <w:szCs w:val="21"/>
          <w:lang w:eastAsia="zh-CN"/>
        </w:rPr>
        <w:t>3,500/mm</w:t>
      </w:r>
      <w:r w:rsidRPr="00764251">
        <w:rPr>
          <w:rFonts w:ascii="Meiryo UI" w:hAnsi="Meiryo UI"/>
          <w:kern w:val="0"/>
          <w:vertAlign w:val="superscript"/>
          <w:lang w:eastAsia="zh-CN"/>
        </w:rPr>
        <w:t>3</w:t>
      </w:r>
      <w:r w:rsidRPr="006B2ABD">
        <w:rPr>
          <w:rFonts w:ascii="Meiryo UI" w:eastAsia="Meiryo UI" w:hAnsi="Meiryo UI" w:cs="MS-Mincho" w:hint="eastAsia"/>
          <w:kern w:val="0"/>
          <w:szCs w:val="21"/>
          <w:lang w:eastAsia="zh-CN"/>
        </w:rPr>
        <w:t>以上</w:t>
      </w:r>
    </w:p>
    <w:p w14:paraId="7068D867" w14:textId="52F239CB" w:rsidR="009F5BF0" w:rsidRPr="006B2ABD" w:rsidRDefault="009F5BF0" w:rsidP="00BC595A">
      <w:pPr>
        <w:autoSpaceDE w:val="0"/>
        <w:autoSpaceDN w:val="0"/>
        <w:adjustRightInd w:val="0"/>
        <w:snapToGrid w:val="0"/>
        <w:spacing w:line="300" w:lineRule="atLeast"/>
        <w:ind w:leftChars="337" w:left="809" w:hangingChars="48" w:hanging="101"/>
        <w:rPr>
          <w:rFonts w:ascii="Meiryo UI" w:eastAsia="Meiryo UI" w:hAnsi="Meiryo UI" w:cs="MS-Mincho"/>
          <w:kern w:val="0"/>
          <w:szCs w:val="21"/>
          <w:lang w:eastAsia="zh-CN"/>
        </w:rPr>
      </w:pPr>
      <w:r w:rsidRPr="006B2ABD">
        <w:rPr>
          <w:rFonts w:ascii="Meiryo UI" w:eastAsia="Meiryo UI" w:hAnsi="Meiryo UI" w:cs="MS-Mincho" w:hint="eastAsia"/>
          <w:kern w:val="0"/>
          <w:szCs w:val="21"/>
          <w:lang w:eastAsia="zh-CN"/>
        </w:rPr>
        <w:t>②好中球数</w:t>
      </w:r>
      <w:r w:rsidR="002D6B7C">
        <w:rPr>
          <w:rFonts w:ascii="Meiryo UI" w:eastAsia="Meiryo UI" w:hAnsi="Meiryo UI" w:cs="MS-Mincho" w:hint="eastAsia"/>
          <w:kern w:val="0"/>
          <w:szCs w:val="21"/>
          <w:lang w:eastAsia="zh-CN"/>
        </w:rPr>
        <w:t>：</w:t>
      </w:r>
      <w:r w:rsidRPr="006B2ABD">
        <w:rPr>
          <w:rFonts w:ascii="Meiryo UI" w:eastAsia="Meiryo UI" w:hAnsi="Meiryo UI" w:cs="MS-Mincho" w:hint="eastAsia"/>
          <w:kern w:val="0"/>
          <w:szCs w:val="21"/>
          <w:lang w:eastAsia="zh-CN"/>
        </w:rPr>
        <w:t>2,000/mm</w:t>
      </w:r>
      <w:r w:rsidRPr="00764251">
        <w:rPr>
          <w:rFonts w:ascii="Meiryo UI" w:hAnsi="Meiryo UI"/>
          <w:kern w:val="0"/>
          <w:vertAlign w:val="superscript"/>
          <w:lang w:eastAsia="zh-CN"/>
        </w:rPr>
        <w:t>3</w:t>
      </w:r>
      <w:r w:rsidRPr="006B2ABD">
        <w:rPr>
          <w:rFonts w:ascii="Meiryo UI" w:eastAsia="Meiryo UI" w:hAnsi="Meiryo UI" w:cs="MS-Mincho" w:hint="eastAsia"/>
          <w:kern w:val="0"/>
          <w:szCs w:val="21"/>
          <w:lang w:eastAsia="zh-CN"/>
        </w:rPr>
        <w:t>以上</w:t>
      </w:r>
    </w:p>
    <w:p w14:paraId="0142D352" w14:textId="05175AE5" w:rsidR="009F5BF0" w:rsidRPr="006B2ABD" w:rsidRDefault="009F5BF0" w:rsidP="00BC595A">
      <w:pPr>
        <w:autoSpaceDE w:val="0"/>
        <w:autoSpaceDN w:val="0"/>
        <w:adjustRightInd w:val="0"/>
        <w:snapToGrid w:val="0"/>
        <w:spacing w:line="300" w:lineRule="atLeast"/>
        <w:ind w:leftChars="337" w:left="809" w:hangingChars="48" w:hanging="101"/>
        <w:rPr>
          <w:rFonts w:ascii="Meiryo UI" w:eastAsia="Meiryo UI" w:hAnsi="Meiryo UI" w:cs="MS-Mincho"/>
          <w:kern w:val="0"/>
          <w:szCs w:val="21"/>
        </w:rPr>
      </w:pPr>
      <w:r w:rsidRPr="006B2ABD">
        <w:rPr>
          <w:rFonts w:ascii="Meiryo UI" w:eastAsia="Meiryo UI" w:hAnsi="Meiryo UI" w:cs="MS-Mincho" w:hint="eastAsia"/>
          <w:kern w:val="0"/>
          <w:szCs w:val="21"/>
        </w:rPr>
        <w:t>③ヘモグロビン</w:t>
      </w:r>
      <w:r w:rsidR="002D6B7C">
        <w:rPr>
          <w:rFonts w:ascii="Meiryo UI" w:eastAsia="Meiryo UI" w:hAnsi="Meiryo UI" w:cs="MS-Mincho" w:hint="eastAsia"/>
          <w:kern w:val="0"/>
          <w:szCs w:val="21"/>
        </w:rPr>
        <w:t>：</w:t>
      </w:r>
      <w:r w:rsidRPr="006B2ABD">
        <w:rPr>
          <w:rFonts w:ascii="Meiryo UI" w:eastAsia="Meiryo UI" w:hAnsi="Meiryo UI" w:cs="MS-Mincho" w:hint="eastAsia"/>
          <w:kern w:val="0"/>
          <w:szCs w:val="21"/>
        </w:rPr>
        <w:t>10.0g/dL以上</w:t>
      </w:r>
    </w:p>
    <w:p w14:paraId="7BB1937A" w14:textId="6C06A8E1" w:rsidR="009F5BF0" w:rsidRPr="006B2ABD" w:rsidRDefault="009F5BF0" w:rsidP="00BC595A">
      <w:pPr>
        <w:autoSpaceDE w:val="0"/>
        <w:autoSpaceDN w:val="0"/>
        <w:adjustRightInd w:val="0"/>
        <w:snapToGrid w:val="0"/>
        <w:spacing w:line="300" w:lineRule="atLeast"/>
        <w:ind w:leftChars="337" w:left="809" w:hangingChars="48" w:hanging="101"/>
        <w:rPr>
          <w:rFonts w:ascii="Meiryo UI" w:eastAsia="Meiryo UI" w:hAnsi="Meiryo UI" w:cs="MS-Mincho"/>
          <w:kern w:val="0"/>
          <w:szCs w:val="21"/>
        </w:rPr>
      </w:pPr>
      <w:r w:rsidRPr="006B2ABD">
        <w:rPr>
          <w:rFonts w:ascii="Meiryo UI" w:eastAsia="Meiryo UI" w:hAnsi="Meiryo UI" w:cs="MS-Mincho" w:hint="eastAsia"/>
          <w:kern w:val="0"/>
          <w:szCs w:val="21"/>
        </w:rPr>
        <w:t>④血小板数</w:t>
      </w:r>
      <w:r w:rsidR="002D6B7C">
        <w:rPr>
          <w:rFonts w:ascii="Meiryo UI" w:eastAsia="Meiryo UI" w:hAnsi="Meiryo UI" w:cs="MS-Mincho" w:hint="eastAsia"/>
          <w:kern w:val="0"/>
          <w:szCs w:val="21"/>
        </w:rPr>
        <w:t>：</w:t>
      </w:r>
      <w:r w:rsidRPr="006B2ABD">
        <w:rPr>
          <w:rFonts w:ascii="Meiryo UI" w:eastAsia="Meiryo UI" w:hAnsi="Meiryo UI" w:cs="MS-Mincho" w:hint="eastAsia"/>
          <w:kern w:val="0"/>
          <w:szCs w:val="21"/>
        </w:rPr>
        <w:t>100,000/mm</w:t>
      </w:r>
      <w:r w:rsidRPr="00764251">
        <w:rPr>
          <w:rFonts w:ascii="Meiryo UI" w:hAnsi="Meiryo UI"/>
          <w:kern w:val="0"/>
          <w:vertAlign w:val="superscript"/>
        </w:rPr>
        <w:t>3</w:t>
      </w:r>
      <w:r w:rsidRPr="006B2ABD">
        <w:rPr>
          <w:rFonts w:ascii="Meiryo UI" w:eastAsia="Meiryo UI" w:hAnsi="Meiryo UI" w:cs="MS-Mincho" w:hint="eastAsia"/>
          <w:kern w:val="0"/>
          <w:szCs w:val="21"/>
        </w:rPr>
        <w:t>以上</w:t>
      </w:r>
    </w:p>
    <w:p w14:paraId="6673B358" w14:textId="12E6AAA6" w:rsidR="009F5BF0" w:rsidRPr="006B2ABD" w:rsidRDefault="009F5BF0" w:rsidP="00BC595A">
      <w:pPr>
        <w:autoSpaceDE w:val="0"/>
        <w:autoSpaceDN w:val="0"/>
        <w:adjustRightInd w:val="0"/>
        <w:snapToGrid w:val="0"/>
        <w:spacing w:line="300" w:lineRule="atLeast"/>
        <w:ind w:leftChars="337" w:left="809" w:hangingChars="48" w:hanging="101"/>
        <w:rPr>
          <w:rFonts w:ascii="Meiryo UI" w:eastAsia="Meiryo UI" w:hAnsi="Meiryo UI" w:cs="MS-Mincho"/>
          <w:kern w:val="0"/>
          <w:szCs w:val="21"/>
        </w:rPr>
      </w:pPr>
      <w:r w:rsidRPr="006B2ABD">
        <w:rPr>
          <w:rFonts w:ascii="Meiryo UI" w:eastAsia="Meiryo UI" w:hAnsi="Meiryo UI" w:cs="MS-Mincho" w:hint="eastAsia"/>
          <w:kern w:val="0"/>
          <w:szCs w:val="21"/>
        </w:rPr>
        <w:t>⑤総ビリルビン</w:t>
      </w:r>
      <w:r w:rsidR="002D6B7C">
        <w:rPr>
          <w:rFonts w:ascii="Meiryo UI" w:eastAsia="Meiryo UI" w:hAnsi="Meiryo UI" w:cs="MS-Mincho" w:hint="eastAsia"/>
          <w:kern w:val="0"/>
          <w:szCs w:val="21"/>
        </w:rPr>
        <w:t>：</w:t>
      </w:r>
      <w:r w:rsidRPr="006B2ABD">
        <w:rPr>
          <w:rFonts w:ascii="Meiryo UI" w:eastAsia="Meiryo UI" w:hAnsi="Meiryo UI" w:cs="MS-Mincho" w:hint="eastAsia"/>
          <w:kern w:val="0"/>
          <w:szCs w:val="21"/>
        </w:rPr>
        <w:t>2.0 mg/dL以下（但し、閉塞性黄疸に対する減黄術を受けている患者は 3.0 mg/dL 以下とする）</w:t>
      </w:r>
    </w:p>
    <w:p w14:paraId="7FB41E4B" w14:textId="01EEAB0E" w:rsidR="009F5BF0" w:rsidRPr="006B2ABD" w:rsidRDefault="009F5BF0" w:rsidP="00BC595A">
      <w:pPr>
        <w:autoSpaceDE w:val="0"/>
        <w:autoSpaceDN w:val="0"/>
        <w:adjustRightInd w:val="0"/>
        <w:snapToGrid w:val="0"/>
        <w:spacing w:line="300" w:lineRule="atLeast"/>
        <w:ind w:leftChars="337" w:left="809" w:hangingChars="48" w:hanging="101"/>
        <w:rPr>
          <w:rFonts w:ascii="Meiryo UI" w:eastAsia="Meiryo UI" w:hAnsi="Meiryo UI" w:cs="MS-Mincho"/>
          <w:kern w:val="0"/>
          <w:szCs w:val="21"/>
        </w:rPr>
      </w:pPr>
      <w:r w:rsidRPr="006B2ABD">
        <w:rPr>
          <w:rFonts w:ascii="Meiryo UI" w:eastAsia="Meiryo UI" w:hAnsi="Meiryo UI" w:cs="MS-Mincho" w:hint="eastAsia"/>
          <w:kern w:val="0"/>
          <w:szCs w:val="21"/>
        </w:rPr>
        <w:t>⑥AST</w:t>
      </w:r>
      <w:r w:rsidR="002D1AAA">
        <w:rPr>
          <w:rFonts w:ascii="Meiryo UI" w:eastAsia="Meiryo UI" w:hAnsi="Meiryo UI" w:cs="MS-Mincho" w:hint="eastAsia"/>
          <w:kern w:val="0"/>
          <w:szCs w:val="21"/>
        </w:rPr>
        <w:t>および</w:t>
      </w:r>
      <w:r w:rsidRPr="006B2ABD">
        <w:rPr>
          <w:rFonts w:ascii="Meiryo UI" w:eastAsia="Meiryo UI" w:hAnsi="Meiryo UI" w:cs="MS-Mincho" w:hint="eastAsia"/>
          <w:kern w:val="0"/>
          <w:szCs w:val="21"/>
        </w:rPr>
        <w:t>ALT</w:t>
      </w:r>
      <w:r w:rsidR="002D6B7C">
        <w:rPr>
          <w:rFonts w:ascii="Meiryo UI" w:eastAsia="Meiryo UI" w:hAnsi="Meiryo UI" w:cs="MS-Mincho" w:hint="eastAsia"/>
          <w:kern w:val="0"/>
          <w:szCs w:val="21"/>
        </w:rPr>
        <w:t>：</w:t>
      </w:r>
      <w:r w:rsidRPr="006B2ABD">
        <w:rPr>
          <w:rFonts w:ascii="Meiryo UI" w:eastAsia="Meiryo UI" w:hAnsi="Meiryo UI" w:cs="MS-Mincho" w:hint="eastAsia"/>
          <w:kern w:val="0"/>
          <w:szCs w:val="21"/>
        </w:rPr>
        <w:t>150U/L以下</w:t>
      </w:r>
    </w:p>
    <w:p w14:paraId="3BFB0F98" w14:textId="70D7F4B0" w:rsidR="009F5BF0" w:rsidRPr="006B2ABD" w:rsidRDefault="009F5BF0" w:rsidP="00BC595A">
      <w:pPr>
        <w:autoSpaceDE w:val="0"/>
        <w:autoSpaceDN w:val="0"/>
        <w:adjustRightInd w:val="0"/>
        <w:snapToGrid w:val="0"/>
        <w:spacing w:line="300" w:lineRule="atLeast"/>
        <w:ind w:leftChars="337" w:left="809" w:hangingChars="48" w:hanging="101"/>
        <w:rPr>
          <w:rFonts w:ascii="Meiryo UI" w:eastAsia="Meiryo UI" w:hAnsi="Meiryo UI" w:cs="MS-Mincho"/>
          <w:kern w:val="0"/>
          <w:szCs w:val="21"/>
        </w:rPr>
      </w:pPr>
      <w:r w:rsidRPr="006B2ABD">
        <w:rPr>
          <w:rFonts w:ascii="Meiryo UI" w:eastAsia="Meiryo UI" w:hAnsi="Meiryo UI" w:cs="MS-Mincho" w:hint="eastAsia"/>
          <w:kern w:val="0"/>
          <w:szCs w:val="21"/>
        </w:rPr>
        <w:t>⑦血清クレアチニン</w:t>
      </w:r>
      <w:r w:rsidR="002D6B7C">
        <w:rPr>
          <w:rFonts w:ascii="Meiryo UI" w:eastAsia="Meiryo UI" w:hAnsi="Meiryo UI" w:cs="MS-Mincho" w:hint="eastAsia"/>
          <w:kern w:val="0"/>
          <w:szCs w:val="21"/>
        </w:rPr>
        <w:t>：</w:t>
      </w:r>
      <w:r w:rsidRPr="006B2ABD">
        <w:rPr>
          <w:rFonts w:ascii="Meiryo UI" w:eastAsia="Meiryo UI" w:hAnsi="Meiryo UI" w:cs="MS-Mincho" w:hint="eastAsia"/>
          <w:kern w:val="0"/>
          <w:szCs w:val="21"/>
        </w:rPr>
        <w:t>1.5mg/dL以下</w:t>
      </w:r>
    </w:p>
    <w:p w14:paraId="67E0C3E4" w14:textId="65A04768" w:rsidR="002D6B7C" w:rsidRDefault="009F5BF0" w:rsidP="00BC595A">
      <w:pPr>
        <w:autoSpaceDE w:val="0"/>
        <w:autoSpaceDN w:val="0"/>
        <w:adjustRightInd w:val="0"/>
        <w:snapToGrid w:val="0"/>
        <w:spacing w:line="300" w:lineRule="atLeast"/>
        <w:ind w:leftChars="337" w:left="809" w:hangingChars="48" w:hanging="101"/>
        <w:rPr>
          <w:rFonts w:ascii="Meiryo UI" w:eastAsia="Meiryo UI" w:hAnsi="Meiryo UI" w:cs="MS-Mincho"/>
          <w:kern w:val="0"/>
          <w:szCs w:val="21"/>
        </w:rPr>
      </w:pPr>
      <w:r w:rsidRPr="006B2ABD">
        <w:rPr>
          <w:rFonts w:ascii="Meiryo UI" w:eastAsia="Meiryo UI" w:hAnsi="Meiryo UI" w:cs="MS-Mincho" w:hint="eastAsia"/>
          <w:kern w:val="0"/>
          <w:szCs w:val="21"/>
        </w:rPr>
        <w:t>⑧クレアチニンクリアランス</w:t>
      </w:r>
      <w:r w:rsidR="002D6B7C">
        <w:rPr>
          <w:rFonts w:ascii="Meiryo UI" w:eastAsia="Meiryo UI" w:hAnsi="Meiryo UI" w:cs="MS-Mincho" w:hint="eastAsia"/>
          <w:kern w:val="0"/>
          <w:szCs w:val="21"/>
        </w:rPr>
        <w:t>：</w:t>
      </w:r>
      <w:r w:rsidRPr="006B2ABD">
        <w:rPr>
          <w:rFonts w:ascii="Meiryo UI" w:eastAsia="Meiryo UI" w:hAnsi="Meiryo UI" w:cs="MS-Mincho" w:hint="eastAsia"/>
          <w:kern w:val="0"/>
          <w:szCs w:val="21"/>
        </w:rPr>
        <w:t>50mL/min以上</w:t>
      </w:r>
    </w:p>
    <w:p w14:paraId="187EC485" w14:textId="77777777" w:rsidR="002D6B7C" w:rsidRDefault="009F5BF0" w:rsidP="00BC595A">
      <w:pPr>
        <w:autoSpaceDE w:val="0"/>
        <w:autoSpaceDN w:val="0"/>
        <w:adjustRightInd w:val="0"/>
        <w:snapToGrid w:val="0"/>
        <w:spacing w:line="300" w:lineRule="atLeast"/>
        <w:ind w:leftChars="337" w:left="809" w:hangingChars="48" w:hanging="101"/>
        <w:rPr>
          <w:rFonts w:ascii="Meiryo UI" w:eastAsia="Meiryo UI" w:hAnsi="Meiryo UI" w:cs="MS-Mincho"/>
          <w:kern w:val="0"/>
          <w:szCs w:val="21"/>
        </w:rPr>
      </w:pPr>
      <w:r w:rsidRPr="006B2ABD">
        <w:rPr>
          <w:rFonts w:ascii="Meiryo UI" w:eastAsia="Meiryo UI" w:hAnsi="Meiryo UI" w:cs="MS-Mincho" w:hint="eastAsia"/>
          <w:kern w:val="0"/>
          <w:szCs w:val="21"/>
        </w:rPr>
        <w:t>（Cockcroft-Gault法の推定式を用いる。実測値がある場合は実測値を優先する）</w:t>
      </w:r>
    </w:p>
    <w:p w14:paraId="299206DF" w14:textId="29540CE0" w:rsidR="009F5BF0" w:rsidRPr="006B2ABD" w:rsidRDefault="009F5BF0" w:rsidP="00BC595A">
      <w:pPr>
        <w:autoSpaceDE w:val="0"/>
        <w:autoSpaceDN w:val="0"/>
        <w:adjustRightInd w:val="0"/>
        <w:snapToGrid w:val="0"/>
        <w:spacing w:line="300" w:lineRule="atLeast"/>
        <w:ind w:leftChars="337" w:left="809" w:hangingChars="48" w:hanging="101"/>
        <w:rPr>
          <w:rFonts w:ascii="Meiryo UI" w:eastAsia="Meiryo UI" w:hAnsi="Meiryo UI" w:cs="MS-Mincho"/>
          <w:kern w:val="0"/>
          <w:szCs w:val="21"/>
        </w:rPr>
      </w:pPr>
      <w:r w:rsidRPr="006B2ABD">
        <w:rPr>
          <w:rFonts w:ascii="Meiryo UI" w:eastAsia="Meiryo UI" w:hAnsi="Meiryo UI" w:cs="MS-Mincho" w:hint="eastAsia"/>
          <w:kern w:val="0"/>
          <w:szCs w:val="21"/>
        </w:rPr>
        <w:t>推定式＝体重（kg）×（140－年齢）／72×血清クレアチニン値（mg/dL）</w:t>
      </w:r>
    </w:p>
    <w:p w14:paraId="621E6BE1" w14:textId="50E04BEE" w:rsidR="009F5BF0" w:rsidRPr="006B2ABD" w:rsidRDefault="009F5BF0" w:rsidP="00BC595A">
      <w:pPr>
        <w:autoSpaceDE w:val="0"/>
        <w:autoSpaceDN w:val="0"/>
        <w:adjustRightInd w:val="0"/>
        <w:snapToGrid w:val="0"/>
        <w:spacing w:line="300" w:lineRule="atLeast"/>
        <w:ind w:leftChars="337" w:left="809" w:hangingChars="48" w:hanging="101"/>
        <w:rPr>
          <w:rFonts w:ascii="Meiryo UI" w:eastAsia="Meiryo UI" w:hAnsi="Meiryo UI" w:cs="MS-Mincho"/>
          <w:kern w:val="0"/>
          <w:szCs w:val="21"/>
        </w:rPr>
      </w:pPr>
      <w:r w:rsidRPr="006B2ABD">
        <w:rPr>
          <w:rFonts w:ascii="Meiryo UI" w:eastAsia="Meiryo UI" w:hAnsi="Meiryo UI" w:cs="MS-Mincho" w:hint="eastAsia"/>
          <w:kern w:val="0"/>
          <w:szCs w:val="21"/>
        </w:rPr>
        <w:t>女性の場合は、さらに得られた値を0.85倍する。</w:t>
      </w:r>
    </w:p>
    <w:p w14:paraId="3D993435" w14:textId="1AA025CC" w:rsidR="009F5BF0" w:rsidRPr="006B2ABD" w:rsidRDefault="002D6B7C" w:rsidP="009F5BF0">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Pr>
          <w:rFonts w:ascii="Meiryo UI" w:eastAsia="Meiryo UI" w:hAnsi="Meiryo UI" w:cs="MS-Mincho"/>
          <w:kern w:val="0"/>
          <w:szCs w:val="21"/>
        </w:rPr>
        <w:t>5</w:t>
      </w:r>
      <w:r w:rsidR="009F5BF0" w:rsidRPr="006B2ABD">
        <w:rPr>
          <w:rFonts w:ascii="Meiryo UI" w:eastAsia="Meiryo UI" w:hAnsi="Meiryo UI" w:cs="MS-Mincho" w:hint="eastAsia"/>
          <w:kern w:val="0"/>
          <w:szCs w:val="21"/>
        </w:rPr>
        <w:t>)　同意取得時の年齢が20歳以上</w:t>
      </w:r>
      <w:r>
        <w:rPr>
          <w:rFonts w:ascii="Meiryo UI" w:eastAsia="Meiryo UI" w:hAnsi="Meiryo UI" w:cs="MS-Mincho" w:hint="eastAsia"/>
          <w:kern w:val="0"/>
          <w:szCs w:val="21"/>
        </w:rPr>
        <w:t>80歳以下</w:t>
      </w:r>
      <w:r w:rsidR="009F5BF0" w:rsidRPr="006B2ABD">
        <w:rPr>
          <w:rFonts w:ascii="Meiryo UI" w:eastAsia="Meiryo UI" w:hAnsi="Meiryo UI" w:cs="MS-Mincho" w:hint="eastAsia"/>
          <w:kern w:val="0"/>
          <w:szCs w:val="21"/>
        </w:rPr>
        <w:t>の患者</w:t>
      </w:r>
    </w:p>
    <w:p w14:paraId="1A413098" w14:textId="0CD6BE02" w:rsidR="009F5BF0" w:rsidRPr="006B2ABD" w:rsidRDefault="002D6B7C" w:rsidP="009F5BF0">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Pr>
          <w:rFonts w:ascii="Meiryo UI" w:eastAsia="Meiryo UI" w:hAnsi="Meiryo UI" w:cs="MS-Mincho"/>
          <w:kern w:val="0"/>
          <w:szCs w:val="21"/>
        </w:rPr>
        <w:t>6</w:t>
      </w:r>
      <w:r w:rsidR="009F5BF0" w:rsidRPr="006B2ABD">
        <w:rPr>
          <w:rFonts w:ascii="Meiryo UI" w:eastAsia="Meiryo UI" w:hAnsi="Meiryo UI" w:cs="MS-Mincho" w:hint="eastAsia"/>
          <w:kern w:val="0"/>
          <w:szCs w:val="21"/>
        </w:rPr>
        <w:t>)　本臨床研究の参加に関して患者本人から文書で同意の得られた患者</w:t>
      </w:r>
    </w:p>
    <w:p w14:paraId="502879EC" w14:textId="77777777" w:rsidR="009F5BF0" w:rsidRPr="006B2ABD" w:rsidRDefault="009F5BF0" w:rsidP="009F5BF0">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p>
    <w:p w14:paraId="240EB952" w14:textId="284DEA76" w:rsidR="009F5BF0" w:rsidRPr="006B2ABD" w:rsidRDefault="009F5BF0" w:rsidP="009F5BF0">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sidRPr="006B2ABD">
        <w:rPr>
          <w:rFonts w:ascii="Meiryo UI" w:eastAsia="Meiryo UI" w:hAnsi="Meiryo UI" w:cs="MS-Mincho" w:hint="eastAsia"/>
          <w:kern w:val="0"/>
          <w:szCs w:val="21"/>
        </w:rPr>
        <w:t>【設定根拠】</w:t>
      </w:r>
    </w:p>
    <w:p w14:paraId="63E841EC" w14:textId="3C5B99D3" w:rsidR="009F5BF0" w:rsidRPr="006B2ABD" w:rsidRDefault="009F5BF0" w:rsidP="009F5BF0">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sidRPr="006B2ABD">
        <w:rPr>
          <w:rFonts w:ascii="Meiryo UI" w:eastAsia="Meiryo UI" w:hAnsi="Meiryo UI" w:cs="MS-Mincho" w:hint="eastAsia"/>
          <w:kern w:val="0"/>
          <w:szCs w:val="21"/>
        </w:rPr>
        <w:t>1）研究対象者の病理学的な特徴を統一する観点から設定した。</w:t>
      </w:r>
    </w:p>
    <w:p w14:paraId="1078AB6B" w14:textId="3BF012F9" w:rsidR="009F5BF0" w:rsidRPr="006B2ABD" w:rsidRDefault="009F5BF0" w:rsidP="00176FE2">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sidRPr="006B2ABD">
        <w:rPr>
          <w:rFonts w:ascii="Meiryo UI" w:eastAsia="Meiryo UI" w:hAnsi="Meiryo UI" w:cs="MS-Mincho" w:hint="eastAsia"/>
          <w:kern w:val="0"/>
          <w:szCs w:val="21"/>
        </w:rPr>
        <w:t>2）</w:t>
      </w:r>
      <w:r w:rsidR="009A0327">
        <w:rPr>
          <w:rFonts w:ascii="Meiryo UI" w:eastAsia="Meiryo UI" w:hAnsi="Meiryo UI" w:cs="MS-Mincho" w:hint="eastAsia"/>
          <w:kern w:val="0"/>
          <w:szCs w:val="21"/>
        </w:rPr>
        <w:t>切除不能・再発〇〇癌の一次治療として、標準治療であるA療法とB療法を比較する本研究の目的に合致する対象を選択するために設定した。術後補助化学療法終了後6ヶ月以内に再発を認めた場合は、次に実施する治療を二次療法とみなすことが一般的であるため、</w:t>
      </w:r>
      <w:r w:rsidR="00176FE2">
        <w:rPr>
          <w:rFonts w:ascii="Meiryo UI" w:eastAsia="Meiryo UI" w:hAnsi="Meiryo UI" w:cs="MS-Mincho" w:hint="eastAsia"/>
          <w:kern w:val="0"/>
          <w:szCs w:val="21"/>
        </w:rPr>
        <w:t>術後補助化学療法終了後6か月以内の患者は対象から除外した。</w:t>
      </w:r>
    </w:p>
    <w:p w14:paraId="61984EAA" w14:textId="70DCF297" w:rsidR="00BC595A" w:rsidRPr="006B2ABD" w:rsidRDefault="009F5BF0" w:rsidP="00BC595A">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sidRPr="006B2ABD">
        <w:rPr>
          <w:rFonts w:ascii="Meiryo UI" w:eastAsia="Meiryo UI" w:hAnsi="Meiryo UI" w:cs="MS-Mincho" w:hint="eastAsia"/>
          <w:kern w:val="0"/>
          <w:szCs w:val="21"/>
        </w:rPr>
        <w:t>3）外来通院による治療を想定し、歩行可能である患者を研究対象者として選択する観点から設定した。</w:t>
      </w:r>
    </w:p>
    <w:p w14:paraId="7BC6C7F1" w14:textId="09896188" w:rsidR="009F5BF0" w:rsidRPr="006B2ABD" w:rsidRDefault="009F5BF0" w:rsidP="009A0327">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sidRPr="006B2ABD">
        <w:rPr>
          <w:rFonts w:ascii="Meiryo UI" w:eastAsia="Meiryo UI" w:hAnsi="Meiryo UI" w:cs="MS-Mincho" w:hint="eastAsia"/>
          <w:kern w:val="0"/>
          <w:szCs w:val="21"/>
        </w:rPr>
        <w:t>4）</w:t>
      </w:r>
      <w:r w:rsidR="009A0327">
        <w:rPr>
          <w:rFonts w:ascii="Meiryo UI" w:eastAsia="Meiryo UI" w:hAnsi="Meiryo UI" w:cs="MS-Mincho" w:hint="eastAsia"/>
          <w:kern w:val="0"/>
          <w:szCs w:val="21"/>
        </w:rPr>
        <w:t>研究治療</w:t>
      </w:r>
      <w:r w:rsidRPr="006B2ABD">
        <w:rPr>
          <w:rFonts w:ascii="Meiryo UI" w:eastAsia="Meiryo UI" w:hAnsi="Meiryo UI" w:cs="MS-Mincho" w:hint="eastAsia"/>
          <w:kern w:val="0"/>
          <w:szCs w:val="21"/>
        </w:rPr>
        <w:t>（</w:t>
      </w:r>
      <w:r w:rsidR="00A50CF2" w:rsidRPr="006B2ABD">
        <w:rPr>
          <w:rFonts w:ascii="Meiryo UI" w:eastAsia="Meiryo UI" w:hAnsi="Meiryo UI" w:cs="MS-Mincho" w:hint="eastAsia"/>
          <w:kern w:val="0"/>
          <w:szCs w:val="21"/>
        </w:rPr>
        <w:t>A</w:t>
      </w:r>
      <w:r w:rsidRPr="006B2ABD">
        <w:rPr>
          <w:rFonts w:ascii="Meiryo UI" w:eastAsia="Meiryo UI" w:hAnsi="Meiryo UI" w:cs="MS-Mincho" w:hint="eastAsia"/>
          <w:kern w:val="0"/>
          <w:szCs w:val="21"/>
        </w:rPr>
        <w:t>療法、</w:t>
      </w:r>
      <w:r w:rsidR="00A50CF2" w:rsidRPr="006B2ABD">
        <w:rPr>
          <w:rFonts w:ascii="Meiryo UI" w:eastAsia="Meiryo UI" w:hAnsi="Meiryo UI" w:cs="MS-Mincho"/>
          <w:kern w:val="0"/>
          <w:szCs w:val="21"/>
        </w:rPr>
        <w:t>B</w:t>
      </w:r>
      <w:r w:rsidRPr="006B2ABD">
        <w:rPr>
          <w:rFonts w:ascii="Meiryo UI" w:eastAsia="Meiryo UI" w:hAnsi="Meiryo UI" w:cs="MS-Mincho" w:hint="eastAsia"/>
          <w:kern w:val="0"/>
          <w:szCs w:val="21"/>
        </w:rPr>
        <w:t>療法）による骨髄抑制などの血液障害、肝機能障害</w:t>
      </w:r>
      <w:r w:rsidR="002D1AAA">
        <w:rPr>
          <w:rFonts w:ascii="Meiryo UI" w:eastAsia="Meiryo UI" w:hAnsi="Meiryo UI" w:cs="MS-Mincho" w:hint="eastAsia"/>
          <w:kern w:val="0"/>
          <w:szCs w:val="21"/>
        </w:rPr>
        <w:t>および</w:t>
      </w:r>
      <w:r w:rsidRPr="006B2ABD">
        <w:rPr>
          <w:rFonts w:ascii="Meiryo UI" w:eastAsia="Meiryo UI" w:hAnsi="Meiryo UI" w:cs="MS-Mincho" w:hint="eastAsia"/>
          <w:kern w:val="0"/>
          <w:szCs w:val="21"/>
        </w:rPr>
        <w:t>腎機能障害などが生じる恐れがより低い患者を研究対象者として選択するために設定した。</w:t>
      </w:r>
    </w:p>
    <w:p w14:paraId="31AC27F5" w14:textId="519937B6" w:rsidR="009F5BF0" w:rsidRPr="006B2ABD" w:rsidRDefault="002D6B7C" w:rsidP="009F5BF0">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Pr>
          <w:rFonts w:ascii="Meiryo UI" w:eastAsia="Meiryo UI" w:hAnsi="Meiryo UI" w:cs="MS-Mincho" w:hint="eastAsia"/>
          <w:kern w:val="0"/>
          <w:szCs w:val="21"/>
        </w:rPr>
        <w:t>5</w:t>
      </w:r>
      <w:r w:rsidR="009F5BF0" w:rsidRPr="006B2ABD">
        <w:rPr>
          <w:rFonts w:ascii="Meiryo UI" w:eastAsia="Meiryo UI" w:hAnsi="Meiryo UI" w:cs="MS-Mincho" w:hint="eastAsia"/>
          <w:kern w:val="0"/>
          <w:szCs w:val="21"/>
        </w:rPr>
        <w:t>）個人の同意が成立する年齢</w:t>
      </w:r>
      <w:r w:rsidR="002D1AAA">
        <w:rPr>
          <w:rFonts w:ascii="Meiryo UI" w:eastAsia="Meiryo UI" w:hAnsi="Meiryo UI" w:cs="MS-Mincho" w:hint="eastAsia"/>
          <w:kern w:val="0"/>
          <w:szCs w:val="21"/>
        </w:rPr>
        <w:t>および</w:t>
      </w:r>
      <w:r w:rsidR="009F5BF0" w:rsidRPr="006B2ABD">
        <w:rPr>
          <w:rFonts w:ascii="Meiryo UI" w:eastAsia="Meiryo UI" w:hAnsi="Meiryo UI" w:cs="MS-Mincho" w:hint="eastAsia"/>
          <w:kern w:val="0"/>
          <w:szCs w:val="21"/>
        </w:rPr>
        <w:t>能力を考慮して</w:t>
      </w:r>
      <w:r w:rsidR="00176FE2">
        <w:rPr>
          <w:rFonts w:ascii="Meiryo UI" w:eastAsia="Meiryo UI" w:hAnsi="Meiryo UI" w:cs="MS-Mincho" w:hint="eastAsia"/>
          <w:kern w:val="0"/>
          <w:szCs w:val="21"/>
        </w:rPr>
        <w:t>、20歳以上と</w:t>
      </w:r>
      <w:r w:rsidR="009F5BF0" w:rsidRPr="006B2ABD">
        <w:rPr>
          <w:rFonts w:ascii="Meiryo UI" w:eastAsia="Meiryo UI" w:hAnsi="Meiryo UI" w:cs="MS-Mincho" w:hint="eastAsia"/>
          <w:kern w:val="0"/>
          <w:szCs w:val="21"/>
        </w:rPr>
        <w:t>設定した。</w:t>
      </w:r>
      <w:r w:rsidR="00176FE2">
        <w:rPr>
          <w:rFonts w:ascii="Meiryo UI" w:eastAsia="Meiryo UI" w:hAnsi="Meiryo UI" w:cs="MS-Mincho" w:hint="eastAsia"/>
          <w:kern w:val="0"/>
          <w:szCs w:val="21"/>
        </w:rPr>
        <w:t>また、研究治療を安全に行える対象を選択する観点から、80歳以下と設定した。</w:t>
      </w:r>
    </w:p>
    <w:p w14:paraId="3B3E049D" w14:textId="41D45133" w:rsidR="00A50CF2" w:rsidRDefault="002D6B7C" w:rsidP="009F5BF0">
      <w:pPr>
        <w:autoSpaceDE w:val="0"/>
        <w:autoSpaceDN w:val="0"/>
        <w:adjustRightInd w:val="0"/>
        <w:snapToGrid w:val="0"/>
        <w:spacing w:line="300" w:lineRule="atLeast"/>
        <w:ind w:leftChars="199" w:left="811" w:hangingChars="187" w:hanging="393"/>
        <w:rPr>
          <w:rFonts w:ascii="Meiryo UI" w:eastAsia="Meiryo UI" w:hAnsi="Meiryo UI" w:cs="MS-Mincho"/>
          <w:kern w:val="0"/>
          <w:szCs w:val="21"/>
        </w:rPr>
      </w:pPr>
      <w:r>
        <w:rPr>
          <w:rFonts w:ascii="Meiryo UI" w:eastAsia="Meiryo UI" w:hAnsi="Meiryo UI" w:cs="MS-Mincho" w:hint="eastAsia"/>
          <w:kern w:val="0"/>
          <w:szCs w:val="21"/>
        </w:rPr>
        <w:t>6</w:t>
      </w:r>
      <w:r w:rsidR="009F5BF0" w:rsidRPr="006B2ABD">
        <w:rPr>
          <w:rFonts w:ascii="Meiryo UI" w:eastAsia="Meiryo UI" w:hAnsi="Meiryo UI" w:cs="MS-Mincho" w:hint="eastAsia"/>
          <w:kern w:val="0"/>
          <w:szCs w:val="21"/>
        </w:rPr>
        <w:t>）倫理的配慮の観点から設定した。</w:t>
      </w:r>
    </w:p>
    <w:p w14:paraId="5855E1AB" w14:textId="77777777" w:rsidR="00D72D44" w:rsidRDefault="00D72D44" w:rsidP="00D72D44">
      <w:bookmarkStart w:id="965" w:name="_Toc23515974"/>
      <w:bookmarkStart w:id="966" w:name="_Toc23516174"/>
      <w:bookmarkStart w:id="967" w:name="_Toc23516374"/>
      <w:bookmarkStart w:id="968" w:name="_Toc23516566"/>
      <w:bookmarkStart w:id="969" w:name="_Toc23516758"/>
      <w:bookmarkStart w:id="970" w:name="_Toc23516949"/>
      <w:bookmarkStart w:id="971" w:name="_Toc23517670"/>
      <w:bookmarkStart w:id="972" w:name="_Toc23517874"/>
      <w:bookmarkStart w:id="973" w:name="_Toc23518455"/>
      <w:bookmarkStart w:id="974" w:name="_Toc23518660"/>
      <w:bookmarkStart w:id="975" w:name="_Toc23515975"/>
      <w:bookmarkStart w:id="976" w:name="_Toc23516175"/>
      <w:bookmarkStart w:id="977" w:name="_Toc23516375"/>
      <w:bookmarkStart w:id="978" w:name="_Toc23516567"/>
      <w:bookmarkStart w:id="979" w:name="_Toc23516759"/>
      <w:bookmarkStart w:id="980" w:name="_Toc23516950"/>
      <w:bookmarkStart w:id="981" w:name="_Toc23517671"/>
      <w:bookmarkStart w:id="982" w:name="_Toc23517875"/>
      <w:bookmarkStart w:id="983" w:name="_Toc23518456"/>
      <w:bookmarkStart w:id="984" w:name="_Toc23518661"/>
      <w:bookmarkStart w:id="985" w:name="_Toc23692791"/>
      <w:bookmarkStart w:id="986" w:name="_Toc23693094"/>
      <w:bookmarkStart w:id="987" w:name="_Toc23693389"/>
      <w:bookmarkStart w:id="988" w:name="_Toc23693690"/>
      <w:bookmarkStart w:id="989" w:name="_Toc23695030"/>
      <w:bookmarkStart w:id="990" w:name="_Toc23695315"/>
      <w:bookmarkStart w:id="991" w:name="_Toc23696439"/>
      <w:bookmarkStart w:id="992" w:name="_Toc23696716"/>
      <w:bookmarkStart w:id="993" w:name="_Toc23696995"/>
      <w:bookmarkStart w:id="994" w:name="_Toc23697274"/>
      <w:bookmarkStart w:id="995" w:name="_Toc23697554"/>
      <w:bookmarkStart w:id="996" w:name="_Toc23698194"/>
      <w:bookmarkStart w:id="997" w:name="_Toc23698542"/>
      <w:bookmarkStart w:id="998" w:name="_Toc23698889"/>
      <w:bookmarkStart w:id="999" w:name="_Toc23758287"/>
      <w:bookmarkStart w:id="1000" w:name="_Toc23758641"/>
      <w:bookmarkStart w:id="1001" w:name="_Toc23758999"/>
      <w:bookmarkStart w:id="1002" w:name="_Toc23759352"/>
      <w:bookmarkStart w:id="1003" w:name="_Toc23759691"/>
      <w:bookmarkStart w:id="1004" w:name="_Toc23760023"/>
      <w:bookmarkStart w:id="1005" w:name="_Toc23760357"/>
      <w:bookmarkStart w:id="1006" w:name="_Toc23760684"/>
      <w:bookmarkStart w:id="1007" w:name="_Toc23761012"/>
      <w:bookmarkStart w:id="1008" w:name="_Toc23761321"/>
      <w:bookmarkStart w:id="1009" w:name="_Toc23761629"/>
      <w:bookmarkStart w:id="1010" w:name="_Toc23761923"/>
      <w:bookmarkStart w:id="1011" w:name="_Toc23762210"/>
      <w:bookmarkStart w:id="1012" w:name="_Toc23762498"/>
      <w:bookmarkStart w:id="1013" w:name="_Toc23762743"/>
      <w:bookmarkStart w:id="1014" w:name="_Toc23762989"/>
      <w:bookmarkStart w:id="1015" w:name="_Toc23763220"/>
      <w:bookmarkStart w:id="1016" w:name="_Toc23763451"/>
      <w:bookmarkStart w:id="1017" w:name="_Toc23771160"/>
      <w:bookmarkStart w:id="1018" w:name="_Toc23771392"/>
      <w:bookmarkStart w:id="1019" w:name="_Toc23771603"/>
      <w:bookmarkStart w:id="1020" w:name="_Toc23771815"/>
      <w:bookmarkStart w:id="1021" w:name="_Toc23772032"/>
      <w:bookmarkStart w:id="1022" w:name="_Toc24009905"/>
      <w:bookmarkStart w:id="1023" w:name="_Toc24010116"/>
      <w:bookmarkStart w:id="1024" w:name="_Toc24010776"/>
      <w:bookmarkStart w:id="1025" w:name="_Toc24010974"/>
      <w:bookmarkStart w:id="1026" w:name="_Toc24011173"/>
      <w:bookmarkStart w:id="1027" w:name="_Toc24011369"/>
      <w:bookmarkStart w:id="1028" w:name="_Toc24011554"/>
      <w:bookmarkStart w:id="1029" w:name="_Toc24011736"/>
      <w:bookmarkStart w:id="1030" w:name="_Toc24011919"/>
      <w:bookmarkStart w:id="1031" w:name="_Toc24012088"/>
      <w:bookmarkStart w:id="1032" w:name="_Toc24376806"/>
      <w:bookmarkStart w:id="1033" w:name="_Toc24378860"/>
      <w:bookmarkStart w:id="1034" w:name="_Toc24379023"/>
      <w:bookmarkStart w:id="1035" w:name="_Toc24379185"/>
      <w:bookmarkStart w:id="1036" w:name="_Toc12631329"/>
      <w:bookmarkStart w:id="1037" w:name="_Toc23516952"/>
      <w:bookmarkStart w:id="1038" w:name="_Toc23518458"/>
      <w:bookmarkStart w:id="1039" w:name="_Toc23693397"/>
      <w:bookmarkStart w:id="1040" w:name="_Toc23693698"/>
      <w:bookmarkStart w:id="1041" w:name="_Toc23758649"/>
      <w:bookmarkStart w:id="1042" w:name="_Toc23771823"/>
      <w:bookmarkStart w:id="1043" w:name="_Toc24627363"/>
      <w:bookmarkStart w:id="1044" w:name="_Toc107584041"/>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7F5C4F9E" w14:textId="7554A294" w:rsidR="005D096A" w:rsidRPr="00572BAC" w:rsidRDefault="00157C58" w:rsidP="00D72D44">
      <w:pPr>
        <w:pStyle w:val="afff"/>
        <w:spacing w:before="240"/>
        <w:ind w:left="105"/>
        <w:rPr>
          <w:rFonts w:ascii="Meiryo UI" w:eastAsia="Meiryo UI" w:hAnsi="Meiryo UI"/>
          <w:szCs w:val="22"/>
        </w:rPr>
      </w:pPr>
      <w:bookmarkStart w:id="1045" w:name="_Toc116898609"/>
      <w:r w:rsidRPr="00572BAC">
        <w:rPr>
          <w:rFonts w:ascii="Meiryo UI" w:eastAsia="Meiryo UI" w:hAnsi="Meiryo UI" w:hint="eastAsia"/>
          <w:szCs w:val="22"/>
        </w:rPr>
        <w:t>6</w:t>
      </w:r>
      <w:r w:rsidRPr="00572BAC">
        <w:rPr>
          <w:rFonts w:ascii="Meiryo UI" w:eastAsia="Meiryo UI" w:hAnsi="Meiryo UI"/>
          <w:szCs w:val="22"/>
        </w:rPr>
        <w:t>.3</w:t>
      </w:r>
      <w:r w:rsidR="005D096A" w:rsidRPr="00572BAC">
        <w:rPr>
          <w:rFonts w:ascii="Meiryo UI" w:eastAsia="Meiryo UI" w:hAnsi="Meiryo UI" w:hint="eastAsia"/>
          <w:szCs w:val="22"/>
        </w:rPr>
        <w:t xml:space="preserve">　除外基準</w:t>
      </w:r>
      <w:bookmarkEnd w:id="1036"/>
      <w:bookmarkEnd w:id="1037"/>
      <w:bookmarkEnd w:id="1038"/>
      <w:bookmarkEnd w:id="1039"/>
      <w:bookmarkEnd w:id="1040"/>
      <w:bookmarkEnd w:id="1041"/>
      <w:bookmarkEnd w:id="1042"/>
      <w:bookmarkEnd w:id="1043"/>
      <w:bookmarkEnd w:id="1044"/>
      <w:bookmarkEnd w:id="1045"/>
    </w:p>
    <w:p w14:paraId="68931601" w14:textId="77777777" w:rsidR="00760BD5" w:rsidRPr="001970E3" w:rsidRDefault="00760BD5" w:rsidP="005D096A">
      <w:pPr>
        <w:autoSpaceDE w:val="0"/>
        <w:autoSpaceDN w:val="0"/>
        <w:adjustRightInd w:val="0"/>
        <w:snapToGrid w:val="0"/>
        <w:spacing w:line="300" w:lineRule="atLeast"/>
        <w:rPr>
          <w:rFonts w:ascii="Meiryo UI" w:eastAsia="Meiryo UI" w:hAnsi="Meiryo UI" w:cs="MS-Mincho"/>
          <w:b/>
          <w:color w:val="0070C0"/>
          <w:kern w:val="0"/>
          <w:sz w:val="22"/>
          <w:szCs w:val="22"/>
        </w:rPr>
      </w:pPr>
      <w:bookmarkStart w:id="1046" w:name="_Toc24627355"/>
    </w:p>
    <w:tbl>
      <w:tblPr>
        <w:tblStyle w:val="af2"/>
        <w:tblW w:w="0" w:type="auto"/>
        <w:tblLook w:val="04A0" w:firstRow="1" w:lastRow="0" w:firstColumn="1" w:lastColumn="0" w:noHBand="0" w:noVBand="1"/>
      </w:tblPr>
      <w:tblGrid>
        <w:gridCol w:w="9344"/>
      </w:tblGrid>
      <w:tr w:rsidR="00760BD5" w:rsidRPr="001970E3" w14:paraId="79825049" w14:textId="77777777" w:rsidTr="00760BD5">
        <w:tc>
          <w:tcPr>
            <w:tcW w:w="9344" w:type="dxa"/>
          </w:tcPr>
          <w:p w14:paraId="0367D68A" w14:textId="77777777"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hint="eastAsia"/>
                <w:color w:val="0070C0"/>
              </w:rPr>
              <w:t>6.3</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419E0D07" w14:textId="2F7C5A8E"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除外基準は、選択基準で示される集団に属するが、特定の状況下でリスクが高くなり臨床研究への参加が倫理的でない</w:t>
            </w:r>
            <w:r w:rsidR="00A83F8D">
              <w:rPr>
                <w:rFonts w:ascii="Meiryo UI" w:eastAsia="Meiryo UI" w:hAnsi="Meiryo UI" w:cs="HG丸ｺﾞｼｯｸM-PRO" w:hint="eastAsia"/>
                <w:color w:val="0070C0"/>
              </w:rPr>
              <w:t>患者</w:t>
            </w:r>
            <w:r w:rsidRPr="001970E3">
              <w:rPr>
                <w:rFonts w:ascii="Meiryo UI" w:eastAsia="Meiryo UI" w:hAnsi="Meiryo UI" w:cs="HG丸ｺﾞｼｯｸM-PRO" w:hint="eastAsia"/>
                <w:color w:val="0070C0"/>
              </w:rPr>
              <w:t>、また、臨床研究の有効性・安全性評価に影響を及ぼす</w:t>
            </w:r>
            <w:r w:rsidR="00A83F8D">
              <w:rPr>
                <w:rFonts w:ascii="Meiryo UI" w:eastAsia="Meiryo UI" w:hAnsi="Meiryo UI" w:cs="HG丸ｺﾞｼｯｸM-PRO" w:hint="eastAsia"/>
                <w:color w:val="0070C0"/>
              </w:rPr>
              <w:t>患者</w:t>
            </w:r>
            <w:r w:rsidRPr="001970E3">
              <w:rPr>
                <w:rFonts w:ascii="Meiryo UI" w:eastAsia="Meiryo UI" w:hAnsi="Meiryo UI" w:cs="HG丸ｺﾞｼｯｸM-PRO" w:hint="eastAsia"/>
                <w:color w:val="0070C0"/>
              </w:rPr>
              <w:t>を</w:t>
            </w:r>
            <w:r w:rsidR="00A83F8D">
              <w:rPr>
                <w:rFonts w:ascii="Meiryo UI" w:eastAsia="Meiryo UI" w:hAnsi="Meiryo UI" w:cs="HG丸ｺﾞｼｯｸM-PRO" w:hint="eastAsia"/>
                <w:color w:val="0070C0"/>
              </w:rPr>
              <w:t>研究の対象から適切に除外</w:t>
            </w:r>
            <w:r w:rsidRPr="001970E3">
              <w:rPr>
                <w:rFonts w:ascii="Meiryo UI" w:eastAsia="Meiryo UI" w:hAnsi="Meiryo UI" w:cs="HG丸ｺﾞｼｯｸM-PRO" w:hint="eastAsia"/>
                <w:color w:val="0070C0"/>
              </w:rPr>
              <w:t>する基準であること。</w:t>
            </w:r>
          </w:p>
          <w:p w14:paraId="6766956A" w14:textId="77777777"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不当で恣意的な基準としないこと。</w:t>
            </w:r>
          </w:p>
          <w:p w14:paraId="657EF579" w14:textId="34E04F19" w:rsidR="00760BD5" w:rsidRPr="001970E3" w:rsidRDefault="00760BD5" w:rsidP="00760BD5">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lastRenderedPageBreak/>
              <w:t>✔</w:t>
            </w:r>
            <w:r w:rsidRPr="001970E3">
              <w:rPr>
                <w:rFonts w:ascii="Meiryo UI" w:eastAsia="Meiryo UI" w:hAnsi="Meiryo UI" w:cs="HG丸ｺﾞｼｯｸM-PRO" w:hint="eastAsia"/>
                <w:color w:val="0070C0"/>
              </w:rPr>
              <w:t xml:space="preserve">　以下の事項について可能な限り具体的に表現する。また、各条件の設定根拠について記載する</w:t>
            </w:r>
            <w:r w:rsidR="00176FE2">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w:t>
            </w:r>
          </w:p>
          <w:p w14:paraId="529C075C" w14:textId="74586400" w:rsidR="00760BD5" w:rsidRPr="001970E3" w:rsidRDefault="00760BD5" w:rsidP="00760BD5">
            <w:pPr>
              <w:ind w:leftChars="193" w:left="405" w:firstLine="1"/>
              <w:rPr>
                <w:rFonts w:ascii="Meiryo UI" w:eastAsia="Meiryo UI" w:hAnsi="Meiryo UI"/>
                <w:color w:val="0070C0"/>
              </w:rPr>
            </w:pPr>
            <w:r w:rsidRPr="001970E3">
              <w:rPr>
                <w:rFonts w:ascii="Meiryo UI" w:eastAsia="Meiryo UI" w:hAnsi="Meiryo UI" w:hint="eastAsia"/>
                <w:color w:val="0070C0"/>
              </w:rPr>
              <w:t>▼治療歴、既往歴、合併症、臨床検査値等に関する</w:t>
            </w:r>
            <w:r w:rsidR="00C848D8">
              <w:rPr>
                <w:rFonts w:ascii="Meiryo UI" w:eastAsia="Meiryo UI" w:hAnsi="Meiryo UI" w:hint="eastAsia"/>
                <w:color w:val="0070C0"/>
              </w:rPr>
              <w:t>規定。臨床検査値については、具体的に数値で表現すること。</w:t>
            </w:r>
          </w:p>
          <w:p w14:paraId="46D33D8C" w14:textId="139DC580" w:rsidR="00760BD5" w:rsidRPr="001970E3" w:rsidRDefault="00760BD5" w:rsidP="00760BD5">
            <w:pPr>
              <w:ind w:leftChars="193" w:left="405" w:firstLine="1"/>
              <w:rPr>
                <w:rFonts w:ascii="Meiryo UI" w:eastAsia="Meiryo UI" w:hAnsi="Meiryo UI"/>
                <w:color w:val="0070C0"/>
              </w:rPr>
            </w:pPr>
            <w:r w:rsidRPr="001970E3">
              <w:rPr>
                <w:rFonts w:ascii="Meiryo UI" w:eastAsia="Meiryo UI" w:hAnsi="Meiryo UI" w:hint="eastAsia"/>
                <w:color w:val="0070C0"/>
              </w:rPr>
              <w:t>▼</w:t>
            </w:r>
          </w:p>
          <w:p w14:paraId="30ECF7A1" w14:textId="77F6782F" w:rsidR="00760BD5" w:rsidRPr="001970E3" w:rsidRDefault="00760BD5" w:rsidP="00760BD5">
            <w:pPr>
              <w:ind w:leftChars="193" w:left="615" w:hangingChars="100" w:hanging="210"/>
              <w:rPr>
                <w:rFonts w:ascii="Meiryo UI" w:eastAsia="Meiryo UI" w:hAnsi="Meiryo UI"/>
                <w:color w:val="0070C0"/>
              </w:rPr>
            </w:pPr>
            <w:r w:rsidRPr="001970E3">
              <w:rPr>
                <w:rFonts w:ascii="Meiryo UI" w:eastAsia="Meiryo UI" w:hAnsi="Meiryo UI" w:hint="eastAsia"/>
                <w:color w:val="0070C0"/>
              </w:rPr>
              <w:t>▼併用薬・併用療法に関する制限事項：以下に該当する薬剤で休薬することが研究対象者の</w:t>
            </w:r>
            <w:r w:rsidRPr="001970E3">
              <w:rPr>
                <w:rFonts w:ascii="Meiryo UI" w:eastAsia="Meiryo UI" w:hAnsi="Meiryo UI"/>
                <w:color w:val="0070C0"/>
              </w:rPr>
              <w:br/>
            </w:r>
            <w:r w:rsidRPr="001970E3">
              <w:rPr>
                <w:rFonts w:ascii="Meiryo UI" w:eastAsia="Meiryo UI" w:hAnsi="Meiryo UI" w:hint="eastAsia"/>
                <w:color w:val="0070C0"/>
              </w:rPr>
              <w:t>安全性や</w:t>
            </w:r>
            <w:r w:rsidRPr="001970E3">
              <w:rPr>
                <w:rFonts w:ascii="Meiryo UI" w:eastAsia="Meiryo UI" w:hAnsi="Meiryo UI"/>
                <w:color w:val="0070C0"/>
              </w:rPr>
              <w:t>QOL</w:t>
            </w:r>
            <w:r w:rsidRPr="001970E3">
              <w:rPr>
                <w:rFonts w:ascii="Meiryo UI" w:eastAsia="Meiryo UI" w:hAnsi="Meiryo UI" w:hint="eastAsia"/>
                <w:color w:val="0070C0"/>
              </w:rPr>
              <w:t>を著しく損ない不適当と考えられる薬剤の投与を受けている研究対象者</w:t>
            </w:r>
            <w:r w:rsidR="00C848D8">
              <w:rPr>
                <w:rFonts w:ascii="Meiryo UI" w:eastAsia="Meiryo UI" w:hAnsi="Meiryo UI" w:hint="eastAsia"/>
                <w:color w:val="0070C0"/>
              </w:rPr>
              <w:t>を除外するよう、適切に規定すること。</w:t>
            </w:r>
          </w:p>
          <w:p w14:paraId="51FF24FE" w14:textId="26AE7F91" w:rsidR="00C848D8" w:rsidRDefault="00C848D8" w:rsidP="00760BD5">
            <w:pPr>
              <w:ind w:leftChars="193" w:left="405" w:firstLine="1"/>
              <w:rPr>
                <w:rFonts w:ascii="Meiryo UI" w:eastAsia="Meiryo UI" w:hAnsi="Meiryo UI"/>
                <w:color w:val="0070C0"/>
              </w:rPr>
            </w:pPr>
            <w:r>
              <w:rPr>
                <w:rFonts w:ascii="Meiryo UI" w:eastAsia="Meiryo UI" w:hAnsi="Meiryo UI" w:hint="eastAsia"/>
                <w:color w:val="0070C0"/>
              </w:rPr>
              <w:t>・</w:t>
            </w:r>
            <w:r w:rsidRPr="001970E3">
              <w:rPr>
                <w:rFonts w:ascii="Meiryo UI" w:eastAsia="Meiryo UI" w:hAnsi="Meiryo UI" w:hint="eastAsia"/>
                <w:color w:val="0070C0"/>
              </w:rPr>
              <w:t>添付文書上、使用禁忌となる薬剤、治療法など（説明文書も含め、記載を確認すること）</w:t>
            </w:r>
          </w:p>
          <w:p w14:paraId="0DE4B82E" w14:textId="0F609CC5" w:rsidR="00760BD5" w:rsidRPr="001970E3" w:rsidRDefault="00C848D8" w:rsidP="00C848D8">
            <w:pPr>
              <w:ind w:leftChars="193" w:left="405" w:firstLine="1"/>
              <w:rPr>
                <w:rFonts w:ascii="Meiryo UI" w:eastAsia="Meiryo UI" w:hAnsi="Meiryo UI"/>
                <w:color w:val="0070C0"/>
              </w:rPr>
            </w:pPr>
            <w:r>
              <w:rPr>
                <w:rFonts w:ascii="Meiryo UI" w:eastAsia="Meiryo UI" w:hAnsi="Meiryo UI" w:hint="eastAsia"/>
                <w:color w:val="0070C0"/>
              </w:rPr>
              <w:t>・</w:t>
            </w:r>
            <w:r w:rsidR="00760BD5" w:rsidRPr="001970E3">
              <w:rPr>
                <w:rFonts w:ascii="Meiryo UI" w:eastAsia="Meiryo UI" w:hAnsi="Meiryo UI" w:hint="eastAsia"/>
                <w:color w:val="0070C0"/>
              </w:rPr>
              <w:t>試験薬と同様の効果を有し、有効性の評価に影響を及ぼす薬剤（同効薬）</w:t>
            </w:r>
          </w:p>
          <w:p w14:paraId="1A7A6447" w14:textId="086AE2CC" w:rsidR="00760BD5" w:rsidRPr="001970E3" w:rsidRDefault="00C848D8" w:rsidP="00760BD5">
            <w:pPr>
              <w:ind w:leftChars="193" w:left="405" w:firstLine="1"/>
              <w:rPr>
                <w:rFonts w:ascii="Meiryo UI" w:eastAsia="Meiryo UI" w:hAnsi="Meiryo UI"/>
                <w:color w:val="0070C0"/>
              </w:rPr>
            </w:pPr>
            <w:r>
              <w:rPr>
                <w:rFonts w:ascii="Meiryo UI" w:eastAsia="Meiryo UI" w:hAnsi="Meiryo UI" w:hint="eastAsia"/>
                <w:color w:val="0070C0"/>
              </w:rPr>
              <w:t>・</w:t>
            </w:r>
            <w:r w:rsidR="00760BD5" w:rsidRPr="001970E3">
              <w:rPr>
                <w:rFonts w:ascii="Meiryo UI" w:eastAsia="Meiryo UI" w:hAnsi="Meiryo UI" w:hint="eastAsia"/>
                <w:color w:val="0070C0"/>
              </w:rPr>
              <w:t>試験薬と同様の副作用を有し、併用することが安全性上問題となる薬剤</w:t>
            </w:r>
          </w:p>
          <w:p w14:paraId="6465A7AC" w14:textId="078B6C8D" w:rsidR="00760BD5" w:rsidRPr="001970E3" w:rsidRDefault="00C848D8" w:rsidP="00760BD5">
            <w:pPr>
              <w:ind w:leftChars="193" w:left="405" w:firstLine="1"/>
              <w:rPr>
                <w:rFonts w:ascii="Meiryo UI" w:eastAsia="Meiryo UI" w:hAnsi="Meiryo UI"/>
                <w:color w:val="0070C0"/>
              </w:rPr>
            </w:pPr>
            <w:r>
              <w:rPr>
                <w:rFonts w:ascii="Meiryo UI" w:eastAsia="Meiryo UI" w:hAnsi="Meiryo UI" w:hint="eastAsia"/>
                <w:color w:val="0070C0"/>
              </w:rPr>
              <w:t>・</w:t>
            </w:r>
            <w:r w:rsidR="00760BD5" w:rsidRPr="001970E3">
              <w:rPr>
                <w:rFonts w:ascii="Meiryo UI" w:eastAsia="Meiryo UI" w:hAnsi="Meiryo UI" w:hint="eastAsia"/>
                <w:color w:val="0070C0"/>
              </w:rPr>
              <w:t>相互作用により有効性・安全性に影響を及ぼすと考えられる薬剤</w:t>
            </w:r>
          </w:p>
          <w:p w14:paraId="62EB5755" w14:textId="77777777" w:rsidR="00760BD5" w:rsidRPr="001970E3" w:rsidRDefault="00760BD5" w:rsidP="005D096A">
            <w:pPr>
              <w:autoSpaceDE w:val="0"/>
              <w:autoSpaceDN w:val="0"/>
              <w:adjustRightInd w:val="0"/>
              <w:snapToGrid w:val="0"/>
              <w:spacing w:line="300" w:lineRule="atLeast"/>
              <w:rPr>
                <w:rFonts w:ascii="Meiryo UI" w:eastAsia="Meiryo UI" w:hAnsi="Meiryo UI" w:cs="MS-Mincho"/>
                <w:b/>
                <w:color w:val="0070C0"/>
                <w:kern w:val="0"/>
                <w:sz w:val="22"/>
                <w:szCs w:val="22"/>
                <w:highlight w:val="lightGray"/>
              </w:rPr>
            </w:pPr>
          </w:p>
        </w:tc>
      </w:tr>
      <w:bookmarkEnd w:id="1046"/>
    </w:tbl>
    <w:p w14:paraId="7066A399" w14:textId="29227FCC" w:rsidR="00760BD5" w:rsidRPr="006B2ABD" w:rsidRDefault="00760BD5" w:rsidP="005D096A">
      <w:pPr>
        <w:autoSpaceDE w:val="0"/>
        <w:autoSpaceDN w:val="0"/>
        <w:adjustRightInd w:val="0"/>
        <w:snapToGrid w:val="0"/>
        <w:spacing w:line="300" w:lineRule="atLeast"/>
        <w:rPr>
          <w:rFonts w:ascii="Meiryo UI" w:eastAsia="Meiryo UI" w:hAnsi="Meiryo UI" w:cs="MS-Mincho"/>
          <w:b/>
          <w:color w:val="0070C0"/>
          <w:kern w:val="0"/>
          <w:szCs w:val="21"/>
          <w:highlight w:val="lightGray"/>
        </w:rPr>
      </w:pPr>
    </w:p>
    <w:p w14:paraId="13674C86" w14:textId="40F0C948" w:rsidR="005D096A" w:rsidRPr="006B2ABD" w:rsidRDefault="005D096A" w:rsidP="005D096A">
      <w:pPr>
        <w:autoSpaceDE w:val="0"/>
        <w:autoSpaceDN w:val="0"/>
        <w:adjustRightInd w:val="0"/>
        <w:snapToGrid w:val="0"/>
        <w:spacing w:line="300" w:lineRule="atLeast"/>
        <w:rPr>
          <w:rFonts w:ascii="Meiryo UI" w:eastAsia="Meiryo UI" w:hAnsi="Meiryo UI" w:cs="MS-Mincho"/>
          <w:bCs/>
          <w:color w:val="0070C0"/>
          <w:kern w:val="0"/>
          <w:szCs w:val="21"/>
        </w:rPr>
      </w:pPr>
      <w:r w:rsidRPr="006B2ABD">
        <w:rPr>
          <w:rFonts w:ascii="Meiryo UI" w:eastAsia="Meiryo UI" w:hAnsi="Meiryo UI" w:cs="MS-Mincho" w:hint="eastAsia"/>
          <w:bCs/>
          <w:color w:val="0070C0"/>
          <w:kern w:val="0"/>
          <w:szCs w:val="21"/>
          <w:highlight w:val="lightGray"/>
        </w:rPr>
        <w:t>◆記載例◆</w:t>
      </w:r>
    </w:p>
    <w:p w14:paraId="699C90E1" w14:textId="7AC90687" w:rsidR="00A50CF2" w:rsidRPr="006B2ABD" w:rsidRDefault="00A50CF2" w:rsidP="00A50CF2">
      <w:pPr>
        <w:autoSpaceDE w:val="0"/>
        <w:autoSpaceDN w:val="0"/>
        <w:adjustRightInd w:val="0"/>
        <w:snapToGrid w:val="0"/>
        <w:spacing w:line="300" w:lineRule="atLeast"/>
        <w:ind w:leftChars="198" w:left="422" w:hangingChars="3" w:hanging="6"/>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以下の基準のいずれかに該当する患者は、本臨床研究に組み入れない。</w:t>
      </w:r>
    </w:p>
    <w:p w14:paraId="366F08D7" w14:textId="77777777" w:rsidR="00A50CF2" w:rsidRPr="006B2ABD" w:rsidRDefault="00A50CF2"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1)</w:t>
      </w:r>
      <w:r w:rsidRPr="006B2ABD">
        <w:rPr>
          <w:rFonts w:ascii="Meiryo UI" w:eastAsia="Meiryo UI" w:hAnsi="Meiryo UI" w:cs="MS-Mincho" w:hint="eastAsia"/>
          <w:color w:val="000000"/>
          <w:kern w:val="0"/>
          <w:szCs w:val="21"/>
        </w:rPr>
        <w:tab/>
        <w:t>重篤な合併症を有する患者</w:t>
      </w:r>
    </w:p>
    <w:p w14:paraId="5CB2F8AB" w14:textId="3EB2C845" w:rsidR="00A50CF2" w:rsidRPr="006B2ABD" w:rsidRDefault="00A50CF2"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2)</w:t>
      </w:r>
      <w:r w:rsidRPr="006B2ABD">
        <w:rPr>
          <w:rFonts w:ascii="Meiryo UI" w:eastAsia="Meiryo UI" w:hAnsi="Meiryo UI" w:cs="MS-Mincho" w:hint="eastAsia"/>
          <w:color w:val="000000"/>
          <w:kern w:val="0"/>
          <w:szCs w:val="21"/>
        </w:rPr>
        <w:tab/>
      </w:r>
      <w:r w:rsidR="008B2815" w:rsidRPr="008B2815">
        <w:rPr>
          <w:rFonts w:ascii="Meiryo UI" w:eastAsia="Meiryo UI" w:hAnsi="Meiryo UI" w:cs="MS-Mincho" w:hint="eastAsia"/>
          <w:color w:val="000000"/>
          <w:kern w:val="0"/>
          <w:szCs w:val="21"/>
        </w:rPr>
        <w:t>全身的治療を要する</w:t>
      </w:r>
      <w:r w:rsidRPr="006B2ABD">
        <w:rPr>
          <w:rFonts w:ascii="Meiryo UI" w:eastAsia="Meiryo UI" w:hAnsi="Meiryo UI" w:cs="MS-Mincho" w:hint="eastAsia"/>
          <w:color w:val="000000"/>
          <w:kern w:val="0"/>
          <w:szCs w:val="21"/>
        </w:rPr>
        <w:t>活動性の感染症を有する患者</w:t>
      </w:r>
    </w:p>
    <w:p w14:paraId="58FAACC9" w14:textId="77777777" w:rsidR="00A50CF2" w:rsidRPr="006B2ABD" w:rsidRDefault="00A50CF2"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3)</w:t>
      </w:r>
      <w:r w:rsidRPr="006B2ABD">
        <w:rPr>
          <w:rFonts w:ascii="Meiryo UI" w:eastAsia="Meiryo UI" w:hAnsi="Meiryo UI" w:cs="MS-Mincho" w:hint="eastAsia"/>
          <w:color w:val="000000"/>
          <w:kern w:val="0"/>
          <w:szCs w:val="21"/>
        </w:rPr>
        <w:tab/>
        <w:t>中等度以上（穿刺が必要など）の腹水、胸水を認める患者</w:t>
      </w:r>
    </w:p>
    <w:p w14:paraId="23C36DBE" w14:textId="77777777" w:rsidR="00A50CF2" w:rsidRPr="006B2ABD" w:rsidRDefault="00A50CF2"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4)</w:t>
      </w:r>
      <w:r w:rsidRPr="006B2ABD">
        <w:rPr>
          <w:rFonts w:ascii="Meiryo UI" w:eastAsia="Meiryo UI" w:hAnsi="Meiryo UI" w:cs="MS-Mincho" w:hint="eastAsia"/>
          <w:color w:val="000000"/>
          <w:kern w:val="0"/>
          <w:szCs w:val="21"/>
        </w:rPr>
        <w:tab/>
        <w:t>中枢神経系への転移を有する患者</w:t>
      </w:r>
    </w:p>
    <w:p w14:paraId="1B55D9E2" w14:textId="09448DE4" w:rsidR="00A50CF2" w:rsidRPr="006B2ABD" w:rsidRDefault="00A50CF2"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5)</w:t>
      </w:r>
      <w:r w:rsidRPr="006B2ABD">
        <w:rPr>
          <w:rFonts w:ascii="Meiryo UI" w:eastAsia="Meiryo UI" w:hAnsi="Meiryo UI" w:cs="MS-Mincho" w:hint="eastAsia"/>
          <w:color w:val="000000"/>
          <w:kern w:val="0"/>
          <w:szCs w:val="21"/>
        </w:rPr>
        <w:tab/>
        <w:t>活動性の重複癌（同時性の重複癌、多発癌</w:t>
      </w:r>
      <w:r w:rsidR="002D1AAA">
        <w:rPr>
          <w:rFonts w:ascii="Meiryo UI" w:eastAsia="Meiryo UI" w:hAnsi="Meiryo UI" w:cs="MS-Mincho" w:hint="eastAsia"/>
          <w:color w:val="000000"/>
          <w:kern w:val="0"/>
          <w:szCs w:val="21"/>
        </w:rPr>
        <w:t>および</w:t>
      </w:r>
      <w:r w:rsidRPr="006B2ABD">
        <w:rPr>
          <w:rFonts w:ascii="Meiryo UI" w:eastAsia="Meiryo UI" w:hAnsi="Meiryo UI" w:cs="MS-Mincho" w:hint="eastAsia"/>
          <w:color w:val="000000"/>
          <w:kern w:val="0"/>
          <w:szCs w:val="21"/>
        </w:rPr>
        <w:t>無病期間が5年以内の異時性重複癌）を有する患者（但し、局所治療により治癒したと判断されるCarcinoma in situ（上皮内癌）相当の病変は活動性重複癌に含めない）</w:t>
      </w:r>
    </w:p>
    <w:p w14:paraId="47946DFF" w14:textId="77777777" w:rsidR="00A50CF2" w:rsidRPr="006B2ABD" w:rsidRDefault="00A50CF2"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6)</w:t>
      </w:r>
      <w:r w:rsidRPr="006B2ABD">
        <w:rPr>
          <w:rFonts w:ascii="Meiryo UI" w:eastAsia="Meiryo UI" w:hAnsi="Meiryo UI" w:cs="MS-Mincho" w:hint="eastAsia"/>
          <w:color w:val="000000"/>
          <w:kern w:val="0"/>
          <w:szCs w:val="21"/>
        </w:rPr>
        <w:tab/>
        <w:t>重度の精神障害を有する患者</w:t>
      </w:r>
    </w:p>
    <w:p w14:paraId="4E2FBE9F" w14:textId="4EF6F739" w:rsidR="008B2815" w:rsidRDefault="00A50CF2"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7)</w:t>
      </w:r>
      <w:r w:rsidRPr="006B2ABD">
        <w:rPr>
          <w:rFonts w:ascii="Meiryo UI" w:eastAsia="Meiryo UI" w:hAnsi="Meiryo UI" w:cs="MS-Mincho" w:hint="eastAsia"/>
          <w:color w:val="000000"/>
          <w:kern w:val="0"/>
          <w:szCs w:val="21"/>
        </w:rPr>
        <w:tab/>
      </w:r>
      <w:r w:rsidR="008B2815" w:rsidRPr="008B2815">
        <w:rPr>
          <w:rFonts w:ascii="Meiryo UI" w:eastAsia="Meiryo UI" w:hAnsi="Meiryo UI" w:cs="MS-Mincho" w:hint="eastAsia"/>
          <w:color w:val="000000"/>
          <w:kern w:val="0"/>
          <w:szCs w:val="21"/>
        </w:rPr>
        <w:t>登録前4週間以内の心電図で臨床的に問題となる異常所見のある患者</w:t>
      </w:r>
    </w:p>
    <w:p w14:paraId="73771846" w14:textId="7C5EEA2E" w:rsidR="008B2815" w:rsidRDefault="008B2815" w:rsidP="00A50CF2">
      <w:pPr>
        <w:autoSpaceDE w:val="0"/>
        <w:autoSpaceDN w:val="0"/>
        <w:adjustRightInd w:val="0"/>
        <w:snapToGrid w:val="0"/>
        <w:spacing w:line="300" w:lineRule="atLeast"/>
        <w:ind w:leftChars="199" w:left="811" w:hangingChars="187" w:hanging="393"/>
        <w:rPr>
          <w:rFonts w:ascii="Meiryo UI" w:eastAsia="Meiryo UI" w:hAnsi="Meiryo UI"/>
          <w:szCs w:val="21"/>
        </w:rPr>
      </w:pPr>
      <w:r>
        <w:rPr>
          <w:rFonts w:ascii="Meiryo UI" w:eastAsia="Meiryo UI" w:hAnsi="Meiryo UI" w:cs="MS-Mincho" w:hint="eastAsia"/>
          <w:color w:val="000000"/>
          <w:kern w:val="0"/>
          <w:szCs w:val="21"/>
        </w:rPr>
        <w:t>8）</w:t>
      </w:r>
      <w:r w:rsidRPr="00BA411A">
        <w:rPr>
          <w:rFonts w:ascii="Meiryo UI" w:eastAsia="Meiryo UI" w:hAnsi="Meiryo UI" w:hint="eastAsia"/>
          <w:szCs w:val="21"/>
        </w:rPr>
        <w:t>不安定狭心症（最近</w:t>
      </w:r>
      <w:r w:rsidRPr="00BA411A">
        <w:rPr>
          <w:rFonts w:ascii="Meiryo UI" w:eastAsia="Meiryo UI" w:hAnsi="Meiryo UI"/>
          <w:szCs w:val="21"/>
        </w:rPr>
        <w:t>3週間以内に発症または発作が増悪している狭心症）を合併、または6ヶ月以内の心筋梗塞の既往歴を有する患者</w:t>
      </w:r>
    </w:p>
    <w:p w14:paraId="604AD634" w14:textId="55E09717" w:rsidR="008B2815" w:rsidRPr="00BA411A" w:rsidRDefault="008B2815" w:rsidP="00A50CF2">
      <w:pPr>
        <w:autoSpaceDE w:val="0"/>
        <w:autoSpaceDN w:val="0"/>
        <w:adjustRightInd w:val="0"/>
        <w:snapToGrid w:val="0"/>
        <w:spacing w:line="300" w:lineRule="atLeast"/>
        <w:ind w:leftChars="199" w:left="811" w:hangingChars="187" w:hanging="393"/>
        <w:rPr>
          <w:rFonts w:ascii="Meiryo UI" w:eastAsia="Meiryo UI" w:hAnsi="Meiryo UI"/>
          <w:szCs w:val="21"/>
        </w:rPr>
      </w:pPr>
      <w:r w:rsidRPr="008B2815">
        <w:rPr>
          <w:rFonts w:ascii="Meiryo UI" w:eastAsia="Meiryo UI" w:hAnsi="Meiryo UI" w:cs="MS-Mincho" w:hint="eastAsia"/>
          <w:color w:val="000000"/>
          <w:kern w:val="0"/>
          <w:szCs w:val="21"/>
        </w:rPr>
        <w:t>9）</w:t>
      </w:r>
      <w:r w:rsidRPr="00BA411A">
        <w:rPr>
          <w:rFonts w:ascii="Meiryo UI" w:eastAsia="Meiryo UI" w:hAnsi="Meiryo UI" w:hint="eastAsia"/>
          <w:szCs w:val="21"/>
        </w:rPr>
        <w:t>コントロール不良の高血圧症を合併している患者</w:t>
      </w:r>
    </w:p>
    <w:p w14:paraId="24114278" w14:textId="3DFC9C2C" w:rsidR="008B2815" w:rsidRPr="008B2815" w:rsidRDefault="008B2815"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8B2815">
        <w:rPr>
          <w:rFonts w:ascii="Meiryo UI" w:eastAsia="Meiryo UI" w:hAnsi="Meiryo UI" w:cs="MS-Mincho" w:hint="eastAsia"/>
          <w:color w:val="000000"/>
          <w:kern w:val="0"/>
          <w:szCs w:val="21"/>
        </w:rPr>
        <w:t>10）</w:t>
      </w:r>
      <w:r w:rsidRPr="00BA411A">
        <w:rPr>
          <w:rFonts w:ascii="Meiryo UI" w:eastAsia="Meiryo UI" w:hAnsi="Meiryo UI" w:hint="eastAsia"/>
          <w:szCs w:val="21"/>
        </w:rPr>
        <w:t>コントロール不良の糖尿病を合併している患者</w:t>
      </w:r>
    </w:p>
    <w:p w14:paraId="244CA0A3" w14:textId="339208D9" w:rsidR="00A50CF2" w:rsidRPr="006B2ABD" w:rsidRDefault="008B2815"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Pr>
          <w:rFonts w:ascii="Meiryo UI" w:eastAsia="Meiryo UI" w:hAnsi="Meiryo UI" w:cs="MS-Mincho" w:hint="eastAsia"/>
          <w:color w:val="000000"/>
          <w:kern w:val="0"/>
          <w:szCs w:val="21"/>
        </w:rPr>
        <w:t>11）</w:t>
      </w:r>
      <w:r w:rsidRPr="008B2815">
        <w:rPr>
          <w:rFonts w:ascii="Meiryo UI" w:eastAsia="Meiryo UI" w:hAnsi="Meiryo UI" w:cs="MS-Mincho" w:hint="eastAsia"/>
          <w:color w:val="000000"/>
          <w:kern w:val="0"/>
          <w:szCs w:val="21"/>
        </w:rPr>
        <w:t>△△△（A療法）</w:t>
      </w:r>
      <w:r w:rsidR="002D1AAA">
        <w:rPr>
          <w:rFonts w:ascii="Meiryo UI" w:eastAsia="Meiryo UI" w:hAnsi="Meiryo UI" w:cs="MS-Mincho" w:hint="eastAsia"/>
          <w:color w:val="000000"/>
          <w:kern w:val="0"/>
          <w:szCs w:val="21"/>
        </w:rPr>
        <w:t>および</w:t>
      </w:r>
      <w:r w:rsidRPr="008B2815">
        <w:rPr>
          <w:rFonts w:ascii="Meiryo UI" w:eastAsia="Meiryo UI" w:hAnsi="Meiryo UI" w:cs="MS-Mincho" w:hint="eastAsia"/>
          <w:color w:val="000000"/>
          <w:kern w:val="0"/>
          <w:szCs w:val="21"/>
        </w:rPr>
        <w:t>□□□（B療法）</w:t>
      </w:r>
      <w:r w:rsidR="00A50CF2" w:rsidRPr="006B2ABD">
        <w:rPr>
          <w:rFonts w:ascii="Meiryo UI" w:eastAsia="Meiryo UI" w:hAnsi="Meiryo UI" w:cs="MS-Mincho" w:hint="eastAsia"/>
          <w:color w:val="000000"/>
          <w:kern w:val="0"/>
          <w:szCs w:val="21"/>
        </w:rPr>
        <w:t>の成分に対し重篤な過敏症の既往歴のある患者</w:t>
      </w:r>
    </w:p>
    <w:p w14:paraId="2ABB4E41" w14:textId="78E18BC9" w:rsidR="00A50CF2" w:rsidRPr="006B2ABD" w:rsidRDefault="008B2815"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Pr>
          <w:rFonts w:ascii="Meiryo UI" w:eastAsia="Meiryo UI" w:hAnsi="Meiryo UI" w:cs="MS-Mincho" w:hint="eastAsia"/>
          <w:color w:val="000000"/>
          <w:kern w:val="0"/>
          <w:szCs w:val="21"/>
        </w:rPr>
        <w:t>12</w:t>
      </w:r>
      <w:r w:rsidR="00A50CF2" w:rsidRPr="006B2ABD">
        <w:rPr>
          <w:rFonts w:ascii="Meiryo UI" w:eastAsia="Meiryo UI" w:hAnsi="Meiryo UI" w:cs="MS-Mincho" w:hint="eastAsia"/>
          <w:color w:val="000000"/>
          <w:kern w:val="0"/>
          <w:szCs w:val="21"/>
        </w:rPr>
        <w:t>)</w:t>
      </w:r>
      <w:r w:rsidR="00A50CF2" w:rsidRPr="006B2ABD">
        <w:rPr>
          <w:rFonts w:ascii="Meiryo UI" w:eastAsia="Meiryo UI" w:hAnsi="Meiryo UI" w:cs="MS-Mincho" w:hint="eastAsia"/>
          <w:color w:val="000000"/>
          <w:kern w:val="0"/>
          <w:szCs w:val="21"/>
        </w:rPr>
        <w:tab/>
        <w:t>妊婦</w:t>
      </w:r>
      <w:r w:rsidR="002D1AAA">
        <w:rPr>
          <w:rFonts w:ascii="Meiryo UI" w:eastAsia="Meiryo UI" w:hAnsi="Meiryo UI" w:cs="MS-Mincho" w:hint="eastAsia"/>
          <w:color w:val="000000"/>
          <w:kern w:val="0"/>
          <w:szCs w:val="21"/>
        </w:rPr>
        <w:t>または</w:t>
      </w:r>
      <w:r w:rsidR="00A50CF2" w:rsidRPr="006B2ABD">
        <w:rPr>
          <w:rFonts w:ascii="Meiryo UI" w:eastAsia="Meiryo UI" w:hAnsi="Meiryo UI" w:cs="MS-Mincho" w:hint="eastAsia"/>
          <w:color w:val="000000"/>
          <w:kern w:val="0"/>
          <w:szCs w:val="21"/>
        </w:rPr>
        <w:t>妊娠している可能性のある患者</w:t>
      </w:r>
    </w:p>
    <w:p w14:paraId="6234C4C4" w14:textId="2C227C9D" w:rsidR="008B2815" w:rsidRDefault="00A50CF2" w:rsidP="00060078">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1</w:t>
      </w:r>
      <w:r w:rsidR="00C41FB3">
        <w:rPr>
          <w:rFonts w:ascii="Meiryo UI" w:eastAsia="Meiryo UI" w:hAnsi="Meiryo UI" w:cs="MS-Mincho" w:hint="eastAsia"/>
          <w:color w:val="000000"/>
          <w:kern w:val="0"/>
          <w:szCs w:val="21"/>
        </w:rPr>
        <w:t>3</w:t>
      </w:r>
      <w:r w:rsidRPr="006B2ABD">
        <w:rPr>
          <w:rFonts w:ascii="Meiryo UI" w:eastAsia="Meiryo UI" w:hAnsi="Meiryo UI" w:cs="MS-Mincho" w:hint="eastAsia"/>
          <w:color w:val="000000"/>
          <w:kern w:val="0"/>
          <w:szCs w:val="21"/>
        </w:rPr>
        <w:t>)</w:t>
      </w:r>
      <w:r w:rsidRPr="006B2ABD">
        <w:rPr>
          <w:rFonts w:ascii="Meiryo UI" w:eastAsia="Meiryo UI" w:hAnsi="Meiryo UI" w:cs="MS-Mincho" w:hint="eastAsia"/>
          <w:color w:val="000000"/>
          <w:kern w:val="0"/>
          <w:szCs w:val="21"/>
        </w:rPr>
        <w:tab/>
        <w:t>その他、研究責任（分担）医師が不適当であると判断した患者</w:t>
      </w:r>
    </w:p>
    <w:p w14:paraId="13A8FDB9" w14:textId="1BD42112" w:rsidR="008B2815" w:rsidRDefault="008B2815"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p>
    <w:p w14:paraId="34058137" w14:textId="77777777" w:rsidR="00D72D44" w:rsidRPr="006B2ABD" w:rsidRDefault="00D72D44" w:rsidP="00A50CF2">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p>
    <w:p w14:paraId="3EAA5F8E" w14:textId="77777777" w:rsidR="00CD11B4" w:rsidRPr="006B2ABD" w:rsidRDefault="00CD11B4"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【設定根拠】</w:t>
      </w:r>
    </w:p>
    <w:p w14:paraId="292091B2" w14:textId="79305767" w:rsidR="00CD11B4" w:rsidRPr="006B2ABD" w:rsidRDefault="00CD11B4"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1）</w:t>
      </w:r>
      <w:r w:rsidRPr="006B2ABD">
        <w:rPr>
          <w:rFonts w:ascii="Meiryo UI" w:eastAsia="Meiryo UI" w:hAnsi="Meiryo UI" w:cs="MS-Mincho" w:hint="eastAsia"/>
          <w:color w:val="000000"/>
          <w:kern w:val="0"/>
          <w:szCs w:val="21"/>
        </w:rPr>
        <w:tab/>
        <w:t>本臨床研究への参加より重篤な合併症に対する治療を優先させるべきであり、</w:t>
      </w:r>
      <w:r w:rsidR="00060078">
        <w:rPr>
          <w:rFonts w:ascii="Meiryo UI" w:eastAsia="Meiryo UI" w:hAnsi="Meiryo UI" w:cs="MS-Mincho" w:hint="eastAsia"/>
          <w:color w:val="000000"/>
          <w:kern w:val="0"/>
          <w:szCs w:val="21"/>
        </w:rPr>
        <w:t>研究治療</w:t>
      </w:r>
      <w:r w:rsidRPr="006B2ABD">
        <w:rPr>
          <w:rFonts w:ascii="Meiryo UI" w:eastAsia="Meiryo UI" w:hAnsi="Meiryo UI" w:cs="MS-Mincho" w:hint="eastAsia"/>
          <w:color w:val="000000"/>
          <w:kern w:val="0"/>
          <w:szCs w:val="21"/>
        </w:rPr>
        <w:t>（A療法、B療法）により合併症の悪化の可能性もあると想定し設定した。</w:t>
      </w:r>
    </w:p>
    <w:p w14:paraId="61821B99" w14:textId="53CCD2E2" w:rsidR="00CD11B4" w:rsidRPr="006B2ABD" w:rsidRDefault="00CD11B4"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2）</w:t>
      </w:r>
      <w:r w:rsidRPr="006B2ABD">
        <w:rPr>
          <w:rFonts w:ascii="Meiryo UI" w:eastAsia="Meiryo UI" w:hAnsi="Meiryo UI" w:cs="MS-Mincho" w:hint="eastAsia"/>
          <w:color w:val="000000"/>
          <w:kern w:val="0"/>
          <w:szCs w:val="21"/>
        </w:rPr>
        <w:tab/>
        <w:t>本臨床研究における</w:t>
      </w:r>
      <w:r w:rsidR="00060078">
        <w:rPr>
          <w:rFonts w:ascii="Meiryo UI" w:eastAsia="Meiryo UI" w:hAnsi="Meiryo UI" w:cs="MS-Mincho" w:hint="eastAsia"/>
          <w:color w:val="000000"/>
          <w:kern w:val="0"/>
          <w:szCs w:val="21"/>
        </w:rPr>
        <w:t>研究治療</w:t>
      </w:r>
      <w:r w:rsidRPr="006B2ABD">
        <w:rPr>
          <w:rFonts w:ascii="Meiryo UI" w:eastAsia="Meiryo UI" w:hAnsi="Meiryo UI" w:cs="MS-Mincho" w:hint="eastAsia"/>
          <w:color w:val="000000"/>
          <w:kern w:val="0"/>
          <w:szCs w:val="21"/>
        </w:rPr>
        <w:t>（A療法、B療法）開始後に骨髄抑制</w:t>
      </w:r>
      <w:r w:rsidR="002D1AAA">
        <w:rPr>
          <w:rFonts w:ascii="Meiryo UI" w:eastAsia="Meiryo UI" w:hAnsi="Meiryo UI" w:cs="MS-Mincho" w:hint="eastAsia"/>
          <w:color w:val="000000"/>
          <w:kern w:val="0"/>
          <w:szCs w:val="21"/>
        </w:rPr>
        <w:t>および</w:t>
      </w:r>
      <w:r w:rsidRPr="006B2ABD">
        <w:rPr>
          <w:rFonts w:ascii="Meiryo UI" w:eastAsia="Meiryo UI" w:hAnsi="Meiryo UI" w:cs="MS-Mincho" w:hint="eastAsia"/>
          <w:color w:val="000000"/>
          <w:kern w:val="0"/>
          <w:szCs w:val="21"/>
        </w:rPr>
        <w:t>他の感染症などが生じる可能性が高いため設定した。</w:t>
      </w:r>
    </w:p>
    <w:p w14:paraId="5769B6CA" w14:textId="1D2DF534" w:rsidR="00CD11B4" w:rsidRPr="006B2ABD" w:rsidRDefault="00CD11B4"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3）</w:t>
      </w:r>
      <w:r w:rsidRPr="006B2ABD">
        <w:rPr>
          <w:rFonts w:ascii="Meiryo UI" w:eastAsia="Meiryo UI" w:hAnsi="Meiryo UI" w:cs="MS-Mincho" w:hint="eastAsia"/>
          <w:color w:val="000000"/>
          <w:kern w:val="0"/>
          <w:szCs w:val="21"/>
        </w:rPr>
        <w:tab/>
      </w:r>
      <w:r w:rsidR="00060078">
        <w:rPr>
          <w:rFonts w:ascii="Meiryo UI" w:eastAsia="Meiryo UI" w:hAnsi="Meiryo UI" w:cs="MS-Mincho" w:hint="eastAsia"/>
          <w:color w:val="000000"/>
          <w:kern w:val="0"/>
          <w:szCs w:val="21"/>
        </w:rPr>
        <w:t>安全性の観点から、本臨床研究における研究治療（A療法、B療法）の適応外と</w:t>
      </w:r>
      <w:r w:rsidRPr="006B2ABD">
        <w:rPr>
          <w:rFonts w:ascii="Meiryo UI" w:eastAsia="Meiryo UI" w:hAnsi="Meiryo UI" w:cs="MS-Mincho" w:hint="eastAsia"/>
          <w:color w:val="000000"/>
          <w:kern w:val="0"/>
          <w:szCs w:val="21"/>
        </w:rPr>
        <w:t>考えられるため設定した。</w:t>
      </w:r>
    </w:p>
    <w:p w14:paraId="0D96470A" w14:textId="48EF087E" w:rsidR="00CD11B4" w:rsidRPr="006B2ABD" w:rsidRDefault="00CD11B4"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4）</w:t>
      </w:r>
      <w:r w:rsidRPr="006B2ABD">
        <w:rPr>
          <w:rFonts w:ascii="Meiryo UI" w:eastAsia="Meiryo UI" w:hAnsi="Meiryo UI" w:cs="MS-Mincho" w:hint="eastAsia"/>
          <w:color w:val="000000"/>
          <w:kern w:val="0"/>
          <w:szCs w:val="21"/>
        </w:rPr>
        <w:tab/>
        <w:t>QOL調査や外来通院自体が困難となる可能性があるため</w:t>
      </w:r>
      <w:r w:rsidR="00ED3D38">
        <w:rPr>
          <w:rFonts w:ascii="Meiryo UI" w:eastAsia="Meiryo UI" w:hAnsi="Meiryo UI" w:cs="MS-Mincho" w:hint="eastAsia"/>
          <w:color w:val="000000"/>
          <w:kern w:val="0"/>
          <w:szCs w:val="21"/>
        </w:rPr>
        <w:t>、</w:t>
      </w:r>
      <w:r w:rsidRPr="006B2ABD">
        <w:rPr>
          <w:rFonts w:ascii="Meiryo UI" w:eastAsia="Meiryo UI" w:hAnsi="Meiryo UI" w:cs="MS-Mincho" w:hint="eastAsia"/>
          <w:color w:val="000000"/>
          <w:kern w:val="0"/>
          <w:szCs w:val="21"/>
        </w:rPr>
        <w:t>設定した。</w:t>
      </w:r>
    </w:p>
    <w:p w14:paraId="59301470" w14:textId="5DDD8868" w:rsidR="00CD11B4" w:rsidRPr="006B2ABD" w:rsidRDefault="00CD11B4"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lastRenderedPageBreak/>
        <w:t>5）</w:t>
      </w:r>
      <w:r w:rsidRPr="006B2ABD">
        <w:rPr>
          <w:rFonts w:ascii="Meiryo UI" w:eastAsia="Meiryo UI" w:hAnsi="Meiryo UI" w:cs="MS-Mincho" w:hint="eastAsia"/>
          <w:color w:val="000000"/>
          <w:kern w:val="0"/>
          <w:szCs w:val="21"/>
        </w:rPr>
        <w:tab/>
        <w:t>他臓器の癌の影響を受けないように設定した。</w:t>
      </w:r>
    </w:p>
    <w:p w14:paraId="2A8C6E93" w14:textId="4B38B4A4" w:rsidR="00CD11B4" w:rsidRDefault="00ED3D38"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Pr>
          <w:rFonts w:ascii="Meiryo UI" w:eastAsia="Meiryo UI" w:hAnsi="Meiryo UI" w:cs="MS-Mincho"/>
          <w:color w:val="000000"/>
          <w:kern w:val="0"/>
          <w:szCs w:val="21"/>
        </w:rPr>
        <w:t>6</w:t>
      </w:r>
      <w:r w:rsidR="00CD11B4" w:rsidRPr="006B2ABD">
        <w:rPr>
          <w:rFonts w:ascii="Meiryo UI" w:eastAsia="Meiryo UI" w:hAnsi="Meiryo UI" w:cs="MS-Mincho" w:hint="eastAsia"/>
          <w:color w:val="000000"/>
          <w:kern w:val="0"/>
          <w:szCs w:val="21"/>
        </w:rPr>
        <w:t>）</w:t>
      </w:r>
      <w:r w:rsidR="00CD11B4" w:rsidRPr="006B2ABD">
        <w:rPr>
          <w:rFonts w:ascii="Meiryo UI" w:eastAsia="Meiryo UI" w:hAnsi="Meiryo UI" w:cs="MS-Mincho" w:hint="eastAsia"/>
          <w:color w:val="000000"/>
          <w:kern w:val="0"/>
          <w:szCs w:val="21"/>
        </w:rPr>
        <w:tab/>
        <w:t>本臨床研究への参加より重度な精神障害に対する治療を優先させるべきであり、本臨床研究のQOL調査などが困難となる可能性や本臨床研究期間中に精神疾患の悪化の可能性があるため設定した。</w:t>
      </w:r>
    </w:p>
    <w:p w14:paraId="23AF4D83" w14:textId="090534BA" w:rsidR="004A0C50" w:rsidRPr="006B2ABD" w:rsidRDefault="004A0C50" w:rsidP="004A0C50">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Pr>
          <w:rFonts w:ascii="Meiryo UI" w:eastAsia="Meiryo UI" w:hAnsi="Meiryo UI" w:cs="MS-Mincho"/>
          <w:color w:val="000000"/>
          <w:kern w:val="0"/>
          <w:szCs w:val="21"/>
        </w:rPr>
        <w:t>7</w:t>
      </w:r>
      <w:r w:rsidRPr="006B2ABD">
        <w:rPr>
          <w:rFonts w:ascii="Meiryo UI" w:eastAsia="Meiryo UI" w:hAnsi="Meiryo UI" w:cs="MS-Mincho" w:hint="eastAsia"/>
          <w:color w:val="000000"/>
          <w:kern w:val="0"/>
          <w:szCs w:val="21"/>
        </w:rPr>
        <w:t>）</w:t>
      </w:r>
      <w:r>
        <w:rPr>
          <w:rFonts w:ascii="Meiryo UI" w:eastAsia="Meiryo UI" w:hAnsi="Meiryo UI" w:cs="MS-Mincho" w:hint="eastAsia"/>
          <w:color w:val="000000"/>
          <w:kern w:val="0"/>
          <w:szCs w:val="21"/>
        </w:rPr>
        <w:t>～8）</w:t>
      </w:r>
      <w:r w:rsidRPr="006B2ABD">
        <w:rPr>
          <w:rFonts w:ascii="Meiryo UI" w:eastAsia="Meiryo UI" w:hAnsi="Meiryo UI" w:cs="MS-Mincho" w:hint="eastAsia"/>
          <w:color w:val="000000"/>
          <w:kern w:val="0"/>
          <w:szCs w:val="21"/>
        </w:rPr>
        <w:tab/>
        <w:t>添付文書において禁忌とされている</w:t>
      </w:r>
      <w:r>
        <w:rPr>
          <w:rFonts w:ascii="Meiryo UI" w:eastAsia="Meiryo UI" w:hAnsi="Meiryo UI" w:cs="MS-Mincho" w:hint="eastAsia"/>
          <w:color w:val="000000"/>
          <w:kern w:val="0"/>
          <w:szCs w:val="21"/>
        </w:rPr>
        <w:t>ため、設定した。</w:t>
      </w:r>
    </w:p>
    <w:p w14:paraId="130C1479" w14:textId="36101FD2" w:rsidR="004A0C50" w:rsidRPr="004A0C50" w:rsidRDefault="004A0C50"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Pr>
          <w:rFonts w:ascii="Meiryo UI" w:eastAsia="Meiryo UI" w:hAnsi="Meiryo UI" w:cs="MS-Mincho" w:hint="eastAsia"/>
          <w:color w:val="000000"/>
          <w:kern w:val="0"/>
          <w:szCs w:val="21"/>
        </w:rPr>
        <w:t>9）～10）</w:t>
      </w:r>
      <w:r w:rsidRPr="004A0C50">
        <w:rPr>
          <w:rFonts w:ascii="Meiryo UI" w:eastAsia="Meiryo UI" w:hAnsi="Meiryo UI" w:cs="MS-Mincho" w:hint="eastAsia"/>
          <w:color w:val="000000"/>
          <w:kern w:val="0"/>
          <w:szCs w:val="21"/>
        </w:rPr>
        <w:t>安全性の観点から、本臨床研究における研究治療（A療法、B療法）の適応外と考えられるため設定した。</w:t>
      </w:r>
    </w:p>
    <w:p w14:paraId="687ABB84" w14:textId="5976DF81" w:rsidR="00CD11B4" w:rsidRDefault="00ED3D38"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Pr>
          <w:rFonts w:ascii="Meiryo UI" w:eastAsia="Meiryo UI" w:hAnsi="Meiryo UI" w:cs="MS-Mincho"/>
          <w:color w:val="000000"/>
          <w:kern w:val="0"/>
          <w:szCs w:val="21"/>
        </w:rPr>
        <w:t>11</w:t>
      </w:r>
      <w:r w:rsidR="00CD11B4" w:rsidRPr="006B2ABD">
        <w:rPr>
          <w:rFonts w:ascii="Meiryo UI" w:eastAsia="Meiryo UI" w:hAnsi="Meiryo UI" w:cs="MS-Mincho" w:hint="eastAsia"/>
          <w:color w:val="000000"/>
          <w:kern w:val="0"/>
          <w:szCs w:val="21"/>
        </w:rPr>
        <w:t>）</w:t>
      </w:r>
      <w:r w:rsidR="00CD11B4" w:rsidRPr="006B2ABD">
        <w:rPr>
          <w:rFonts w:ascii="Meiryo UI" w:eastAsia="Meiryo UI" w:hAnsi="Meiryo UI" w:cs="MS-Mincho" w:hint="eastAsia"/>
          <w:color w:val="000000"/>
          <w:kern w:val="0"/>
          <w:szCs w:val="21"/>
        </w:rPr>
        <w:tab/>
        <w:t>本臨床研究実施期間中に重篤な過敏症が再発する恐れがあり、添付文書において禁忌として設定されている添付文書において禁忌として設定されている。</w:t>
      </w:r>
    </w:p>
    <w:p w14:paraId="6CE0E66C" w14:textId="40692F3B" w:rsidR="00ED3D38" w:rsidRPr="006B2ABD" w:rsidRDefault="00ED3D38"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Pr>
          <w:rFonts w:ascii="Meiryo UI" w:eastAsia="Meiryo UI" w:hAnsi="Meiryo UI" w:cs="MS-Mincho"/>
          <w:color w:val="000000"/>
          <w:kern w:val="0"/>
          <w:szCs w:val="21"/>
        </w:rPr>
        <w:t>12</w:t>
      </w:r>
      <w:r>
        <w:rPr>
          <w:rFonts w:ascii="Meiryo UI" w:eastAsia="Meiryo UI" w:hAnsi="Meiryo UI" w:cs="MS-Mincho" w:hint="eastAsia"/>
          <w:color w:val="000000"/>
          <w:kern w:val="0"/>
          <w:szCs w:val="21"/>
        </w:rPr>
        <w:t>）</w:t>
      </w:r>
    </w:p>
    <w:p w14:paraId="4778A70C" w14:textId="1E45BC55" w:rsidR="00CD11B4" w:rsidRPr="006B2ABD" w:rsidRDefault="00CD11B4"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r w:rsidRPr="006B2ABD">
        <w:rPr>
          <w:rFonts w:ascii="Meiryo UI" w:eastAsia="Meiryo UI" w:hAnsi="Meiryo UI" w:cs="MS-Mincho" w:hint="eastAsia"/>
          <w:color w:val="000000"/>
          <w:kern w:val="0"/>
          <w:szCs w:val="21"/>
        </w:rPr>
        <w:t>1</w:t>
      </w:r>
      <w:r w:rsidR="00ED3D38">
        <w:rPr>
          <w:rFonts w:ascii="Meiryo UI" w:eastAsia="Meiryo UI" w:hAnsi="Meiryo UI" w:cs="MS-Mincho"/>
          <w:color w:val="000000"/>
          <w:kern w:val="0"/>
          <w:szCs w:val="21"/>
        </w:rPr>
        <w:t>3</w:t>
      </w:r>
      <w:r w:rsidRPr="006B2ABD">
        <w:rPr>
          <w:rFonts w:ascii="Meiryo UI" w:eastAsia="Meiryo UI" w:hAnsi="Meiryo UI" w:cs="MS-Mincho" w:hint="eastAsia"/>
          <w:color w:val="000000"/>
          <w:kern w:val="0"/>
          <w:szCs w:val="21"/>
        </w:rPr>
        <w:t>）研究責任（分担）医師が、他の全般的要因も勘案して判断するために設定した。</w:t>
      </w:r>
    </w:p>
    <w:p w14:paraId="7AAD4701" w14:textId="77777777" w:rsidR="00CD11B4" w:rsidRPr="006B2ABD" w:rsidRDefault="00CD11B4" w:rsidP="00CD11B4">
      <w:pPr>
        <w:autoSpaceDE w:val="0"/>
        <w:autoSpaceDN w:val="0"/>
        <w:adjustRightInd w:val="0"/>
        <w:snapToGrid w:val="0"/>
        <w:spacing w:line="300" w:lineRule="atLeast"/>
        <w:ind w:leftChars="199" w:left="811" w:hangingChars="187" w:hanging="393"/>
        <w:rPr>
          <w:rFonts w:ascii="Meiryo UI" w:eastAsia="Meiryo UI" w:hAnsi="Meiryo UI" w:cs="MS-Mincho"/>
          <w:color w:val="000000"/>
          <w:kern w:val="0"/>
          <w:szCs w:val="21"/>
        </w:rPr>
      </w:pPr>
    </w:p>
    <w:p w14:paraId="65D7D191" w14:textId="696EB1B4" w:rsidR="005D096A" w:rsidRPr="00572BAC" w:rsidRDefault="005D096A" w:rsidP="00D72D44">
      <w:pPr>
        <w:pStyle w:val="10"/>
        <w:rPr>
          <w:rFonts w:ascii="Meiryo UI" w:eastAsia="Meiryo UI" w:hAnsi="Meiryo UI"/>
          <w:b/>
          <w:bCs/>
          <w:noProof/>
        </w:rPr>
      </w:pPr>
      <w:bookmarkStart w:id="1047" w:name="_Toc23515978"/>
      <w:bookmarkStart w:id="1048" w:name="_Toc23516178"/>
      <w:bookmarkStart w:id="1049" w:name="_Toc23516378"/>
      <w:bookmarkStart w:id="1050" w:name="_Toc23516570"/>
      <w:bookmarkStart w:id="1051" w:name="_Toc23516762"/>
      <w:bookmarkStart w:id="1052" w:name="_Toc23516953"/>
      <w:bookmarkStart w:id="1053" w:name="_Toc23517674"/>
      <w:bookmarkStart w:id="1054" w:name="_Toc23517878"/>
      <w:bookmarkStart w:id="1055" w:name="_Toc23518459"/>
      <w:bookmarkStart w:id="1056" w:name="_Toc23518664"/>
      <w:bookmarkStart w:id="1057" w:name="_Toc23692800"/>
      <w:bookmarkStart w:id="1058" w:name="_Toc23693103"/>
      <w:bookmarkStart w:id="1059" w:name="_Toc23693398"/>
      <w:bookmarkStart w:id="1060" w:name="_Toc23693699"/>
      <w:bookmarkStart w:id="1061" w:name="_Toc23695039"/>
      <w:bookmarkStart w:id="1062" w:name="_Toc23695324"/>
      <w:bookmarkStart w:id="1063" w:name="_Toc23696448"/>
      <w:bookmarkStart w:id="1064" w:name="_Toc23696725"/>
      <w:bookmarkStart w:id="1065" w:name="_Toc23697004"/>
      <w:bookmarkStart w:id="1066" w:name="_Toc23697283"/>
      <w:bookmarkStart w:id="1067" w:name="_Toc23697563"/>
      <w:bookmarkStart w:id="1068" w:name="_Toc23698203"/>
      <w:bookmarkStart w:id="1069" w:name="_Toc23698551"/>
      <w:bookmarkStart w:id="1070" w:name="_Toc23698898"/>
      <w:bookmarkStart w:id="1071" w:name="_Toc23758296"/>
      <w:bookmarkStart w:id="1072" w:name="_Toc23758650"/>
      <w:bookmarkStart w:id="1073" w:name="_Toc23759008"/>
      <w:bookmarkStart w:id="1074" w:name="_Toc23759361"/>
      <w:bookmarkStart w:id="1075" w:name="_Toc23759700"/>
      <w:bookmarkStart w:id="1076" w:name="_Toc23760032"/>
      <w:bookmarkStart w:id="1077" w:name="_Toc23760366"/>
      <w:bookmarkStart w:id="1078" w:name="_Toc23760693"/>
      <w:bookmarkStart w:id="1079" w:name="_Toc23761021"/>
      <w:bookmarkStart w:id="1080" w:name="_Toc23761330"/>
      <w:bookmarkStart w:id="1081" w:name="_Toc23761638"/>
      <w:bookmarkStart w:id="1082" w:name="_Toc23761932"/>
      <w:bookmarkStart w:id="1083" w:name="_Toc23762219"/>
      <w:bookmarkStart w:id="1084" w:name="_Toc23762507"/>
      <w:bookmarkStart w:id="1085" w:name="_Toc23762752"/>
      <w:bookmarkStart w:id="1086" w:name="_Toc23762998"/>
      <w:bookmarkStart w:id="1087" w:name="_Toc23763229"/>
      <w:bookmarkStart w:id="1088" w:name="_Toc23763460"/>
      <w:bookmarkStart w:id="1089" w:name="_Toc23771169"/>
      <w:bookmarkStart w:id="1090" w:name="_Toc23771401"/>
      <w:bookmarkStart w:id="1091" w:name="_Toc23771612"/>
      <w:bookmarkStart w:id="1092" w:name="_Toc23771824"/>
      <w:bookmarkStart w:id="1093" w:name="_Toc23772041"/>
      <w:bookmarkStart w:id="1094" w:name="_Toc24009914"/>
      <w:bookmarkStart w:id="1095" w:name="_Toc24010125"/>
      <w:bookmarkStart w:id="1096" w:name="_Toc24010785"/>
      <w:bookmarkStart w:id="1097" w:name="_Toc24010983"/>
      <w:bookmarkStart w:id="1098" w:name="_Toc24011182"/>
      <w:bookmarkStart w:id="1099" w:name="_Toc24011378"/>
      <w:bookmarkStart w:id="1100" w:name="_Toc24011563"/>
      <w:bookmarkStart w:id="1101" w:name="_Toc24011745"/>
      <w:bookmarkStart w:id="1102" w:name="_Toc24011928"/>
      <w:bookmarkStart w:id="1103" w:name="_Toc24012097"/>
      <w:bookmarkStart w:id="1104" w:name="_Toc24376815"/>
      <w:bookmarkStart w:id="1105" w:name="_Toc24378869"/>
      <w:bookmarkStart w:id="1106" w:name="_Toc24379032"/>
      <w:bookmarkStart w:id="1107" w:name="_Toc24379194"/>
      <w:bookmarkStart w:id="1108" w:name="_Toc24543848"/>
      <w:bookmarkStart w:id="1109" w:name="_Toc24627364"/>
      <w:bookmarkStart w:id="1110" w:name="_Toc24627538"/>
      <w:bookmarkStart w:id="1111" w:name="_Toc24627694"/>
      <w:bookmarkStart w:id="1112" w:name="_Toc24627855"/>
      <w:bookmarkStart w:id="1113" w:name="_Toc24629709"/>
      <w:bookmarkStart w:id="1114" w:name="_Toc24629846"/>
      <w:bookmarkStart w:id="1115" w:name="_Toc24629983"/>
      <w:bookmarkStart w:id="1116" w:name="_Toc24630120"/>
      <w:bookmarkStart w:id="1117" w:name="_Toc24630258"/>
      <w:bookmarkStart w:id="1118" w:name="_Toc24630395"/>
      <w:bookmarkStart w:id="1119" w:name="_Toc24630532"/>
      <w:bookmarkStart w:id="1120" w:name="_Toc24630669"/>
      <w:bookmarkStart w:id="1121" w:name="_Toc24630805"/>
      <w:bookmarkStart w:id="1122" w:name="_Toc24630941"/>
      <w:bookmarkStart w:id="1123" w:name="_Toc24706237"/>
      <w:bookmarkStart w:id="1124" w:name="_Toc110410077"/>
      <w:bookmarkStart w:id="1125" w:name="_Toc110410526"/>
      <w:bookmarkStart w:id="1126" w:name="_Toc12631331"/>
      <w:bookmarkStart w:id="1127" w:name="_Toc23516955"/>
      <w:bookmarkStart w:id="1128" w:name="_Toc23518461"/>
      <w:bookmarkStart w:id="1129" w:name="_Toc23693402"/>
      <w:bookmarkStart w:id="1130" w:name="_Toc23693703"/>
      <w:bookmarkStart w:id="1131" w:name="_Toc23758654"/>
      <w:bookmarkStart w:id="1132" w:name="_Toc23771828"/>
      <w:bookmarkStart w:id="1133" w:name="_Toc24627368"/>
      <w:bookmarkStart w:id="1134" w:name="_Toc107584046"/>
      <w:bookmarkStart w:id="1135" w:name="_Toc116898610"/>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sidRPr="00572BAC">
        <w:rPr>
          <w:rFonts w:ascii="Meiryo UI" w:eastAsia="Meiryo UI" w:hAnsi="Meiryo UI" w:hint="eastAsia"/>
          <w:b/>
          <w:bCs/>
          <w:noProof/>
        </w:rPr>
        <w:t>７．研究対象者に対する治療に関する事項</w:t>
      </w:r>
      <w:bookmarkStart w:id="1136" w:name="_Toc12631332"/>
      <w:bookmarkEnd w:id="1126"/>
      <w:bookmarkEnd w:id="1127"/>
      <w:bookmarkEnd w:id="1128"/>
      <w:bookmarkEnd w:id="1129"/>
      <w:bookmarkEnd w:id="1130"/>
      <w:bookmarkEnd w:id="1131"/>
      <w:bookmarkEnd w:id="1132"/>
      <w:bookmarkEnd w:id="1133"/>
      <w:bookmarkEnd w:id="1134"/>
      <w:bookmarkEnd w:id="1135"/>
      <w:r w:rsidRPr="00572BAC">
        <w:rPr>
          <w:rFonts w:ascii="Meiryo UI" w:eastAsia="Meiryo UI" w:hAnsi="Meiryo UI" w:hint="eastAsia"/>
          <w:b/>
          <w:bCs/>
          <w:noProof/>
        </w:rPr>
        <w:t xml:space="preserve">  </w:t>
      </w:r>
      <w:bookmarkStart w:id="1137" w:name="_Toc23693405"/>
      <w:bookmarkStart w:id="1138" w:name="_Toc23693706"/>
      <w:bookmarkStart w:id="1139" w:name="_Toc23758656"/>
      <w:bookmarkStart w:id="1140" w:name="_Toc23759014"/>
      <w:bookmarkStart w:id="1141" w:name="_Toc23516957"/>
      <w:bookmarkStart w:id="1142" w:name="_Toc23518463"/>
      <w:bookmarkEnd w:id="1137"/>
      <w:bookmarkEnd w:id="1138"/>
      <w:bookmarkEnd w:id="1139"/>
      <w:bookmarkEnd w:id="1140"/>
    </w:p>
    <w:p w14:paraId="43CF712B" w14:textId="7CCC1C8D" w:rsidR="00BF547E" w:rsidRPr="00D71493" w:rsidRDefault="00BF547E" w:rsidP="00BF547E">
      <w:pPr>
        <w:tabs>
          <w:tab w:val="left" w:pos="9498"/>
        </w:tabs>
        <w:autoSpaceDE w:val="0"/>
        <w:autoSpaceDN w:val="0"/>
        <w:adjustRightInd w:val="0"/>
        <w:snapToGrid w:val="0"/>
        <w:spacing w:line="300" w:lineRule="atLeast"/>
        <w:ind w:right="27"/>
        <w:rPr>
          <w:rFonts w:ascii="Meiryo UI" w:eastAsia="Meiryo UI" w:hAnsi="Meiryo UI"/>
          <w:bCs/>
          <w:color w:val="0070C0"/>
          <w:spacing w:val="-1"/>
          <w:kern w:val="0"/>
          <w:szCs w:val="21"/>
          <w:shd w:val="pct15" w:color="auto" w:fill="FFFFFF"/>
        </w:rPr>
      </w:pPr>
      <w:r w:rsidRPr="00542F38">
        <w:rPr>
          <w:rFonts w:ascii="Meiryo UI" w:eastAsia="Meiryo UI" w:hAnsi="Meiryo UI" w:hint="eastAsia"/>
          <w:bCs/>
          <w:color w:val="0070C0"/>
          <w:spacing w:val="-1"/>
          <w:kern w:val="0"/>
          <w:szCs w:val="21"/>
          <w:shd w:val="pct15" w:color="auto" w:fill="FFFFFF"/>
        </w:rPr>
        <w:t>◆記載例◆</w:t>
      </w:r>
    </w:p>
    <w:p w14:paraId="581EE691" w14:textId="72A8764E" w:rsidR="00BF547E" w:rsidRPr="00C97BB4" w:rsidRDefault="00BF547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C97BB4">
        <w:rPr>
          <w:rFonts w:ascii="Meiryo UI" w:eastAsia="Meiryo UI" w:hAnsi="Meiryo UI" w:hint="eastAsia"/>
          <w:bCs/>
          <w:spacing w:val="-1"/>
          <w:kern w:val="0"/>
          <w:szCs w:val="21"/>
        </w:rPr>
        <w:t>本臨床研究において、治療（研究薬投与）</w:t>
      </w:r>
      <w:r>
        <w:rPr>
          <w:rFonts w:ascii="Meiryo UI" w:eastAsia="Meiryo UI" w:hAnsi="Meiryo UI" w:hint="eastAsia"/>
          <w:bCs/>
          <w:spacing w:val="-1"/>
          <w:kern w:val="0"/>
          <w:szCs w:val="21"/>
        </w:rPr>
        <w:t>の変更に関して</w:t>
      </w:r>
      <w:r w:rsidRPr="00C97BB4">
        <w:rPr>
          <w:rFonts w:ascii="Meiryo UI" w:eastAsia="Meiryo UI" w:hAnsi="Meiryo UI" w:hint="eastAsia"/>
          <w:bCs/>
          <w:spacing w:val="-1"/>
          <w:kern w:val="0"/>
          <w:szCs w:val="21"/>
        </w:rPr>
        <w:t>は</w:t>
      </w:r>
      <w:r>
        <w:rPr>
          <w:rFonts w:ascii="Meiryo UI" w:eastAsia="Meiryo UI" w:hAnsi="Meiryo UI" w:hint="eastAsia"/>
          <w:bCs/>
          <w:spacing w:val="-1"/>
          <w:kern w:val="0"/>
          <w:szCs w:val="21"/>
        </w:rPr>
        <w:t>、</w:t>
      </w:r>
      <w:r w:rsidRPr="00C97BB4">
        <w:rPr>
          <w:rFonts w:ascii="Meiryo UI" w:eastAsia="Meiryo UI" w:hAnsi="Meiryo UI" w:hint="eastAsia"/>
          <w:bCs/>
          <w:spacing w:val="-1"/>
          <w:kern w:val="0"/>
          <w:szCs w:val="21"/>
        </w:rPr>
        <w:t>以下の用語を用いる。</w:t>
      </w:r>
    </w:p>
    <w:p w14:paraId="348039BE" w14:textId="3759BB90" w:rsidR="00BF547E" w:rsidRPr="00C97BB4" w:rsidRDefault="00BF547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C97BB4">
        <w:rPr>
          <w:rFonts w:ascii="Meiryo UI" w:eastAsia="Meiryo UI" w:hAnsi="Meiryo UI" w:hint="eastAsia"/>
          <w:bCs/>
          <w:spacing w:val="-1"/>
          <w:kern w:val="0"/>
          <w:szCs w:val="21"/>
        </w:rPr>
        <w:t>延期：コース開始</w:t>
      </w:r>
      <w:r w:rsidR="002D1AAA">
        <w:rPr>
          <w:rFonts w:ascii="Meiryo UI" w:eastAsia="Meiryo UI" w:hAnsi="Meiryo UI" w:hint="eastAsia"/>
          <w:bCs/>
          <w:spacing w:val="-1"/>
          <w:kern w:val="0"/>
          <w:szCs w:val="21"/>
        </w:rPr>
        <w:t>および</w:t>
      </w:r>
      <w:r w:rsidRPr="00C97BB4">
        <w:rPr>
          <w:rFonts w:ascii="Meiryo UI" w:eastAsia="Meiryo UI" w:hAnsi="Meiryo UI" w:hint="eastAsia"/>
          <w:bCs/>
          <w:spacing w:val="-1"/>
          <w:kern w:val="0"/>
          <w:szCs w:val="21"/>
        </w:rPr>
        <w:t>研究薬投与を標準スケジュールより遅らせること。</w:t>
      </w:r>
    </w:p>
    <w:p w14:paraId="36340B89" w14:textId="77777777" w:rsidR="00BF547E" w:rsidRPr="00C97BB4" w:rsidRDefault="00BF547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C97BB4">
        <w:rPr>
          <w:rFonts w:ascii="Meiryo UI" w:eastAsia="Meiryo UI" w:hAnsi="Meiryo UI" w:hint="eastAsia"/>
          <w:bCs/>
          <w:spacing w:val="-1"/>
          <w:kern w:val="0"/>
          <w:szCs w:val="21"/>
        </w:rPr>
        <w:t>休薬：コース内で治療の再開がある研究薬投与の一時的な中断。</w:t>
      </w:r>
    </w:p>
    <w:p w14:paraId="18DA270A" w14:textId="38109742" w:rsidR="00BF547E" w:rsidRPr="00C97BB4" w:rsidRDefault="00BF547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C97BB4">
        <w:rPr>
          <w:rFonts w:ascii="Meiryo UI" w:eastAsia="Meiryo UI" w:hAnsi="Meiryo UI" w:hint="eastAsia"/>
          <w:bCs/>
          <w:spacing w:val="-1"/>
          <w:kern w:val="0"/>
          <w:szCs w:val="21"/>
        </w:rPr>
        <w:t>休止：コース内で治療の再開は行わず、次コースとして開始する一時的な中断。（当該コース終了）</w:t>
      </w:r>
    </w:p>
    <w:p w14:paraId="041864DB" w14:textId="77777777" w:rsidR="00BF547E" w:rsidRPr="00C97BB4" w:rsidRDefault="00BF547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C97BB4">
        <w:rPr>
          <w:rFonts w:ascii="Meiryo UI" w:eastAsia="Meiryo UI" w:hAnsi="Meiryo UI" w:hint="eastAsia"/>
          <w:bCs/>
          <w:spacing w:val="-1"/>
          <w:kern w:val="0"/>
          <w:szCs w:val="21"/>
        </w:rPr>
        <w:t>中止：研究薬での治療の途中終了。再開の可能性はないもの。</w:t>
      </w:r>
    </w:p>
    <w:p w14:paraId="56A43D4D" w14:textId="77777777" w:rsidR="00BF547E" w:rsidRPr="001970E3" w:rsidRDefault="00BF547E" w:rsidP="00BC595A">
      <w:pPr>
        <w:ind w:leftChars="202" w:left="424"/>
        <w:rPr>
          <w:noProof/>
        </w:rPr>
      </w:pPr>
    </w:p>
    <w:p w14:paraId="238F9945" w14:textId="41FC7DB5" w:rsidR="005D096A" w:rsidRPr="00572BAC" w:rsidRDefault="00157C58" w:rsidP="005D096A">
      <w:pPr>
        <w:keepNext/>
        <w:snapToGrid w:val="0"/>
        <w:spacing w:line="300" w:lineRule="atLeast"/>
        <w:ind w:leftChars="50" w:left="105"/>
        <w:outlineLvl w:val="1"/>
        <w:rPr>
          <w:rFonts w:ascii="Meiryo UI" w:eastAsia="Meiryo UI" w:hAnsi="Meiryo UI"/>
          <w:b/>
          <w:sz w:val="22"/>
          <w:szCs w:val="22"/>
        </w:rPr>
      </w:pPr>
      <w:bookmarkStart w:id="1143" w:name="_Toc23693406"/>
      <w:bookmarkStart w:id="1144" w:name="_Toc23693707"/>
      <w:bookmarkStart w:id="1145" w:name="_Toc23758657"/>
      <w:bookmarkStart w:id="1146" w:name="_Toc23771829"/>
      <w:bookmarkStart w:id="1147" w:name="_Toc24627369"/>
      <w:bookmarkStart w:id="1148" w:name="_Toc107584047"/>
      <w:bookmarkStart w:id="1149" w:name="_Toc116898611"/>
      <w:r w:rsidRPr="00572BAC">
        <w:rPr>
          <w:rFonts w:ascii="Meiryo UI" w:eastAsia="Meiryo UI" w:hAnsi="Meiryo UI" w:hint="eastAsia"/>
          <w:b/>
          <w:sz w:val="22"/>
          <w:szCs w:val="22"/>
        </w:rPr>
        <w:t>7</w:t>
      </w:r>
      <w:r w:rsidRPr="00572BAC">
        <w:rPr>
          <w:rFonts w:ascii="Meiryo UI" w:eastAsia="Meiryo UI" w:hAnsi="Meiryo UI"/>
          <w:b/>
          <w:sz w:val="22"/>
          <w:szCs w:val="22"/>
        </w:rPr>
        <w:t>.1</w:t>
      </w:r>
      <w:r w:rsidR="005D096A" w:rsidRPr="00572BAC">
        <w:rPr>
          <w:rFonts w:ascii="Meiryo UI" w:eastAsia="Meiryo UI" w:hAnsi="Meiryo UI" w:hint="eastAsia"/>
          <w:b/>
          <w:sz w:val="22"/>
          <w:szCs w:val="22"/>
        </w:rPr>
        <w:t xml:space="preserve">　医薬品等の名称、用法・用量、投与期間（</w:t>
      </w:r>
      <w:r w:rsidR="00D37C67" w:rsidRPr="00572BAC">
        <w:rPr>
          <w:rFonts w:ascii="Meiryo UI" w:eastAsia="Meiryo UI" w:hAnsi="Meiryo UI" w:hint="eastAsia"/>
          <w:b/>
          <w:sz w:val="22"/>
          <w:szCs w:val="22"/>
        </w:rPr>
        <w:t>機器等の場合は使用方法、</w:t>
      </w:r>
      <w:r w:rsidR="005D096A" w:rsidRPr="00572BAC">
        <w:rPr>
          <w:rFonts w:ascii="Meiryo UI" w:eastAsia="Meiryo UI" w:hAnsi="Meiryo UI" w:hint="eastAsia"/>
          <w:b/>
          <w:sz w:val="22"/>
          <w:szCs w:val="22"/>
        </w:rPr>
        <w:t>使用期間）</w:t>
      </w:r>
      <w:bookmarkEnd w:id="1136"/>
      <w:bookmarkEnd w:id="1141"/>
      <w:bookmarkEnd w:id="1142"/>
      <w:bookmarkEnd w:id="1143"/>
      <w:bookmarkEnd w:id="1144"/>
      <w:bookmarkEnd w:id="1145"/>
      <w:bookmarkEnd w:id="1146"/>
      <w:bookmarkEnd w:id="1147"/>
      <w:bookmarkEnd w:id="1148"/>
      <w:bookmarkEnd w:id="1149"/>
      <w:r w:rsidR="005D096A" w:rsidRPr="00572BAC">
        <w:rPr>
          <w:rFonts w:ascii="Meiryo UI" w:eastAsia="Meiryo UI" w:hAnsi="Meiryo UI" w:hint="eastAsia"/>
          <w:b/>
          <w:sz w:val="22"/>
          <w:szCs w:val="22"/>
        </w:rPr>
        <w:t xml:space="preserve">  </w:t>
      </w:r>
    </w:p>
    <w:p w14:paraId="72A91EAE" w14:textId="77777777" w:rsidR="007D69E0" w:rsidRPr="001970E3" w:rsidRDefault="007D69E0" w:rsidP="005D096A">
      <w:pPr>
        <w:tabs>
          <w:tab w:val="left" w:pos="9498"/>
        </w:tabs>
        <w:autoSpaceDE w:val="0"/>
        <w:autoSpaceDN w:val="0"/>
        <w:adjustRightInd w:val="0"/>
        <w:snapToGrid w:val="0"/>
        <w:spacing w:line="300" w:lineRule="atLeast"/>
        <w:ind w:right="27"/>
        <w:rPr>
          <w:rFonts w:ascii="Meiryo UI" w:eastAsia="Meiryo UI" w:hAnsi="Meiryo UI"/>
          <w:b/>
          <w:color w:val="0070C0"/>
          <w:spacing w:val="-1"/>
          <w:kern w:val="0"/>
          <w:sz w:val="22"/>
          <w:szCs w:val="22"/>
          <w:shd w:val="pct15" w:color="auto" w:fill="FFFFFF"/>
        </w:rPr>
      </w:pPr>
      <w:bookmarkStart w:id="1150" w:name="_Toc23516956"/>
      <w:bookmarkStart w:id="1151" w:name="_Toc23518462"/>
      <w:bookmarkStart w:id="1152" w:name="_Toc23518667"/>
      <w:bookmarkStart w:id="1153" w:name="_Toc23693403"/>
      <w:bookmarkStart w:id="1154" w:name="_Toc23693704"/>
      <w:bookmarkStart w:id="1155" w:name="_Toc23758655"/>
      <w:bookmarkStart w:id="1156" w:name="_Toc23759013"/>
    </w:p>
    <w:tbl>
      <w:tblPr>
        <w:tblStyle w:val="af2"/>
        <w:tblW w:w="0" w:type="auto"/>
        <w:tblLook w:val="04A0" w:firstRow="1" w:lastRow="0" w:firstColumn="1" w:lastColumn="0" w:noHBand="0" w:noVBand="1"/>
      </w:tblPr>
      <w:tblGrid>
        <w:gridCol w:w="9493"/>
      </w:tblGrid>
      <w:tr w:rsidR="007D69E0" w:rsidRPr="001970E3" w14:paraId="6110A8B0" w14:textId="77777777" w:rsidTr="004079A5">
        <w:tc>
          <w:tcPr>
            <w:tcW w:w="9493" w:type="dxa"/>
          </w:tcPr>
          <w:p w14:paraId="212D22BA" w14:textId="77777777" w:rsidR="007D69E0" w:rsidRPr="001970E3" w:rsidRDefault="007D69E0" w:rsidP="007D69E0">
            <w:pPr>
              <w:ind w:left="405" w:hangingChars="193" w:hanging="405"/>
              <w:rPr>
                <w:rFonts w:ascii="Meiryo UI" w:eastAsia="Meiryo UI" w:hAnsi="Meiryo UI"/>
                <w:color w:val="0070C0"/>
              </w:rPr>
            </w:pPr>
            <w:r w:rsidRPr="001970E3">
              <w:rPr>
                <w:rFonts w:ascii="Meiryo UI" w:eastAsia="Meiryo UI" w:hAnsi="Meiryo UI" w:hint="eastAsia"/>
                <w:color w:val="0070C0"/>
              </w:rPr>
              <w:t>7.1</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5B99ED1F" w14:textId="2D82738F" w:rsidR="007D69E0" w:rsidRDefault="007D69E0" w:rsidP="007D69E0">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研究で使用する全ての医薬品等（研究対象薬（機器）だけでなく、対照</w:t>
            </w:r>
            <w:r w:rsidR="002D1AAA">
              <w:rPr>
                <w:rFonts w:ascii="Meiryo UI" w:eastAsia="Meiryo UI" w:hAnsi="Meiryo UI" w:cs="HG丸ｺﾞｼｯｸM-PRO" w:hint="eastAsia"/>
                <w:color w:val="0070C0"/>
              </w:rPr>
              <w:t>または</w:t>
            </w:r>
            <w:r w:rsidRPr="001970E3">
              <w:rPr>
                <w:rFonts w:ascii="Meiryo UI" w:eastAsia="Meiryo UI" w:hAnsi="Meiryo UI" w:cs="HG丸ｺﾞｼｯｸM-PRO" w:hint="eastAsia"/>
                <w:color w:val="0070C0"/>
              </w:rPr>
              <w:t>併用する医薬品等も含む）の名称、投与量・投与方法</w:t>
            </w:r>
            <w:r w:rsidR="002D1AAA">
              <w:rPr>
                <w:rFonts w:ascii="Meiryo UI" w:eastAsia="Meiryo UI" w:hAnsi="Meiryo UI" w:cs="HG丸ｺﾞｼｯｸM-PRO" w:hint="eastAsia"/>
                <w:color w:val="0070C0"/>
              </w:rPr>
              <w:t>および</w:t>
            </w:r>
            <w:r w:rsidRPr="001970E3">
              <w:rPr>
                <w:rFonts w:ascii="Meiryo UI" w:eastAsia="Meiryo UI" w:hAnsi="Meiryo UI" w:cs="HG丸ｺﾞｼｯｸM-PRO" w:hint="eastAsia"/>
                <w:color w:val="0070C0"/>
              </w:rPr>
              <w:t>投与期間等</w:t>
            </w:r>
            <w:r w:rsidRPr="001970E3">
              <w:rPr>
                <w:rFonts w:ascii="Meiryo UI" w:eastAsia="Meiryo UI" w:hAnsi="Meiryo UI" w:hint="eastAsia"/>
                <w:color w:val="0070C0"/>
              </w:rPr>
              <w:t>（機器等の場合は、使用方法</w:t>
            </w:r>
            <w:r w:rsidR="002D1AAA">
              <w:rPr>
                <w:rFonts w:ascii="Meiryo UI" w:eastAsia="Meiryo UI" w:hAnsi="Meiryo UI" w:hint="eastAsia"/>
                <w:color w:val="0070C0"/>
              </w:rPr>
              <w:t>および</w:t>
            </w:r>
            <w:r w:rsidRPr="001970E3">
              <w:rPr>
                <w:rFonts w:ascii="Meiryo UI" w:eastAsia="Meiryo UI" w:hAnsi="Meiryo UI" w:hint="eastAsia"/>
                <w:color w:val="0070C0"/>
              </w:rPr>
              <w:t>使用期間）を記載する</w:t>
            </w:r>
            <w:r w:rsidR="00D37C67">
              <w:rPr>
                <w:rFonts w:ascii="Meiryo UI" w:eastAsia="Meiryo UI" w:hAnsi="Meiryo UI" w:hint="eastAsia"/>
                <w:color w:val="0070C0"/>
              </w:rPr>
              <w:t>こと</w:t>
            </w:r>
            <w:r w:rsidRPr="001970E3">
              <w:rPr>
                <w:rFonts w:ascii="Meiryo UI" w:eastAsia="Meiryo UI" w:hAnsi="Meiryo UI" w:hint="eastAsia"/>
                <w:color w:val="0070C0"/>
              </w:rPr>
              <w:t>。なお、投与量・投与方法</w:t>
            </w:r>
            <w:r w:rsidR="002D1AAA">
              <w:rPr>
                <w:rFonts w:ascii="Meiryo UI" w:eastAsia="Meiryo UI" w:hAnsi="Meiryo UI" w:hint="eastAsia"/>
                <w:color w:val="0070C0"/>
              </w:rPr>
              <w:t>および</w:t>
            </w:r>
            <w:r w:rsidRPr="001970E3">
              <w:rPr>
                <w:rFonts w:ascii="Meiryo UI" w:eastAsia="Meiryo UI" w:hAnsi="Meiryo UI" w:hint="eastAsia"/>
                <w:color w:val="0070C0"/>
              </w:rPr>
              <w:t>投与期間（機器等の場合は、使用方法</w:t>
            </w:r>
            <w:r w:rsidR="002D1AAA">
              <w:rPr>
                <w:rFonts w:ascii="Meiryo UI" w:eastAsia="Meiryo UI" w:hAnsi="Meiryo UI" w:hint="eastAsia"/>
                <w:color w:val="0070C0"/>
              </w:rPr>
              <w:t>および</w:t>
            </w:r>
            <w:r w:rsidRPr="001970E3">
              <w:rPr>
                <w:rFonts w:ascii="Meiryo UI" w:eastAsia="Meiryo UI" w:hAnsi="Meiryo UI" w:hint="eastAsia"/>
                <w:color w:val="0070C0"/>
              </w:rPr>
              <w:t>使用期間）の設定根拠を必ず記載する</w:t>
            </w:r>
            <w:r w:rsidR="00D37C67">
              <w:rPr>
                <w:rFonts w:ascii="Meiryo UI" w:eastAsia="Meiryo UI" w:hAnsi="Meiryo UI" w:hint="eastAsia"/>
                <w:color w:val="0070C0"/>
              </w:rPr>
              <w:t>こと</w:t>
            </w:r>
            <w:r w:rsidRPr="001970E3">
              <w:rPr>
                <w:rFonts w:ascii="Meiryo UI" w:eastAsia="Meiryo UI" w:hAnsi="Meiryo UI" w:hint="eastAsia"/>
                <w:color w:val="0070C0"/>
              </w:rPr>
              <w:t>。</w:t>
            </w:r>
          </w:p>
          <w:p w14:paraId="7759476B" w14:textId="3DB10781" w:rsidR="00CF4FDE" w:rsidRPr="001970E3" w:rsidRDefault="00CF4FDE" w:rsidP="007D69E0">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ｺﾞｼｯｸM" w:hint="eastAsia"/>
                <w:color w:val="0070C0"/>
              </w:rPr>
              <w:t xml:space="preserve">　</w:t>
            </w:r>
            <w:r>
              <w:rPr>
                <w:rFonts w:ascii="Meiryo UI" w:eastAsia="Meiryo UI" w:hAnsi="Meiryo UI" w:cs="HGｺﾞｼｯｸM" w:hint="eastAsia"/>
                <w:color w:val="0070C0"/>
              </w:rPr>
              <w:t>図などを用いて、投与スケジュールをわかりやすく提示すること。</w:t>
            </w:r>
            <w:r w:rsidRPr="001970E3">
              <w:rPr>
                <w:rFonts w:ascii="Meiryo UI" w:eastAsia="Meiryo UI" w:hAnsi="Meiryo UI" w:cs="HGｺﾞｼｯｸM" w:hint="eastAsia"/>
                <w:color w:val="0070C0"/>
              </w:rPr>
              <w:t>特に医療機器の</w:t>
            </w:r>
            <w:r>
              <w:rPr>
                <w:rFonts w:ascii="Meiryo UI" w:eastAsia="Meiryo UI" w:hAnsi="Meiryo UI" w:cs="HGｺﾞｼｯｸM" w:hint="eastAsia"/>
                <w:color w:val="0070C0"/>
              </w:rPr>
              <w:t>使用方法</w:t>
            </w:r>
            <w:r w:rsidRPr="001970E3">
              <w:rPr>
                <w:rFonts w:ascii="Meiryo UI" w:eastAsia="Meiryo UI" w:hAnsi="Meiryo UI" w:cs="HGｺﾞｼｯｸM" w:hint="eastAsia"/>
                <w:color w:val="0070C0"/>
              </w:rPr>
              <w:t>など、複雑な場合は必要に応じて図や画像を挿入すること。</w:t>
            </w:r>
          </w:p>
          <w:p w14:paraId="6BEBF12F" w14:textId="15BB6D9D" w:rsidR="007D69E0" w:rsidRPr="001970E3" w:rsidRDefault="007D69E0" w:rsidP="007D69E0">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w:t>
            </w:r>
            <w:r w:rsidR="00CF4FDE" w:rsidRPr="001970E3">
              <w:rPr>
                <w:rFonts w:ascii="Meiryo UI" w:eastAsia="Meiryo UI" w:hAnsi="Meiryo UI" w:cs="HG丸ｺﾞｼｯｸM-PRO" w:hint="eastAsia"/>
                <w:color w:val="0070C0"/>
              </w:rPr>
              <w:t>治療変更基準（休薬、減量基準）</w:t>
            </w:r>
            <w:r w:rsidR="00CF4FDE">
              <w:rPr>
                <w:rFonts w:ascii="Meiryo UI" w:eastAsia="Meiryo UI" w:hAnsi="Meiryo UI" w:cs="HG丸ｺﾞｼｯｸM-PRO" w:hint="eastAsia"/>
                <w:color w:val="0070C0"/>
              </w:rPr>
              <w:t>、</w:t>
            </w:r>
            <w:r w:rsidRPr="001970E3">
              <w:rPr>
                <w:rFonts w:ascii="Meiryo UI" w:eastAsia="Meiryo UI" w:hAnsi="Meiryo UI" w:cs="HG丸ｺﾞｼｯｸM-PRO" w:hint="eastAsia"/>
                <w:color w:val="0070C0"/>
              </w:rPr>
              <w:t>投与完了基準／中止基準、後治療</w:t>
            </w:r>
            <w:r w:rsidR="00CF4FDE">
              <w:rPr>
                <w:rFonts w:ascii="Meiryo UI" w:eastAsia="Meiryo UI" w:hAnsi="Meiryo UI" w:cs="HG丸ｺﾞｼｯｸM-PRO" w:hint="eastAsia"/>
                <w:color w:val="0070C0"/>
              </w:rPr>
              <w:t>に関する規定</w:t>
            </w:r>
            <w:r w:rsidRPr="001970E3">
              <w:rPr>
                <w:rFonts w:ascii="Meiryo UI" w:eastAsia="Meiryo UI" w:hAnsi="Meiryo UI" w:cs="HG丸ｺﾞｼｯｸM-PRO" w:hint="eastAsia"/>
                <w:color w:val="0070C0"/>
              </w:rPr>
              <w:t>があればこの項に記載する</w:t>
            </w:r>
            <w:r w:rsidR="00CF4FDE">
              <w:rPr>
                <w:rFonts w:ascii="Meiryo UI" w:eastAsia="Meiryo UI" w:hAnsi="Meiryo UI" w:cs="HG丸ｺﾞｼｯｸM-PRO" w:hint="eastAsia"/>
                <w:color w:val="0070C0"/>
              </w:rPr>
              <w:t>こと</w:t>
            </w:r>
            <w:r w:rsidRPr="001970E3">
              <w:rPr>
                <w:rFonts w:ascii="Meiryo UI" w:eastAsia="Meiryo UI" w:hAnsi="Meiryo UI" w:cs="HG丸ｺﾞｼｯｸM-PRO" w:hint="eastAsia"/>
                <w:color w:val="0070C0"/>
              </w:rPr>
              <w:t>。具体的には、次</w:t>
            </w:r>
            <w:r w:rsidR="0086072D">
              <w:rPr>
                <w:rFonts w:ascii="Meiryo UI" w:eastAsia="Meiryo UI" w:hAnsi="Meiryo UI" w:cs="HG丸ｺﾞｼｯｸM-PRO" w:hint="eastAsia"/>
                <w:color w:val="0070C0"/>
              </w:rPr>
              <w:t>コース</w:t>
            </w:r>
            <w:r w:rsidRPr="001970E3">
              <w:rPr>
                <w:rFonts w:ascii="Meiryo UI" w:eastAsia="Meiryo UI" w:hAnsi="Meiryo UI" w:hint="eastAsia"/>
                <w:color w:val="0070C0"/>
              </w:rPr>
              <w:t>開始の延期、減量</w:t>
            </w:r>
            <w:r w:rsidRPr="001970E3" w:rsidDel="00A744E3">
              <w:rPr>
                <w:rFonts w:ascii="Meiryo UI" w:eastAsia="Meiryo UI" w:hAnsi="Meiryo UI" w:hint="eastAsia"/>
                <w:color w:val="0070C0"/>
              </w:rPr>
              <w:t>、</w:t>
            </w:r>
            <w:r w:rsidR="002D1AAA">
              <w:rPr>
                <w:rFonts w:ascii="Meiryo UI" w:eastAsia="Meiryo UI" w:hAnsi="Meiryo UI" w:hint="eastAsia"/>
                <w:color w:val="0070C0"/>
              </w:rPr>
              <w:t>および</w:t>
            </w:r>
            <w:r w:rsidRPr="001970E3">
              <w:rPr>
                <w:rFonts w:ascii="Meiryo UI" w:eastAsia="Meiryo UI" w:hAnsi="Meiryo UI" w:hint="eastAsia"/>
                <w:color w:val="0070C0"/>
              </w:rPr>
              <w:t>休止、次</w:t>
            </w:r>
            <w:r w:rsidR="0086072D">
              <w:rPr>
                <w:rFonts w:ascii="Meiryo UI" w:eastAsia="Meiryo UI" w:hAnsi="Meiryo UI" w:hint="eastAsia"/>
                <w:color w:val="0070C0"/>
              </w:rPr>
              <w:t>コース</w:t>
            </w:r>
            <w:r w:rsidRPr="001970E3">
              <w:rPr>
                <w:rFonts w:ascii="Meiryo UI" w:eastAsia="Meiryo UI" w:hAnsi="Meiryo UI" w:hint="eastAsia"/>
                <w:color w:val="0070C0"/>
              </w:rPr>
              <w:t>のスキップ等、中止が想定される場合にはその基準を定義する。</w:t>
            </w:r>
            <w:r w:rsidR="00CF4FDE">
              <w:rPr>
                <w:rFonts w:ascii="Meiryo UI" w:eastAsia="Meiryo UI" w:hAnsi="Meiryo UI" w:hint="eastAsia"/>
                <w:color w:val="0070C0"/>
              </w:rPr>
              <w:t>基準については、数値等を用いて可能な限り具体的に</w:t>
            </w:r>
            <w:r w:rsidR="00EC476E">
              <w:rPr>
                <w:rFonts w:ascii="Meiryo UI" w:eastAsia="Meiryo UI" w:hAnsi="Meiryo UI" w:hint="eastAsia"/>
                <w:color w:val="0070C0"/>
              </w:rPr>
              <w:t>規定</w:t>
            </w:r>
            <w:r w:rsidR="00CF4FDE">
              <w:rPr>
                <w:rFonts w:ascii="Meiryo UI" w:eastAsia="Meiryo UI" w:hAnsi="Meiryo UI" w:hint="eastAsia"/>
                <w:color w:val="0070C0"/>
              </w:rPr>
              <w:t>すること。</w:t>
            </w:r>
          </w:p>
          <w:p w14:paraId="4F0C1876" w14:textId="297F127F" w:rsidR="007D69E0" w:rsidRPr="001970E3" w:rsidRDefault="007D69E0" w:rsidP="007D69E0">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ｺﾞｼｯｸM" w:hint="eastAsia"/>
                <w:color w:val="0070C0"/>
              </w:rPr>
              <w:t xml:space="preserve">　</w:t>
            </w:r>
            <w:r w:rsidRPr="001970E3">
              <w:rPr>
                <w:rFonts w:ascii="Meiryo UI" w:eastAsia="Meiryo UI" w:hAnsi="Meiryo UI" w:hint="eastAsia"/>
                <w:color w:val="0070C0"/>
              </w:rPr>
              <w:t>研究と通常診療の範囲を明確に定め</w:t>
            </w:r>
            <w:r w:rsidR="00EC476E">
              <w:rPr>
                <w:rFonts w:ascii="Meiryo UI" w:eastAsia="Meiryo UI" w:hAnsi="Meiryo UI" w:hint="eastAsia"/>
                <w:color w:val="0070C0"/>
              </w:rPr>
              <w:t>、その別が明確になるように記載する</w:t>
            </w:r>
            <w:r w:rsidRPr="001970E3">
              <w:rPr>
                <w:rFonts w:ascii="Meiryo UI" w:eastAsia="Meiryo UI" w:hAnsi="Meiryo UI" w:hint="eastAsia"/>
                <w:color w:val="0070C0"/>
              </w:rPr>
              <w:t>こと。</w:t>
            </w:r>
          </w:p>
          <w:p w14:paraId="1FAD93ED" w14:textId="7F5F7F7D" w:rsidR="007D69E0" w:rsidRPr="001970E3" w:rsidRDefault="007D69E0" w:rsidP="00CD11B4">
            <w:pPr>
              <w:ind w:left="405" w:hangingChars="193" w:hanging="405"/>
              <w:rPr>
                <w:rFonts w:ascii="Meiryo UI" w:eastAsia="Meiryo UI" w:hAnsi="Meiryo UI"/>
                <w:color w:val="0070C0"/>
              </w:rPr>
            </w:pPr>
          </w:p>
        </w:tc>
      </w:tr>
      <w:bookmarkEnd w:id="1150"/>
      <w:bookmarkEnd w:id="1151"/>
      <w:bookmarkEnd w:id="1152"/>
      <w:bookmarkEnd w:id="1153"/>
      <w:bookmarkEnd w:id="1154"/>
      <w:bookmarkEnd w:id="1155"/>
      <w:bookmarkEnd w:id="1156"/>
    </w:tbl>
    <w:p w14:paraId="59847515" w14:textId="77777777" w:rsidR="001244C1" w:rsidRPr="00542F38" w:rsidRDefault="001244C1" w:rsidP="005D096A">
      <w:pPr>
        <w:tabs>
          <w:tab w:val="left" w:pos="9498"/>
        </w:tabs>
        <w:autoSpaceDE w:val="0"/>
        <w:autoSpaceDN w:val="0"/>
        <w:adjustRightInd w:val="0"/>
        <w:snapToGrid w:val="0"/>
        <w:spacing w:line="300" w:lineRule="atLeast"/>
        <w:ind w:right="27"/>
        <w:rPr>
          <w:rFonts w:ascii="Meiryo UI" w:eastAsia="Meiryo UI" w:hAnsi="Meiryo UI"/>
          <w:b/>
          <w:color w:val="0070C0"/>
          <w:spacing w:val="-1"/>
          <w:kern w:val="0"/>
          <w:szCs w:val="21"/>
          <w:shd w:val="pct15" w:color="auto" w:fill="FFFFFF"/>
        </w:rPr>
      </w:pPr>
    </w:p>
    <w:p w14:paraId="56F7ADA1" w14:textId="0D3878BE" w:rsidR="005D096A" w:rsidRPr="00542F38" w:rsidRDefault="005D096A" w:rsidP="005D096A">
      <w:pPr>
        <w:tabs>
          <w:tab w:val="left" w:pos="9498"/>
        </w:tabs>
        <w:autoSpaceDE w:val="0"/>
        <w:autoSpaceDN w:val="0"/>
        <w:adjustRightInd w:val="0"/>
        <w:snapToGrid w:val="0"/>
        <w:spacing w:line="300" w:lineRule="atLeast"/>
        <w:ind w:right="27"/>
        <w:rPr>
          <w:rFonts w:ascii="Meiryo UI" w:eastAsia="Meiryo UI" w:hAnsi="Meiryo UI"/>
          <w:bCs/>
          <w:color w:val="0070C0"/>
          <w:spacing w:val="-1"/>
          <w:kern w:val="0"/>
          <w:szCs w:val="21"/>
          <w:shd w:val="pct15" w:color="auto" w:fill="FFFFFF"/>
        </w:rPr>
      </w:pPr>
      <w:r w:rsidRPr="00542F38">
        <w:rPr>
          <w:rFonts w:ascii="Meiryo UI" w:eastAsia="Meiryo UI" w:hAnsi="Meiryo UI" w:hint="eastAsia"/>
          <w:bCs/>
          <w:color w:val="0070C0"/>
          <w:spacing w:val="-1"/>
          <w:kern w:val="0"/>
          <w:szCs w:val="21"/>
          <w:shd w:val="pct15" w:color="auto" w:fill="FFFFFF"/>
        </w:rPr>
        <w:t>◆記載例◆</w:t>
      </w:r>
    </w:p>
    <w:p w14:paraId="205440C2" w14:textId="216E6C3A" w:rsidR="00897ED1" w:rsidRPr="00542F38" w:rsidRDefault="00897ED1"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542F38">
        <w:rPr>
          <w:rFonts w:ascii="Meiryo UI" w:eastAsia="Meiryo UI" w:hAnsi="Meiryo UI" w:hint="eastAsia"/>
          <w:bCs/>
          <w:spacing w:val="-1"/>
          <w:kern w:val="0"/>
          <w:szCs w:val="21"/>
        </w:rPr>
        <w:t>研究責任（分担）医師は、割付結果に従って研究薬（A薬</w:t>
      </w:r>
      <w:r w:rsidR="002D1AAA">
        <w:rPr>
          <w:rFonts w:ascii="Meiryo UI" w:eastAsia="Meiryo UI" w:hAnsi="Meiryo UI" w:hint="eastAsia"/>
          <w:bCs/>
          <w:spacing w:val="-1"/>
          <w:kern w:val="0"/>
          <w:szCs w:val="21"/>
        </w:rPr>
        <w:t>または</w:t>
      </w:r>
      <w:r w:rsidRPr="00542F38">
        <w:rPr>
          <w:rFonts w:ascii="Meiryo UI" w:eastAsia="Meiryo UI" w:hAnsi="Meiryo UI" w:hint="eastAsia"/>
          <w:bCs/>
          <w:spacing w:val="-1"/>
          <w:kern w:val="0"/>
          <w:szCs w:val="21"/>
        </w:rPr>
        <w:t>B薬）を処方する。投与量、投与方法、投与スケジュールは以下のとおりとする。</w:t>
      </w:r>
    </w:p>
    <w:p w14:paraId="74FAEDF2" w14:textId="77777777" w:rsidR="00043427" w:rsidRPr="00542F38" w:rsidRDefault="00043427" w:rsidP="00897ED1">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p>
    <w:p w14:paraId="3FE0ED66" w14:textId="5ACA4FBB" w:rsidR="000C6454" w:rsidRPr="001970E3" w:rsidRDefault="00157C58" w:rsidP="000C6454">
      <w:pPr>
        <w:keepNext/>
        <w:snapToGrid w:val="0"/>
        <w:spacing w:line="300" w:lineRule="atLeast"/>
        <w:ind w:leftChars="50" w:left="105"/>
        <w:outlineLvl w:val="1"/>
        <w:rPr>
          <w:rFonts w:ascii="Meiryo UI" w:eastAsia="Meiryo UI" w:hAnsi="Meiryo UI"/>
          <w:b/>
          <w:sz w:val="22"/>
        </w:rPr>
      </w:pPr>
      <w:bookmarkStart w:id="1157" w:name="_Toc116898612"/>
      <w:r>
        <w:rPr>
          <w:rFonts w:ascii="Meiryo UI" w:eastAsia="Meiryo UI" w:hAnsi="Meiryo UI" w:hint="eastAsia"/>
          <w:b/>
          <w:sz w:val="22"/>
        </w:rPr>
        <w:t>7</w:t>
      </w:r>
      <w:r>
        <w:rPr>
          <w:rFonts w:ascii="Meiryo UI" w:eastAsia="Meiryo UI" w:hAnsi="Meiryo UI"/>
          <w:b/>
          <w:sz w:val="22"/>
        </w:rPr>
        <w:t>.1.1</w:t>
      </w:r>
      <w:r w:rsidR="000C6454" w:rsidRPr="001970E3">
        <w:rPr>
          <w:rFonts w:ascii="Meiryo UI" w:eastAsia="Meiryo UI" w:hAnsi="Meiryo UI" w:hint="eastAsia"/>
          <w:b/>
          <w:sz w:val="22"/>
        </w:rPr>
        <w:t xml:space="preserve">　研究薬の投与量・投与方法・投与スケジュール</w:t>
      </w:r>
      <w:bookmarkEnd w:id="1157"/>
      <w:r w:rsidR="000C6454" w:rsidRPr="001970E3">
        <w:rPr>
          <w:rFonts w:ascii="Meiryo UI" w:eastAsia="Meiryo UI" w:hAnsi="Meiryo UI" w:hint="eastAsia"/>
          <w:b/>
          <w:sz w:val="22"/>
        </w:rPr>
        <w:t xml:space="preserve">  </w:t>
      </w:r>
    </w:p>
    <w:p w14:paraId="0C34CFFE" w14:textId="77777777" w:rsidR="00DA0E06" w:rsidRPr="00F20065" w:rsidRDefault="00DA0E06" w:rsidP="00DA0E06">
      <w:pPr>
        <w:snapToGrid w:val="0"/>
        <w:spacing w:line="300" w:lineRule="atLeast"/>
        <w:rPr>
          <w:rFonts w:ascii="Meiryo UI" w:eastAsia="Meiryo UI" w:hAnsi="Meiryo UI" w:cs="ＭＳ 明朝"/>
          <w:bCs/>
          <w:color w:val="0070C0"/>
          <w:szCs w:val="21"/>
          <w:shd w:val="pct15" w:color="auto" w:fill="FFFFFF"/>
        </w:rPr>
      </w:pPr>
      <w:r w:rsidRPr="00F20065">
        <w:rPr>
          <w:rFonts w:ascii="Meiryo UI" w:eastAsia="Meiryo UI" w:hAnsi="Meiryo UI" w:cs="ＭＳ 明朝" w:hint="eastAsia"/>
          <w:bCs/>
          <w:color w:val="0070C0"/>
          <w:szCs w:val="21"/>
          <w:shd w:val="pct15" w:color="auto" w:fill="FFFFFF"/>
        </w:rPr>
        <w:t>◆記載例◆</w:t>
      </w:r>
    </w:p>
    <w:p w14:paraId="4577A1C6" w14:textId="724DE091" w:rsidR="00EC476E" w:rsidRDefault="00EC476E" w:rsidP="00BC595A">
      <w:pPr>
        <w:tabs>
          <w:tab w:val="left" w:pos="9498"/>
        </w:tabs>
        <w:autoSpaceDE w:val="0"/>
        <w:autoSpaceDN w:val="0"/>
        <w:adjustRightInd w:val="0"/>
        <w:snapToGrid w:val="0"/>
        <w:spacing w:line="300" w:lineRule="atLeast"/>
        <w:ind w:leftChars="135" w:left="283" w:right="27"/>
        <w:rPr>
          <w:rFonts w:ascii="Meiryo UI" w:eastAsia="Meiryo UI" w:hAnsi="Meiryo UI"/>
          <w:bCs/>
          <w:spacing w:val="-1"/>
          <w:kern w:val="0"/>
          <w:szCs w:val="21"/>
        </w:rPr>
      </w:pPr>
      <w:r>
        <w:rPr>
          <w:rFonts w:ascii="Meiryo UI" w:eastAsia="Meiryo UI" w:hAnsi="Meiryo UI" w:hint="eastAsia"/>
          <w:bCs/>
          <w:spacing w:val="-1"/>
          <w:kern w:val="0"/>
          <w:szCs w:val="21"/>
        </w:rPr>
        <w:lastRenderedPageBreak/>
        <w:t>7.1.1.1　A療法</w:t>
      </w:r>
    </w:p>
    <w:p w14:paraId="5012F72A" w14:textId="2CF890ED" w:rsidR="00897ED1"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コース目の研究薬投与は、登録日</w:t>
      </w:r>
      <w:r w:rsidR="0086072D">
        <w:rPr>
          <w:rFonts w:ascii="Meiryo UI" w:eastAsia="Meiryo UI" w:hAnsi="Meiryo UI" w:hint="eastAsia"/>
          <w:bCs/>
          <w:spacing w:val="-1"/>
          <w:kern w:val="0"/>
          <w:szCs w:val="21"/>
        </w:rPr>
        <w:t>から</w:t>
      </w:r>
      <w:r w:rsidRPr="00F20065">
        <w:rPr>
          <w:rFonts w:ascii="Meiryo UI" w:eastAsia="Meiryo UI" w:hAnsi="Meiryo UI"/>
          <w:bCs/>
          <w:spacing w:val="-1"/>
          <w:kern w:val="0"/>
          <w:szCs w:val="21"/>
        </w:rPr>
        <w:t>14</w:t>
      </w:r>
      <w:r w:rsidRPr="00F20065">
        <w:rPr>
          <w:rFonts w:ascii="Meiryo UI" w:eastAsia="Meiryo UI" w:hAnsi="Meiryo UI" w:hint="eastAsia"/>
          <w:bCs/>
          <w:spacing w:val="-1"/>
          <w:kern w:val="0"/>
          <w:szCs w:val="21"/>
        </w:rPr>
        <w:t>日以内に開始する。</w:t>
      </w:r>
      <w:r w:rsidRPr="00F20065">
        <w:rPr>
          <w:rFonts w:ascii="Meiryo UI" w:eastAsia="Meiryo UI" w:hAnsi="Meiryo UI"/>
          <w:bCs/>
          <w:spacing w:val="-1"/>
          <w:kern w:val="0"/>
          <w:szCs w:val="21"/>
        </w:rPr>
        <w:t>14</w:t>
      </w:r>
      <w:r w:rsidRPr="00F20065">
        <w:rPr>
          <w:rFonts w:ascii="Meiryo UI" w:eastAsia="Meiryo UI" w:hAnsi="Meiryo UI" w:hint="eastAsia"/>
          <w:bCs/>
          <w:spacing w:val="-1"/>
          <w:kern w:val="0"/>
          <w:szCs w:val="21"/>
        </w:rPr>
        <w:t>日以内に</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コース目の投与が開始できない場合は、さらに</w:t>
      </w:r>
      <w:r w:rsidRPr="00F20065">
        <w:rPr>
          <w:rFonts w:ascii="Meiryo UI" w:eastAsia="Meiryo UI" w:hAnsi="Meiryo UI"/>
          <w:bCs/>
          <w:spacing w:val="-1"/>
          <w:kern w:val="0"/>
          <w:szCs w:val="21"/>
        </w:rPr>
        <w:t>14</w:t>
      </w:r>
      <w:r w:rsidRPr="00F20065">
        <w:rPr>
          <w:rFonts w:ascii="Meiryo UI" w:eastAsia="Meiryo UI" w:hAnsi="Meiryo UI" w:hint="eastAsia"/>
          <w:bCs/>
          <w:spacing w:val="-1"/>
          <w:kern w:val="0"/>
          <w:szCs w:val="21"/>
        </w:rPr>
        <w:t>日間の延期を可とするが、登録日から</w:t>
      </w:r>
      <w:r w:rsidRPr="00F20065">
        <w:rPr>
          <w:rFonts w:ascii="Meiryo UI" w:eastAsia="Meiryo UI" w:hAnsi="Meiryo UI"/>
          <w:bCs/>
          <w:spacing w:val="-1"/>
          <w:kern w:val="0"/>
          <w:szCs w:val="21"/>
        </w:rPr>
        <w:t>28</w:t>
      </w:r>
      <w:r w:rsidRPr="00F20065">
        <w:rPr>
          <w:rFonts w:ascii="Meiryo UI" w:eastAsia="Meiryo UI" w:hAnsi="Meiryo UI" w:hint="eastAsia"/>
          <w:bCs/>
          <w:spacing w:val="-1"/>
          <w:kern w:val="0"/>
          <w:szCs w:val="21"/>
        </w:rPr>
        <w:t>日を超えても研究薬投与が開始</w:t>
      </w:r>
      <w:r w:rsidR="005767A6">
        <w:rPr>
          <w:rFonts w:ascii="Meiryo UI" w:eastAsia="Meiryo UI" w:hAnsi="Meiryo UI" w:hint="eastAsia"/>
          <w:bCs/>
          <w:spacing w:val="-1"/>
          <w:kern w:val="0"/>
          <w:szCs w:val="21"/>
        </w:rPr>
        <w:t>でき</w:t>
      </w:r>
      <w:r w:rsidRPr="00F20065">
        <w:rPr>
          <w:rFonts w:ascii="Meiryo UI" w:eastAsia="Meiryo UI" w:hAnsi="Meiryo UI" w:hint="eastAsia"/>
          <w:bCs/>
          <w:spacing w:val="-1"/>
          <w:kern w:val="0"/>
          <w:szCs w:val="21"/>
        </w:rPr>
        <w:t>ない場合は研究薬投与を中止</w:t>
      </w:r>
      <w:r w:rsidR="005767A6">
        <w:rPr>
          <w:rFonts w:ascii="Meiryo UI" w:eastAsia="Meiryo UI" w:hAnsi="Meiryo UI" w:hint="eastAsia"/>
          <w:bCs/>
          <w:spacing w:val="-1"/>
          <w:kern w:val="0"/>
          <w:szCs w:val="21"/>
        </w:rPr>
        <w:t>する</w:t>
      </w:r>
      <w:r w:rsidRPr="00F20065">
        <w:rPr>
          <w:rFonts w:ascii="Meiryo UI" w:eastAsia="Meiryo UI" w:hAnsi="Meiryo UI" w:hint="eastAsia"/>
          <w:bCs/>
          <w:spacing w:val="-1"/>
          <w:kern w:val="0"/>
          <w:szCs w:val="21"/>
        </w:rPr>
        <w:t>。</w:t>
      </w:r>
    </w:p>
    <w:p w14:paraId="61A7090E"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・研究薬投与開始後の体重変動による投与量の補正は、各研究実施医療機関において判断する。なお、研究薬減量後の再増量は行わない</w:t>
      </w:r>
      <w:r w:rsidR="005767A6">
        <w:rPr>
          <w:rFonts w:ascii="Meiryo UI" w:eastAsia="Meiryo UI" w:hAnsi="Meiryo UI" w:hint="eastAsia"/>
          <w:bCs/>
          <w:spacing w:val="-1"/>
          <w:kern w:val="0"/>
          <w:szCs w:val="21"/>
        </w:rPr>
        <w:t>（</w:t>
      </w:r>
      <w:r w:rsidR="005767A6" w:rsidRPr="00F20065">
        <w:rPr>
          <w:rFonts w:ascii="Meiryo UI" w:eastAsia="Meiryo UI" w:hAnsi="Meiryo UI" w:hint="eastAsia"/>
          <w:bCs/>
          <w:spacing w:val="-1"/>
          <w:kern w:val="0"/>
          <w:szCs w:val="21"/>
        </w:rPr>
        <w:t>「</w:t>
      </w:r>
      <w:r w:rsidR="005767A6" w:rsidRPr="00F20065">
        <w:rPr>
          <w:rFonts w:ascii="Meiryo UI" w:eastAsia="Meiryo UI" w:hAnsi="Meiryo UI"/>
          <w:bCs/>
          <w:spacing w:val="-1"/>
          <w:kern w:val="0"/>
          <w:szCs w:val="21"/>
        </w:rPr>
        <w:t>7.1.4</w:t>
      </w:r>
      <w:r w:rsidR="005767A6" w:rsidRPr="00F20065">
        <w:rPr>
          <w:rFonts w:ascii="Meiryo UI" w:eastAsia="Meiryo UI" w:hAnsi="Meiryo UI" w:hint="eastAsia"/>
          <w:bCs/>
          <w:spacing w:val="-1"/>
          <w:kern w:val="0"/>
          <w:szCs w:val="21"/>
        </w:rPr>
        <w:t>）減量基準」</w:t>
      </w:r>
      <w:r w:rsidR="005767A6">
        <w:rPr>
          <w:rFonts w:ascii="Meiryo UI" w:eastAsia="Meiryo UI" w:hAnsi="Meiryo UI" w:hint="eastAsia"/>
          <w:bCs/>
          <w:spacing w:val="-1"/>
          <w:kern w:val="0"/>
          <w:szCs w:val="21"/>
        </w:rPr>
        <w:t>参照）</w:t>
      </w:r>
      <w:r w:rsidRPr="00F20065">
        <w:rPr>
          <w:rFonts w:ascii="Meiryo UI" w:eastAsia="Meiryo UI" w:hAnsi="Meiryo UI" w:hint="eastAsia"/>
          <w:bCs/>
          <w:spacing w:val="-1"/>
          <w:kern w:val="0"/>
          <w:szCs w:val="21"/>
        </w:rPr>
        <w:t>。</w:t>
      </w:r>
    </w:p>
    <w:p w14:paraId="655BFB5B" w14:textId="60134F27" w:rsidR="00897ED1" w:rsidRPr="00F20065" w:rsidRDefault="00897ED1"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F20065">
        <w:rPr>
          <w:rFonts w:ascii="Meiryo UI" w:eastAsia="Meiryo UI" w:hAnsi="Meiryo UI" w:hint="eastAsia"/>
          <w:bCs/>
          <w:spacing w:val="-1"/>
          <w:kern w:val="0"/>
          <w:szCs w:val="21"/>
        </w:rPr>
        <w:t>【投与量・投与方法】</w:t>
      </w:r>
    </w:p>
    <w:p w14:paraId="74C61DD8"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w:t>
      </w:r>
      <w:r w:rsidR="00C770D6">
        <w:rPr>
          <w:rFonts w:ascii="Meiryo UI" w:eastAsia="Meiryo UI" w:hAnsi="Meiryo UI" w:hint="eastAsia"/>
          <w:bCs/>
          <w:spacing w:val="-1"/>
          <w:kern w:val="0"/>
          <w:szCs w:val="21"/>
        </w:rPr>
        <w:t>登録時の身長・体重を基に投与量を決定する。</w:t>
      </w:r>
    </w:p>
    <w:p w14:paraId="175C8466" w14:textId="77777777" w:rsidR="00BC595A" w:rsidRPr="00F20065" w:rsidRDefault="00C770D6"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Pr>
          <w:rFonts w:ascii="Meiryo UI" w:eastAsia="Meiryo UI" w:hAnsi="Meiryo UI" w:hint="eastAsia"/>
          <w:bCs/>
          <w:spacing w:val="-1"/>
          <w:kern w:val="0"/>
          <w:szCs w:val="21"/>
        </w:rPr>
        <w:t>・</w:t>
      </w:r>
      <w:r w:rsidR="00897ED1" w:rsidRPr="00F20065">
        <w:rPr>
          <w:rFonts w:ascii="Meiryo UI" w:eastAsia="Meiryo UI" w:hAnsi="Meiryo UI" w:hint="eastAsia"/>
          <w:bCs/>
          <w:spacing w:val="-1"/>
          <w:kern w:val="0"/>
          <w:szCs w:val="21"/>
        </w:rPr>
        <w:t>A薬</w:t>
      </w:r>
      <w:r w:rsidR="00897ED1" w:rsidRPr="00F20065">
        <w:rPr>
          <w:rFonts w:ascii="Meiryo UI" w:eastAsia="Meiryo UI" w:hAnsi="Meiryo UI"/>
          <w:bCs/>
          <w:spacing w:val="-1"/>
          <w:kern w:val="0"/>
          <w:szCs w:val="21"/>
        </w:rPr>
        <w:t>1</w:t>
      </w:r>
      <w:r w:rsidR="00897ED1" w:rsidRPr="00F20065">
        <w:rPr>
          <w:rFonts w:ascii="Meiryo UI" w:eastAsia="Meiryo UI" w:hAnsi="Meiryo UI" w:hint="eastAsia"/>
          <w:bCs/>
          <w:spacing w:val="-1"/>
          <w:kern w:val="0"/>
          <w:szCs w:val="21"/>
        </w:rPr>
        <w:t>回</w:t>
      </w:r>
      <w:r w:rsidR="00897ED1" w:rsidRPr="00F20065">
        <w:rPr>
          <w:rFonts w:ascii="Meiryo UI" w:eastAsia="Meiryo UI" w:hAnsi="Meiryo UI"/>
          <w:bCs/>
          <w:spacing w:val="-1"/>
          <w:kern w:val="0"/>
          <w:szCs w:val="21"/>
        </w:rPr>
        <w:t>1,000mg/m</w:t>
      </w:r>
      <w:r w:rsidR="00897ED1" w:rsidRPr="00D71493">
        <w:rPr>
          <w:rFonts w:ascii="Meiryo UI" w:hAnsi="Meiryo UI"/>
          <w:spacing w:val="-1"/>
          <w:kern w:val="0"/>
          <w:vertAlign w:val="superscript"/>
        </w:rPr>
        <w:t>2</w:t>
      </w:r>
      <w:r w:rsidR="00897ED1" w:rsidRPr="00F20065">
        <w:rPr>
          <w:rFonts w:ascii="Meiryo UI" w:eastAsia="Meiryo UI" w:hAnsi="Meiryo UI" w:hint="eastAsia"/>
          <w:bCs/>
          <w:spacing w:val="-1"/>
          <w:kern w:val="0"/>
          <w:szCs w:val="21"/>
        </w:rPr>
        <w:t>を末梢静脈</w:t>
      </w:r>
      <w:r w:rsidR="002D1AAA">
        <w:rPr>
          <w:rFonts w:ascii="Meiryo UI" w:eastAsia="Meiryo UI" w:hAnsi="Meiryo UI" w:hint="eastAsia"/>
          <w:bCs/>
          <w:spacing w:val="-1"/>
          <w:kern w:val="0"/>
          <w:szCs w:val="21"/>
        </w:rPr>
        <w:t>または</w:t>
      </w:r>
      <w:r w:rsidR="00897ED1" w:rsidRPr="00F20065">
        <w:rPr>
          <w:rFonts w:ascii="Meiryo UI" w:eastAsia="Meiryo UI" w:hAnsi="Meiryo UI" w:hint="eastAsia"/>
          <w:bCs/>
          <w:spacing w:val="-1"/>
          <w:kern w:val="0"/>
          <w:szCs w:val="21"/>
        </w:rPr>
        <w:t>中心静脈より</w:t>
      </w:r>
      <w:r w:rsidR="00897ED1" w:rsidRPr="00F20065">
        <w:rPr>
          <w:rFonts w:ascii="Meiryo UI" w:eastAsia="Meiryo UI" w:hAnsi="Meiryo UI"/>
          <w:bCs/>
          <w:spacing w:val="-1"/>
          <w:kern w:val="0"/>
          <w:szCs w:val="21"/>
        </w:rPr>
        <w:t>30</w:t>
      </w:r>
      <w:r w:rsidR="00897ED1" w:rsidRPr="00F20065">
        <w:rPr>
          <w:rFonts w:ascii="Meiryo UI" w:eastAsia="Meiryo UI" w:hAnsi="Meiryo UI" w:hint="eastAsia"/>
          <w:bCs/>
          <w:spacing w:val="-1"/>
          <w:kern w:val="0"/>
          <w:szCs w:val="21"/>
        </w:rPr>
        <w:t>分間かけて点滴静注する。</w:t>
      </w:r>
    </w:p>
    <w:p w14:paraId="61093E1E"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w:t>
      </w:r>
      <w:r w:rsidR="00C770D6">
        <w:rPr>
          <w:rFonts w:ascii="Meiryo UI" w:eastAsia="Meiryo UI" w:hAnsi="Meiryo UI" w:hint="eastAsia"/>
          <w:bCs/>
          <w:spacing w:val="-1"/>
          <w:kern w:val="0"/>
          <w:szCs w:val="21"/>
        </w:rPr>
        <w:t>実</w:t>
      </w:r>
      <w:r w:rsidRPr="00F20065">
        <w:rPr>
          <w:rFonts w:ascii="Meiryo UI" w:eastAsia="Meiryo UI" w:hAnsi="Meiryo UI" w:hint="eastAsia"/>
          <w:bCs/>
          <w:spacing w:val="-1"/>
          <w:kern w:val="0"/>
          <w:szCs w:val="21"/>
        </w:rPr>
        <w:t>投与量は、</w:t>
      </w:r>
      <w:r w:rsidR="00C770D6">
        <w:rPr>
          <w:rFonts w:ascii="Meiryo UI" w:eastAsia="Meiryo UI" w:hAnsi="Meiryo UI" w:hint="eastAsia"/>
          <w:bCs/>
          <w:spacing w:val="-1"/>
          <w:kern w:val="0"/>
          <w:szCs w:val="21"/>
        </w:rPr>
        <w:t>算出した投与量から10</w:t>
      </w:r>
      <w:r w:rsidR="00C770D6">
        <w:rPr>
          <w:rFonts w:ascii="Meiryo UI" w:eastAsia="Meiryo UI" w:hAnsi="Meiryo UI"/>
          <w:bCs/>
          <w:spacing w:val="-1"/>
          <w:kern w:val="0"/>
          <w:szCs w:val="21"/>
        </w:rPr>
        <w:t>mg</w:t>
      </w:r>
      <w:r w:rsidR="00C770D6">
        <w:rPr>
          <w:rFonts w:ascii="Meiryo UI" w:eastAsia="Meiryo UI" w:hAnsi="Meiryo UI" w:hint="eastAsia"/>
          <w:bCs/>
          <w:spacing w:val="-1"/>
          <w:kern w:val="0"/>
          <w:szCs w:val="21"/>
        </w:rPr>
        <w:t>未満を切り捨てた量とすることを許容する。</w:t>
      </w:r>
    </w:p>
    <w:p w14:paraId="106822A6" w14:textId="3AA10028" w:rsidR="00897ED1" w:rsidRPr="00F20065" w:rsidRDefault="00897ED1"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p>
    <w:p w14:paraId="0605F786" w14:textId="77777777" w:rsidR="00897ED1" w:rsidRPr="00F20065" w:rsidRDefault="00897ED1"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F20065">
        <w:rPr>
          <w:rFonts w:ascii="Meiryo UI" w:eastAsia="Meiryo UI" w:hAnsi="Meiryo UI" w:hint="eastAsia"/>
          <w:bCs/>
          <w:spacing w:val="-1"/>
          <w:kern w:val="0"/>
          <w:szCs w:val="21"/>
        </w:rPr>
        <w:t>【投与スケジュール】</w:t>
      </w:r>
    </w:p>
    <w:p w14:paraId="21447382"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・投与は</w:t>
      </w:r>
      <w:r w:rsidRPr="00F20065">
        <w:rPr>
          <w:rFonts w:ascii="Meiryo UI" w:eastAsia="Meiryo UI" w:hAnsi="Meiryo UI"/>
          <w:bCs/>
          <w:spacing w:val="-1"/>
          <w:kern w:val="0"/>
          <w:szCs w:val="21"/>
        </w:rPr>
        <w:t>day1</w:t>
      </w:r>
      <w:r w:rsidRPr="00F20065">
        <w:rPr>
          <w:rFonts w:ascii="Meiryo UI" w:eastAsia="Meiryo UI" w:hAnsi="Meiryo UI" w:hint="eastAsia"/>
          <w:bCs/>
          <w:spacing w:val="-1"/>
          <w:kern w:val="0"/>
          <w:szCs w:val="21"/>
        </w:rPr>
        <w:t>、</w:t>
      </w:r>
      <w:r w:rsidRPr="00F20065">
        <w:rPr>
          <w:rFonts w:ascii="Meiryo UI" w:eastAsia="Meiryo UI" w:hAnsi="Meiryo UI"/>
          <w:bCs/>
          <w:spacing w:val="-1"/>
          <w:kern w:val="0"/>
          <w:szCs w:val="21"/>
        </w:rPr>
        <w:t>day8</w:t>
      </w:r>
      <w:r w:rsidR="002D1AAA">
        <w:rPr>
          <w:rFonts w:ascii="Meiryo UI" w:eastAsia="Meiryo UI" w:hAnsi="Meiryo UI" w:hint="eastAsia"/>
          <w:bCs/>
          <w:spacing w:val="-1"/>
          <w:kern w:val="0"/>
          <w:szCs w:val="21"/>
        </w:rPr>
        <w:t>および</w:t>
      </w:r>
      <w:r w:rsidRPr="00F20065">
        <w:rPr>
          <w:rFonts w:ascii="Meiryo UI" w:eastAsia="Meiryo UI" w:hAnsi="Meiryo UI"/>
          <w:bCs/>
          <w:spacing w:val="-1"/>
          <w:kern w:val="0"/>
          <w:szCs w:val="21"/>
        </w:rPr>
        <w:t>day15</w:t>
      </w:r>
      <w:r w:rsidRPr="00F20065">
        <w:rPr>
          <w:rFonts w:ascii="Meiryo UI" w:eastAsia="Meiryo UI" w:hAnsi="Meiryo UI" w:hint="eastAsia"/>
          <w:bCs/>
          <w:spacing w:val="-1"/>
          <w:kern w:val="0"/>
          <w:szCs w:val="21"/>
        </w:rPr>
        <w:t>に行い、</w:t>
      </w:r>
      <w:r w:rsidRPr="00F20065">
        <w:rPr>
          <w:rFonts w:ascii="Meiryo UI" w:eastAsia="Meiryo UI" w:hAnsi="Meiryo UI"/>
          <w:bCs/>
          <w:spacing w:val="-1"/>
          <w:kern w:val="0"/>
          <w:szCs w:val="21"/>
        </w:rPr>
        <w:t>day22</w:t>
      </w:r>
      <w:r w:rsidRPr="00F20065">
        <w:rPr>
          <w:rFonts w:ascii="Meiryo UI" w:eastAsia="Meiryo UI" w:hAnsi="Meiryo UI" w:hint="eastAsia"/>
          <w:bCs/>
          <w:spacing w:val="-1"/>
          <w:kern w:val="0"/>
          <w:szCs w:val="21"/>
        </w:rPr>
        <w:t>は休薬する。</w:t>
      </w:r>
      <w:r w:rsidRPr="00F20065">
        <w:rPr>
          <w:rFonts w:ascii="Meiryo UI" w:eastAsia="Meiryo UI" w:hAnsi="Meiryo UI"/>
          <w:bCs/>
          <w:spacing w:val="-1"/>
          <w:kern w:val="0"/>
          <w:szCs w:val="21"/>
        </w:rPr>
        <w:t>28</w:t>
      </w:r>
      <w:r w:rsidRPr="00F20065">
        <w:rPr>
          <w:rFonts w:ascii="Meiryo UI" w:eastAsia="Meiryo UI" w:hAnsi="Meiryo UI" w:hint="eastAsia"/>
          <w:bCs/>
          <w:spacing w:val="-1"/>
          <w:kern w:val="0"/>
          <w:szCs w:val="21"/>
        </w:rPr>
        <w:t>日（</w:t>
      </w:r>
      <w:r w:rsidRPr="00F20065">
        <w:rPr>
          <w:rFonts w:ascii="Meiryo UI" w:eastAsia="Meiryo UI" w:hAnsi="Meiryo UI"/>
          <w:bCs/>
          <w:spacing w:val="-1"/>
          <w:kern w:val="0"/>
          <w:szCs w:val="21"/>
        </w:rPr>
        <w:t>4</w:t>
      </w:r>
      <w:r w:rsidRPr="00F20065">
        <w:rPr>
          <w:rFonts w:ascii="Meiryo UI" w:eastAsia="Meiryo UI" w:hAnsi="Meiryo UI" w:hint="eastAsia"/>
          <w:bCs/>
          <w:spacing w:val="-1"/>
          <w:kern w:val="0"/>
          <w:szCs w:val="21"/>
        </w:rPr>
        <w:t>週）を</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コースとして、「</w:t>
      </w:r>
      <w:r w:rsidR="00D33DB4" w:rsidRPr="00F20065">
        <w:rPr>
          <w:rFonts w:ascii="Meiryo UI" w:eastAsia="Meiryo UI" w:hAnsi="Meiryo UI"/>
          <w:bCs/>
          <w:spacing w:val="-1"/>
          <w:kern w:val="0"/>
          <w:szCs w:val="21"/>
        </w:rPr>
        <w:t>7.1.5</w:t>
      </w:r>
      <w:r w:rsidR="00C358B2">
        <w:rPr>
          <w:rFonts w:ascii="Meiryo UI" w:eastAsia="Meiryo UI" w:hAnsi="Meiryo UI" w:hint="eastAsia"/>
          <w:bCs/>
          <w:spacing w:val="-1"/>
          <w:kern w:val="0"/>
          <w:szCs w:val="21"/>
        </w:rPr>
        <w:t xml:space="preserve">　</w:t>
      </w:r>
      <w:r w:rsidRPr="00F20065">
        <w:rPr>
          <w:rFonts w:ascii="Meiryo UI" w:eastAsia="Meiryo UI" w:hAnsi="Meiryo UI" w:hint="eastAsia"/>
          <w:bCs/>
          <w:spacing w:val="-1"/>
          <w:kern w:val="0"/>
          <w:szCs w:val="21"/>
        </w:rPr>
        <w:t>研究薬投与の中止基準」のいずれかに該当するまで投与を繰り返す。</w:t>
      </w:r>
    </w:p>
    <w:p w14:paraId="5B6453C9"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・研究対象者の自己都合などにより標準スケジュール通りに研究薬を投与できない場合、前後</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日の範囲内で研究薬投与日の変更を</w:t>
      </w:r>
      <w:r w:rsidR="00C358B2">
        <w:rPr>
          <w:rFonts w:ascii="Meiryo UI" w:eastAsia="Meiryo UI" w:hAnsi="Meiryo UI" w:hint="eastAsia"/>
          <w:bCs/>
          <w:spacing w:val="-1"/>
          <w:kern w:val="0"/>
          <w:szCs w:val="21"/>
        </w:rPr>
        <w:t>許容</w:t>
      </w:r>
      <w:r w:rsidRPr="00F20065">
        <w:rPr>
          <w:rFonts w:ascii="Meiryo UI" w:eastAsia="Meiryo UI" w:hAnsi="Meiryo UI" w:hint="eastAsia"/>
          <w:bCs/>
          <w:spacing w:val="-1"/>
          <w:kern w:val="0"/>
          <w:szCs w:val="21"/>
        </w:rPr>
        <w:t>とする。その場合でも、次回の研究薬投与日</w:t>
      </w:r>
      <w:r w:rsidR="00C358B2">
        <w:rPr>
          <w:rFonts w:ascii="Meiryo UI" w:eastAsia="Meiryo UI" w:hAnsi="Meiryo UI" w:hint="eastAsia"/>
          <w:bCs/>
          <w:spacing w:val="-1"/>
          <w:kern w:val="0"/>
          <w:szCs w:val="21"/>
        </w:rPr>
        <w:t>は当初の計画通りとし、</w:t>
      </w:r>
      <w:r w:rsidRPr="00F20065">
        <w:rPr>
          <w:rFonts w:ascii="Meiryo UI" w:eastAsia="Meiryo UI" w:hAnsi="Meiryo UI" w:hint="eastAsia"/>
          <w:bCs/>
          <w:spacing w:val="-1"/>
          <w:kern w:val="0"/>
          <w:szCs w:val="21"/>
        </w:rPr>
        <w:t>変更や延期は行わない。</w:t>
      </w:r>
    </w:p>
    <w:p w14:paraId="5CDA1D97" w14:textId="32EF1A9D" w:rsidR="00BC595A" w:rsidRDefault="00BC595A" w:rsidP="00BC595A">
      <w:pPr>
        <w:tabs>
          <w:tab w:val="left" w:pos="9498"/>
        </w:tabs>
        <w:autoSpaceDE w:val="0"/>
        <w:autoSpaceDN w:val="0"/>
        <w:adjustRightInd w:val="0"/>
        <w:snapToGrid w:val="0"/>
        <w:spacing w:line="300" w:lineRule="atLeast"/>
        <w:ind w:leftChars="202" w:left="424" w:right="27"/>
        <w:rPr>
          <w:rFonts w:ascii="Meiryo UI" w:eastAsia="Meiryo UI" w:hAnsi="Meiryo UI"/>
          <w:sz w:val="20"/>
          <w:szCs w:val="2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842"/>
        <w:gridCol w:w="842"/>
        <w:gridCol w:w="842"/>
        <w:gridCol w:w="842"/>
        <w:gridCol w:w="842"/>
        <w:gridCol w:w="842"/>
        <w:gridCol w:w="842"/>
        <w:gridCol w:w="842"/>
        <w:gridCol w:w="927"/>
      </w:tblGrid>
      <w:tr w:rsidR="002014EC" w14:paraId="0301F522" w14:textId="0D31D379" w:rsidTr="00D71493">
        <w:trPr>
          <w:trHeight w:val="517"/>
          <w:jc w:val="center"/>
        </w:trPr>
        <w:tc>
          <w:tcPr>
            <w:tcW w:w="1409" w:type="dxa"/>
            <w:tcBorders>
              <w:right w:val="single" w:sz="12" w:space="0" w:color="auto"/>
            </w:tcBorders>
            <w:vAlign w:val="center"/>
          </w:tcPr>
          <w:p w14:paraId="31E3A88C" w14:textId="77777777" w:rsidR="002014EC" w:rsidRDefault="002014EC" w:rsidP="005767A6">
            <w:pPr>
              <w:rPr>
                <w:rFonts w:ascii="Meiryo UI" w:eastAsia="Meiryo UI" w:hAnsi="Meiryo UI"/>
                <w:sz w:val="20"/>
                <w:szCs w:val="20"/>
              </w:rPr>
            </w:pPr>
          </w:p>
        </w:tc>
        <w:tc>
          <w:tcPr>
            <w:tcW w:w="336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2E54DF8" w14:textId="33A41081" w:rsidR="002014EC" w:rsidRDefault="002014EC" w:rsidP="00D71493">
            <w:pPr>
              <w:jc w:val="center"/>
              <w:rPr>
                <w:rFonts w:ascii="Meiryo UI" w:eastAsia="Meiryo UI" w:hAnsi="Meiryo UI"/>
                <w:sz w:val="20"/>
                <w:szCs w:val="20"/>
              </w:rPr>
            </w:pPr>
            <w:r>
              <w:rPr>
                <w:rFonts w:ascii="Meiryo UI" w:eastAsia="Meiryo UI" w:hAnsi="Meiryo UI" w:hint="eastAsia"/>
                <w:sz w:val="20"/>
                <w:szCs w:val="20"/>
              </w:rPr>
              <w:t>1コース</w:t>
            </w:r>
          </w:p>
        </w:tc>
        <w:tc>
          <w:tcPr>
            <w:tcW w:w="3368" w:type="dxa"/>
            <w:gridSpan w:val="4"/>
            <w:tcBorders>
              <w:top w:val="single" w:sz="12" w:space="0" w:color="auto"/>
              <w:left w:val="single" w:sz="12" w:space="0" w:color="auto"/>
              <w:bottom w:val="single" w:sz="12" w:space="0" w:color="auto"/>
              <w:right w:val="single" w:sz="12" w:space="0" w:color="auto"/>
            </w:tcBorders>
            <w:vAlign w:val="center"/>
          </w:tcPr>
          <w:p w14:paraId="56E99D3C" w14:textId="50251ADF" w:rsidR="002014EC" w:rsidRDefault="002014EC" w:rsidP="00D71493">
            <w:pPr>
              <w:jc w:val="center"/>
              <w:rPr>
                <w:rFonts w:ascii="Meiryo UI" w:eastAsia="Meiryo UI" w:hAnsi="Meiryo UI"/>
                <w:sz w:val="20"/>
                <w:szCs w:val="20"/>
              </w:rPr>
            </w:pPr>
            <w:r>
              <w:rPr>
                <w:rFonts w:ascii="Meiryo UI" w:eastAsia="Meiryo UI" w:hAnsi="Meiryo UI" w:hint="eastAsia"/>
                <w:sz w:val="20"/>
                <w:szCs w:val="20"/>
              </w:rPr>
              <w:t>2コース</w:t>
            </w:r>
          </w:p>
        </w:tc>
        <w:tc>
          <w:tcPr>
            <w:tcW w:w="927" w:type="dxa"/>
            <w:tcBorders>
              <w:top w:val="single" w:sz="12" w:space="0" w:color="auto"/>
              <w:left w:val="single" w:sz="12" w:space="0" w:color="auto"/>
              <w:bottom w:val="single" w:sz="12" w:space="0" w:color="auto"/>
            </w:tcBorders>
            <w:shd w:val="clear" w:color="auto" w:fill="D9D9D9" w:themeFill="background1" w:themeFillShade="D9"/>
            <w:vAlign w:val="center"/>
          </w:tcPr>
          <w:p w14:paraId="39524DC5" w14:textId="02BAEAA8" w:rsidR="002014EC" w:rsidRDefault="00DD1D3E" w:rsidP="005767A6">
            <w:pPr>
              <w:rPr>
                <w:rFonts w:ascii="Meiryo UI" w:eastAsia="Meiryo UI" w:hAnsi="Meiryo UI"/>
                <w:sz w:val="20"/>
                <w:szCs w:val="20"/>
              </w:rPr>
            </w:pPr>
            <w:r>
              <w:rPr>
                <w:rFonts w:ascii="Meiryo UI" w:eastAsia="Meiryo UI" w:hAnsi="Meiryo UI" w:hint="eastAsia"/>
                <w:sz w:val="20"/>
                <w:szCs w:val="20"/>
              </w:rPr>
              <w:t>3コース</w:t>
            </w:r>
          </w:p>
        </w:tc>
      </w:tr>
      <w:tr w:rsidR="002014EC" w14:paraId="50DE6183" w14:textId="1972EFE8" w:rsidTr="00D71493">
        <w:trPr>
          <w:trHeight w:val="345"/>
          <w:jc w:val="center"/>
        </w:trPr>
        <w:tc>
          <w:tcPr>
            <w:tcW w:w="1409" w:type="dxa"/>
            <w:tcBorders>
              <w:bottom w:val="single" w:sz="12" w:space="0" w:color="auto"/>
            </w:tcBorders>
            <w:vAlign w:val="center"/>
          </w:tcPr>
          <w:p w14:paraId="7D25BA2B" w14:textId="6FAF0785" w:rsidR="002014EC" w:rsidRDefault="002014EC" w:rsidP="00D71493">
            <w:pPr>
              <w:jc w:val="center"/>
              <w:rPr>
                <w:rFonts w:ascii="Meiryo UI" w:eastAsia="Meiryo UI" w:hAnsi="Meiryo UI"/>
                <w:sz w:val="20"/>
                <w:szCs w:val="20"/>
              </w:rPr>
            </w:pPr>
            <w:r>
              <w:rPr>
                <w:rFonts w:ascii="Meiryo UI" w:eastAsia="Meiryo UI" w:hAnsi="Meiryo UI"/>
                <w:sz w:val="20"/>
                <w:szCs w:val="20"/>
              </w:rPr>
              <w:t>D</w:t>
            </w:r>
            <w:r>
              <w:rPr>
                <w:rFonts w:ascii="Meiryo UI" w:eastAsia="Meiryo UI" w:hAnsi="Meiryo UI" w:hint="eastAsia"/>
                <w:sz w:val="20"/>
                <w:szCs w:val="20"/>
              </w:rPr>
              <w:t>ay</w:t>
            </w:r>
          </w:p>
        </w:tc>
        <w:tc>
          <w:tcPr>
            <w:tcW w:w="842" w:type="dxa"/>
            <w:tcBorders>
              <w:top w:val="single" w:sz="12" w:space="0" w:color="auto"/>
              <w:bottom w:val="single" w:sz="12" w:space="0" w:color="auto"/>
            </w:tcBorders>
            <w:vAlign w:val="center"/>
          </w:tcPr>
          <w:p w14:paraId="2B63F2E5" w14:textId="493B65A7" w:rsidR="002014EC" w:rsidRDefault="002014EC" w:rsidP="005767A6">
            <w:pPr>
              <w:rPr>
                <w:rFonts w:ascii="Meiryo UI" w:eastAsia="Meiryo UI" w:hAnsi="Meiryo UI"/>
                <w:sz w:val="20"/>
                <w:szCs w:val="20"/>
              </w:rPr>
            </w:pPr>
            <w:r>
              <w:rPr>
                <w:rFonts w:ascii="Meiryo UI" w:eastAsia="Meiryo UI" w:hAnsi="Meiryo UI" w:hint="eastAsia"/>
                <w:sz w:val="20"/>
                <w:szCs w:val="20"/>
              </w:rPr>
              <w:t>1</w:t>
            </w:r>
          </w:p>
        </w:tc>
        <w:tc>
          <w:tcPr>
            <w:tcW w:w="842" w:type="dxa"/>
            <w:tcBorders>
              <w:top w:val="single" w:sz="12" w:space="0" w:color="auto"/>
              <w:bottom w:val="single" w:sz="12" w:space="0" w:color="auto"/>
            </w:tcBorders>
            <w:vAlign w:val="center"/>
          </w:tcPr>
          <w:p w14:paraId="3469FB8E" w14:textId="4763E0D1" w:rsidR="002014EC" w:rsidRDefault="002014EC" w:rsidP="005767A6">
            <w:pPr>
              <w:rPr>
                <w:rFonts w:ascii="Meiryo UI" w:eastAsia="Meiryo UI" w:hAnsi="Meiryo UI"/>
                <w:sz w:val="20"/>
                <w:szCs w:val="20"/>
              </w:rPr>
            </w:pPr>
            <w:r>
              <w:rPr>
                <w:rFonts w:ascii="Meiryo UI" w:eastAsia="Meiryo UI" w:hAnsi="Meiryo UI" w:hint="eastAsia"/>
                <w:sz w:val="20"/>
                <w:szCs w:val="20"/>
              </w:rPr>
              <w:t>8</w:t>
            </w:r>
          </w:p>
        </w:tc>
        <w:tc>
          <w:tcPr>
            <w:tcW w:w="842" w:type="dxa"/>
            <w:tcBorders>
              <w:top w:val="single" w:sz="12" w:space="0" w:color="auto"/>
              <w:bottom w:val="single" w:sz="12" w:space="0" w:color="auto"/>
            </w:tcBorders>
            <w:vAlign w:val="center"/>
          </w:tcPr>
          <w:p w14:paraId="60E4518C" w14:textId="4B55768F" w:rsidR="002014EC" w:rsidRDefault="002014EC" w:rsidP="005767A6">
            <w:pPr>
              <w:rPr>
                <w:rFonts w:ascii="Meiryo UI" w:eastAsia="Meiryo UI" w:hAnsi="Meiryo UI"/>
                <w:sz w:val="20"/>
                <w:szCs w:val="20"/>
              </w:rPr>
            </w:pPr>
            <w:r>
              <w:rPr>
                <w:rFonts w:ascii="Meiryo UI" w:eastAsia="Meiryo UI" w:hAnsi="Meiryo UI" w:hint="eastAsia"/>
                <w:sz w:val="20"/>
                <w:szCs w:val="20"/>
              </w:rPr>
              <w:t>15</w:t>
            </w:r>
          </w:p>
        </w:tc>
        <w:tc>
          <w:tcPr>
            <w:tcW w:w="842" w:type="dxa"/>
            <w:tcBorders>
              <w:top w:val="single" w:sz="12" w:space="0" w:color="auto"/>
              <w:bottom w:val="single" w:sz="12" w:space="0" w:color="auto"/>
            </w:tcBorders>
            <w:vAlign w:val="center"/>
          </w:tcPr>
          <w:p w14:paraId="32195555" w14:textId="456BD688" w:rsidR="002014EC" w:rsidRDefault="002014EC" w:rsidP="005767A6">
            <w:pPr>
              <w:rPr>
                <w:rFonts w:ascii="Meiryo UI" w:eastAsia="Meiryo UI" w:hAnsi="Meiryo UI"/>
                <w:sz w:val="20"/>
                <w:szCs w:val="20"/>
              </w:rPr>
            </w:pPr>
            <w:r>
              <w:rPr>
                <w:rFonts w:ascii="Meiryo UI" w:eastAsia="Meiryo UI" w:hAnsi="Meiryo UI" w:hint="eastAsia"/>
                <w:sz w:val="20"/>
                <w:szCs w:val="20"/>
              </w:rPr>
              <w:t>22</w:t>
            </w:r>
          </w:p>
        </w:tc>
        <w:tc>
          <w:tcPr>
            <w:tcW w:w="842" w:type="dxa"/>
            <w:tcBorders>
              <w:top w:val="single" w:sz="12" w:space="0" w:color="auto"/>
              <w:bottom w:val="single" w:sz="12" w:space="0" w:color="auto"/>
            </w:tcBorders>
            <w:vAlign w:val="center"/>
          </w:tcPr>
          <w:p w14:paraId="10EB5FD2" w14:textId="566D5A59" w:rsidR="002014EC" w:rsidRDefault="002014EC" w:rsidP="005767A6">
            <w:pPr>
              <w:rPr>
                <w:rFonts w:ascii="Meiryo UI" w:eastAsia="Meiryo UI" w:hAnsi="Meiryo UI"/>
                <w:sz w:val="20"/>
                <w:szCs w:val="20"/>
              </w:rPr>
            </w:pPr>
            <w:r>
              <w:rPr>
                <w:rFonts w:ascii="Meiryo UI" w:eastAsia="Meiryo UI" w:hAnsi="Meiryo UI" w:hint="eastAsia"/>
                <w:sz w:val="20"/>
                <w:szCs w:val="20"/>
              </w:rPr>
              <w:t>29</w:t>
            </w:r>
          </w:p>
        </w:tc>
        <w:tc>
          <w:tcPr>
            <w:tcW w:w="842" w:type="dxa"/>
            <w:tcBorders>
              <w:top w:val="single" w:sz="12" w:space="0" w:color="auto"/>
              <w:bottom w:val="single" w:sz="12" w:space="0" w:color="auto"/>
            </w:tcBorders>
            <w:vAlign w:val="center"/>
          </w:tcPr>
          <w:p w14:paraId="30C7A8C6" w14:textId="4F312845" w:rsidR="002014EC" w:rsidRDefault="002014EC" w:rsidP="005767A6">
            <w:pPr>
              <w:rPr>
                <w:rFonts w:ascii="Meiryo UI" w:eastAsia="Meiryo UI" w:hAnsi="Meiryo UI"/>
                <w:sz w:val="20"/>
                <w:szCs w:val="20"/>
              </w:rPr>
            </w:pPr>
            <w:r>
              <w:rPr>
                <w:rFonts w:ascii="Meiryo UI" w:eastAsia="Meiryo UI" w:hAnsi="Meiryo UI" w:hint="eastAsia"/>
                <w:sz w:val="20"/>
                <w:szCs w:val="20"/>
              </w:rPr>
              <w:t>36</w:t>
            </w:r>
          </w:p>
        </w:tc>
        <w:tc>
          <w:tcPr>
            <w:tcW w:w="842" w:type="dxa"/>
            <w:tcBorders>
              <w:top w:val="single" w:sz="12" w:space="0" w:color="auto"/>
              <w:bottom w:val="single" w:sz="12" w:space="0" w:color="auto"/>
            </w:tcBorders>
            <w:vAlign w:val="center"/>
          </w:tcPr>
          <w:p w14:paraId="76A27138" w14:textId="229350EB" w:rsidR="002014EC" w:rsidRDefault="002014EC" w:rsidP="005767A6">
            <w:pPr>
              <w:rPr>
                <w:rFonts w:ascii="Meiryo UI" w:eastAsia="Meiryo UI" w:hAnsi="Meiryo UI"/>
                <w:sz w:val="20"/>
                <w:szCs w:val="20"/>
              </w:rPr>
            </w:pPr>
            <w:r>
              <w:rPr>
                <w:rFonts w:ascii="Meiryo UI" w:eastAsia="Meiryo UI" w:hAnsi="Meiryo UI" w:hint="eastAsia"/>
                <w:sz w:val="20"/>
                <w:szCs w:val="20"/>
              </w:rPr>
              <w:t>43</w:t>
            </w:r>
          </w:p>
        </w:tc>
        <w:tc>
          <w:tcPr>
            <w:tcW w:w="842" w:type="dxa"/>
            <w:tcBorders>
              <w:top w:val="single" w:sz="12" w:space="0" w:color="auto"/>
              <w:bottom w:val="single" w:sz="12" w:space="0" w:color="auto"/>
            </w:tcBorders>
            <w:vAlign w:val="center"/>
          </w:tcPr>
          <w:p w14:paraId="097EBCF3" w14:textId="3A5C160A" w:rsidR="002014EC" w:rsidRDefault="002014EC" w:rsidP="005767A6">
            <w:pPr>
              <w:rPr>
                <w:rFonts w:ascii="Meiryo UI" w:eastAsia="Meiryo UI" w:hAnsi="Meiryo UI"/>
                <w:sz w:val="20"/>
                <w:szCs w:val="20"/>
              </w:rPr>
            </w:pPr>
            <w:r>
              <w:rPr>
                <w:rFonts w:ascii="Meiryo UI" w:eastAsia="Meiryo UI" w:hAnsi="Meiryo UI" w:hint="eastAsia"/>
                <w:sz w:val="20"/>
                <w:szCs w:val="20"/>
              </w:rPr>
              <w:t>50</w:t>
            </w:r>
          </w:p>
        </w:tc>
        <w:tc>
          <w:tcPr>
            <w:tcW w:w="927" w:type="dxa"/>
            <w:tcBorders>
              <w:top w:val="single" w:sz="12" w:space="0" w:color="auto"/>
              <w:bottom w:val="single" w:sz="12" w:space="0" w:color="auto"/>
            </w:tcBorders>
            <w:vAlign w:val="center"/>
          </w:tcPr>
          <w:p w14:paraId="7B547C7A" w14:textId="2371841F" w:rsidR="002014EC" w:rsidRDefault="002014EC" w:rsidP="005767A6">
            <w:pPr>
              <w:rPr>
                <w:rFonts w:ascii="Meiryo UI" w:eastAsia="Meiryo UI" w:hAnsi="Meiryo UI"/>
                <w:sz w:val="20"/>
                <w:szCs w:val="20"/>
              </w:rPr>
            </w:pPr>
            <w:r>
              <w:rPr>
                <w:rFonts w:ascii="Meiryo UI" w:eastAsia="Meiryo UI" w:hAnsi="Meiryo UI" w:hint="eastAsia"/>
                <w:sz w:val="20"/>
                <w:szCs w:val="20"/>
              </w:rPr>
              <w:t>57</w:t>
            </w:r>
          </w:p>
        </w:tc>
      </w:tr>
      <w:tr w:rsidR="002014EC" w14:paraId="12CADE19" w14:textId="2EEAD8D4" w:rsidTr="00D71493">
        <w:trPr>
          <w:trHeight w:val="345"/>
          <w:jc w:val="center"/>
        </w:trPr>
        <w:tc>
          <w:tcPr>
            <w:tcW w:w="1409" w:type="dxa"/>
            <w:tcBorders>
              <w:top w:val="single" w:sz="12" w:space="0" w:color="auto"/>
            </w:tcBorders>
            <w:vAlign w:val="center"/>
          </w:tcPr>
          <w:p w14:paraId="7E4FB547" w14:textId="5071362D" w:rsidR="002014EC" w:rsidRDefault="00356975" w:rsidP="00D71493">
            <w:pPr>
              <w:jc w:val="center"/>
              <w:rPr>
                <w:rFonts w:ascii="Meiryo UI" w:eastAsia="Meiryo UI" w:hAnsi="Meiryo UI"/>
                <w:sz w:val="20"/>
                <w:szCs w:val="20"/>
              </w:rPr>
            </w:pPr>
            <w:r>
              <w:rPr>
                <w:rFonts w:ascii="Meiryo UI" w:eastAsia="Meiryo UI" w:hAnsi="Meiryo UI" w:hint="eastAsia"/>
                <w:sz w:val="20"/>
                <w:szCs w:val="20"/>
              </w:rPr>
              <w:t>A</w:t>
            </w:r>
            <w:r w:rsidR="002014EC">
              <w:rPr>
                <w:rFonts w:ascii="Meiryo UI" w:eastAsia="Meiryo UI" w:hAnsi="Meiryo UI" w:hint="eastAsia"/>
                <w:sz w:val="20"/>
                <w:szCs w:val="20"/>
              </w:rPr>
              <w:t>薬投与</w:t>
            </w:r>
          </w:p>
        </w:tc>
        <w:tc>
          <w:tcPr>
            <w:tcW w:w="842" w:type="dxa"/>
            <w:tcBorders>
              <w:top w:val="single" w:sz="12" w:space="0" w:color="auto"/>
            </w:tcBorders>
            <w:vAlign w:val="center"/>
          </w:tcPr>
          <w:p w14:paraId="52EA6B10" w14:textId="2B40FF5F" w:rsidR="002014EC" w:rsidRPr="00D71493" w:rsidRDefault="002014EC" w:rsidP="005767A6">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061A31D6" w14:textId="45828F3C" w:rsidR="002014EC" w:rsidRPr="00D71493" w:rsidRDefault="002014EC" w:rsidP="005767A6">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35F69D3C" w14:textId="62D8CB01" w:rsidR="002014EC" w:rsidRPr="00D71493" w:rsidRDefault="002014EC" w:rsidP="005767A6">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50FACD01" w14:textId="77777777" w:rsidR="002014EC" w:rsidRPr="00D71493" w:rsidRDefault="002014EC" w:rsidP="005767A6">
            <w:pPr>
              <w:rPr>
                <w:rFonts w:ascii="Meiryo UI" w:eastAsia="Meiryo UI" w:hAnsi="Meiryo UI"/>
                <w:b/>
                <w:bCs/>
                <w:sz w:val="20"/>
                <w:szCs w:val="20"/>
              </w:rPr>
            </w:pPr>
          </w:p>
        </w:tc>
        <w:tc>
          <w:tcPr>
            <w:tcW w:w="842" w:type="dxa"/>
            <w:tcBorders>
              <w:top w:val="single" w:sz="12" w:space="0" w:color="auto"/>
            </w:tcBorders>
            <w:vAlign w:val="center"/>
          </w:tcPr>
          <w:p w14:paraId="409780C5" w14:textId="431D39E3" w:rsidR="002014EC" w:rsidRPr="00D71493" w:rsidRDefault="002014EC" w:rsidP="005767A6">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0F33E481" w14:textId="44B18D7E" w:rsidR="002014EC" w:rsidRPr="00D71493" w:rsidRDefault="002014EC" w:rsidP="005767A6">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54D1E1A8" w14:textId="2B723EAC" w:rsidR="002014EC" w:rsidRPr="00D71493" w:rsidRDefault="002014EC" w:rsidP="005767A6">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11C7A9D4" w14:textId="77777777" w:rsidR="002014EC" w:rsidRPr="00D71493" w:rsidRDefault="002014EC" w:rsidP="005767A6">
            <w:pPr>
              <w:rPr>
                <w:rFonts w:ascii="Meiryo UI" w:eastAsia="Meiryo UI" w:hAnsi="Meiryo UI"/>
                <w:b/>
                <w:bCs/>
                <w:sz w:val="20"/>
                <w:szCs w:val="20"/>
              </w:rPr>
            </w:pPr>
          </w:p>
        </w:tc>
        <w:tc>
          <w:tcPr>
            <w:tcW w:w="927" w:type="dxa"/>
            <w:tcBorders>
              <w:top w:val="single" w:sz="12" w:space="0" w:color="auto"/>
            </w:tcBorders>
            <w:vAlign w:val="center"/>
          </w:tcPr>
          <w:p w14:paraId="50496A4B" w14:textId="349ABD99" w:rsidR="002014EC" w:rsidRPr="00D71493" w:rsidRDefault="002014EC" w:rsidP="005767A6">
            <w:pPr>
              <w:rPr>
                <w:rFonts w:ascii="Meiryo UI" w:eastAsia="Meiryo UI" w:hAnsi="Meiryo UI"/>
                <w:b/>
                <w:bCs/>
                <w:sz w:val="20"/>
                <w:szCs w:val="20"/>
              </w:rPr>
            </w:pPr>
            <w:r w:rsidRPr="00D71493">
              <w:rPr>
                <w:rFonts w:ascii="Meiryo UI" w:eastAsia="Meiryo UI" w:hAnsi="Meiryo UI" w:hint="eastAsia"/>
                <w:b/>
                <w:bCs/>
                <w:sz w:val="20"/>
                <w:szCs w:val="20"/>
              </w:rPr>
              <w:t>↑</w:t>
            </w:r>
          </w:p>
        </w:tc>
      </w:tr>
    </w:tbl>
    <w:p w14:paraId="59925B2E" w14:textId="77777777" w:rsidR="005767A6" w:rsidRPr="00F20065" w:rsidRDefault="005767A6" w:rsidP="00897ED1">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p>
    <w:p w14:paraId="7D0B54DA" w14:textId="77777777" w:rsidR="00897ED1" w:rsidRPr="00F20065" w:rsidRDefault="00897ED1"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F20065">
        <w:rPr>
          <w:rFonts w:ascii="Meiryo UI" w:eastAsia="Meiryo UI" w:hAnsi="Meiryo UI" w:hint="eastAsia"/>
          <w:bCs/>
          <w:spacing w:val="-1"/>
          <w:kern w:val="0"/>
          <w:szCs w:val="21"/>
        </w:rPr>
        <w:t>【投与量・スケジュールの設定根拠】</w:t>
      </w:r>
    </w:p>
    <w:p w14:paraId="7A1DA0DE" w14:textId="22383BBC" w:rsidR="00897ED1" w:rsidRPr="00F20065" w:rsidRDefault="00DD1D3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Pr>
          <w:rFonts w:ascii="Meiryo UI" w:eastAsia="Meiryo UI" w:hAnsi="Meiryo UI" w:hint="eastAsia"/>
          <w:bCs/>
          <w:spacing w:val="-1"/>
          <w:kern w:val="0"/>
          <w:szCs w:val="21"/>
        </w:rPr>
        <w:t>「〇〇癌診療ガイドライン」で切除不能・再発〇〇癌の一次治療の標準治療として推奨され、日常診療として広く行われている、</w:t>
      </w:r>
      <w:r w:rsidRPr="00DD1D3E">
        <w:rPr>
          <w:rFonts w:ascii="Meiryo UI" w:eastAsia="Meiryo UI" w:hAnsi="Meiryo UI" w:hint="eastAsia"/>
          <w:bCs/>
          <w:spacing w:val="-1"/>
          <w:kern w:val="0"/>
          <w:szCs w:val="21"/>
        </w:rPr>
        <w:t>添付文書における用法・用量</w:t>
      </w:r>
      <w:r>
        <w:rPr>
          <w:rFonts w:ascii="Meiryo UI" w:eastAsia="Meiryo UI" w:hAnsi="Meiryo UI" w:hint="eastAsia"/>
          <w:bCs/>
          <w:spacing w:val="-1"/>
          <w:kern w:val="0"/>
          <w:szCs w:val="21"/>
        </w:rPr>
        <w:t>を設定した。</w:t>
      </w:r>
    </w:p>
    <w:p w14:paraId="3612DB35" w14:textId="6215214F" w:rsidR="00297F8D" w:rsidRDefault="00297F8D"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p>
    <w:p w14:paraId="29C5FA16" w14:textId="32EC1E90" w:rsidR="00DD1D3E" w:rsidRDefault="00DD1D3E" w:rsidP="00BC595A">
      <w:pPr>
        <w:tabs>
          <w:tab w:val="left" w:pos="9498"/>
        </w:tabs>
        <w:autoSpaceDE w:val="0"/>
        <w:autoSpaceDN w:val="0"/>
        <w:adjustRightInd w:val="0"/>
        <w:snapToGrid w:val="0"/>
        <w:spacing w:line="300" w:lineRule="atLeast"/>
        <w:ind w:leftChars="135" w:left="283" w:right="27"/>
        <w:rPr>
          <w:rFonts w:ascii="Meiryo UI" w:eastAsia="Meiryo UI" w:hAnsi="Meiryo UI"/>
          <w:bCs/>
          <w:spacing w:val="-1"/>
          <w:kern w:val="0"/>
          <w:szCs w:val="21"/>
        </w:rPr>
      </w:pPr>
      <w:r>
        <w:rPr>
          <w:rFonts w:ascii="Meiryo UI" w:eastAsia="Meiryo UI" w:hAnsi="Meiryo UI" w:hint="eastAsia"/>
          <w:bCs/>
          <w:spacing w:val="-1"/>
          <w:kern w:val="0"/>
          <w:szCs w:val="21"/>
        </w:rPr>
        <w:t>7.1.1.</w:t>
      </w:r>
      <w:r>
        <w:rPr>
          <w:rFonts w:ascii="Meiryo UI" w:eastAsia="Meiryo UI" w:hAnsi="Meiryo UI"/>
          <w:bCs/>
          <w:spacing w:val="-1"/>
          <w:kern w:val="0"/>
          <w:szCs w:val="21"/>
        </w:rPr>
        <w:t>2</w:t>
      </w:r>
      <w:r>
        <w:rPr>
          <w:rFonts w:ascii="Meiryo UI" w:eastAsia="Meiryo UI" w:hAnsi="Meiryo UI" w:hint="eastAsia"/>
          <w:bCs/>
          <w:spacing w:val="-1"/>
          <w:kern w:val="0"/>
          <w:szCs w:val="21"/>
        </w:rPr>
        <w:t xml:space="preserve">　</w:t>
      </w:r>
      <w:r>
        <w:rPr>
          <w:rFonts w:ascii="Meiryo UI" w:eastAsia="Meiryo UI" w:hAnsi="Meiryo UI"/>
          <w:bCs/>
          <w:spacing w:val="-1"/>
          <w:kern w:val="0"/>
          <w:szCs w:val="21"/>
        </w:rPr>
        <w:t>B</w:t>
      </w:r>
      <w:r>
        <w:rPr>
          <w:rFonts w:ascii="Meiryo UI" w:eastAsia="Meiryo UI" w:hAnsi="Meiryo UI" w:hint="eastAsia"/>
          <w:bCs/>
          <w:spacing w:val="-1"/>
          <w:kern w:val="0"/>
          <w:szCs w:val="21"/>
        </w:rPr>
        <w:t>療法</w:t>
      </w:r>
    </w:p>
    <w:p w14:paraId="47FD0843" w14:textId="77777777" w:rsidR="00BC595A" w:rsidRPr="00F20065" w:rsidRDefault="00DD1D3E"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コース目の研究薬投与は、登録日</w:t>
      </w:r>
      <w:r>
        <w:rPr>
          <w:rFonts w:ascii="Meiryo UI" w:eastAsia="Meiryo UI" w:hAnsi="Meiryo UI" w:hint="eastAsia"/>
          <w:bCs/>
          <w:spacing w:val="-1"/>
          <w:kern w:val="0"/>
          <w:szCs w:val="21"/>
        </w:rPr>
        <w:t>から</w:t>
      </w:r>
      <w:r w:rsidRPr="00F20065">
        <w:rPr>
          <w:rFonts w:ascii="Meiryo UI" w:eastAsia="Meiryo UI" w:hAnsi="Meiryo UI"/>
          <w:bCs/>
          <w:spacing w:val="-1"/>
          <w:kern w:val="0"/>
          <w:szCs w:val="21"/>
        </w:rPr>
        <w:t>14</w:t>
      </w:r>
      <w:r w:rsidRPr="00F20065">
        <w:rPr>
          <w:rFonts w:ascii="Meiryo UI" w:eastAsia="Meiryo UI" w:hAnsi="Meiryo UI" w:hint="eastAsia"/>
          <w:bCs/>
          <w:spacing w:val="-1"/>
          <w:kern w:val="0"/>
          <w:szCs w:val="21"/>
        </w:rPr>
        <w:t>日以内に開始する。</w:t>
      </w:r>
      <w:r w:rsidRPr="00F20065">
        <w:rPr>
          <w:rFonts w:ascii="Meiryo UI" w:eastAsia="Meiryo UI" w:hAnsi="Meiryo UI"/>
          <w:bCs/>
          <w:spacing w:val="-1"/>
          <w:kern w:val="0"/>
          <w:szCs w:val="21"/>
        </w:rPr>
        <w:t>14</w:t>
      </w:r>
      <w:r w:rsidRPr="00F20065">
        <w:rPr>
          <w:rFonts w:ascii="Meiryo UI" w:eastAsia="Meiryo UI" w:hAnsi="Meiryo UI" w:hint="eastAsia"/>
          <w:bCs/>
          <w:spacing w:val="-1"/>
          <w:kern w:val="0"/>
          <w:szCs w:val="21"/>
        </w:rPr>
        <w:t>日以内に</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コース目の投与が開始できない場合は、さらに</w:t>
      </w:r>
      <w:r w:rsidRPr="00F20065">
        <w:rPr>
          <w:rFonts w:ascii="Meiryo UI" w:eastAsia="Meiryo UI" w:hAnsi="Meiryo UI"/>
          <w:bCs/>
          <w:spacing w:val="-1"/>
          <w:kern w:val="0"/>
          <w:szCs w:val="21"/>
        </w:rPr>
        <w:t>14</w:t>
      </w:r>
      <w:r w:rsidRPr="00F20065">
        <w:rPr>
          <w:rFonts w:ascii="Meiryo UI" w:eastAsia="Meiryo UI" w:hAnsi="Meiryo UI" w:hint="eastAsia"/>
          <w:bCs/>
          <w:spacing w:val="-1"/>
          <w:kern w:val="0"/>
          <w:szCs w:val="21"/>
        </w:rPr>
        <w:t>日間の延期を可とするが、登録日から</w:t>
      </w:r>
      <w:r w:rsidRPr="00F20065">
        <w:rPr>
          <w:rFonts w:ascii="Meiryo UI" w:eastAsia="Meiryo UI" w:hAnsi="Meiryo UI"/>
          <w:bCs/>
          <w:spacing w:val="-1"/>
          <w:kern w:val="0"/>
          <w:szCs w:val="21"/>
        </w:rPr>
        <w:t>28</w:t>
      </w:r>
      <w:r w:rsidRPr="00F20065">
        <w:rPr>
          <w:rFonts w:ascii="Meiryo UI" w:eastAsia="Meiryo UI" w:hAnsi="Meiryo UI" w:hint="eastAsia"/>
          <w:bCs/>
          <w:spacing w:val="-1"/>
          <w:kern w:val="0"/>
          <w:szCs w:val="21"/>
        </w:rPr>
        <w:t>日を超えても研究薬投与が開始</w:t>
      </w:r>
      <w:r>
        <w:rPr>
          <w:rFonts w:ascii="Meiryo UI" w:eastAsia="Meiryo UI" w:hAnsi="Meiryo UI" w:hint="eastAsia"/>
          <w:bCs/>
          <w:spacing w:val="-1"/>
          <w:kern w:val="0"/>
          <w:szCs w:val="21"/>
        </w:rPr>
        <w:t>でき</w:t>
      </w:r>
      <w:r w:rsidRPr="00F20065">
        <w:rPr>
          <w:rFonts w:ascii="Meiryo UI" w:eastAsia="Meiryo UI" w:hAnsi="Meiryo UI" w:hint="eastAsia"/>
          <w:bCs/>
          <w:spacing w:val="-1"/>
          <w:kern w:val="0"/>
          <w:szCs w:val="21"/>
        </w:rPr>
        <w:t>ない場合は研究薬投与を中止</w:t>
      </w:r>
      <w:r>
        <w:rPr>
          <w:rFonts w:ascii="Meiryo UI" w:eastAsia="Meiryo UI" w:hAnsi="Meiryo UI" w:hint="eastAsia"/>
          <w:bCs/>
          <w:spacing w:val="-1"/>
          <w:kern w:val="0"/>
          <w:szCs w:val="21"/>
        </w:rPr>
        <w:t>する</w:t>
      </w:r>
      <w:r w:rsidRPr="00F20065">
        <w:rPr>
          <w:rFonts w:ascii="Meiryo UI" w:eastAsia="Meiryo UI" w:hAnsi="Meiryo UI" w:hint="eastAsia"/>
          <w:bCs/>
          <w:spacing w:val="-1"/>
          <w:kern w:val="0"/>
          <w:szCs w:val="21"/>
        </w:rPr>
        <w:t>。</w:t>
      </w:r>
    </w:p>
    <w:p w14:paraId="57B3B839" w14:textId="77777777" w:rsidR="00BC595A" w:rsidRPr="00F20065" w:rsidRDefault="00DD1D3E"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・研究薬投与開始後の体重変動による投与量の補正は、各研究実施医療機関において判断する。なお、</w:t>
      </w:r>
      <w:r w:rsidR="00356975">
        <w:rPr>
          <w:rFonts w:ascii="Meiryo UI" w:eastAsia="Meiryo UI" w:hAnsi="Meiryo UI" w:hint="eastAsia"/>
          <w:bCs/>
          <w:spacing w:val="-1"/>
          <w:kern w:val="0"/>
          <w:szCs w:val="21"/>
        </w:rPr>
        <w:t>研究薬減</w:t>
      </w:r>
      <w:r w:rsidRPr="00F20065">
        <w:rPr>
          <w:rFonts w:ascii="Meiryo UI" w:eastAsia="Meiryo UI" w:hAnsi="Meiryo UI" w:hint="eastAsia"/>
          <w:bCs/>
          <w:spacing w:val="-1"/>
          <w:kern w:val="0"/>
          <w:szCs w:val="21"/>
        </w:rPr>
        <w:t>量後の再増量は行わない</w:t>
      </w:r>
      <w:r>
        <w:rPr>
          <w:rFonts w:ascii="Meiryo UI" w:eastAsia="Meiryo UI" w:hAnsi="Meiryo UI" w:hint="eastAsia"/>
          <w:bCs/>
          <w:spacing w:val="-1"/>
          <w:kern w:val="0"/>
          <w:szCs w:val="21"/>
        </w:rPr>
        <w:t>（</w:t>
      </w:r>
      <w:r w:rsidRPr="00F20065">
        <w:rPr>
          <w:rFonts w:ascii="Meiryo UI" w:eastAsia="Meiryo UI" w:hAnsi="Meiryo UI" w:hint="eastAsia"/>
          <w:bCs/>
          <w:spacing w:val="-1"/>
          <w:kern w:val="0"/>
          <w:szCs w:val="21"/>
        </w:rPr>
        <w:t>「</w:t>
      </w:r>
      <w:r w:rsidRPr="00F20065">
        <w:rPr>
          <w:rFonts w:ascii="Meiryo UI" w:eastAsia="Meiryo UI" w:hAnsi="Meiryo UI"/>
          <w:bCs/>
          <w:spacing w:val="-1"/>
          <w:kern w:val="0"/>
          <w:szCs w:val="21"/>
        </w:rPr>
        <w:t>7.1.4</w:t>
      </w:r>
      <w:r w:rsidRPr="00F20065">
        <w:rPr>
          <w:rFonts w:ascii="Meiryo UI" w:eastAsia="Meiryo UI" w:hAnsi="Meiryo UI" w:hint="eastAsia"/>
          <w:bCs/>
          <w:spacing w:val="-1"/>
          <w:kern w:val="0"/>
          <w:szCs w:val="21"/>
        </w:rPr>
        <w:t>）減量基準」</w:t>
      </w:r>
      <w:r>
        <w:rPr>
          <w:rFonts w:ascii="Meiryo UI" w:eastAsia="Meiryo UI" w:hAnsi="Meiryo UI" w:hint="eastAsia"/>
          <w:bCs/>
          <w:spacing w:val="-1"/>
          <w:kern w:val="0"/>
          <w:szCs w:val="21"/>
        </w:rPr>
        <w:t>参照）</w:t>
      </w:r>
      <w:r w:rsidRPr="00F20065">
        <w:rPr>
          <w:rFonts w:ascii="Meiryo UI" w:eastAsia="Meiryo UI" w:hAnsi="Meiryo UI" w:hint="eastAsia"/>
          <w:bCs/>
          <w:spacing w:val="-1"/>
          <w:kern w:val="0"/>
          <w:szCs w:val="21"/>
        </w:rPr>
        <w:t>。</w:t>
      </w:r>
    </w:p>
    <w:p w14:paraId="6EE6BB6E" w14:textId="24AF59EC" w:rsidR="00DD1D3E" w:rsidRPr="00F20065" w:rsidRDefault="00DD1D3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F20065">
        <w:rPr>
          <w:rFonts w:ascii="Meiryo UI" w:eastAsia="Meiryo UI" w:hAnsi="Meiryo UI" w:hint="eastAsia"/>
          <w:bCs/>
          <w:spacing w:val="-1"/>
          <w:kern w:val="0"/>
          <w:szCs w:val="21"/>
        </w:rPr>
        <w:t>【投与量・投与方法】</w:t>
      </w:r>
    </w:p>
    <w:p w14:paraId="476497EF" w14:textId="77777777" w:rsidR="00BC595A" w:rsidRPr="00F20065" w:rsidRDefault="00DD1D3E"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w:t>
      </w:r>
      <w:r>
        <w:rPr>
          <w:rFonts w:ascii="Meiryo UI" w:eastAsia="Meiryo UI" w:hAnsi="Meiryo UI" w:hint="eastAsia"/>
          <w:bCs/>
          <w:spacing w:val="-1"/>
          <w:kern w:val="0"/>
          <w:szCs w:val="21"/>
        </w:rPr>
        <w:t>登録時の身長・体重を基に投与量を決定する。</w:t>
      </w:r>
    </w:p>
    <w:p w14:paraId="0212AFD5" w14:textId="77777777" w:rsidR="00BC595A" w:rsidRPr="00F20065" w:rsidRDefault="00DD1D3E"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Pr>
          <w:rFonts w:ascii="Meiryo UI" w:eastAsia="Meiryo UI" w:hAnsi="Meiryo UI" w:hint="eastAsia"/>
          <w:bCs/>
          <w:spacing w:val="-1"/>
          <w:kern w:val="0"/>
          <w:szCs w:val="21"/>
        </w:rPr>
        <w:t>・</w:t>
      </w:r>
      <w:r w:rsidR="00356975">
        <w:rPr>
          <w:rFonts w:ascii="Meiryo UI" w:eastAsia="Meiryo UI" w:hAnsi="Meiryo UI"/>
          <w:bCs/>
          <w:spacing w:val="-1"/>
          <w:kern w:val="0"/>
          <w:szCs w:val="21"/>
        </w:rPr>
        <w:t>B</w:t>
      </w:r>
      <w:r w:rsidRPr="00F20065">
        <w:rPr>
          <w:rFonts w:ascii="Meiryo UI" w:eastAsia="Meiryo UI" w:hAnsi="Meiryo UI" w:hint="eastAsia"/>
          <w:bCs/>
          <w:spacing w:val="-1"/>
          <w:kern w:val="0"/>
          <w:szCs w:val="21"/>
        </w:rPr>
        <w:t>薬</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回</w:t>
      </w:r>
      <w:r w:rsidR="00356975">
        <w:rPr>
          <w:rFonts w:ascii="Meiryo UI" w:eastAsia="Meiryo UI" w:hAnsi="Meiryo UI"/>
          <w:bCs/>
          <w:spacing w:val="-1"/>
          <w:kern w:val="0"/>
          <w:szCs w:val="21"/>
        </w:rPr>
        <w:t>2</w:t>
      </w:r>
      <w:r w:rsidRPr="00F20065">
        <w:rPr>
          <w:rFonts w:ascii="Meiryo UI" w:eastAsia="Meiryo UI" w:hAnsi="Meiryo UI"/>
          <w:bCs/>
          <w:spacing w:val="-1"/>
          <w:kern w:val="0"/>
          <w:szCs w:val="21"/>
        </w:rPr>
        <w:t>00mg/m</w:t>
      </w:r>
      <w:r w:rsidRPr="00C97BB4">
        <w:rPr>
          <w:rFonts w:ascii="Meiryo UI" w:eastAsia="Meiryo UI" w:hAnsi="Meiryo UI"/>
          <w:bCs/>
          <w:spacing w:val="-1"/>
          <w:kern w:val="0"/>
          <w:szCs w:val="21"/>
          <w:vertAlign w:val="superscript"/>
        </w:rPr>
        <w:t>2</w:t>
      </w:r>
      <w:r w:rsidRPr="00F20065">
        <w:rPr>
          <w:rFonts w:ascii="Meiryo UI" w:eastAsia="Meiryo UI" w:hAnsi="Meiryo UI" w:hint="eastAsia"/>
          <w:bCs/>
          <w:spacing w:val="-1"/>
          <w:kern w:val="0"/>
          <w:szCs w:val="21"/>
        </w:rPr>
        <w:t>を末梢静脈</w:t>
      </w:r>
      <w:r w:rsidR="002D1AAA">
        <w:rPr>
          <w:rFonts w:ascii="Meiryo UI" w:eastAsia="Meiryo UI" w:hAnsi="Meiryo UI" w:hint="eastAsia"/>
          <w:bCs/>
          <w:spacing w:val="-1"/>
          <w:kern w:val="0"/>
          <w:szCs w:val="21"/>
        </w:rPr>
        <w:t>または</w:t>
      </w:r>
      <w:r w:rsidRPr="00F20065">
        <w:rPr>
          <w:rFonts w:ascii="Meiryo UI" w:eastAsia="Meiryo UI" w:hAnsi="Meiryo UI" w:hint="eastAsia"/>
          <w:bCs/>
          <w:spacing w:val="-1"/>
          <w:kern w:val="0"/>
          <w:szCs w:val="21"/>
        </w:rPr>
        <w:t>中心静脈より</w:t>
      </w:r>
      <w:r w:rsidRPr="00F20065">
        <w:rPr>
          <w:rFonts w:ascii="Meiryo UI" w:eastAsia="Meiryo UI" w:hAnsi="Meiryo UI"/>
          <w:bCs/>
          <w:spacing w:val="-1"/>
          <w:kern w:val="0"/>
          <w:szCs w:val="21"/>
        </w:rPr>
        <w:t>30</w:t>
      </w:r>
      <w:r w:rsidRPr="00F20065">
        <w:rPr>
          <w:rFonts w:ascii="Meiryo UI" w:eastAsia="Meiryo UI" w:hAnsi="Meiryo UI" w:hint="eastAsia"/>
          <w:bCs/>
          <w:spacing w:val="-1"/>
          <w:kern w:val="0"/>
          <w:szCs w:val="21"/>
        </w:rPr>
        <w:t>分間かけて点滴静注する。</w:t>
      </w:r>
    </w:p>
    <w:p w14:paraId="72A83320" w14:textId="77777777" w:rsidR="00BC595A" w:rsidRPr="00F20065" w:rsidRDefault="00DD1D3E"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w:t>
      </w:r>
      <w:r>
        <w:rPr>
          <w:rFonts w:ascii="Meiryo UI" w:eastAsia="Meiryo UI" w:hAnsi="Meiryo UI" w:hint="eastAsia"/>
          <w:bCs/>
          <w:spacing w:val="-1"/>
          <w:kern w:val="0"/>
          <w:szCs w:val="21"/>
        </w:rPr>
        <w:t>実</w:t>
      </w:r>
      <w:r w:rsidRPr="00F20065">
        <w:rPr>
          <w:rFonts w:ascii="Meiryo UI" w:eastAsia="Meiryo UI" w:hAnsi="Meiryo UI" w:hint="eastAsia"/>
          <w:bCs/>
          <w:spacing w:val="-1"/>
          <w:kern w:val="0"/>
          <w:szCs w:val="21"/>
        </w:rPr>
        <w:t>投与量は、</w:t>
      </w:r>
      <w:r>
        <w:rPr>
          <w:rFonts w:ascii="Meiryo UI" w:eastAsia="Meiryo UI" w:hAnsi="Meiryo UI" w:hint="eastAsia"/>
          <w:bCs/>
          <w:spacing w:val="-1"/>
          <w:kern w:val="0"/>
          <w:szCs w:val="21"/>
        </w:rPr>
        <w:t>算出した投与量から10</w:t>
      </w:r>
      <w:r>
        <w:rPr>
          <w:rFonts w:ascii="Meiryo UI" w:eastAsia="Meiryo UI" w:hAnsi="Meiryo UI"/>
          <w:bCs/>
          <w:spacing w:val="-1"/>
          <w:kern w:val="0"/>
          <w:szCs w:val="21"/>
        </w:rPr>
        <w:t>mg</w:t>
      </w:r>
      <w:r>
        <w:rPr>
          <w:rFonts w:ascii="Meiryo UI" w:eastAsia="Meiryo UI" w:hAnsi="Meiryo UI" w:hint="eastAsia"/>
          <w:bCs/>
          <w:spacing w:val="-1"/>
          <w:kern w:val="0"/>
          <w:szCs w:val="21"/>
        </w:rPr>
        <w:t>未満を切り捨てた量とすることを許容する。</w:t>
      </w:r>
    </w:p>
    <w:p w14:paraId="05A857D2" w14:textId="39BE57D9" w:rsidR="00DD1D3E" w:rsidRPr="00F20065" w:rsidRDefault="00DD1D3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p>
    <w:p w14:paraId="263DD514" w14:textId="77777777" w:rsidR="00DD1D3E" w:rsidRPr="00F20065" w:rsidRDefault="00DD1D3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F20065">
        <w:rPr>
          <w:rFonts w:ascii="Meiryo UI" w:eastAsia="Meiryo UI" w:hAnsi="Meiryo UI" w:hint="eastAsia"/>
          <w:bCs/>
          <w:spacing w:val="-1"/>
          <w:kern w:val="0"/>
          <w:szCs w:val="21"/>
        </w:rPr>
        <w:t>【投与スケジュール】</w:t>
      </w:r>
    </w:p>
    <w:p w14:paraId="7C098FBD" w14:textId="77777777" w:rsidR="00BC595A" w:rsidRPr="00F20065" w:rsidRDefault="00DD1D3E"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・投与は</w:t>
      </w:r>
      <w:r w:rsidRPr="00F20065">
        <w:rPr>
          <w:rFonts w:ascii="Meiryo UI" w:eastAsia="Meiryo UI" w:hAnsi="Meiryo UI"/>
          <w:bCs/>
          <w:spacing w:val="-1"/>
          <w:kern w:val="0"/>
          <w:szCs w:val="21"/>
        </w:rPr>
        <w:t>day1</w:t>
      </w:r>
      <w:r w:rsidRPr="00F20065">
        <w:rPr>
          <w:rFonts w:ascii="Meiryo UI" w:eastAsia="Meiryo UI" w:hAnsi="Meiryo UI" w:hint="eastAsia"/>
          <w:bCs/>
          <w:spacing w:val="-1"/>
          <w:kern w:val="0"/>
          <w:szCs w:val="21"/>
        </w:rPr>
        <w:t>、</w:t>
      </w:r>
      <w:r w:rsidRPr="00F20065">
        <w:rPr>
          <w:rFonts w:ascii="Meiryo UI" w:eastAsia="Meiryo UI" w:hAnsi="Meiryo UI"/>
          <w:bCs/>
          <w:spacing w:val="-1"/>
          <w:kern w:val="0"/>
          <w:szCs w:val="21"/>
        </w:rPr>
        <w:t>day8</w:t>
      </w:r>
      <w:r w:rsidR="002D1AAA">
        <w:rPr>
          <w:rFonts w:ascii="Meiryo UI" w:eastAsia="Meiryo UI" w:hAnsi="Meiryo UI" w:hint="eastAsia"/>
          <w:bCs/>
          <w:spacing w:val="-1"/>
          <w:kern w:val="0"/>
          <w:szCs w:val="21"/>
        </w:rPr>
        <w:t>および</w:t>
      </w:r>
      <w:r w:rsidRPr="00F20065">
        <w:rPr>
          <w:rFonts w:ascii="Meiryo UI" w:eastAsia="Meiryo UI" w:hAnsi="Meiryo UI"/>
          <w:bCs/>
          <w:spacing w:val="-1"/>
          <w:kern w:val="0"/>
          <w:szCs w:val="21"/>
        </w:rPr>
        <w:t>day15</w:t>
      </w:r>
      <w:r w:rsidRPr="00F20065">
        <w:rPr>
          <w:rFonts w:ascii="Meiryo UI" w:eastAsia="Meiryo UI" w:hAnsi="Meiryo UI" w:hint="eastAsia"/>
          <w:bCs/>
          <w:spacing w:val="-1"/>
          <w:kern w:val="0"/>
          <w:szCs w:val="21"/>
        </w:rPr>
        <w:t>に行い、</w:t>
      </w:r>
      <w:r w:rsidRPr="00F20065">
        <w:rPr>
          <w:rFonts w:ascii="Meiryo UI" w:eastAsia="Meiryo UI" w:hAnsi="Meiryo UI"/>
          <w:bCs/>
          <w:spacing w:val="-1"/>
          <w:kern w:val="0"/>
          <w:szCs w:val="21"/>
        </w:rPr>
        <w:t>day22</w:t>
      </w:r>
      <w:r w:rsidRPr="00F20065">
        <w:rPr>
          <w:rFonts w:ascii="Meiryo UI" w:eastAsia="Meiryo UI" w:hAnsi="Meiryo UI" w:hint="eastAsia"/>
          <w:bCs/>
          <w:spacing w:val="-1"/>
          <w:kern w:val="0"/>
          <w:szCs w:val="21"/>
        </w:rPr>
        <w:t>は休薬する。</w:t>
      </w:r>
      <w:r w:rsidRPr="00F20065">
        <w:rPr>
          <w:rFonts w:ascii="Meiryo UI" w:eastAsia="Meiryo UI" w:hAnsi="Meiryo UI"/>
          <w:bCs/>
          <w:spacing w:val="-1"/>
          <w:kern w:val="0"/>
          <w:szCs w:val="21"/>
        </w:rPr>
        <w:t>28</w:t>
      </w:r>
      <w:r w:rsidRPr="00F20065">
        <w:rPr>
          <w:rFonts w:ascii="Meiryo UI" w:eastAsia="Meiryo UI" w:hAnsi="Meiryo UI" w:hint="eastAsia"/>
          <w:bCs/>
          <w:spacing w:val="-1"/>
          <w:kern w:val="0"/>
          <w:szCs w:val="21"/>
        </w:rPr>
        <w:t>日（</w:t>
      </w:r>
      <w:r w:rsidRPr="00F20065">
        <w:rPr>
          <w:rFonts w:ascii="Meiryo UI" w:eastAsia="Meiryo UI" w:hAnsi="Meiryo UI"/>
          <w:bCs/>
          <w:spacing w:val="-1"/>
          <w:kern w:val="0"/>
          <w:szCs w:val="21"/>
        </w:rPr>
        <w:t>4</w:t>
      </w:r>
      <w:r w:rsidRPr="00F20065">
        <w:rPr>
          <w:rFonts w:ascii="Meiryo UI" w:eastAsia="Meiryo UI" w:hAnsi="Meiryo UI" w:hint="eastAsia"/>
          <w:bCs/>
          <w:spacing w:val="-1"/>
          <w:kern w:val="0"/>
          <w:szCs w:val="21"/>
        </w:rPr>
        <w:t>週）を</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コースとして、「</w:t>
      </w:r>
      <w:r w:rsidRPr="00F20065">
        <w:rPr>
          <w:rFonts w:ascii="Meiryo UI" w:eastAsia="Meiryo UI" w:hAnsi="Meiryo UI"/>
          <w:bCs/>
          <w:spacing w:val="-1"/>
          <w:kern w:val="0"/>
          <w:szCs w:val="21"/>
        </w:rPr>
        <w:t>7.1.5</w:t>
      </w:r>
      <w:r>
        <w:rPr>
          <w:rFonts w:ascii="Meiryo UI" w:eastAsia="Meiryo UI" w:hAnsi="Meiryo UI" w:hint="eastAsia"/>
          <w:bCs/>
          <w:spacing w:val="-1"/>
          <w:kern w:val="0"/>
          <w:szCs w:val="21"/>
        </w:rPr>
        <w:t xml:space="preserve">　</w:t>
      </w:r>
      <w:r w:rsidRPr="00F20065">
        <w:rPr>
          <w:rFonts w:ascii="Meiryo UI" w:eastAsia="Meiryo UI" w:hAnsi="Meiryo UI" w:hint="eastAsia"/>
          <w:bCs/>
          <w:spacing w:val="-1"/>
          <w:kern w:val="0"/>
          <w:szCs w:val="21"/>
        </w:rPr>
        <w:t>研究薬投与の中止基準」のいずれかに該当するまで投与を繰り返す。</w:t>
      </w:r>
    </w:p>
    <w:p w14:paraId="01D3F4BA" w14:textId="77777777" w:rsidR="00BC595A" w:rsidRPr="00F20065" w:rsidRDefault="00DD1D3E"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lastRenderedPageBreak/>
        <w:t>・研究対象者の自己都合などにより標準スケジュール通りに研究薬を投与できない場合、前後</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日の範囲内で研究薬投与日の変更を</w:t>
      </w:r>
      <w:r>
        <w:rPr>
          <w:rFonts w:ascii="Meiryo UI" w:eastAsia="Meiryo UI" w:hAnsi="Meiryo UI" w:hint="eastAsia"/>
          <w:bCs/>
          <w:spacing w:val="-1"/>
          <w:kern w:val="0"/>
          <w:szCs w:val="21"/>
        </w:rPr>
        <w:t>許容</w:t>
      </w:r>
      <w:r w:rsidRPr="00F20065">
        <w:rPr>
          <w:rFonts w:ascii="Meiryo UI" w:eastAsia="Meiryo UI" w:hAnsi="Meiryo UI" w:hint="eastAsia"/>
          <w:bCs/>
          <w:spacing w:val="-1"/>
          <w:kern w:val="0"/>
          <w:szCs w:val="21"/>
        </w:rPr>
        <w:t>とする。その場合でも、次回の研究薬投与日</w:t>
      </w:r>
      <w:r>
        <w:rPr>
          <w:rFonts w:ascii="Meiryo UI" w:eastAsia="Meiryo UI" w:hAnsi="Meiryo UI" w:hint="eastAsia"/>
          <w:bCs/>
          <w:spacing w:val="-1"/>
          <w:kern w:val="0"/>
          <w:szCs w:val="21"/>
        </w:rPr>
        <w:t>は当初の計画通りとし、</w:t>
      </w:r>
      <w:r w:rsidRPr="00F20065">
        <w:rPr>
          <w:rFonts w:ascii="Meiryo UI" w:eastAsia="Meiryo UI" w:hAnsi="Meiryo UI" w:hint="eastAsia"/>
          <w:bCs/>
          <w:spacing w:val="-1"/>
          <w:kern w:val="0"/>
          <w:szCs w:val="21"/>
        </w:rPr>
        <w:t>変更や延期は行わない。</w:t>
      </w:r>
    </w:p>
    <w:p w14:paraId="18DC3B12" w14:textId="3B602F8E" w:rsidR="00356975" w:rsidRDefault="00356975" w:rsidP="00BC595A">
      <w:pPr>
        <w:tabs>
          <w:tab w:val="left" w:pos="9498"/>
        </w:tabs>
        <w:autoSpaceDE w:val="0"/>
        <w:autoSpaceDN w:val="0"/>
        <w:adjustRightInd w:val="0"/>
        <w:snapToGrid w:val="0"/>
        <w:spacing w:line="300" w:lineRule="atLeast"/>
        <w:ind w:leftChars="202" w:left="424" w:right="27"/>
        <w:rPr>
          <w:rFonts w:ascii="Meiryo UI" w:eastAsia="Meiryo UI" w:hAnsi="Meiryo UI"/>
          <w:sz w:val="20"/>
          <w:szCs w:val="2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842"/>
        <w:gridCol w:w="842"/>
        <w:gridCol w:w="842"/>
        <w:gridCol w:w="842"/>
        <w:gridCol w:w="842"/>
        <w:gridCol w:w="842"/>
        <w:gridCol w:w="842"/>
        <w:gridCol w:w="842"/>
        <w:gridCol w:w="927"/>
      </w:tblGrid>
      <w:tr w:rsidR="00DD1D3E" w14:paraId="5409FBCC" w14:textId="77777777" w:rsidTr="00C97BB4">
        <w:trPr>
          <w:trHeight w:val="517"/>
          <w:jc w:val="center"/>
        </w:trPr>
        <w:tc>
          <w:tcPr>
            <w:tcW w:w="1409" w:type="dxa"/>
            <w:tcBorders>
              <w:right w:val="single" w:sz="12" w:space="0" w:color="auto"/>
            </w:tcBorders>
            <w:vAlign w:val="center"/>
          </w:tcPr>
          <w:p w14:paraId="52271428" w14:textId="77777777" w:rsidR="00DD1D3E" w:rsidRDefault="00DD1D3E" w:rsidP="00C97BB4">
            <w:pPr>
              <w:rPr>
                <w:rFonts w:ascii="Meiryo UI" w:eastAsia="Meiryo UI" w:hAnsi="Meiryo UI"/>
                <w:sz w:val="20"/>
                <w:szCs w:val="20"/>
              </w:rPr>
            </w:pPr>
          </w:p>
        </w:tc>
        <w:tc>
          <w:tcPr>
            <w:tcW w:w="336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03D2031" w14:textId="77777777" w:rsidR="00DD1D3E" w:rsidRDefault="00DD1D3E" w:rsidP="00C97BB4">
            <w:pPr>
              <w:jc w:val="center"/>
              <w:rPr>
                <w:rFonts w:ascii="Meiryo UI" w:eastAsia="Meiryo UI" w:hAnsi="Meiryo UI"/>
                <w:sz w:val="20"/>
                <w:szCs w:val="20"/>
              </w:rPr>
            </w:pPr>
            <w:r>
              <w:rPr>
                <w:rFonts w:ascii="Meiryo UI" w:eastAsia="Meiryo UI" w:hAnsi="Meiryo UI" w:hint="eastAsia"/>
                <w:sz w:val="20"/>
                <w:szCs w:val="20"/>
              </w:rPr>
              <w:t>1コース</w:t>
            </w:r>
          </w:p>
        </w:tc>
        <w:tc>
          <w:tcPr>
            <w:tcW w:w="3368" w:type="dxa"/>
            <w:gridSpan w:val="4"/>
            <w:tcBorders>
              <w:top w:val="single" w:sz="12" w:space="0" w:color="auto"/>
              <w:left w:val="single" w:sz="12" w:space="0" w:color="auto"/>
              <w:bottom w:val="single" w:sz="12" w:space="0" w:color="auto"/>
              <w:right w:val="single" w:sz="12" w:space="0" w:color="auto"/>
            </w:tcBorders>
            <w:vAlign w:val="center"/>
          </w:tcPr>
          <w:p w14:paraId="0408D398" w14:textId="77777777" w:rsidR="00DD1D3E" w:rsidRDefault="00DD1D3E" w:rsidP="00C97BB4">
            <w:pPr>
              <w:jc w:val="center"/>
              <w:rPr>
                <w:rFonts w:ascii="Meiryo UI" w:eastAsia="Meiryo UI" w:hAnsi="Meiryo UI"/>
                <w:sz w:val="20"/>
                <w:szCs w:val="20"/>
              </w:rPr>
            </w:pPr>
            <w:r>
              <w:rPr>
                <w:rFonts w:ascii="Meiryo UI" w:eastAsia="Meiryo UI" w:hAnsi="Meiryo UI" w:hint="eastAsia"/>
                <w:sz w:val="20"/>
                <w:szCs w:val="20"/>
              </w:rPr>
              <w:t>2コース</w:t>
            </w:r>
          </w:p>
        </w:tc>
        <w:tc>
          <w:tcPr>
            <w:tcW w:w="927" w:type="dxa"/>
            <w:tcBorders>
              <w:top w:val="single" w:sz="12" w:space="0" w:color="auto"/>
              <w:left w:val="single" w:sz="12" w:space="0" w:color="auto"/>
              <w:bottom w:val="single" w:sz="12" w:space="0" w:color="auto"/>
            </w:tcBorders>
            <w:shd w:val="clear" w:color="auto" w:fill="D9D9D9" w:themeFill="background1" w:themeFillShade="D9"/>
            <w:vAlign w:val="center"/>
          </w:tcPr>
          <w:p w14:paraId="61AA0EE3" w14:textId="77777777" w:rsidR="00DD1D3E" w:rsidRDefault="00DD1D3E" w:rsidP="00C97BB4">
            <w:pPr>
              <w:rPr>
                <w:rFonts w:ascii="Meiryo UI" w:eastAsia="Meiryo UI" w:hAnsi="Meiryo UI"/>
                <w:sz w:val="20"/>
                <w:szCs w:val="20"/>
              </w:rPr>
            </w:pPr>
            <w:r>
              <w:rPr>
                <w:rFonts w:ascii="Meiryo UI" w:eastAsia="Meiryo UI" w:hAnsi="Meiryo UI" w:hint="eastAsia"/>
                <w:sz w:val="20"/>
                <w:szCs w:val="20"/>
              </w:rPr>
              <w:t>3コース</w:t>
            </w:r>
          </w:p>
        </w:tc>
      </w:tr>
      <w:tr w:rsidR="00DD1D3E" w14:paraId="7B90D059" w14:textId="77777777" w:rsidTr="00C97BB4">
        <w:trPr>
          <w:trHeight w:val="345"/>
          <w:jc w:val="center"/>
        </w:trPr>
        <w:tc>
          <w:tcPr>
            <w:tcW w:w="1409" w:type="dxa"/>
            <w:tcBorders>
              <w:bottom w:val="single" w:sz="12" w:space="0" w:color="auto"/>
            </w:tcBorders>
            <w:vAlign w:val="center"/>
          </w:tcPr>
          <w:p w14:paraId="1E0D9914" w14:textId="77777777" w:rsidR="00DD1D3E" w:rsidRDefault="00DD1D3E" w:rsidP="00C97BB4">
            <w:pPr>
              <w:jc w:val="center"/>
              <w:rPr>
                <w:rFonts w:ascii="Meiryo UI" w:eastAsia="Meiryo UI" w:hAnsi="Meiryo UI"/>
                <w:sz w:val="20"/>
                <w:szCs w:val="20"/>
              </w:rPr>
            </w:pPr>
            <w:r>
              <w:rPr>
                <w:rFonts w:ascii="Meiryo UI" w:eastAsia="Meiryo UI" w:hAnsi="Meiryo UI"/>
                <w:sz w:val="20"/>
                <w:szCs w:val="20"/>
              </w:rPr>
              <w:t>D</w:t>
            </w:r>
            <w:r>
              <w:rPr>
                <w:rFonts w:ascii="Meiryo UI" w:eastAsia="Meiryo UI" w:hAnsi="Meiryo UI" w:hint="eastAsia"/>
                <w:sz w:val="20"/>
                <w:szCs w:val="20"/>
              </w:rPr>
              <w:t>ay</w:t>
            </w:r>
          </w:p>
        </w:tc>
        <w:tc>
          <w:tcPr>
            <w:tcW w:w="842" w:type="dxa"/>
            <w:tcBorders>
              <w:top w:val="single" w:sz="12" w:space="0" w:color="auto"/>
              <w:bottom w:val="single" w:sz="12" w:space="0" w:color="auto"/>
            </w:tcBorders>
            <w:vAlign w:val="center"/>
          </w:tcPr>
          <w:p w14:paraId="0AB65130" w14:textId="77777777" w:rsidR="00DD1D3E" w:rsidRDefault="00DD1D3E" w:rsidP="00C97BB4">
            <w:pPr>
              <w:rPr>
                <w:rFonts w:ascii="Meiryo UI" w:eastAsia="Meiryo UI" w:hAnsi="Meiryo UI"/>
                <w:sz w:val="20"/>
                <w:szCs w:val="20"/>
              </w:rPr>
            </w:pPr>
            <w:r>
              <w:rPr>
                <w:rFonts w:ascii="Meiryo UI" w:eastAsia="Meiryo UI" w:hAnsi="Meiryo UI" w:hint="eastAsia"/>
                <w:sz w:val="20"/>
                <w:szCs w:val="20"/>
              </w:rPr>
              <w:t>1</w:t>
            </w:r>
          </w:p>
        </w:tc>
        <w:tc>
          <w:tcPr>
            <w:tcW w:w="842" w:type="dxa"/>
            <w:tcBorders>
              <w:top w:val="single" w:sz="12" w:space="0" w:color="auto"/>
              <w:bottom w:val="single" w:sz="12" w:space="0" w:color="auto"/>
            </w:tcBorders>
            <w:vAlign w:val="center"/>
          </w:tcPr>
          <w:p w14:paraId="0F554567" w14:textId="77777777" w:rsidR="00DD1D3E" w:rsidRDefault="00DD1D3E" w:rsidP="00C97BB4">
            <w:pPr>
              <w:rPr>
                <w:rFonts w:ascii="Meiryo UI" w:eastAsia="Meiryo UI" w:hAnsi="Meiryo UI"/>
                <w:sz w:val="20"/>
                <w:szCs w:val="20"/>
              </w:rPr>
            </w:pPr>
            <w:r>
              <w:rPr>
                <w:rFonts w:ascii="Meiryo UI" w:eastAsia="Meiryo UI" w:hAnsi="Meiryo UI" w:hint="eastAsia"/>
                <w:sz w:val="20"/>
                <w:szCs w:val="20"/>
              </w:rPr>
              <w:t>8</w:t>
            </w:r>
          </w:p>
        </w:tc>
        <w:tc>
          <w:tcPr>
            <w:tcW w:w="842" w:type="dxa"/>
            <w:tcBorders>
              <w:top w:val="single" w:sz="12" w:space="0" w:color="auto"/>
              <w:bottom w:val="single" w:sz="12" w:space="0" w:color="auto"/>
            </w:tcBorders>
            <w:vAlign w:val="center"/>
          </w:tcPr>
          <w:p w14:paraId="55544547" w14:textId="77777777" w:rsidR="00DD1D3E" w:rsidRDefault="00DD1D3E" w:rsidP="00C97BB4">
            <w:pPr>
              <w:rPr>
                <w:rFonts w:ascii="Meiryo UI" w:eastAsia="Meiryo UI" w:hAnsi="Meiryo UI"/>
                <w:sz w:val="20"/>
                <w:szCs w:val="20"/>
              </w:rPr>
            </w:pPr>
            <w:r>
              <w:rPr>
                <w:rFonts w:ascii="Meiryo UI" w:eastAsia="Meiryo UI" w:hAnsi="Meiryo UI" w:hint="eastAsia"/>
                <w:sz w:val="20"/>
                <w:szCs w:val="20"/>
              </w:rPr>
              <w:t>15</w:t>
            </w:r>
          </w:p>
        </w:tc>
        <w:tc>
          <w:tcPr>
            <w:tcW w:w="842" w:type="dxa"/>
            <w:tcBorders>
              <w:top w:val="single" w:sz="12" w:space="0" w:color="auto"/>
              <w:bottom w:val="single" w:sz="12" w:space="0" w:color="auto"/>
            </w:tcBorders>
            <w:vAlign w:val="center"/>
          </w:tcPr>
          <w:p w14:paraId="1CF28BDD" w14:textId="77777777" w:rsidR="00DD1D3E" w:rsidRDefault="00DD1D3E" w:rsidP="00C97BB4">
            <w:pPr>
              <w:rPr>
                <w:rFonts w:ascii="Meiryo UI" w:eastAsia="Meiryo UI" w:hAnsi="Meiryo UI"/>
                <w:sz w:val="20"/>
                <w:szCs w:val="20"/>
              </w:rPr>
            </w:pPr>
            <w:r>
              <w:rPr>
                <w:rFonts w:ascii="Meiryo UI" w:eastAsia="Meiryo UI" w:hAnsi="Meiryo UI" w:hint="eastAsia"/>
                <w:sz w:val="20"/>
                <w:szCs w:val="20"/>
              </w:rPr>
              <w:t>22</w:t>
            </w:r>
          </w:p>
        </w:tc>
        <w:tc>
          <w:tcPr>
            <w:tcW w:w="842" w:type="dxa"/>
            <w:tcBorders>
              <w:top w:val="single" w:sz="12" w:space="0" w:color="auto"/>
              <w:bottom w:val="single" w:sz="12" w:space="0" w:color="auto"/>
            </w:tcBorders>
            <w:vAlign w:val="center"/>
          </w:tcPr>
          <w:p w14:paraId="1FEC5350" w14:textId="77777777" w:rsidR="00DD1D3E" w:rsidRDefault="00DD1D3E" w:rsidP="00C97BB4">
            <w:pPr>
              <w:rPr>
                <w:rFonts w:ascii="Meiryo UI" w:eastAsia="Meiryo UI" w:hAnsi="Meiryo UI"/>
                <w:sz w:val="20"/>
                <w:szCs w:val="20"/>
              </w:rPr>
            </w:pPr>
            <w:r>
              <w:rPr>
                <w:rFonts w:ascii="Meiryo UI" w:eastAsia="Meiryo UI" w:hAnsi="Meiryo UI" w:hint="eastAsia"/>
                <w:sz w:val="20"/>
                <w:szCs w:val="20"/>
              </w:rPr>
              <w:t>29</w:t>
            </w:r>
          </w:p>
        </w:tc>
        <w:tc>
          <w:tcPr>
            <w:tcW w:w="842" w:type="dxa"/>
            <w:tcBorders>
              <w:top w:val="single" w:sz="12" w:space="0" w:color="auto"/>
              <w:bottom w:val="single" w:sz="12" w:space="0" w:color="auto"/>
            </w:tcBorders>
            <w:vAlign w:val="center"/>
          </w:tcPr>
          <w:p w14:paraId="4844D61D" w14:textId="77777777" w:rsidR="00DD1D3E" w:rsidRDefault="00DD1D3E" w:rsidP="00C97BB4">
            <w:pPr>
              <w:rPr>
                <w:rFonts w:ascii="Meiryo UI" w:eastAsia="Meiryo UI" w:hAnsi="Meiryo UI"/>
                <w:sz w:val="20"/>
                <w:szCs w:val="20"/>
              </w:rPr>
            </w:pPr>
            <w:r>
              <w:rPr>
                <w:rFonts w:ascii="Meiryo UI" w:eastAsia="Meiryo UI" w:hAnsi="Meiryo UI" w:hint="eastAsia"/>
                <w:sz w:val="20"/>
                <w:szCs w:val="20"/>
              </w:rPr>
              <w:t>36</w:t>
            </w:r>
          </w:p>
        </w:tc>
        <w:tc>
          <w:tcPr>
            <w:tcW w:w="842" w:type="dxa"/>
            <w:tcBorders>
              <w:top w:val="single" w:sz="12" w:space="0" w:color="auto"/>
              <w:bottom w:val="single" w:sz="12" w:space="0" w:color="auto"/>
            </w:tcBorders>
            <w:vAlign w:val="center"/>
          </w:tcPr>
          <w:p w14:paraId="13D6FD44" w14:textId="77777777" w:rsidR="00DD1D3E" w:rsidRDefault="00DD1D3E" w:rsidP="00C97BB4">
            <w:pPr>
              <w:rPr>
                <w:rFonts w:ascii="Meiryo UI" w:eastAsia="Meiryo UI" w:hAnsi="Meiryo UI"/>
                <w:sz w:val="20"/>
                <w:szCs w:val="20"/>
              </w:rPr>
            </w:pPr>
            <w:r>
              <w:rPr>
                <w:rFonts w:ascii="Meiryo UI" w:eastAsia="Meiryo UI" w:hAnsi="Meiryo UI" w:hint="eastAsia"/>
                <w:sz w:val="20"/>
                <w:szCs w:val="20"/>
              </w:rPr>
              <w:t>43</w:t>
            </w:r>
          </w:p>
        </w:tc>
        <w:tc>
          <w:tcPr>
            <w:tcW w:w="842" w:type="dxa"/>
            <w:tcBorders>
              <w:top w:val="single" w:sz="12" w:space="0" w:color="auto"/>
              <w:bottom w:val="single" w:sz="12" w:space="0" w:color="auto"/>
            </w:tcBorders>
            <w:vAlign w:val="center"/>
          </w:tcPr>
          <w:p w14:paraId="39BECE4E" w14:textId="77777777" w:rsidR="00DD1D3E" w:rsidRDefault="00DD1D3E" w:rsidP="00C97BB4">
            <w:pPr>
              <w:rPr>
                <w:rFonts w:ascii="Meiryo UI" w:eastAsia="Meiryo UI" w:hAnsi="Meiryo UI"/>
                <w:sz w:val="20"/>
                <w:szCs w:val="20"/>
              </w:rPr>
            </w:pPr>
            <w:r>
              <w:rPr>
                <w:rFonts w:ascii="Meiryo UI" w:eastAsia="Meiryo UI" w:hAnsi="Meiryo UI" w:hint="eastAsia"/>
                <w:sz w:val="20"/>
                <w:szCs w:val="20"/>
              </w:rPr>
              <w:t>50</w:t>
            </w:r>
          </w:p>
        </w:tc>
        <w:tc>
          <w:tcPr>
            <w:tcW w:w="927" w:type="dxa"/>
            <w:tcBorders>
              <w:top w:val="single" w:sz="12" w:space="0" w:color="auto"/>
              <w:bottom w:val="single" w:sz="12" w:space="0" w:color="auto"/>
            </w:tcBorders>
            <w:vAlign w:val="center"/>
          </w:tcPr>
          <w:p w14:paraId="67FD4D71" w14:textId="77777777" w:rsidR="00DD1D3E" w:rsidRDefault="00DD1D3E" w:rsidP="00C97BB4">
            <w:pPr>
              <w:rPr>
                <w:rFonts w:ascii="Meiryo UI" w:eastAsia="Meiryo UI" w:hAnsi="Meiryo UI"/>
                <w:sz w:val="20"/>
                <w:szCs w:val="20"/>
              </w:rPr>
            </w:pPr>
            <w:r>
              <w:rPr>
                <w:rFonts w:ascii="Meiryo UI" w:eastAsia="Meiryo UI" w:hAnsi="Meiryo UI" w:hint="eastAsia"/>
                <w:sz w:val="20"/>
                <w:szCs w:val="20"/>
              </w:rPr>
              <w:t>57</w:t>
            </w:r>
          </w:p>
        </w:tc>
      </w:tr>
      <w:tr w:rsidR="00DD1D3E" w14:paraId="408D3279" w14:textId="77777777" w:rsidTr="00C97BB4">
        <w:trPr>
          <w:trHeight w:val="345"/>
          <w:jc w:val="center"/>
        </w:trPr>
        <w:tc>
          <w:tcPr>
            <w:tcW w:w="1409" w:type="dxa"/>
            <w:tcBorders>
              <w:top w:val="single" w:sz="12" w:space="0" w:color="auto"/>
            </w:tcBorders>
            <w:vAlign w:val="center"/>
          </w:tcPr>
          <w:p w14:paraId="7D95E089" w14:textId="6A80C6AB" w:rsidR="00DD1D3E" w:rsidRDefault="00356975" w:rsidP="00C97BB4">
            <w:pPr>
              <w:jc w:val="center"/>
              <w:rPr>
                <w:rFonts w:ascii="Meiryo UI" w:eastAsia="Meiryo UI" w:hAnsi="Meiryo UI"/>
                <w:sz w:val="20"/>
                <w:szCs w:val="20"/>
              </w:rPr>
            </w:pPr>
            <w:r>
              <w:rPr>
                <w:rFonts w:ascii="Meiryo UI" w:eastAsia="Meiryo UI" w:hAnsi="Meiryo UI" w:hint="eastAsia"/>
                <w:sz w:val="20"/>
                <w:szCs w:val="20"/>
              </w:rPr>
              <w:t>B</w:t>
            </w:r>
            <w:r w:rsidR="00DD1D3E">
              <w:rPr>
                <w:rFonts w:ascii="Meiryo UI" w:eastAsia="Meiryo UI" w:hAnsi="Meiryo UI" w:hint="eastAsia"/>
                <w:sz w:val="20"/>
                <w:szCs w:val="20"/>
              </w:rPr>
              <w:t>薬投与</w:t>
            </w:r>
          </w:p>
        </w:tc>
        <w:tc>
          <w:tcPr>
            <w:tcW w:w="842" w:type="dxa"/>
            <w:tcBorders>
              <w:top w:val="single" w:sz="12" w:space="0" w:color="auto"/>
            </w:tcBorders>
            <w:vAlign w:val="center"/>
          </w:tcPr>
          <w:p w14:paraId="79D3F1DC" w14:textId="77777777" w:rsidR="00DD1D3E" w:rsidRPr="00C97BB4" w:rsidRDefault="00DD1D3E" w:rsidP="00C97BB4">
            <w:pPr>
              <w:rPr>
                <w:rFonts w:ascii="Meiryo UI" w:eastAsia="Meiryo UI" w:hAnsi="Meiryo UI"/>
                <w:b/>
                <w:bCs/>
                <w:sz w:val="20"/>
                <w:szCs w:val="20"/>
              </w:rPr>
            </w:pPr>
            <w:r w:rsidRPr="00C97BB4">
              <w:rPr>
                <w:rFonts w:ascii="Meiryo UI" w:eastAsia="Meiryo UI" w:hAnsi="Meiryo UI" w:hint="eastAsia"/>
                <w:b/>
                <w:bCs/>
                <w:sz w:val="20"/>
                <w:szCs w:val="20"/>
              </w:rPr>
              <w:t>↑</w:t>
            </w:r>
          </w:p>
        </w:tc>
        <w:tc>
          <w:tcPr>
            <w:tcW w:w="842" w:type="dxa"/>
            <w:tcBorders>
              <w:top w:val="single" w:sz="12" w:space="0" w:color="auto"/>
            </w:tcBorders>
            <w:vAlign w:val="center"/>
          </w:tcPr>
          <w:p w14:paraId="52F27C22" w14:textId="77777777" w:rsidR="00DD1D3E" w:rsidRPr="00C97BB4" w:rsidRDefault="00DD1D3E" w:rsidP="00C97BB4">
            <w:pPr>
              <w:rPr>
                <w:rFonts w:ascii="Meiryo UI" w:eastAsia="Meiryo UI" w:hAnsi="Meiryo UI"/>
                <w:b/>
                <w:bCs/>
                <w:sz w:val="20"/>
                <w:szCs w:val="20"/>
              </w:rPr>
            </w:pPr>
            <w:r w:rsidRPr="00C97BB4">
              <w:rPr>
                <w:rFonts w:ascii="Meiryo UI" w:eastAsia="Meiryo UI" w:hAnsi="Meiryo UI" w:hint="eastAsia"/>
                <w:b/>
                <w:bCs/>
                <w:sz w:val="20"/>
                <w:szCs w:val="20"/>
              </w:rPr>
              <w:t>↑</w:t>
            </w:r>
          </w:p>
        </w:tc>
        <w:tc>
          <w:tcPr>
            <w:tcW w:w="842" w:type="dxa"/>
            <w:tcBorders>
              <w:top w:val="single" w:sz="12" w:space="0" w:color="auto"/>
            </w:tcBorders>
            <w:vAlign w:val="center"/>
          </w:tcPr>
          <w:p w14:paraId="3B90FDE4" w14:textId="77777777" w:rsidR="00DD1D3E" w:rsidRPr="00C97BB4" w:rsidRDefault="00DD1D3E" w:rsidP="00C97BB4">
            <w:pPr>
              <w:rPr>
                <w:rFonts w:ascii="Meiryo UI" w:eastAsia="Meiryo UI" w:hAnsi="Meiryo UI"/>
                <w:b/>
                <w:bCs/>
                <w:sz w:val="20"/>
                <w:szCs w:val="20"/>
              </w:rPr>
            </w:pPr>
            <w:r w:rsidRPr="00C97BB4">
              <w:rPr>
                <w:rFonts w:ascii="Meiryo UI" w:eastAsia="Meiryo UI" w:hAnsi="Meiryo UI" w:hint="eastAsia"/>
                <w:b/>
                <w:bCs/>
                <w:sz w:val="20"/>
                <w:szCs w:val="20"/>
              </w:rPr>
              <w:t>↑</w:t>
            </w:r>
          </w:p>
        </w:tc>
        <w:tc>
          <w:tcPr>
            <w:tcW w:w="842" w:type="dxa"/>
            <w:tcBorders>
              <w:top w:val="single" w:sz="12" w:space="0" w:color="auto"/>
            </w:tcBorders>
            <w:vAlign w:val="center"/>
          </w:tcPr>
          <w:p w14:paraId="4468EFFD" w14:textId="77777777" w:rsidR="00DD1D3E" w:rsidRPr="00C97BB4" w:rsidRDefault="00DD1D3E" w:rsidP="00C97BB4">
            <w:pPr>
              <w:rPr>
                <w:rFonts w:ascii="Meiryo UI" w:eastAsia="Meiryo UI" w:hAnsi="Meiryo UI"/>
                <w:b/>
                <w:bCs/>
                <w:sz w:val="20"/>
                <w:szCs w:val="20"/>
              </w:rPr>
            </w:pPr>
          </w:p>
        </w:tc>
        <w:tc>
          <w:tcPr>
            <w:tcW w:w="842" w:type="dxa"/>
            <w:tcBorders>
              <w:top w:val="single" w:sz="12" w:space="0" w:color="auto"/>
            </w:tcBorders>
            <w:vAlign w:val="center"/>
          </w:tcPr>
          <w:p w14:paraId="08CBA6CA" w14:textId="77777777" w:rsidR="00DD1D3E" w:rsidRPr="00C97BB4" w:rsidRDefault="00DD1D3E" w:rsidP="00C97BB4">
            <w:pPr>
              <w:rPr>
                <w:rFonts w:ascii="Meiryo UI" w:eastAsia="Meiryo UI" w:hAnsi="Meiryo UI"/>
                <w:b/>
                <w:bCs/>
                <w:sz w:val="20"/>
                <w:szCs w:val="20"/>
              </w:rPr>
            </w:pPr>
            <w:r w:rsidRPr="00C97BB4">
              <w:rPr>
                <w:rFonts w:ascii="Meiryo UI" w:eastAsia="Meiryo UI" w:hAnsi="Meiryo UI" w:hint="eastAsia"/>
                <w:b/>
                <w:bCs/>
                <w:sz w:val="20"/>
                <w:szCs w:val="20"/>
              </w:rPr>
              <w:t>↑</w:t>
            </w:r>
          </w:p>
        </w:tc>
        <w:tc>
          <w:tcPr>
            <w:tcW w:w="842" w:type="dxa"/>
            <w:tcBorders>
              <w:top w:val="single" w:sz="12" w:space="0" w:color="auto"/>
            </w:tcBorders>
            <w:vAlign w:val="center"/>
          </w:tcPr>
          <w:p w14:paraId="07CA39C0" w14:textId="77777777" w:rsidR="00DD1D3E" w:rsidRPr="00C97BB4" w:rsidRDefault="00DD1D3E" w:rsidP="00C97BB4">
            <w:pPr>
              <w:rPr>
                <w:rFonts w:ascii="Meiryo UI" w:eastAsia="Meiryo UI" w:hAnsi="Meiryo UI"/>
                <w:b/>
                <w:bCs/>
                <w:sz w:val="20"/>
                <w:szCs w:val="20"/>
              </w:rPr>
            </w:pPr>
            <w:r w:rsidRPr="00C97BB4">
              <w:rPr>
                <w:rFonts w:ascii="Meiryo UI" w:eastAsia="Meiryo UI" w:hAnsi="Meiryo UI" w:hint="eastAsia"/>
                <w:b/>
                <w:bCs/>
                <w:sz w:val="20"/>
                <w:szCs w:val="20"/>
              </w:rPr>
              <w:t>↑</w:t>
            </w:r>
          </w:p>
        </w:tc>
        <w:tc>
          <w:tcPr>
            <w:tcW w:w="842" w:type="dxa"/>
            <w:tcBorders>
              <w:top w:val="single" w:sz="12" w:space="0" w:color="auto"/>
            </w:tcBorders>
            <w:vAlign w:val="center"/>
          </w:tcPr>
          <w:p w14:paraId="74162E39" w14:textId="77777777" w:rsidR="00DD1D3E" w:rsidRPr="00C97BB4" w:rsidRDefault="00DD1D3E" w:rsidP="00C97BB4">
            <w:pPr>
              <w:rPr>
                <w:rFonts w:ascii="Meiryo UI" w:eastAsia="Meiryo UI" w:hAnsi="Meiryo UI"/>
                <w:b/>
                <w:bCs/>
                <w:sz w:val="20"/>
                <w:szCs w:val="20"/>
              </w:rPr>
            </w:pPr>
            <w:r w:rsidRPr="00C97BB4">
              <w:rPr>
                <w:rFonts w:ascii="Meiryo UI" w:eastAsia="Meiryo UI" w:hAnsi="Meiryo UI" w:hint="eastAsia"/>
                <w:b/>
                <w:bCs/>
                <w:sz w:val="20"/>
                <w:szCs w:val="20"/>
              </w:rPr>
              <w:t>↑</w:t>
            </w:r>
          </w:p>
        </w:tc>
        <w:tc>
          <w:tcPr>
            <w:tcW w:w="842" w:type="dxa"/>
            <w:tcBorders>
              <w:top w:val="single" w:sz="12" w:space="0" w:color="auto"/>
            </w:tcBorders>
            <w:vAlign w:val="center"/>
          </w:tcPr>
          <w:p w14:paraId="11F838BF" w14:textId="77777777" w:rsidR="00DD1D3E" w:rsidRPr="00C97BB4" w:rsidRDefault="00DD1D3E" w:rsidP="00C97BB4">
            <w:pPr>
              <w:rPr>
                <w:rFonts w:ascii="Meiryo UI" w:eastAsia="Meiryo UI" w:hAnsi="Meiryo UI"/>
                <w:b/>
                <w:bCs/>
                <w:sz w:val="20"/>
                <w:szCs w:val="20"/>
              </w:rPr>
            </w:pPr>
          </w:p>
        </w:tc>
        <w:tc>
          <w:tcPr>
            <w:tcW w:w="927" w:type="dxa"/>
            <w:tcBorders>
              <w:top w:val="single" w:sz="12" w:space="0" w:color="auto"/>
            </w:tcBorders>
            <w:vAlign w:val="center"/>
          </w:tcPr>
          <w:p w14:paraId="7AA5AA8F" w14:textId="77777777" w:rsidR="00DD1D3E" w:rsidRPr="00C97BB4" w:rsidRDefault="00DD1D3E" w:rsidP="00C97BB4">
            <w:pPr>
              <w:rPr>
                <w:rFonts w:ascii="Meiryo UI" w:eastAsia="Meiryo UI" w:hAnsi="Meiryo UI"/>
                <w:b/>
                <w:bCs/>
                <w:sz w:val="20"/>
                <w:szCs w:val="20"/>
              </w:rPr>
            </w:pPr>
            <w:r w:rsidRPr="00C97BB4">
              <w:rPr>
                <w:rFonts w:ascii="Meiryo UI" w:eastAsia="Meiryo UI" w:hAnsi="Meiryo UI" w:hint="eastAsia"/>
                <w:b/>
                <w:bCs/>
                <w:sz w:val="20"/>
                <w:szCs w:val="20"/>
              </w:rPr>
              <w:t>↑</w:t>
            </w:r>
          </w:p>
        </w:tc>
      </w:tr>
    </w:tbl>
    <w:p w14:paraId="03D635FC" w14:textId="77777777" w:rsidR="00DD1D3E" w:rsidRPr="00F20065" w:rsidRDefault="00DD1D3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p>
    <w:p w14:paraId="4BE1B8D9" w14:textId="77777777" w:rsidR="00DD1D3E" w:rsidRPr="00F20065" w:rsidRDefault="00DD1D3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r w:rsidRPr="00F20065">
        <w:rPr>
          <w:rFonts w:ascii="Meiryo UI" w:eastAsia="Meiryo UI" w:hAnsi="Meiryo UI" w:hint="eastAsia"/>
          <w:bCs/>
          <w:spacing w:val="-1"/>
          <w:kern w:val="0"/>
          <w:szCs w:val="21"/>
        </w:rPr>
        <w:t>【投与量・スケジュールの設定根拠】</w:t>
      </w:r>
    </w:p>
    <w:p w14:paraId="0B128944" w14:textId="77777777" w:rsidR="00BC595A" w:rsidRPr="00F20065" w:rsidRDefault="00356975"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Pr>
          <w:rFonts w:ascii="Meiryo UI" w:eastAsia="Meiryo UI" w:hAnsi="Meiryo UI" w:hint="eastAsia"/>
          <w:bCs/>
          <w:spacing w:val="-1"/>
          <w:kern w:val="0"/>
          <w:szCs w:val="21"/>
        </w:rPr>
        <w:t>▼▼癌に対して承認され安全性情報が集積されている、</w:t>
      </w:r>
      <w:r w:rsidR="00DD1D3E" w:rsidRPr="00DD1D3E">
        <w:rPr>
          <w:rFonts w:ascii="Meiryo UI" w:eastAsia="Meiryo UI" w:hAnsi="Meiryo UI" w:hint="eastAsia"/>
          <w:bCs/>
          <w:spacing w:val="-1"/>
          <w:kern w:val="0"/>
          <w:szCs w:val="21"/>
        </w:rPr>
        <w:t>添付文書における用法・用量</w:t>
      </w:r>
      <w:r>
        <w:rPr>
          <w:rFonts w:ascii="Meiryo UI" w:eastAsia="Meiryo UI" w:hAnsi="Meiryo UI" w:hint="eastAsia"/>
          <w:bCs/>
          <w:spacing w:val="-1"/>
          <w:kern w:val="0"/>
          <w:szCs w:val="21"/>
        </w:rPr>
        <w:t>（〇法）</w:t>
      </w:r>
      <w:r w:rsidR="00DD1D3E">
        <w:rPr>
          <w:rFonts w:ascii="Meiryo UI" w:eastAsia="Meiryo UI" w:hAnsi="Meiryo UI" w:hint="eastAsia"/>
          <w:bCs/>
          <w:spacing w:val="-1"/>
          <w:kern w:val="0"/>
          <w:szCs w:val="21"/>
        </w:rPr>
        <w:t>を設定した。</w:t>
      </w:r>
    </w:p>
    <w:p w14:paraId="3C2F3031" w14:textId="6128A0DC" w:rsidR="00DD1D3E" w:rsidRPr="00F20065" w:rsidRDefault="00DD1D3E"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p>
    <w:p w14:paraId="46FDA485" w14:textId="2F8D12F4" w:rsidR="000C6454" w:rsidRPr="00572BAC" w:rsidRDefault="00157C58" w:rsidP="000C6454">
      <w:pPr>
        <w:keepNext/>
        <w:snapToGrid w:val="0"/>
        <w:spacing w:line="300" w:lineRule="atLeast"/>
        <w:ind w:leftChars="50" w:left="105"/>
        <w:outlineLvl w:val="1"/>
        <w:rPr>
          <w:rFonts w:ascii="Meiryo UI" w:eastAsia="Meiryo UI" w:hAnsi="Meiryo UI"/>
          <w:b/>
          <w:sz w:val="22"/>
          <w:szCs w:val="22"/>
        </w:rPr>
      </w:pPr>
      <w:bookmarkStart w:id="1158" w:name="_Toc116898613"/>
      <w:r w:rsidRPr="00572BAC">
        <w:rPr>
          <w:rFonts w:ascii="Meiryo UI" w:eastAsia="Meiryo UI" w:hAnsi="Meiryo UI"/>
          <w:b/>
          <w:sz w:val="22"/>
          <w:szCs w:val="22"/>
        </w:rPr>
        <w:t>7.1.2</w:t>
      </w:r>
      <w:r w:rsidR="000C6454" w:rsidRPr="00572BAC">
        <w:rPr>
          <w:rFonts w:ascii="Meiryo UI" w:eastAsia="Meiryo UI" w:hAnsi="Meiryo UI" w:hint="eastAsia"/>
          <w:b/>
          <w:sz w:val="22"/>
          <w:szCs w:val="22"/>
        </w:rPr>
        <w:t xml:space="preserve">　</w:t>
      </w:r>
      <w:r w:rsidR="000C6454" w:rsidRPr="00572BAC">
        <w:rPr>
          <w:rFonts w:ascii="Meiryo UI" w:eastAsia="Meiryo UI" w:hAnsi="Meiryo UI" w:hint="eastAsia"/>
          <w:b/>
          <w:spacing w:val="-1"/>
          <w:kern w:val="0"/>
          <w:sz w:val="22"/>
          <w:szCs w:val="22"/>
        </w:rPr>
        <w:t>コース開始基準</w:t>
      </w:r>
      <w:bookmarkEnd w:id="1158"/>
      <w:r w:rsidR="000C6454" w:rsidRPr="00572BAC">
        <w:rPr>
          <w:rFonts w:ascii="Meiryo UI" w:eastAsia="Meiryo UI" w:hAnsi="Meiryo UI" w:hint="eastAsia"/>
          <w:b/>
          <w:sz w:val="22"/>
          <w:szCs w:val="22"/>
        </w:rPr>
        <w:t xml:space="preserve">  </w:t>
      </w:r>
    </w:p>
    <w:p w14:paraId="7F12B849" w14:textId="77777777" w:rsidR="00DA0E06" w:rsidRPr="00F20065" w:rsidRDefault="00DA0E06" w:rsidP="00DA0E06">
      <w:pPr>
        <w:snapToGrid w:val="0"/>
        <w:spacing w:line="300" w:lineRule="atLeast"/>
        <w:rPr>
          <w:rFonts w:ascii="Meiryo UI" w:eastAsia="Meiryo UI" w:hAnsi="Meiryo UI" w:cs="ＭＳ 明朝"/>
          <w:b/>
          <w:color w:val="0070C0"/>
          <w:szCs w:val="21"/>
          <w:shd w:val="pct15" w:color="auto" w:fill="FFFFFF"/>
        </w:rPr>
      </w:pPr>
      <w:r w:rsidRPr="00F20065">
        <w:rPr>
          <w:rFonts w:ascii="Meiryo UI" w:eastAsia="Meiryo UI" w:hAnsi="Meiryo UI" w:cs="ＭＳ 明朝" w:hint="eastAsia"/>
          <w:b/>
          <w:color w:val="0070C0"/>
          <w:szCs w:val="21"/>
          <w:shd w:val="pct15" w:color="auto" w:fill="FFFFFF"/>
        </w:rPr>
        <w:t>◆記載例◆</w:t>
      </w:r>
    </w:p>
    <w:p w14:paraId="72726E20"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・各コースの開始前日</w:t>
      </w:r>
      <w:r w:rsidR="002D1AAA">
        <w:rPr>
          <w:rFonts w:ascii="Meiryo UI" w:eastAsia="Meiryo UI" w:hAnsi="Meiryo UI" w:hint="eastAsia"/>
          <w:bCs/>
          <w:spacing w:val="-1"/>
          <w:kern w:val="0"/>
          <w:szCs w:val="21"/>
        </w:rPr>
        <w:t>または</w:t>
      </w:r>
      <w:r w:rsidRPr="00F20065">
        <w:rPr>
          <w:rFonts w:ascii="Meiryo UI" w:eastAsia="Meiryo UI" w:hAnsi="Meiryo UI" w:hint="eastAsia"/>
          <w:bCs/>
          <w:spacing w:val="-1"/>
          <w:kern w:val="0"/>
          <w:szCs w:val="21"/>
        </w:rPr>
        <w:t>当日（研究薬投与前）に、「表</w:t>
      </w:r>
      <w:r w:rsidR="00D33DB4" w:rsidRPr="00F20065">
        <w:rPr>
          <w:rFonts w:ascii="Meiryo UI" w:eastAsia="Meiryo UI" w:hAnsi="Meiryo UI"/>
          <w:bCs/>
          <w:spacing w:val="-1"/>
          <w:kern w:val="0"/>
          <w:szCs w:val="21"/>
        </w:rPr>
        <w:t>7</w:t>
      </w:r>
      <w:r w:rsidRPr="00F20065">
        <w:rPr>
          <w:rFonts w:ascii="Meiryo UI" w:eastAsia="Meiryo UI" w:hAnsi="Meiryo UI"/>
          <w:bCs/>
          <w:spacing w:val="-1"/>
          <w:kern w:val="0"/>
          <w:szCs w:val="21"/>
        </w:rPr>
        <w:t xml:space="preserve">-1 </w:t>
      </w:r>
      <w:r w:rsidRPr="00F20065">
        <w:rPr>
          <w:rFonts w:ascii="Meiryo UI" w:eastAsia="Meiryo UI" w:hAnsi="Meiryo UI" w:hint="eastAsia"/>
          <w:bCs/>
          <w:spacing w:val="-1"/>
          <w:kern w:val="0"/>
          <w:szCs w:val="21"/>
        </w:rPr>
        <w:t>コース開始基準」の全てを満たしていることを確認し</w:t>
      </w:r>
      <w:r w:rsidR="000247F8">
        <w:rPr>
          <w:rFonts w:ascii="Meiryo UI" w:eastAsia="Meiryo UI" w:hAnsi="Meiryo UI" w:hint="eastAsia"/>
          <w:bCs/>
          <w:spacing w:val="-1"/>
          <w:kern w:val="0"/>
          <w:szCs w:val="21"/>
        </w:rPr>
        <w:t>た上で</w:t>
      </w:r>
      <w:r w:rsidRPr="00F20065">
        <w:rPr>
          <w:rFonts w:ascii="Meiryo UI" w:eastAsia="Meiryo UI" w:hAnsi="Meiryo UI" w:hint="eastAsia"/>
          <w:bCs/>
          <w:spacing w:val="-1"/>
          <w:kern w:val="0"/>
          <w:szCs w:val="21"/>
        </w:rPr>
        <w:t>、</w:t>
      </w:r>
      <w:r w:rsidRPr="00F20065">
        <w:rPr>
          <w:rFonts w:ascii="Meiryo UI" w:eastAsia="Meiryo UI" w:hAnsi="Meiryo UI"/>
          <w:bCs/>
          <w:spacing w:val="-1"/>
          <w:kern w:val="0"/>
          <w:szCs w:val="21"/>
        </w:rPr>
        <w:t>day1</w:t>
      </w:r>
      <w:r w:rsidRPr="00F20065">
        <w:rPr>
          <w:rFonts w:ascii="Meiryo UI" w:eastAsia="Meiryo UI" w:hAnsi="Meiryo UI" w:hint="eastAsia"/>
          <w:bCs/>
          <w:spacing w:val="-1"/>
          <w:kern w:val="0"/>
          <w:szCs w:val="21"/>
        </w:rPr>
        <w:t>の研究薬を投与する。なお、</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コース目は、登録に用いた検査データの測定日が</w:t>
      </w:r>
      <w:r w:rsidRPr="00F20065">
        <w:rPr>
          <w:rFonts w:ascii="Meiryo UI" w:eastAsia="Meiryo UI" w:hAnsi="Meiryo UI"/>
          <w:bCs/>
          <w:spacing w:val="-1"/>
          <w:kern w:val="0"/>
          <w:szCs w:val="21"/>
        </w:rPr>
        <w:t>day1</w:t>
      </w:r>
      <w:r w:rsidRPr="00F20065">
        <w:rPr>
          <w:rFonts w:ascii="Meiryo UI" w:eastAsia="Meiryo UI" w:hAnsi="Meiryo UI" w:hint="eastAsia"/>
          <w:bCs/>
          <w:spacing w:val="-1"/>
          <w:kern w:val="0"/>
          <w:szCs w:val="21"/>
        </w:rPr>
        <w:t>前日であれば、その検査データを</w:t>
      </w:r>
      <w:r w:rsidR="00BE4A74">
        <w:rPr>
          <w:rFonts w:ascii="Meiryo UI" w:eastAsia="Meiryo UI" w:hAnsi="Meiryo UI" w:hint="eastAsia"/>
          <w:bCs/>
          <w:spacing w:val="-1"/>
          <w:kern w:val="0"/>
          <w:szCs w:val="21"/>
        </w:rPr>
        <w:t>コース開始基準の判定に用いる</w:t>
      </w:r>
      <w:r w:rsidRPr="00F20065">
        <w:rPr>
          <w:rFonts w:ascii="Meiryo UI" w:eastAsia="Meiryo UI" w:hAnsi="Meiryo UI" w:hint="eastAsia"/>
          <w:bCs/>
          <w:spacing w:val="-1"/>
          <w:kern w:val="0"/>
          <w:szCs w:val="21"/>
        </w:rPr>
        <w:t>ことを可とする。</w:t>
      </w:r>
    </w:p>
    <w:p w14:paraId="4FBB0DA1"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・コース開始基準</w:t>
      </w:r>
      <w:r w:rsidR="006A3A55">
        <w:rPr>
          <w:rFonts w:ascii="Meiryo UI" w:eastAsia="Meiryo UI" w:hAnsi="Meiryo UI" w:hint="eastAsia"/>
          <w:bCs/>
          <w:spacing w:val="-1"/>
          <w:kern w:val="0"/>
          <w:szCs w:val="21"/>
        </w:rPr>
        <w:t>を満たさない</w:t>
      </w:r>
      <w:r w:rsidRPr="00F20065">
        <w:rPr>
          <w:rFonts w:ascii="Meiryo UI" w:eastAsia="Meiryo UI" w:hAnsi="Meiryo UI" w:hint="eastAsia"/>
          <w:bCs/>
          <w:spacing w:val="-1"/>
          <w:kern w:val="0"/>
          <w:szCs w:val="21"/>
        </w:rPr>
        <w:t>場合、当該コースの研究薬投与開始を延期し、該当する項目が「表</w:t>
      </w:r>
      <w:r w:rsidR="00D33DB4" w:rsidRPr="00F20065">
        <w:rPr>
          <w:rFonts w:ascii="Meiryo UI" w:eastAsia="Meiryo UI" w:hAnsi="Meiryo UI"/>
          <w:bCs/>
          <w:spacing w:val="-1"/>
          <w:kern w:val="0"/>
          <w:szCs w:val="21"/>
        </w:rPr>
        <w:t>7</w:t>
      </w:r>
      <w:r w:rsidRPr="00F20065">
        <w:rPr>
          <w:rFonts w:ascii="Meiryo UI" w:eastAsia="Meiryo UI" w:hAnsi="Meiryo UI"/>
          <w:bCs/>
          <w:spacing w:val="-1"/>
          <w:kern w:val="0"/>
          <w:szCs w:val="21"/>
        </w:rPr>
        <w:t xml:space="preserve">-1 </w:t>
      </w:r>
      <w:r w:rsidRPr="00F20065">
        <w:rPr>
          <w:rFonts w:ascii="Meiryo UI" w:eastAsia="Meiryo UI" w:hAnsi="Meiryo UI" w:hint="eastAsia"/>
          <w:bCs/>
          <w:spacing w:val="-1"/>
          <w:kern w:val="0"/>
          <w:szCs w:val="21"/>
        </w:rPr>
        <w:t>コース開始基準」を満たしたことを確認後に研究薬投与を開始する。</w:t>
      </w:r>
    </w:p>
    <w:p w14:paraId="1E0C87C3" w14:textId="77777777" w:rsidR="00BC595A" w:rsidRPr="00F20065" w:rsidRDefault="006A3A55"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コース目の研究薬投与は、登録日</w:t>
      </w:r>
      <w:r>
        <w:rPr>
          <w:rFonts w:ascii="Meiryo UI" w:eastAsia="Meiryo UI" w:hAnsi="Meiryo UI" w:hint="eastAsia"/>
          <w:bCs/>
          <w:spacing w:val="-1"/>
          <w:kern w:val="0"/>
          <w:szCs w:val="21"/>
        </w:rPr>
        <w:t>から</w:t>
      </w:r>
      <w:r w:rsidRPr="00F20065">
        <w:rPr>
          <w:rFonts w:ascii="Meiryo UI" w:eastAsia="Meiryo UI" w:hAnsi="Meiryo UI"/>
          <w:bCs/>
          <w:spacing w:val="-1"/>
          <w:kern w:val="0"/>
          <w:szCs w:val="21"/>
        </w:rPr>
        <w:t>14</w:t>
      </w:r>
      <w:r w:rsidRPr="00F20065">
        <w:rPr>
          <w:rFonts w:ascii="Meiryo UI" w:eastAsia="Meiryo UI" w:hAnsi="Meiryo UI" w:hint="eastAsia"/>
          <w:bCs/>
          <w:spacing w:val="-1"/>
          <w:kern w:val="0"/>
          <w:szCs w:val="21"/>
        </w:rPr>
        <w:t>日以内に開始する。</w:t>
      </w:r>
      <w:r w:rsidRPr="00F20065">
        <w:rPr>
          <w:rFonts w:ascii="Meiryo UI" w:eastAsia="Meiryo UI" w:hAnsi="Meiryo UI"/>
          <w:bCs/>
          <w:spacing w:val="-1"/>
          <w:kern w:val="0"/>
          <w:szCs w:val="21"/>
        </w:rPr>
        <w:t>14</w:t>
      </w:r>
      <w:r w:rsidRPr="00F20065">
        <w:rPr>
          <w:rFonts w:ascii="Meiryo UI" w:eastAsia="Meiryo UI" w:hAnsi="Meiryo UI" w:hint="eastAsia"/>
          <w:bCs/>
          <w:spacing w:val="-1"/>
          <w:kern w:val="0"/>
          <w:szCs w:val="21"/>
        </w:rPr>
        <w:t>日以内に</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コース目の投与が開始できない場合は、さらに</w:t>
      </w:r>
      <w:r w:rsidRPr="00F20065">
        <w:rPr>
          <w:rFonts w:ascii="Meiryo UI" w:eastAsia="Meiryo UI" w:hAnsi="Meiryo UI"/>
          <w:bCs/>
          <w:spacing w:val="-1"/>
          <w:kern w:val="0"/>
          <w:szCs w:val="21"/>
        </w:rPr>
        <w:t>14</w:t>
      </w:r>
      <w:r w:rsidRPr="00F20065">
        <w:rPr>
          <w:rFonts w:ascii="Meiryo UI" w:eastAsia="Meiryo UI" w:hAnsi="Meiryo UI" w:hint="eastAsia"/>
          <w:bCs/>
          <w:spacing w:val="-1"/>
          <w:kern w:val="0"/>
          <w:szCs w:val="21"/>
        </w:rPr>
        <w:t>日間の延期を可とするが、登録日から</w:t>
      </w:r>
      <w:r w:rsidRPr="00F20065">
        <w:rPr>
          <w:rFonts w:ascii="Meiryo UI" w:eastAsia="Meiryo UI" w:hAnsi="Meiryo UI"/>
          <w:bCs/>
          <w:spacing w:val="-1"/>
          <w:kern w:val="0"/>
          <w:szCs w:val="21"/>
        </w:rPr>
        <w:t>28</w:t>
      </w:r>
      <w:r w:rsidRPr="00F20065">
        <w:rPr>
          <w:rFonts w:ascii="Meiryo UI" w:eastAsia="Meiryo UI" w:hAnsi="Meiryo UI" w:hint="eastAsia"/>
          <w:bCs/>
          <w:spacing w:val="-1"/>
          <w:kern w:val="0"/>
          <w:szCs w:val="21"/>
        </w:rPr>
        <w:t>日を超えても研究薬投与が開始</w:t>
      </w:r>
      <w:r>
        <w:rPr>
          <w:rFonts w:ascii="Meiryo UI" w:eastAsia="Meiryo UI" w:hAnsi="Meiryo UI" w:hint="eastAsia"/>
          <w:bCs/>
          <w:spacing w:val="-1"/>
          <w:kern w:val="0"/>
          <w:szCs w:val="21"/>
        </w:rPr>
        <w:t>でき</w:t>
      </w:r>
      <w:r w:rsidRPr="00F20065">
        <w:rPr>
          <w:rFonts w:ascii="Meiryo UI" w:eastAsia="Meiryo UI" w:hAnsi="Meiryo UI" w:hint="eastAsia"/>
          <w:bCs/>
          <w:spacing w:val="-1"/>
          <w:kern w:val="0"/>
          <w:szCs w:val="21"/>
        </w:rPr>
        <w:t>ない場合は研究薬投与を中止</w:t>
      </w:r>
      <w:r>
        <w:rPr>
          <w:rFonts w:ascii="Meiryo UI" w:eastAsia="Meiryo UI" w:hAnsi="Meiryo UI" w:hint="eastAsia"/>
          <w:bCs/>
          <w:spacing w:val="-1"/>
          <w:kern w:val="0"/>
          <w:szCs w:val="21"/>
        </w:rPr>
        <w:t xml:space="preserve">する（「7.1.1　</w:t>
      </w:r>
      <w:r w:rsidRPr="006A3A55">
        <w:rPr>
          <w:rFonts w:ascii="Meiryo UI" w:eastAsia="Meiryo UI" w:hAnsi="Meiryo UI" w:hint="eastAsia"/>
          <w:bCs/>
          <w:spacing w:val="-1"/>
          <w:kern w:val="0"/>
          <w:szCs w:val="21"/>
        </w:rPr>
        <w:t>研究薬の投与量・投与方法・投与スケジュール</w:t>
      </w:r>
      <w:r>
        <w:rPr>
          <w:rFonts w:ascii="Meiryo UI" w:eastAsia="Meiryo UI" w:hAnsi="Meiryo UI" w:hint="eastAsia"/>
          <w:bCs/>
          <w:spacing w:val="-1"/>
          <w:kern w:val="0"/>
          <w:szCs w:val="21"/>
        </w:rPr>
        <w:t>」参照）</w:t>
      </w:r>
      <w:r w:rsidRPr="00F20065">
        <w:rPr>
          <w:rFonts w:ascii="Meiryo UI" w:eastAsia="Meiryo UI" w:hAnsi="Meiryo UI" w:hint="eastAsia"/>
          <w:bCs/>
          <w:spacing w:val="-1"/>
          <w:kern w:val="0"/>
          <w:szCs w:val="21"/>
        </w:rPr>
        <w:t>。</w:t>
      </w:r>
    </w:p>
    <w:p w14:paraId="42D6CD1D"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・研究薬投与開始を延期した場合は、当該コースの研究薬投与を開始した日を</w:t>
      </w:r>
      <w:r w:rsidRPr="00F20065">
        <w:rPr>
          <w:rFonts w:ascii="Meiryo UI" w:eastAsia="Meiryo UI" w:hAnsi="Meiryo UI"/>
          <w:bCs/>
          <w:spacing w:val="-1"/>
          <w:kern w:val="0"/>
          <w:szCs w:val="21"/>
        </w:rPr>
        <w:t>day1</w:t>
      </w:r>
      <w:r w:rsidRPr="00F20065">
        <w:rPr>
          <w:rFonts w:ascii="Meiryo UI" w:eastAsia="Meiryo UI" w:hAnsi="Meiryo UI" w:hint="eastAsia"/>
          <w:bCs/>
          <w:spacing w:val="-1"/>
          <w:kern w:val="0"/>
          <w:szCs w:val="21"/>
        </w:rPr>
        <w:t>としてカウントする。</w:t>
      </w:r>
    </w:p>
    <w:p w14:paraId="18413569"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w:t>
      </w:r>
      <w:r w:rsidRPr="00F20065">
        <w:rPr>
          <w:rFonts w:ascii="Meiryo UI" w:eastAsia="Meiryo UI" w:hAnsi="Meiryo UI"/>
          <w:bCs/>
          <w:spacing w:val="-1"/>
          <w:kern w:val="0"/>
          <w:szCs w:val="21"/>
        </w:rPr>
        <w:t>2</w:t>
      </w:r>
      <w:r w:rsidRPr="00F20065">
        <w:rPr>
          <w:rFonts w:ascii="Meiryo UI" w:eastAsia="Meiryo UI" w:hAnsi="Meiryo UI" w:hint="eastAsia"/>
          <w:bCs/>
          <w:spacing w:val="-1"/>
          <w:kern w:val="0"/>
          <w:szCs w:val="21"/>
        </w:rPr>
        <w:t>コース目以降において、前コースの研究薬投与最終日から</w:t>
      </w:r>
      <w:r w:rsidRPr="00F20065">
        <w:rPr>
          <w:rFonts w:ascii="Meiryo UI" w:eastAsia="Meiryo UI" w:hAnsi="Meiryo UI"/>
          <w:bCs/>
          <w:spacing w:val="-1"/>
          <w:kern w:val="0"/>
          <w:szCs w:val="21"/>
        </w:rPr>
        <w:t>35</w:t>
      </w:r>
      <w:r w:rsidRPr="00F20065">
        <w:rPr>
          <w:rFonts w:ascii="Meiryo UI" w:eastAsia="Meiryo UI" w:hAnsi="Meiryo UI" w:hint="eastAsia"/>
          <w:bCs/>
          <w:spacing w:val="-1"/>
          <w:kern w:val="0"/>
          <w:szCs w:val="21"/>
        </w:rPr>
        <w:t>日</w:t>
      </w:r>
      <w:r w:rsidR="006A3A55">
        <w:rPr>
          <w:rFonts w:ascii="Meiryo UI" w:eastAsia="Meiryo UI" w:hAnsi="Meiryo UI" w:hint="eastAsia"/>
          <w:bCs/>
          <w:spacing w:val="-1"/>
          <w:kern w:val="0"/>
          <w:szCs w:val="21"/>
        </w:rPr>
        <w:t>（コース開始予定日から</w:t>
      </w:r>
      <w:r w:rsidR="00032AF6">
        <w:rPr>
          <w:rFonts w:ascii="Meiryo UI" w:eastAsia="Meiryo UI" w:hAnsi="Meiryo UI" w:hint="eastAsia"/>
          <w:bCs/>
          <w:spacing w:val="-1"/>
          <w:kern w:val="0"/>
          <w:szCs w:val="21"/>
        </w:rPr>
        <w:t>21日）</w:t>
      </w:r>
      <w:r w:rsidRPr="00F20065">
        <w:rPr>
          <w:rFonts w:ascii="Meiryo UI" w:eastAsia="Meiryo UI" w:hAnsi="Meiryo UI" w:hint="eastAsia"/>
          <w:bCs/>
          <w:spacing w:val="-1"/>
          <w:kern w:val="0"/>
          <w:szCs w:val="21"/>
        </w:rPr>
        <w:t>を超えても</w:t>
      </w:r>
      <w:r w:rsidR="006A3A55">
        <w:rPr>
          <w:rFonts w:ascii="Meiryo UI" w:eastAsia="Meiryo UI" w:hAnsi="Meiryo UI" w:hint="eastAsia"/>
          <w:bCs/>
          <w:spacing w:val="-1"/>
          <w:kern w:val="0"/>
          <w:szCs w:val="21"/>
        </w:rPr>
        <w:t>、「表7-1　コース開始基準」を満たさず</w:t>
      </w:r>
      <w:r w:rsidRPr="00F20065">
        <w:rPr>
          <w:rFonts w:ascii="Meiryo UI" w:eastAsia="Meiryo UI" w:hAnsi="Meiryo UI" w:hint="eastAsia"/>
          <w:bCs/>
          <w:spacing w:val="-1"/>
          <w:kern w:val="0"/>
          <w:szCs w:val="21"/>
        </w:rPr>
        <w:t>研究薬投与を開始できない場合は、研究薬投与を中止する。（研究薬の最終投与翌日を</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日目としてカウントする。前コースの研究薬最終投与日の</w:t>
      </w:r>
      <w:r w:rsidRPr="00F20065">
        <w:rPr>
          <w:rFonts w:ascii="Meiryo UI" w:eastAsia="Meiryo UI" w:hAnsi="Meiryo UI"/>
          <w:bCs/>
          <w:spacing w:val="-1"/>
          <w:kern w:val="0"/>
          <w:szCs w:val="21"/>
        </w:rPr>
        <w:t>5</w:t>
      </w:r>
      <w:r w:rsidRPr="00F20065">
        <w:rPr>
          <w:rFonts w:ascii="Meiryo UI" w:eastAsia="Meiryo UI" w:hAnsi="Meiryo UI" w:hint="eastAsia"/>
          <w:bCs/>
          <w:spacing w:val="-1"/>
          <w:kern w:val="0"/>
          <w:szCs w:val="21"/>
        </w:rPr>
        <w:t>週間後の同じ曜日の研究薬投与は可とする。）</w:t>
      </w:r>
    </w:p>
    <w:p w14:paraId="76AB82D5" w14:textId="18AAC6BB" w:rsidR="00C159CF" w:rsidRPr="00F20065" w:rsidRDefault="00C159CF" w:rsidP="00BC595A">
      <w:pPr>
        <w:tabs>
          <w:tab w:val="left" w:pos="9498"/>
        </w:tabs>
        <w:autoSpaceDE w:val="0"/>
        <w:autoSpaceDN w:val="0"/>
        <w:adjustRightInd w:val="0"/>
        <w:snapToGrid w:val="0"/>
        <w:spacing w:line="300" w:lineRule="atLeast"/>
        <w:ind w:leftChars="202" w:left="424" w:right="27"/>
        <w:rPr>
          <w:rFonts w:ascii="Meiryo UI" w:eastAsia="Meiryo UI" w:hAnsi="Meiryo UI"/>
          <w:bCs/>
          <w:spacing w:val="-1"/>
          <w:kern w:val="0"/>
          <w:szCs w:val="21"/>
        </w:rPr>
      </w:pPr>
    </w:p>
    <w:p w14:paraId="5650367D" w14:textId="0C80DDA5" w:rsidR="00C159CF" w:rsidRPr="00F20065" w:rsidRDefault="00C159CF" w:rsidP="00897ED1">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F20065">
        <w:rPr>
          <w:rFonts w:ascii="Meiryo UI" w:eastAsia="Meiryo UI" w:hAnsi="Meiryo UI" w:hint="eastAsia"/>
          <w:bCs/>
          <w:spacing w:val="-1"/>
          <w:kern w:val="0"/>
          <w:szCs w:val="21"/>
        </w:rPr>
        <w:t>表</w:t>
      </w:r>
      <w:r w:rsidRPr="00F20065">
        <w:rPr>
          <w:rFonts w:ascii="Meiryo UI" w:eastAsia="Meiryo UI" w:hAnsi="Meiryo UI"/>
          <w:bCs/>
          <w:spacing w:val="-1"/>
          <w:kern w:val="0"/>
          <w:szCs w:val="21"/>
        </w:rPr>
        <w:t>7-1</w:t>
      </w:r>
      <w:r w:rsidRPr="00F20065">
        <w:rPr>
          <w:rFonts w:ascii="Meiryo UI" w:eastAsia="Meiryo UI" w:hAnsi="Meiryo UI" w:hint="eastAsia"/>
          <w:bCs/>
          <w:spacing w:val="-1"/>
          <w:kern w:val="0"/>
          <w:szCs w:val="21"/>
        </w:rPr>
        <w:t xml:space="preserve">　コース開始基準（各コースのd</w:t>
      </w:r>
      <w:r w:rsidRPr="00F20065">
        <w:rPr>
          <w:rFonts w:ascii="Meiryo UI" w:eastAsia="Meiryo UI" w:hAnsi="Meiryo UI"/>
          <w:bCs/>
          <w:spacing w:val="-1"/>
          <w:kern w:val="0"/>
          <w:szCs w:val="21"/>
        </w:rPr>
        <w:t>ay1</w:t>
      </w:r>
      <w:r w:rsidRPr="00F20065">
        <w:rPr>
          <w:rFonts w:ascii="Meiryo UI" w:eastAsia="Meiryo UI" w:hAnsi="Meiryo UI" w:hint="eastAsia"/>
          <w:bCs/>
          <w:spacing w:val="-1"/>
          <w:kern w:val="0"/>
          <w:szCs w:val="21"/>
        </w:rPr>
        <w:t>に確認する）</w:t>
      </w:r>
      <w:r w:rsidR="00472E74">
        <w:rPr>
          <w:rFonts w:ascii="Meiryo UI" w:eastAsia="Meiryo UI" w:hAnsi="Meiryo UI" w:hint="eastAsia"/>
          <w:bCs/>
          <w:spacing w:val="-1"/>
          <w:kern w:val="0"/>
          <w:szCs w:val="21"/>
        </w:rPr>
        <w:t>（A療法・B療法共通）</w:t>
      </w:r>
    </w:p>
    <w:tbl>
      <w:tblPr>
        <w:tblStyle w:val="TableNormal"/>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3089"/>
        <w:gridCol w:w="3032"/>
      </w:tblGrid>
      <w:tr w:rsidR="00FE3D30" w:rsidRPr="00FE3D30" w14:paraId="638AF9BB" w14:textId="77777777" w:rsidTr="00FE3D30">
        <w:trPr>
          <w:trHeight w:val="317"/>
        </w:trPr>
        <w:tc>
          <w:tcPr>
            <w:tcW w:w="2242" w:type="dxa"/>
          </w:tcPr>
          <w:p w14:paraId="6180B2F4" w14:textId="77777777" w:rsidR="00FE3D30" w:rsidRPr="00FE3D30" w:rsidRDefault="00FE3D30" w:rsidP="0054196E">
            <w:pPr>
              <w:pStyle w:val="TableParagraph"/>
              <w:spacing w:before="138"/>
              <w:ind w:left="890" w:right="881"/>
              <w:jc w:val="center"/>
              <w:rPr>
                <w:rFonts w:ascii="Meiryo UI" w:eastAsia="Meiryo UI" w:hAnsi="Meiryo UI"/>
                <w:sz w:val="21"/>
              </w:rPr>
            </w:pPr>
            <w:proofErr w:type="spellStart"/>
            <w:r w:rsidRPr="00FE3D30">
              <w:rPr>
                <w:rFonts w:ascii="Meiryo UI" w:eastAsia="Meiryo UI" w:hAnsi="Meiryo UI"/>
                <w:sz w:val="21"/>
              </w:rPr>
              <w:t>項目</w:t>
            </w:r>
            <w:proofErr w:type="spellEnd"/>
          </w:p>
        </w:tc>
        <w:tc>
          <w:tcPr>
            <w:tcW w:w="3089" w:type="dxa"/>
          </w:tcPr>
          <w:p w14:paraId="215E1BD3" w14:textId="77777777" w:rsidR="00FE3D30" w:rsidRPr="00FE3D30" w:rsidRDefault="00FE3D30" w:rsidP="0054196E">
            <w:pPr>
              <w:pStyle w:val="TableParagraph"/>
              <w:spacing w:before="138"/>
              <w:ind w:left="1054" w:right="1040"/>
              <w:jc w:val="center"/>
              <w:rPr>
                <w:rFonts w:ascii="Meiryo UI" w:eastAsia="Meiryo UI" w:hAnsi="Meiryo UI"/>
                <w:sz w:val="21"/>
              </w:rPr>
            </w:pPr>
            <w:r w:rsidRPr="00FE3D30">
              <w:rPr>
                <w:rFonts w:ascii="Meiryo UI" w:eastAsia="Meiryo UI" w:hAnsi="Meiryo UI"/>
                <w:sz w:val="21"/>
              </w:rPr>
              <w:t>1コース目</w:t>
            </w:r>
          </w:p>
        </w:tc>
        <w:tc>
          <w:tcPr>
            <w:tcW w:w="3032" w:type="dxa"/>
          </w:tcPr>
          <w:p w14:paraId="325E37AF" w14:textId="77777777" w:rsidR="00FE3D30" w:rsidRPr="00FE3D30" w:rsidRDefault="00FE3D30" w:rsidP="0054196E">
            <w:pPr>
              <w:pStyle w:val="TableParagraph"/>
              <w:spacing w:before="138"/>
              <w:ind w:left="832"/>
              <w:rPr>
                <w:rFonts w:ascii="Meiryo UI" w:eastAsia="Meiryo UI" w:hAnsi="Meiryo UI"/>
                <w:sz w:val="21"/>
              </w:rPr>
            </w:pPr>
            <w:r w:rsidRPr="00FE3D30">
              <w:rPr>
                <w:rFonts w:ascii="Meiryo UI" w:eastAsia="Meiryo UI" w:hAnsi="Meiryo UI"/>
                <w:sz w:val="21"/>
              </w:rPr>
              <w:t>2コース目以降</w:t>
            </w:r>
          </w:p>
        </w:tc>
      </w:tr>
      <w:tr w:rsidR="00FE3D30" w:rsidRPr="00FE3D30" w14:paraId="247F8765" w14:textId="77777777" w:rsidTr="0054196E">
        <w:trPr>
          <w:trHeight w:val="436"/>
        </w:trPr>
        <w:tc>
          <w:tcPr>
            <w:tcW w:w="2242" w:type="dxa"/>
          </w:tcPr>
          <w:p w14:paraId="659B6DDF" w14:textId="77777777" w:rsidR="00FE3D30" w:rsidRPr="00FE3D30" w:rsidRDefault="00FE3D30" w:rsidP="0054196E">
            <w:pPr>
              <w:pStyle w:val="TableParagraph"/>
              <w:spacing w:before="138"/>
              <w:ind w:left="57"/>
              <w:rPr>
                <w:rFonts w:ascii="Meiryo UI" w:eastAsia="Meiryo UI" w:hAnsi="Meiryo UI"/>
                <w:sz w:val="21"/>
              </w:rPr>
            </w:pPr>
            <w:proofErr w:type="spellStart"/>
            <w:r w:rsidRPr="00FE3D30">
              <w:rPr>
                <w:rFonts w:ascii="Meiryo UI" w:eastAsia="Meiryo UI" w:hAnsi="Meiryo UI"/>
                <w:sz w:val="21"/>
              </w:rPr>
              <w:t>白血球数</w:t>
            </w:r>
            <w:proofErr w:type="spellEnd"/>
          </w:p>
        </w:tc>
        <w:tc>
          <w:tcPr>
            <w:tcW w:w="3089" w:type="dxa"/>
          </w:tcPr>
          <w:p w14:paraId="16D2F648" w14:textId="09472F44" w:rsidR="00FE3D30" w:rsidRPr="00FE3D30" w:rsidRDefault="00FE3D30" w:rsidP="0054196E">
            <w:pPr>
              <w:pStyle w:val="TableParagraph"/>
              <w:spacing w:before="138"/>
              <w:ind w:left="57"/>
              <w:rPr>
                <w:rFonts w:ascii="Meiryo UI" w:eastAsia="Meiryo UI" w:hAnsi="Meiryo UI"/>
                <w:sz w:val="21"/>
              </w:rPr>
            </w:pPr>
            <w:r w:rsidRPr="00FE3D30">
              <w:rPr>
                <w:rFonts w:ascii="Meiryo UI" w:eastAsia="Meiryo UI" w:hAnsi="Meiryo UI"/>
                <w:sz w:val="21"/>
              </w:rPr>
              <w:t>3,500/mm</w:t>
            </w:r>
            <w:r w:rsidRPr="00FE3D30">
              <w:rPr>
                <w:rFonts w:ascii="Meiryo UI" w:eastAsia="Meiryo UI" w:hAnsi="Meiryo UI"/>
                <w:position w:val="7"/>
                <w:sz w:val="14"/>
              </w:rPr>
              <w:t>3</w:t>
            </w:r>
            <w:proofErr w:type="spellStart"/>
            <w:r w:rsidRPr="00FE3D30">
              <w:rPr>
                <w:rFonts w:ascii="Meiryo UI" w:eastAsia="Meiryo UI" w:hAnsi="Meiryo UI"/>
                <w:sz w:val="21"/>
              </w:rPr>
              <w:t>以上</w:t>
            </w:r>
            <w:proofErr w:type="spellEnd"/>
          </w:p>
        </w:tc>
        <w:tc>
          <w:tcPr>
            <w:tcW w:w="3032" w:type="dxa"/>
          </w:tcPr>
          <w:p w14:paraId="363EDBB5" w14:textId="0AECF8FB" w:rsidR="00FE3D30" w:rsidRPr="00FE3D30" w:rsidRDefault="00FE3D30" w:rsidP="0054196E">
            <w:pPr>
              <w:pStyle w:val="TableParagraph"/>
              <w:spacing w:before="138"/>
              <w:ind w:left="57"/>
              <w:rPr>
                <w:rFonts w:ascii="Meiryo UI" w:eastAsia="Meiryo UI" w:hAnsi="Meiryo UI"/>
                <w:sz w:val="21"/>
              </w:rPr>
            </w:pPr>
            <w:r w:rsidRPr="00FE3D30">
              <w:rPr>
                <w:rFonts w:ascii="Meiryo UI" w:eastAsia="Meiryo UI" w:hAnsi="Meiryo UI"/>
                <w:sz w:val="21"/>
              </w:rPr>
              <w:t>3,000/mm</w:t>
            </w:r>
            <w:r w:rsidRPr="00FE3D30">
              <w:rPr>
                <w:rFonts w:ascii="Meiryo UI" w:eastAsia="Meiryo UI" w:hAnsi="Meiryo UI"/>
                <w:position w:val="7"/>
                <w:sz w:val="14"/>
              </w:rPr>
              <w:t>3</w:t>
            </w:r>
            <w:proofErr w:type="spellStart"/>
            <w:r w:rsidRPr="00FE3D30">
              <w:rPr>
                <w:rFonts w:ascii="Meiryo UI" w:eastAsia="Meiryo UI" w:hAnsi="Meiryo UI"/>
                <w:sz w:val="21"/>
              </w:rPr>
              <w:t>以上</w:t>
            </w:r>
            <w:proofErr w:type="spellEnd"/>
          </w:p>
        </w:tc>
      </w:tr>
      <w:tr w:rsidR="00FE3D30" w:rsidRPr="00FE3D30" w14:paraId="715A84E3" w14:textId="77777777" w:rsidTr="0054196E">
        <w:trPr>
          <w:trHeight w:val="436"/>
        </w:trPr>
        <w:tc>
          <w:tcPr>
            <w:tcW w:w="2242" w:type="dxa"/>
          </w:tcPr>
          <w:p w14:paraId="4B7A02F6" w14:textId="77777777" w:rsidR="00FE3D30" w:rsidRPr="00FE3D30" w:rsidRDefault="00FE3D30" w:rsidP="0054196E">
            <w:pPr>
              <w:pStyle w:val="TableParagraph"/>
              <w:spacing w:before="137"/>
              <w:ind w:left="57"/>
              <w:rPr>
                <w:rFonts w:ascii="Meiryo UI" w:eastAsia="Meiryo UI" w:hAnsi="Meiryo UI"/>
                <w:sz w:val="21"/>
              </w:rPr>
            </w:pPr>
            <w:proofErr w:type="spellStart"/>
            <w:r w:rsidRPr="00FE3D30">
              <w:rPr>
                <w:rFonts w:ascii="Meiryo UI" w:eastAsia="Meiryo UI" w:hAnsi="Meiryo UI"/>
                <w:sz w:val="21"/>
              </w:rPr>
              <w:t>好中球数</w:t>
            </w:r>
            <w:proofErr w:type="spellEnd"/>
          </w:p>
        </w:tc>
        <w:tc>
          <w:tcPr>
            <w:tcW w:w="3089" w:type="dxa"/>
          </w:tcPr>
          <w:p w14:paraId="22D065F8" w14:textId="044B835F" w:rsidR="00FE3D30" w:rsidRPr="00FE3D30" w:rsidRDefault="00FE3D30" w:rsidP="0054196E">
            <w:pPr>
              <w:pStyle w:val="TableParagraph"/>
              <w:spacing w:before="85"/>
              <w:ind w:left="57"/>
              <w:rPr>
                <w:rFonts w:ascii="Meiryo UI" w:eastAsia="Meiryo UI" w:hAnsi="Meiryo UI"/>
                <w:sz w:val="21"/>
              </w:rPr>
            </w:pPr>
            <w:r w:rsidRPr="00FE3D30">
              <w:rPr>
                <w:rFonts w:ascii="Meiryo UI" w:eastAsia="Meiryo UI" w:hAnsi="Meiryo UI"/>
                <w:sz w:val="21"/>
              </w:rPr>
              <w:t>2,000/mm</w:t>
            </w:r>
            <w:r w:rsidRPr="00FE3D30">
              <w:rPr>
                <w:rFonts w:ascii="Meiryo UI" w:eastAsia="Meiryo UI" w:hAnsi="Meiryo UI"/>
                <w:position w:val="7"/>
                <w:sz w:val="14"/>
              </w:rPr>
              <w:t>3</w:t>
            </w:r>
            <w:r w:rsidRPr="00FE3D30">
              <w:rPr>
                <w:rFonts w:ascii="Meiryo UI" w:eastAsia="Meiryo UI" w:hAnsi="Meiryo UI"/>
                <w:sz w:val="21"/>
              </w:rPr>
              <w:t>以上※1</w:t>
            </w:r>
          </w:p>
        </w:tc>
        <w:tc>
          <w:tcPr>
            <w:tcW w:w="3032" w:type="dxa"/>
          </w:tcPr>
          <w:p w14:paraId="2FE4A353" w14:textId="4F11CE1C" w:rsidR="00FE3D30" w:rsidRPr="00FE3D30" w:rsidRDefault="00FE3D30" w:rsidP="0054196E">
            <w:pPr>
              <w:pStyle w:val="TableParagraph"/>
              <w:spacing w:before="85"/>
              <w:ind w:left="57"/>
              <w:rPr>
                <w:rFonts w:ascii="Meiryo UI" w:eastAsia="Meiryo UI" w:hAnsi="Meiryo UI"/>
                <w:sz w:val="21"/>
              </w:rPr>
            </w:pPr>
            <w:r w:rsidRPr="00FE3D30">
              <w:rPr>
                <w:rFonts w:ascii="Meiryo UI" w:eastAsia="Meiryo UI" w:hAnsi="Meiryo UI"/>
                <w:sz w:val="21"/>
              </w:rPr>
              <w:t>1,500/mm</w:t>
            </w:r>
            <w:r w:rsidRPr="00FE3D30">
              <w:rPr>
                <w:rFonts w:ascii="Meiryo UI" w:eastAsia="Meiryo UI" w:hAnsi="Meiryo UI"/>
                <w:position w:val="7"/>
                <w:sz w:val="14"/>
              </w:rPr>
              <w:t>3</w:t>
            </w:r>
            <w:r w:rsidRPr="00FE3D30">
              <w:rPr>
                <w:rFonts w:ascii="Meiryo UI" w:eastAsia="Meiryo UI" w:hAnsi="Meiryo UI"/>
                <w:sz w:val="21"/>
              </w:rPr>
              <w:t>以上※2</w:t>
            </w:r>
          </w:p>
        </w:tc>
      </w:tr>
      <w:tr w:rsidR="00FE3D30" w:rsidRPr="00FE3D30" w14:paraId="39166309" w14:textId="77777777" w:rsidTr="0054196E">
        <w:trPr>
          <w:trHeight w:val="433"/>
        </w:trPr>
        <w:tc>
          <w:tcPr>
            <w:tcW w:w="2242" w:type="dxa"/>
          </w:tcPr>
          <w:p w14:paraId="38A8DB39" w14:textId="77777777" w:rsidR="00FE3D30" w:rsidRPr="00FE3D30" w:rsidRDefault="00FE3D30" w:rsidP="0054196E">
            <w:pPr>
              <w:pStyle w:val="TableParagraph"/>
              <w:spacing w:before="135"/>
              <w:ind w:left="57"/>
              <w:rPr>
                <w:rFonts w:ascii="Meiryo UI" w:eastAsia="Meiryo UI" w:hAnsi="Meiryo UI"/>
                <w:sz w:val="21"/>
              </w:rPr>
            </w:pPr>
            <w:proofErr w:type="spellStart"/>
            <w:r w:rsidRPr="00FE3D30">
              <w:rPr>
                <w:rFonts w:ascii="Meiryo UI" w:eastAsia="Meiryo UI" w:hAnsi="Meiryo UI"/>
                <w:sz w:val="21"/>
              </w:rPr>
              <w:t>血小板数</w:t>
            </w:r>
            <w:proofErr w:type="spellEnd"/>
          </w:p>
        </w:tc>
        <w:tc>
          <w:tcPr>
            <w:tcW w:w="3089" w:type="dxa"/>
          </w:tcPr>
          <w:p w14:paraId="40EEDCC5" w14:textId="791CD858" w:rsidR="00FE3D30" w:rsidRPr="00FE3D30" w:rsidRDefault="00FE3D30" w:rsidP="0054196E">
            <w:pPr>
              <w:pStyle w:val="TableParagraph"/>
              <w:spacing w:before="135"/>
              <w:ind w:left="57"/>
              <w:rPr>
                <w:rFonts w:ascii="Meiryo UI" w:eastAsia="Meiryo UI" w:hAnsi="Meiryo UI"/>
                <w:sz w:val="21"/>
              </w:rPr>
            </w:pPr>
            <w:r w:rsidRPr="00FE3D30">
              <w:rPr>
                <w:rFonts w:ascii="Meiryo UI" w:eastAsia="Meiryo UI" w:hAnsi="Meiryo UI"/>
                <w:sz w:val="21"/>
              </w:rPr>
              <w:t>100,000/mm</w:t>
            </w:r>
            <w:r w:rsidRPr="00FE3D30">
              <w:rPr>
                <w:rFonts w:ascii="Meiryo UI" w:eastAsia="Meiryo UI" w:hAnsi="Meiryo UI"/>
                <w:position w:val="7"/>
                <w:sz w:val="14"/>
              </w:rPr>
              <w:t>3</w:t>
            </w:r>
            <w:proofErr w:type="spellStart"/>
            <w:r w:rsidRPr="00FE3D30">
              <w:rPr>
                <w:rFonts w:ascii="Meiryo UI" w:eastAsia="Meiryo UI" w:hAnsi="Meiryo UI"/>
                <w:sz w:val="21"/>
              </w:rPr>
              <w:t>以上</w:t>
            </w:r>
            <w:proofErr w:type="spellEnd"/>
          </w:p>
        </w:tc>
        <w:tc>
          <w:tcPr>
            <w:tcW w:w="3032" w:type="dxa"/>
          </w:tcPr>
          <w:p w14:paraId="26983AD9" w14:textId="62A48F71" w:rsidR="00FE3D30" w:rsidRPr="00FE3D30" w:rsidRDefault="00FE3D30" w:rsidP="0054196E">
            <w:pPr>
              <w:pStyle w:val="TableParagraph"/>
              <w:spacing w:before="135"/>
              <w:ind w:left="57"/>
              <w:rPr>
                <w:rFonts w:ascii="Meiryo UI" w:eastAsia="Meiryo UI" w:hAnsi="Meiryo UI"/>
                <w:sz w:val="21"/>
              </w:rPr>
            </w:pPr>
            <w:r w:rsidRPr="00FE3D30">
              <w:rPr>
                <w:rFonts w:ascii="Meiryo UI" w:eastAsia="Meiryo UI" w:hAnsi="Meiryo UI"/>
                <w:sz w:val="21"/>
              </w:rPr>
              <w:t>100,000/mm</w:t>
            </w:r>
            <w:r w:rsidRPr="00FE3D30">
              <w:rPr>
                <w:rFonts w:ascii="Meiryo UI" w:eastAsia="Meiryo UI" w:hAnsi="Meiryo UI"/>
                <w:position w:val="7"/>
                <w:sz w:val="14"/>
              </w:rPr>
              <w:t>3</w:t>
            </w:r>
            <w:proofErr w:type="spellStart"/>
            <w:r w:rsidRPr="00FE3D30">
              <w:rPr>
                <w:rFonts w:ascii="Meiryo UI" w:eastAsia="Meiryo UI" w:hAnsi="Meiryo UI"/>
                <w:sz w:val="21"/>
              </w:rPr>
              <w:t>以上</w:t>
            </w:r>
            <w:proofErr w:type="spellEnd"/>
          </w:p>
        </w:tc>
      </w:tr>
      <w:tr w:rsidR="00FE3D30" w:rsidRPr="00FE3D30" w14:paraId="182261F7" w14:textId="77777777" w:rsidTr="0054196E">
        <w:trPr>
          <w:trHeight w:val="436"/>
        </w:trPr>
        <w:tc>
          <w:tcPr>
            <w:tcW w:w="2242" w:type="dxa"/>
          </w:tcPr>
          <w:p w14:paraId="2AE21FB2" w14:textId="77777777" w:rsidR="00FE3D30" w:rsidRPr="00FE3D30" w:rsidRDefault="00FE3D30" w:rsidP="0054196E">
            <w:pPr>
              <w:pStyle w:val="TableParagraph"/>
              <w:spacing w:before="166"/>
              <w:ind w:left="57"/>
              <w:rPr>
                <w:rFonts w:ascii="Meiryo UI" w:eastAsia="Meiryo UI" w:hAnsi="Meiryo UI"/>
                <w:sz w:val="21"/>
              </w:rPr>
            </w:pPr>
            <w:r w:rsidRPr="00FE3D30">
              <w:rPr>
                <w:rFonts w:ascii="Meiryo UI" w:eastAsia="Meiryo UI" w:hAnsi="Meiryo UI"/>
                <w:sz w:val="21"/>
              </w:rPr>
              <w:t>AST</w:t>
            </w:r>
          </w:p>
        </w:tc>
        <w:tc>
          <w:tcPr>
            <w:tcW w:w="3089" w:type="dxa"/>
          </w:tcPr>
          <w:p w14:paraId="3FE6B7D2" w14:textId="5E1FDC68" w:rsidR="00FE3D30" w:rsidRPr="00FE3D30" w:rsidRDefault="00FE3D30" w:rsidP="0054196E">
            <w:pPr>
              <w:pStyle w:val="TableParagraph"/>
              <w:spacing w:before="137"/>
              <w:ind w:left="57"/>
              <w:rPr>
                <w:rFonts w:ascii="Meiryo UI" w:eastAsia="Meiryo UI" w:hAnsi="Meiryo UI"/>
                <w:sz w:val="21"/>
              </w:rPr>
            </w:pPr>
            <w:r w:rsidRPr="00FE3D30">
              <w:rPr>
                <w:rFonts w:ascii="Meiryo UI" w:eastAsia="Meiryo UI" w:hAnsi="Meiryo UI"/>
                <w:sz w:val="21"/>
              </w:rPr>
              <w:t>150U/</w:t>
            </w:r>
            <w:proofErr w:type="spellStart"/>
            <w:r w:rsidRPr="00FE3D30">
              <w:rPr>
                <w:rFonts w:ascii="Meiryo UI" w:eastAsia="Meiryo UI" w:hAnsi="Meiryo UI"/>
                <w:sz w:val="21"/>
              </w:rPr>
              <w:t>L以下</w:t>
            </w:r>
            <w:proofErr w:type="spellEnd"/>
          </w:p>
        </w:tc>
        <w:tc>
          <w:tcPr>
            <w:tcW w:w="3032" w:type="dxa"/>
          </w:tcPr>
          <w:p w14:paraId="1126CA0F" w14:textId="07577360" w:rsidR="00FE3D30" w:rsidRPr="00FE3D30" w:rsidRDefault="00FE3D30" w:rsidP="0054196E">
            <w:pPr>
              <w:pStyle w:val="TableParagraph"/>
              <w:spacing w:before="137"/>
              <w:ind w:left="57"/>
              <w:rPr>
                <w:rFonts w:ascii="Meiryo UI" w:eastAsia="Meiryo UI" w:hAnsi="Meiryo UI"/>
                <w:sz w:val="21"/>
              </w:rPr>
            </w:pPr>
            <w:r w:rsidRPr="00FE3D30">
              <w:rPr>
                <w:rFonts w:ascii="Meiryo UI" w:eastAsia="Meiryo UI" w:hAnsi="Meiryo UI"/>
                <w:sz w:val="21"/>
              </w:rPr>
              <w:t>150U/</w:t>
            </w:r>
            <w:proofErr w:type="spellStart"/>
            <w:r w:rsidRPr="00FE3D30">
              <w:rPr>
                <w:rFonts w:ascii="Meiryo UI" w:eastAsia="Meiryo UI" w:hAnsi="Meiryo UI"/>
                <w:sz w:val="21"/>
              </w:rPr>
              <w:t>L以下</w:t>
            </w:r>
            <w:proofErr w:type="spellEnd"/>
          </w:p>
        </w:tc>
      </w:tr>
      <w:tr w:rsidR="00FE3D30" w:rsidRPr="00FE3D30" w14:paraId="71FC4142" w14:textId="77777777" w:rsidTr="0054196E">
        <w:trPr>
          <w:trHeight w:val="436"/>
        </w:trPr>
        <w:tc>
          <w:tcPr>
            <w:tcW w:w="2242" w:type="dxa"/>
          </w:tcPr>
          <w:p w14:paraId="7A150343" w14:textId="77777777" w:rsidR="00FE3D30" w:rsidRPr="00FE3D30" w:rsidRDefault="00FE3D30" w:rsidP="0054196E">
            <w:pPr>
              <w:pStyle w:val="TableParagraph"/>
              <w:spacing w:before="166"/>
              <w:ind w:left="57"/>
              <w:rPr>
                <w:rFonts w:ascii="Meiryo UI" w:eastAsia="Meiryo UI" w:hAnsi="Meiryo UI"/>
                <w:sz w:val="21"/>
              </w:rPr>
            </w:pPr>
            <w:r w:rsidRPr="00FE3D30">
              <w:rPr>
                <w:rFonts w:ascii="Meiryo UI" w:eastAsia="Meiryo UI" w:hAnsi="Meiryo UI"/>
                <w:sz w:val="21"/>
              </w:rPr>
              <w:t>ALT</w:t>
            </w:r>
          </w:p>
        </w:tc>
        <w:tc>
          <w:tcPr>
            <w:tcW w:w="3089" w:type="dxa"/>
          </w:tcPr>
          <w:p w14:paraId="132B2CEF" w14:textId="1BE1FF0E" w:rsidR="00FE3D30" w:rsidRPr="00FE3D30" w:rsidRDefault="00FE3D30" w:rsidP="0054196E">
            <w:pPr>
              <w:pStyle w:val="TableParagraph"/>
              <w:spacing w:before="94"/>
              <w:ind w:left="57"/>
              <w:rPr>
                <w:rFonts w:ascii="Meiryo UI" w:eastAsia="Meiryo UI" w:hAnsi="Meiryo UI"/>
                <w:sz w:val="21"/>
              </w:rPr>
            </w:pPr>
            <w:r w:rsidRPr="00FE3D30">
              <w:rPr>
                <w:rFonts w:ascii="Meiryo UI" w:eastAsia="Meiryo UI" w:hAnsi="Meiryo UI"/>
                <w:sz w:val="21"/>
              </w:rPr>
              <w:t>15 U/</w:t>
            </w:r>
            <w:proofErr w:type="spellStart"/>
            <w:r w:rsidRPr="00FE3D30">
              <w:rPr>
                <w:rFonts w:ascii="Meiryo UI" w:eastAsia="Meiryo UI" w:hAnsi="Meiryo UI"/>
                <w:sz w:val="21"/>
              </w:rPr>
              <w:t>L以下</w:t>
            </w:r>
            <w:proofErr w:type="spellEnd"/>
          </w:p>
        </w:tc>
        <w:tc>
          <w:tcPr>
            <w:tcW w:w="3032" w:type="dxa"/>
          </w:tcPr>
          <w:p w14:paraId="7A678F95" w14:textId="250DC47B" w:rsidR="00FE3D30" w:rsidRPr="00FE3D30" w:rsidRDefault="00FE3D30" w:rsidP="0054196E">
            <w:pPr>
              <w:pStyle w:val="TableParagraph"/>
              <w:spacing w:before="94"/>
              <w:ind w:left="57"/>
              <w:rPr>
                <w:rFonts w:ascii="Meiryo UI" w:eastAsia="Meiryo UI" w:hAnsi="Meiryo UI"/>
                <w:sz w:val="21"/>
              </w:rPr>
            </w:pPr>
            <w:r w:rsidRPr="00FE3D30">
              <w:rPr>
                <w:rFonts w:ascii="Meiryo UI" w:eastAsia="Meiryo UI" w:hAnsi="Meiryo UI"/>
                <w:sz w:val="21"/>
              </w:rPr>
              <w:t>150U/</w:t>
            </w:r>
            <w:proofErr w:type="spellStart"/>
            <w:r w:rsidRPr="00FE3D30">
              <w:rPr>
                <w:rFonts w:ascii="Meiryo UI" w:eastAsia="Meiryo UI" w:hAnsi="Meiryo UI"/>
                <w:sz w:val="21"/>
              </w:rPr>
              <w:t>L以下</w:t>
            </w:r>
            <w:proofErr w:type="spellEnd"/>
          </w:p>
        </w:tc>
      </w:tr>
      <w:tr w:rsidR="00FE3D30" w:rsidRPr="00FE3D30" w14:paraId="191B8360" w14:textId="77777777" w:rsidTr="0054196E">
        <w:trPr>
          <w:trHeight w:val="437"/>
        </w:trPr>
        <w:tc>
          <w:tcPr>
            <w:tcW w:w="2242" w:type="dxa"/>
          </w:tcPr>
          <w:p w14:paraId="7560842C" w14:textId="77777777" w:rsidR="00FE3D30" w:rsidRPr="00FE3D30" w:rsidRDefault="00FE3D30" w:rsidP="0054196E">
            <w:pPr>
              <w:pStyle w:val="TableParagraph"/>
              <w:spacing w:before="138"/>
              <w:ind w:left="57"/>
              <w:rPr>
                <w:rFonts w:ascii="Meiryo UI" w:eastAsia="Meiryo UI" w:hAnsi="Meiryo UI"/>
                <w:sz w:val="21"/>
              </w:rPr>
            </w:pPr>
            <w:proofErr w:type="spellStart"/>
            <w:r w:rsidRPr="00FE3D30">
              <w:rPr>
                <w:rFonts w:ascii="Meiryo UI" w:eastAsia="Meiryo UI" w:hAnsi="Meiryo UI"/>
                <w:sz w:val="21"/>
              </w:rPr>
              <w:t>総ビリルビン</w:t>
            </w:r>
            <w:proofErr w:type="spellEnd"/>
          </w:p>
        </w:tc>
        <w:tc>
          <w:tcPr>
            <w:tcW w:w="3089" w:type="dxa"/>
          </w:tcPr>
          <w:p w14:paraId="12BB8E4A" w14:textId="1C37648C" w:rsidR="00FE3D30" w:rsidRPr="00FE3D30" w:rsidRDefault="00FE3D30" w:rsidP="0054196E">
            <w:pPr>
              <w:pStyle w:val="TableParagraph"/>
              <w:spacing w:before="138"/>
              <w:ind w:left="57"/>
              <w:rPr>
                <w:rFonts w:ascii="Meiryo UI" w:eastAsia="Meiryo UI" w:hAnsi="Meiryo UI"/>
                <w:sz w:val="21"/>
              </w:rPr>
            </w:pPr>
            <w:r w:rsidRPr="00FE3D30">
              <w:rPr>
                <w:rFonts w:ascii="Meiryo UI" w:eastAsia="Meiryo UI" w:hAnsi="Meiryo UI"/>
                <w:sz w:val="21"/>
              </w:rPr>
              <w:t>2.0mg/dL以下※3</w:t>
            </w:r>
          </w:p>
        </w:tc>
        <w:tc>
          <w:tcPr>
            <w:tcW w:w="3032" w:type="dxa"/>
          </w:tcPr>
          <w:p w14:paraId="404E5B90" w14:textId="14191BBD" w:rsidR="00FE3D30" w:rsidRPr="00FE3D30" w:rsidRDefault="00FE3D30" w:rsidP="0054196E">
            <w:pPr>
              <w:pStyle w:val="TableParagraph"/>
              <w:spacing w:before="138"/>
              <w:ind w:left="57"/>
              <w:rPr>
                <w:rFonts w:ascii="Meiryo UI" w:eastAsia="Meiryo UI" w:hAnsi="Meiryo UI"/>
                <w:sz w:val="21"/>
              </w:rPr>
            </w:pPr>
            <w:r w:rsidRPr="00FE3D30">
              <w:rPr>
                <w:rFonts w:ascii="Meiryo UI" w:eastAsia="Meiryo UI" w:hAnsi="Meiryo UI"/>
                <w:sz w:val="21"/>
              </w:rPr>
              <w:t>3.0mg/</w:t>
            </w:r>
            <w:proofErr w:type="spellStart"/>
            <w:r w:rsidRPr="00FE3D30">
              <w:rPr>
                <w:rFonts w:ascii="Meiryo UI" w:eastAsia="Meiryo UI" w:hAnsi="Meiryo UI"/>
                <w:sz w:val="21"/>
              </w:rPr>
              <w:t>dL以下</w:t>
            </w:r>
            <w:proofErr w:type="spellEnd"/>
          </w:p>
        </w:tc>
      </w:tr>
      <w:tr w:rsidR="00FE3D30" w:rsidRPr="00FE3D30" w14:paraId="35A6002A" w14:textId="77777777" w:rsidTr="0054196E">
        <w:trPr>
          <w:trHeight w:val="436"/>
        </w:trPr>
        <w:tc>
          <w:tcPr>
            <w:tcW w:w="2242" w:type="dxa"/>
          </w:tcPr>
          <w:p w14:paraId="4F8BA81B" w14:textId="77777777" w:rsidR="00FE3D30" w:rsidRPr="00FE3D30" w:rsidRDefault="00FE3D30" w:rsidP="0054196E">
            <w:pPr>
              <w:pStyle w:val="TableParagraph"/>
              <w:spacing w:before="137"/>
              <w:ind w:left="57"/>
              <w:rPr>
                <w:rFonts w:ascii="Meiryo UI" w:eastAsia="Meiryo UI" w:hAnsi="Meiryo UI"/>
                <w:sz w:val="21"/>
              </w:rPr>
            </w:pPr>
            <w:proofErr w:type="spellStart"/>
            <w:r w:rsidRPr="00FE3D30">
              <w:rPr>
                <w:rFonts w:ascii="Meiryo UI" w:eastAsia="Meiryo UI" w:hAnsi="Meiryo UI"/>
                <w:sz w:val="21"/>
              </w:rPr>
              <w:t>皮疹</w:t>
            </w:r>
            <w:proofErr w:type="spellEnd"/>
          </w:p>
        </w:tc>
        <w:tc>
          <w:tcPr>
            <w:tcW w:w="3089" w:type="dxa"/>
          </w:tcPr>
          <w:p w14:paraId="3BBCF06C" w14:textId="2249E313" w:rsidR="00FE3D30" w:rsidRPr="00FE3D30" w:rsidRDefault="00FE3D30" w:rsidP="0054196E">
            <w:pPr>
              <w:pStyle w:val="TableParagraph"/>
              <w:spacing w:before="137"/>
              <w:ind w:left="57"/>
              <w:rPr>
                <w:rFonts w:ascii="Meiryo UI" w:eastAsia="Meiryo UI" w:hAnsi="Meiryo UI"/>
                <w:sz w:val="21"/>
              </w:rPr>
            </w:pPr>
            <w:r w:rsidRPr="00FE3D30">
              <w:rPr>
                <w:rFonts w:ascii="Meiryo UI" w:eastAsia="Meiryo UI" w:hAnsi="Meiryo UI"/>
                <w:sz w:val="21"/>
              </w:rPr>
              <w:t>Grade1以下</w:t>
            </w:r>
          </w:p>
        </w:tc>
        <w:tc>
          <w:tcPr>
            <w:tcW w:w="3032" w:type="dxa"/>
          </w:tcPr>
          <w:p w14:paraId="5A602631" w14:textId="07991956" w:rsidR="00FE3D30" w:rsidRPr="00FE3D30" w:rsidRDefault="00FE3D30" w:rsidP="0054196E">
            <w:pPr>
              <w:pStyle w:val="TableParagraph"/>
              <w:spacing w:before="137"/>
              <w:ind w:left="57"/>
              <w:rPr>
                <w:rFonts w:ascii="Meiryo UI" w:eastAsia="Meiryo UI" w:hAnsi="Meiryo UI"/>
                <w:sz w:val="21"/>
              </w:rPr>
            </w:pPr>
            <w:r w:rsidRPr="00FE3D30">
              <w:rPr>
                <w:rFonts w:ascii="Meiryo UI" w:eastAsia="Meiryo UI" w:hAnsi="Meiryo UI"/>
                <w:sz w:val="21"/>
              </w:rPr>
              <w:t>Grade2以下</w:t>
            </w:r>
          </w:p>
        </w:tc>
      </w:tr>
    </w:tbl>
    <w:p w14:paraId="58E19BE2"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w:t>
      </w:r>
      <w:r w:rsidRPr="00F20065">
        <w:rPr>
          <w:rFonts w:ascii="Meiryo UI" w:eastAsia="Meiryo UI" w:hAnsi="Meiryo UI"/>
          <w:bCs/>
          <w:spacing w:val="-1"/>
          <w:kern w:val="0"/>
          <w:szCs w:val="21"/>
        </w:rPr>
        <w:t>3</w:t>
      </w:r>
      <w:r w:rsidRPr="00F20065">
        <w:rPr>
          <w:rFonts w:ascii="Meiryo UI" w:eastAsia="Meiryo UI" w:hAnsi="Meiryo UI" w:hint="eastAsia"/>
          <w:bCs/>
          <w:spacing w:val="-1"/>
          <w:kern w:val="0"/>
          <w:szCs w:val="21"/>
        </w:rPr>
        <w:t>：閉塞性黄疸に対する減黄術を受けた研究対象者においては、</w:t>
      </w:r>
      <w:r w:rsidRPr="00F20065">
        <w:rPr>
          <w:rFonts w:ascii="Meiryo UI" w:eastAsia="Meiryo UI" w:hAnsi="Meiryo UI"/>
          <w:bCs/>
          <w:spacing w:val="-1"/>
          <w:kern w:val="0"/>
          <w:szCs w:val="21"/>
        </w:rPr>
        <w:t>3.0mg/dL</w:t>
      </w:r>
      <w:r w:rsidRPr="00F20065">
        <w:rPr>
          <w:rFonts w:ascii="Meiryo UI" w:eastAsia="Meiryo UI" w:hAnsi="Meiryo UI" w:hint="eastAsia"/>
          <w:bCs/>
          <w:spacing w:val="-1"/>
          <w:kern w:val="0"/>
          <w:szCs w:val="21"/>
        </w:rPr>
        <w:t>以下とする。</w:t>
      </w:r>
    </w:p>
    <w:p w14:paraId="1F82EC3C" w14:textId="6226219D" w:rsidR="00C159CF" w:rsidRPr="00F20065" w:rsidRDefault="00C159CF" w:rsidP="00897ED1">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p>
    <w:p w14:paraId="30761AC2"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lastRenderedPageBreak/>
        <w:t>・</w:t>
      </w:r>
      <w:r w:rsidRPr="00F20065">
        <w:rPr>
          <w:rFonts w:ascii="Meiryo UI" w:eastAsia="Meiryo UI" w:hAnsi="Meiryo UI"/>
          <w:bCs/>
          <w:spacing w:val="-1"/>
          <w:kern w:val="0"/>
          <w:szCs w:val="21"/>
        </w:rPr>
        <w:t>2</w:t>
      </w:r>
      <w:r w:rsidRPr="00F20065">
        <w:rPr>
          <w:rFonts w:ascii="Meiryo UI" w:eastAsia="Meiryo UI" w:hAnsi="Meiryo UI" w:hint="eastAsia"/>
          <w:bCs/>
          <w:spacing w:val="-1"/>
          <w:kern w:val="0"/>
          <w:szCs w:val="21"/>
        </w:rPr>
        <w:t>コース目以降に上記以外の有害事象が発生</w:t>
      </w:r>
      <w:r w:rsidR="00032AF6">
        <w:rPr>
          <w:rFonts w:ascii="Meiryo UI" w:eastAsia="Meiryo UI" w:hAnsi="Meiryo UI" w:hint="eastAsia"/>
          <w:bCs/>
          <w:spacing w:val="-1"/>
          <w:kern w:val="0"/>
          <w:szCs w:val="21"/>
        </w:rPr>
        <w:t>した</w:t>
      </w:r>
      <w:r w:rsidRPr="00F20065">
        <w:rPr>
          <w:rFonts w:ascii="Meiryo UI" w:eastAsia="Meiryo UI" w:hAnsi="Meiryo UI" w:hint="eastAsia"/>
          <w:bCs/>
          <w:spacing w:val="-1"/>
          <w:kern w:val="0"/>
          <w:szCs w:val="21"/>
        </w:rPr>
        <w:t>場合</w:t>
      </w:r>
      <w:r w:rsidR="00032AF6">
        <w:rPr>
          <w:rFonts w:ascii="Meiryo UI" w:eastAsia="Meiryo UI" w:hAnsi="Meiryo UI" w:hint="eastAsia"/>
          <w:bCs/>
          <w:spacing w:val="-1"/>
          <w:kern w:val="0"/>
          <w:szCs w:val="21"/>
        </w:rPr>
        <w:t>に</w:t>
      </w:r>
      <w:r w:rsidRPr="00F20065">
        <w:rPr>
          <w:rFonts w:ascii="Meiryo UI" w:eastAsia="Meiryo UI" w:hAnsi="Meiryo UI" w:hint="eastAsia"/>
          <w:bCs/>
          <w:spacing w:val="-1"/>
          <w:kern w:val="0"/>
          <w:szCs w:val="21"/>
        </w:rPr>
        <w:t>、研究責任（分担）医師の判断に</w:t>
      </w:r>
      <w:r w:rsidR="00032AF6">
        <w:rPr>
          <w:rFonts w:ascii="Meiryo UI" w:eastAsia="Meiryo UI" w:hAnsi="Meiryo UI" w:hint="eastAsia"/>
          <w:bCs/>
          <w:spacing w:val="-1"/>
          <w:kern w:val="0"/>
          <w:szCs w:val="21"/>
        </w:rPr>
        <w:t>より</w:t>
      </w:r>
      <w:r w:rsidRPr="00F20065">
        <w:rPr>
          <w:rFonts w:ascii="Meiryo UI" w:eastAsia="Meiryo UI" w:hAnsi="Meiryo UI" w:hint="eastAsia"/>
          <w:bCs/>
          <w:spacing w:val="-1"/>
          <w:kern w:val="0"/>
          <w:szCs w:val="21"/>
        </w:rPr>
        <w:t>研究薬投与開始</w:t>
      </w:r>
      <w:r w:rsidR="00032AF6">
        <w:rPr>
          <w:rFonts w:ascii="Meiryo UI" w:eastAsia="Meiryo UI" w:hAnsi="Meiryo UI" w:hint="eastAsia"/>
          <w:bCs/>
          <w:spacing w:val="-1"/>
          <w:kern w:val="0"/>
          <w:szCs w:val="21"/>
        </w:rPr>
        <w:t>を</w:t>
      </w:r>
      <w:r w:rsidRPr="00F20065">
        <w:rPr>
          <w:rFonts w:ascii="Meiryo UI" w:eastAsia="Meiryo UI" w:hAnsi="Meiryo UI" w:hint="eastAsia"/>
          <w:bCs/>
          <w:spacing w:val="-1"/>
          <w:kern w:val="0"/>
          <w:szCs w:val="21"/>
        </w:rPr>
        <w:t>延期</w:t>
      </w:r>
      <w:r w:rsidR="00032AF6">
        <w:rPr>
          <w:rFonts w:ascii="Meiryo UI" w:eastAsia="Meiryo UI" w:hAnsi="Meiryo UI" w:hint="eastAsia"/>
          <w:bCs/>
          <w:spacing w:val="-1"/>
          <w:kern w:val="0"/>
          <w:szCs w:val="21"/>
        </w:rPr>
        <w:t>することは</w:t>
      </w:r>
      <w:r w:rsidRPr="00F20065">
        <w:rPr>
          <w:rFonts w:ascii="Meiryo UI" w:eastAsia="Meiryo UI" w:hAnsi="Meiryo UI" w:hint="eastAsia"/>
          <w:bCs/>
          <w:spacing w:val="-1"/>
          <w:kern w:val="0"/>
          <w:szCs w:val="21"/>
        </w:rPr>
        <w:t>可とする。</w:t>
      </w:r>
    </w:p>
    <w:p w14:paraId="6C7912AD" w14:textId="3DED4EF5" w:rsidR="00C159CF" w:rsidRPr="00F20065" w:rsidRDefault="00C159CF" w:rsidP="00897ED1">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p>
    <w:p w14:paraId="0F613A92" w14:textId="31412C14" w:rsidR="00052D1B" w:rsidRPr="00572BAC" w:rsidRDefault="00157C58" w:rsidP="00052D1B">
      <w:pPr>
        <w:keepNext/>
        <w:snapToGrid w:val="0"/>
        <w:spacing w:line="300" w:lineRule="atLeast"/>
        <w:ind w:leftChars="50" w:left="105"/>
        <w:outlineLvl w:val="1"/>
        <w:rPr>
          <w:rFonts w:ascii="Meiryo UI" w:eastAsia="Meiryo UI" w:hAnsi="Meiryo UI"/>
          <w:b/>
          <w:sz w:val="22"/>
          <w:szCs w:val="22"/>
        </w:rPr>
      </w:pPr>
      <w:bookmarkStart w:id="1159" w:name="_Toc116898614"/>
      <w:r w:rsidRPr="00572BAC">
        <w:rPr>
          <w:rFonts w:ascii="Meiryo UI" w:eastAsia="Meiryo UI" w:hAnsi="Meiryo UI" w:hint="eastAsia"/>
          <w:b/>
          <w:sz w:val="22"/>
          <w:szCs w:val="22"/>
        </w:rPr>
        <w:t>7</w:t>
      </w:r>
      <w:r w:rsidRPr="00572BAC">
        <w:rPr>
          <w:rFonts w:ascii="Meiryo UI" w:eastAsia="Meiryo UI" w:hAnsi="Meiryo UI"/>
          <w:b/>
          <w:sz w:val="22"/>
          <w:szCs w:val="22"/>
        </w:rPr>
        <w:t>.1.3</w:t>
      </w:r>
      <w:r w:rsidR="00052D1B" w:rsidRPr="00572BAC">
        <w:rPr>
          <w:rFonts w:ascii="Meiryo UI" w:eastAsia="Meiryo UI" w:hAnsi="Meiryo UI" w:hint="eastAsia"/>
          <w:b/>
          <w:sz w:val="22"/>
          <w:szCs w:val="22"/>
        </w:rPr>
        <w:t xml:space="preserve">　</w:t>
      </w:r>
      <w:r w:rsidR="00052D1B" w:rsidRPr="00572BAC">
        <w:rPr>
          <w:rFonts w:ascii="Meiryo UI" w:eastAsia="Meiryo UI" w:hAnsi="Meiryo UI" w:hint="eastAsia"/>
          <w:b/>
          <w:spacing w:val="-1"/>
          <w:kern w:val="0"/>
          <w:sz w:val="22"/>
          <w:szCs w:val="22"/>
        </w:rPr>
        <w:t>コース</w:t>
      </w:r>
      <w:r w:rsidR="00032AF6" w:rsidRPr="00572BAC">
        <w:rPr>
          <w:rFonts w:ascii="Meiryo UI" w:eastAsia="Meiryo UI" w:hAnsi="Meiryo UI" w:hint="eastAsia"/>
          <w:b/>
          <w:spacing w:val="-1"/>
          <w:kern w:val="0"/>
          <w:sz w:val="22"/>
          <w:szCs w:val="22"/>
        </w:rPr>
        <w:t>内の投与</w:t>
      </w:r>
      <w:r w:rsidR="00052D1B" w:rsidRPr="00572BAC">
        <w:rPr>
          <w:rFonts w:ascii="Meiryo UI" w:eastAsia="Meiryo UI" w:hAnsi="Meiryo UI" w:hint="eastAsia"/>
          <w:b/>
          <w:spacing w:val="-1"/>
          <w:kern w:val="0"/>
          <w:sz w:val="22"/>
          <w:szCs w:val="22"/>
        </w:rPr>
        <w:t>継続基準</w:t>
      </w:r>
      <w:r w:rsidR="002D1AAA" w:rsidRPr="00572BAC">
        <w:rPr>
          <w:rFonts w:ascii="Meiryo UI" w:eastAsia="Meiryo UI" w:hAnsi="Meiryo UI" w:hint="eastAsia"/>
          <w:b/>
          <w:spacing w:val="-1"/>
          <w:kern w:val="0"/>
          <w:sz w:val="22"/>
          <w:szCs w:val="22"/>
        </w:rPr>
        <w:t>および</w:t>
      </w:r>
      <w:r w:rsidR="00052D1B" w:rsidRPr="00572BAC">
        <w:rPr>
          <w:rFonts w:ascii="Meiryo UI" w:eastAsia="Meiryo UI" w:hAnsi="Meiryo UI" w:hint="eastAsia"/>
          <w:b/>
          <w:spacing w:val="-1"/>
          <w:kern w:val="0"/>
          <w:sz w:val="22"/>
          <w:szCs w:val="22"/>
        </w:rPr>
        <w:t>次コース再開基準</w:t>
      </w:r>
      <w:bookmarkEnd w:id="1159"/>
      <w:r w:rsidR="00052D1B" w:rsidRPr="00572BAC">
        <w:rPr>
          <w:rFonts w:ascii="Meiryo UI" w:eastAsia="Meiryo UI" w:hAnsi="Meiryo UI" w:hint="eastAsia"/>
          <w:b/>
          <w:sz w:val="22"/>
          <w:szCs w:val="22"/>
        </w:rPr>
        <w:t xml:space="preserve">  </w:t>
      </w:r>
    </w:p>
    <w:p w14:paraId="627A0B5C" w14:textId="77777777" w:rsidR="00DA0E06" w:rsidRPr="00F20065" w:rsidRDefault="00DA0E06" w:rsidP="00DA0E06">
      <w:pPr>
        <w:snapToGrid w:val="0"/>
        <w:spacing w:line="300" w:lineRule="atLeast"/>
        <w:rPr>
          <w:rFonts w:ascii="Meiryo UI" w:eastAsia="Meiryo UI" w:hAnsi="Meiryo UI" w:cs="ＭＳ 明朝"/>
          <w:bCs/>
          <w:color w:val="0070C0"/>
          <w:szCs w:val="21"/>
          <w:shd w:val="pct15" w:color="auto" w:fill="FFFFFF"/>
        </w:rPr>
      </w:pPr>
      <w:r w:rsidRPr="00F20065">
        <w:rPr>
          <w:rFonts w:ascii="Meiryo UI" w:eastAsia="Meiryo UI" w:hAnsi="Meiryo UI" w:cs="ＭＳ 明朝" w:hint="eastAsia"/>
          <w:bCs/>
          <w:color w:val="0070C0"/>
          <w:szCs w:val="21"/>
          <w:shd w:val="pct15" w:color="auto" w:fill="FFFFFF"/>
        </w:rPr>
        <w:t>◆記載例◆</w:t>
      </w:r>
    </w:p>
    <w:p w14:paraId="358A2E2C"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w:t>
      </w:r>
      <w:r w:rsidRPr="00F20065">
        <w:rPr>
          <w:rFonts w:ascii="Meiryo UI" w:eastAsia="Meiryo UI" w:hAnsi="Meiryo UI"/>
          <w:bCs/>
          <w:spacing w:val="-1"/>
          <w:kern w:val="0"/>
          <w:szCs w:val="21"/>
        </w:rPr>
        <w:t>day8</w:t>
      </w:r>
      <w:r w:rsidRPr="00F20065">
        <w:rPr>
          <w:rFonts w:ascii="Meiryo UI" w:eastAsia="Meiryo UI" w:hAnsi="Meiryo UI" w:hint="eastAsia"/>
          <w:bCs/>
          <w:spacing w:val="-1"/>
          <w:kern w:val="0"/>
          <w:szCs w:val="21"/>
        </w:rPr>
        <w:t>、</w:t>
      </w:r>
      <w:r w:rsidRPr="00F20065">
        <w:rPr>
          <w:rFonts w:ascii="Meiryo UI" w:eastAsia="Meiryo UI" w:hAnsi="Meiryo UI"/>
          <w:bCs/>
          <w:spacing w:val="-1"/>
          <w:kern w:val="0"/>
          <w:szCs w:val="21"/>
        </w:rPr>
        <w:t>day15</w:t>
      </w:r>
      <w:r w:rsidRPr="00F20065">
        <w:rPr>
          <w:rFonts w:ascii="Meiryo UI" w:eastAsia="Meiryo UI" w:hAnsi="Meiryo UI" w:hint="eastAsia"/>
          <w:bCs/>
          <w:spacing w:val="-1"/>
          <w:kern w:val="0"/>
          <w:szCs w:val="21"/>
        </w:rPr>
        <w:t>の研究薬投与</w:t>
      </w:r>
      <w:r w:rsidR="002B6927">
        <w:rPr>
          <w:rFonts w:ascii="Meiryo UI" w:eastAsia="Meiryo UI" w:hAnsi="Meiryo UI" w:hint="eastAsia"/>
          <w:bCs/>
          <w:spacing w:val="-1"/>
          <w:kern w:val="0"/>
          <w:szCs w:val="21"/>
        </w:rPr>
        <w:t>にあたっては</w:t>
      </w:r>
      <w:r w:rsidRPr="00F20065">
        <w:rPr>
          <w:rFonts w:ascii="Meiryo UI" w:eastAsia="Meiryo UI" w:hAnsi="Meiryo UI" w:hint="eastAsia"/>
          <w:bCs/>
          <w:spacing w:val="-1"/>
          <w:kern w:val="0"/>
          <w:szCs w:val="21"/>
        </w:rPr>
        <w:t>、研究薬投与前日</w:t>
      </w:r>
      <w:r w:rsidR="002D1AAA">
        <w:rPr>
          <w:rFonts w:ascii="Meiryo UI" w:eastAsia="Meiryo UI" w:hAnsi="Meiryo UI" w:hint="eastAsia"/>
          <w:bCs/>
          <w:spacing w:val="-1"/>
          <w:kern w:val="0"/>
          <w:szCs w:val="21"/>
        </w:rPr>
        <w:t>または</w:t>
      </w:r>
      <w:r w:rsidRPr="00F20065">
        <w:rPr>
          <w:rFonts w:ascii="Meiryo UI" w:eastAsia="Meiryo UI" w:hAnsi="Meiryo UI" w:hint="eastAsia"/>
          <w:bCs/>
          <w:spacing w:val="-1"/>
          <w:kern w:val="0"/>
          <w:szCs w:val="21"/>
        </w:rPr>
        <w:t>当日（研究薬投与前）に、「表</w:t>
      </w:r>
      <w:r w:rsidR="00D33DB4" w:rsidRPr="00F20065">
        <w:rPr>
          <w:rFonts w:ascii="Meiryo UI" w:eastAsia="Meiryo UI" w:hAnsi="Meiryo UI"/>
          <w:bCs/>
          <w:spacing w:val="-1"/>
          <w:kern w:val="0"/>
          <w:szCs w:val="21"/>
        </w:rPr>
        <w:t>7</w:t>
      </w:r>
      <w:r w:rsidRPr="00F20065">
        <w:rPr>
          <w:rFonts w:ascii="Meiryo UI" w:eastAsia="Meiryo UI" w:hAnsi="Meiryo UI"/>
          <w:bCs/>
          <w:spacing w:val="-1"/>
          <w:kern w:val="0"/>
          <w:szCs w:val="21"/>
        </w:rPr>
        <w:t xml:space="preserve">-2 </w:t>
      </w:r>
      <w:r w:rsidRPr="00F20065">
        <w:rPr>
          <w:rFonts w:ascii="Meiryo UI" w:eastAsia="Meiryo UI" w:hAnsi="Meiryo UI" w:hint="eastAsia"/>
          <w:bCs/>
          <w:spacing w:val="-1"/>
          <w:kern w:val="0"/>
          <w:szCs w:val="21"/>
        </w:rPr>
        <w:t>コース</w:t>
      </w:r>
      <w:r w:rsidR="002B6927">
        <w:rPr>
          <w:rFonts w:ascii="Meiryo UI" w:eastAsia="Meiryo UI" w:hAnsi="Meiryo UI" w:hint="eastAsia"/>
          <w:bCs/>
          <w:spacing w:val="-1"/>
          <w:kern w:val="0"/>
          <w:szCs w:val="21"/>
        </w:rPr>
        <w:t>内の投与</w:t>
      </w:r>
      <w:r w:rsidRPr="00F20065">
        <w:rPr>
          <w:rFonts w:ascii="Meiryo UI" w:eastAsia="Meiryo UI" w:hAnsi="Meiryo UI" w:hint="eastAsia"/>
          <w:bCs/>
          <w:spacing w:val="-1"/>
          <w:kern w:val="0"/>
          <w:szCs w:val="21"/>
        </w:rPr>
        <w:t>継続基準」を満たしていることを確認</w:t>
      </w:r>
      <w:r w:rsidR="000247F8">
        <w:rPr>
          <w:rFonts w:ascii="Meiryo UI" w:eastAsia="Meiryo UI" w:hAnsi="Meiryo UI" w:hint="eastAsia"/>
          <w:bCs/>
          <w:spacing w:val="-1"/>
          <w:kern w:val="0"/>
          <w:szCs w:val="21"/>
        </w:rPr>
        <w:t>した上で、研究薬を投与</w:t>
      </w:r>
      <w:r w:rsidRPr="00F20065">
        <w:rPr>
          <w:rFonts w:ascii="Meiryo UI" w:eastAsia="Meiryo UI" w:hAnsi="Meiryo UI" w:hint="eastAsia"/>
          <w:bCs/>
          <w:spacing w:val="-1"/>
          <w:kern w:val="0"/>
          <w:szCs w:val="21"/>
        </w:rPr>
        <w:t>する。コース</w:t>
      </w:r>
      <w:r w:rsidR="000247F8">
        <w:rPr>
          <w:rFonts w:ascii="Meiryo UI" w:eastAsia="Meiryo UI" w:hAnsi="Meiryo UI" w:hint="eastAsia"/>
          <w:bCs/>
          <w:spacing w:val="-1"/>
          <w:kern w:val="0"/>
          <w:szCs w:val="21"/>
        </w:rPr>
        <w:t>内の投与</w:t>
      </w:r>
      <w:r w:rsidRPr="00F20065">
        <w:rPr>
          <w:rFonts w:ascii="Meiryo UI" w:eastAsia="Meiryo UI" w:hAnsi="Meiryo UI" w:hint="eastAsia"/>
          <w:bCs/>
          <w:spacing w:val="-1"/>
          <w:kern w:val="0"/>
          <w:szCs w:val="21"/>
        </w:rPr>
        <w:t>継続基準を満たしていない場合、研究薬</w:t>
      </w:r>
      <w:r w:rsidR="000247F8">
        <w:rPr>
          <w:rFonts w:ascii="Meiryo UI" w:eastAsia="Meiryo UI" w:hAnsi="Meiryo UI" w:hint="eastAsia"/>
          <w:bCs/>
          <w:spacing w:val="-1"/>
          <w:kern w:val="0"/>
          <w:szCs w:val="21"/>
        </w:rPr>
        <w:t>を</w:t>
      </w:r>
      <w:r w:rsidRPr="00F20065">
        <w:rPr>
          <w:rFonts w:ascii="Meiryo UI" w:eastAsia="Meiryo UI" w:hAnsi="Meiryo UI" w:hint="eastAsia"/>
          <w:bCs/>
          <w:spacing w:val="-1"/>
          <w:kern w:val="0"/>
          <w:szCs w:val="21"/>
        </w:rPr>
        <w:t>投与してはならない。</w:t>
      </w:r>
    </w:p>
    <w:p w14:paraId="2CF2D2B4"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・コース</w:t>
      </w:r>
      <w:r w:rsidR="000247F8">
        <w:rPr>
          <w:rFonts w:ascii="Meiryo UI" w:eastAsia="Meiryo UI" w:hAnsi="Meiryo UI" w:hint="eastAsia"/>
          <w:bCs/>
          <w:spacing w:val="-1"/>
          <w:kern w:val="0"/>
          <w:szCs w:val="21"/>
        </w:rPr>
        <w:t>内の投与</w:t>
      </w:r>
      <w:r w:rsidRPr="00F20065">
        <w:rPr>
          <w:rFonts w:ascii="Meiryo UI" w:eastAsia="Meiryo UI" w:hAnsi="Meiryo UI" w:hint="eastAsia"/>
          <w:bCs/>
          <w:spacing w:val="-1"/>
          <w:kern w:val="0"/>
          <w:szCs w:val="21"/>
        </w:rPr>
        <w:t>継続基準に規定されていない有害事象の発生により、研究責任（分担）医師が研究対象者の安全確保のため研究薬投与が不適切と判断した場合、研究薬</w:t>
      </w:r>
      <w:r w:rsidR="000247F8">
        <w:rPr>
          <w:rFonts w:ascii="Meiryo UI" w:eastAsia="Meiryo UI" w:hAnsi="Meiryo UI" w:hint="eastAsia"/>
          <w:bCs/>
          <w:spacing w:val="-1"/>
          <w:kern w:val="0"/>
          <w:szCs w:val="21"/>
        </w:rPr>
        <w:t>の</w:t>
      </w:r>
      <w:r w:rsidRPr="00F20065">
        <w:rPr>
          <w:rFonts w:ascii="Meiryo UI" w:eastAsia="Meiryo UI" w:hAnsi="Meiryo UI" w:hint="eastAsia"/>
          <w:bCs/>
          <w:spacing w:val="-1"/>
          <w:kern w:val="0"/>
          <w:szCs w:val="21"/>
        </w:rPr>
        <w:t>投与を行わな</w:t>
      </w:r>
      <w:r w:rsidR="000247F8">
        <w:rPr>
          <w:rFonts w:ascii="Meiryo UI" w:eastAsia="Meiryo UI" w:hAnsi="Meiryo UI" w:hint="eastAsia"/>
          <w:bCs/>
          <w:spacing w:val="-1"/>
          <w:kern w:val="0"/>
          <w:szCs w:val="21"/>
        </w:rPr>
        <w:t>いことを</w:t>
      </w:r>
      <w:r w:rsidRPr="00F20065">
        <w:rPr>
          <w:rFonts w:ascii="Meiryo UI" w:eastAsia="Meiryo UI" w:hAnsi="Meiryo UI" w:hint="eastAsia"/>
          <w:bCs/>
          <w:spacing w:val="-1"/>
          <w:kern w:val="0"/>
          <w:szCs w:val="21"/>
        </w:rPr>
        <w:t>可とする。</w:t>
      </w:r>
    </w:p>
    <w:p w14:paraId="002F4D01"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F20065">
        <w:rPr>
          <w:rFonts w:ascii="Meiryo UI" w:eastAsia="Meiryo UI" w:hAnsi="Meiryo UI" w:hint="eastAsia"/>
          <w:bCs/>
          <w:spacing w:val="-1"/>
          <w:kern w:val="0"/>
          <w:szCs w:val="21"/>
        </w:rPr>
        <w:t>・研究薬投与が実施できなかった場合（研究対象者の都合による未投与も含む）、その時点で当該コースの研究薬投与は休止する。（当該コースの研究薬投与を終了とし、次コース開始前日までを</w:t>
      </w:r>
      <w:r w:rsidRPr="00F20065">
        <w:rPr>
          <w:rFonts w:ascii="Meiryo UI" w:eastAsia="Meiryo UI" w:hAnsi="Meiryo UI"/>
          <w:bCs/>
          <w:spacing w:val="-1"/>
          <w:kern w:val="0"/>
          <w:szCs w:val="21"/>
        </w:rPr>
        <w:t>1</w:t>
      </w:r>
      <w:r w:rsidRPr="00F20065">
        <w:rPr>
          <w:rFonts w:ascii="Meiryo UI" w:eastAsia="Meiryo UI" w:hAnsi="Meiryo UI" w:hint="eastAsia"/>
          <w:bCs/>
          <w:spacing w:val="-1"/>
          <w:kern w:val="0"/>
          <w:szCs w:val="21"/>
        </w:rPr>
        <w:t>コースとみなす。）</w:t>
      </w:r>
    </w:p>
    <w:p w14:paraId="22C03787" w14:textId="31A9C9A0" w:rsidR="00DA0E06" w:rsidRPr="00F20065" w:rsidRDefault="00DA0E06" w:rsidP="00897ED1">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p>
    <w:p w14:paraId="0A54D991" w14:textId="7C70DFFE" w:rsidR="00897ED1" w:rsidRPr="001970E3" w:rsidRDefault="00897ED1" w:rsidP="00897ED1">
      <w:pPr>
        <w:tabs>
          <w:tab w:val="left" w:pos="9498"/>
        </w:tabs>
        <w:autoSpaceDE w:val="0"/>
        <w:autoSpaceDN w:val="0"/>
        <w:adjustRightInd w:val="0"/>
        <w:snapToGrid w:val="0"/>
        <w:spacing w:line="300" w:lineRule="atLeast"/>
        <w:ind w:right="27"/>
        <w:rPr>
          <w:rFonts w:ascii="Meiryo UI" w:eastAsia="Meiryo UI" w:hAnsi="Meiryo UI"/>
          <w:bCs/>
          <w:spacing w:val="-1"/>
          <w:kern w:val="0"/>
          <w:sz w:val="22"/>
          <w:szCs w:val="22"/>
        </w:rPr>
      </w:pPr>
      <w:r w:rsidRPr="001970E3">
        <w:rPr>
          <w:rFonts w:ascii="Meiryo UI" w:eastAsia="Meiryo UI" w:hAnsi="Meiryo UI" w:hint="eastAsia"/>
          <w:bCs/>
          <w:spacing w:val="-1"/>
          <w:kern w:val="0"/>
          <w:sz w:val="22"/>
          <w:szCs w:val="22"/>
        </w:rPr>
        <w:t>表</w:t>
      </w:r>
      <w:r w:rsidR="00C159CF" w:rsidRPr="001970E3">
        <w:rPr>
          <w:rFonts w:ascii="Meiryo UI" w:eastAsia="Meiryo UI" w:hAnsi="Meiryo UI"/>
          <w:bCs/>
          <w:spacing w:val="-1"/>
          <w:kern w:val="0"/>
          <w:sz w:val="22"/>
          <w:szCs w:val="22"/>
        </w:rPr>
        <w:t>7</w:t>
      </w:r>
      <w:r w:rsidRPr="001970E3">
        <w:rPr>
          <w:rFonts w:ascii="Meiryo UI" w:eastAsia="Meiryo UI" w:hAnsi="Meiryo UI"/>
          <w:bCs/>
          <w:spacing w:val="-1"/>
          <w:kern w:val="0"/>
          <w:sz w:val="22"/>
          <w:szCs w:val="22"/>
        </w:rPr>
        <w:t xml:space="preserve">-2 </w:t>
      </w:r>
      <w:r w:rsidRPr="001970E3">
        <w:rPr>
          <w:rFonts w:ascii="Meiryo UI" w:eastAsia="Meiryo UI" w:hAnsi="Meiryo UI" w:hint="eastAsia"/>
          <w:bCs/>
          <w:spacing w:val="-1"/>
          <w:kern w:val="0"/>
          <w:sz w:val="22"/>
          <w:szCs w:val="22"/>
        </w:rPr>
        <w:t>コース</w:t>
      </w:r>
      <w:r w:rsidR="002B6927">
        <w:rPr>
          <w:rFonts w:ascii="Meiryo UI" w:eastAsia="Meiryo UI" w:hAnsi="Meiryo UI" w:hint="eastAsia"/>
          <w:bCs/>
          <w:spacing w:val="-1"/>
          <w:kern w:val="0"/>
          <w:sz w:val="22"/>
          <w:szCs w:val="22"/>
        </w:rPr>
        <w:t>内の投与</w:t>
      </w:r>
      <w:r w:rsidRPr="001970E3">
        <w:rPr>
          <w:rFonts w:ascii="Meiryo UI" w:eastAsia="Meiryo UI" w:hAnsi="Meiryo UI" w:hint="eastAsia"/>
          <w:bCs/>
          <w:spacing w:val="-1"/>
          <w:kern w:val="0"/>
          <w:sz w:val="22"/>
          <w:szCs w:val="22"/>
        </w:rPr>
        <w:t>継続基準（</w:t>
      </w:r>
      <w:r w:rsidR="002B6927">
        <w:rPr>
          <w:rFonts w:ascii="Meiryo UI" w:eastAsia="Meiryo UI" w:hAnsi="Meiryo UI" w:hint="eastAsia"/>
          <w:bCs/>
          <w:spacing w:val="-1"/>
          <w:kern w:val="0"/>
          <w:sz w:val="22"/>
          <w:szCs w:val="22"/>
        </w:rPr>
        <w:t>各コースの</w:t>
      </w:r>
      <w:r w:rsidRPr="001970E3">
        <w:rPr>
          <w:rFonts w:ascii="Meiryo UI" w:eastAsia="Meiryo UI" w:hAnsi="Meiryo UI"/>
          <w:bCs/>
          <w:spacing w:val="-1"/>
          <w:kern w:val="0"/>
          <w:sz w:val="22"/>
          <w:szCs w:val="22"/>
        </w:rPr>
        <w:t>day8</w:t>
      </w:r>
      <w:r w:rsidRPr="001970E3">
        <w:rPr>
          <w:rFonts w:ascii="Meiryo UI" w:eastAsia="Meiryo UI" w:hAnsi="Meiryo UI" w:hint="eastAsia"/>
          <w:bCs/>
          <w:spacing w:val="-1"/>
          <w:kern w:val="0"/>
          <w:sz w:val="22"/>
          <w:szCs w:val="22"/>
        </w:rPr>
        <w:t>、</w:t>
      </w:r>
      <w:r w:rsidR="002B6927">
        <w:rPr>
          <w:rFonts w:ascii="Meiryo UI" w:eastAsia="Meiryo UI" w:hAnsi="Meiryo UI" w:hint="eastAsia"/>
          <w:bCs/>
          <w:spacing w:val="-1"/>
          <w:kern w:val="0"/>
          <w:sz w:val="22"/>
          <w:szCs w:val="22"/>
        </w:rPr>
        <w:t>d</w:t>
      </w:r>
      <w:r w:rsidR="002B6927">
        <w:rPr>
          <w:rFonts w:ascii="Meiryo UI" w:eastAsia="Meiryo UI" w:hAnsi="Meiryo UI"/>
          <w:bCs/>
          <w:spacing w:val="-1"/>
          <w:kern w:val="0"/>
          <w:sz w:val="22"/>
          <w:szCs w:val="22"/>
        </w:rPr>
        <w:t>ay</w:t>
      </w:r>
      <w:r w:rsidRPr="001970E3">
        <w:rPr>
          <w:rFonts w:ascii="Meiryo UI" w:eastAsia="Meiryo UI" w:hAnsi="Meiryo UI"/>
          <w:bCs/>
          <w:spacing w:val="-1"/>
          <w:kern w:val="0"/>
          <w:sz w:val="22"/>
          <w:szCs w:val="22"/>
        </w:rPr>
        <w:t>15</w:t>
      </w:r>
      <w:r w:rsidRPr="001970E3">
        <w:rPr>
          <w:rFonts w:ascii="Meiryo UI" w:eastAsia="Meiryo UI" w:hAnsi="Meiryo UI" w:hint="eastAsia"/>
          <w:bCs/>
          <w:spacing w:val="-1"/>
          <w:kern w:val="0"/>
          <w:sz w:val="22"/>
          <w:szCs w:val="22"/>
        </w:rPr>
        <w:t>に確認する）</w:t>
      </w:r>
      <w:r w:rsidR="00472E74">
        <w:rPr>
          <w:rFonts w:ascii="Meiryo UI" w:eastAsia="Meiryo UI" w:hAnsi="Meiryo UI" w:hint="eastAsia"/>
          <w:bCs/>
          <w:spacing w:val="-1"/>
          <w:kern w:val="0"/>
          <w:szCs w:val="21"/>
        </w:rPr>
        <w:t>（A療法・B療法共通）</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979"/>
      </w:tblGrid>
      <w:tr w:rsidR="00FE3D30" w:rsidRPr="00FE3D30" w14:paraId="1C64C1FA" w14:textId="77777777" w:rsidTr="0054196E">
        <w:trPr>
          <w:trHeight w:val="436"/>
        </w:trPr>
        <w:tc>
          <w:tcPr>
            <w:tcW w:w="2552" w:type="dxa"/>
          </w:tcPr>
          <w:p w14:paraId="2C1773CB" w14:textId="77777777"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FE3D30">
              <w:rPr>
                <w:rFonts w:ascii="Meiryo UI" w:eastAsia="Meiryo UI" w:hAnsi="Meiryo UI"/>
                <w:bCs/>
                <w:spacing w:val="-1"/>
                <w:kern w:val="0"/>
                <w:szCs w:val="21"/>
              </w:rPr>
              <w:t>項目</w:t>
            </w:r>
          </w:p>
        </w:tc>
        <w:tc>
          <w:tcPr>
            <w:tcW w:w="2979" w:type="dxa"/>
          </w:tcPr>
          <w:p w14:paraId="1AC1EB18" w14:textId="77777777"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FE3D30">
              <w:rPr>
                <w:rFonts w:ascii="Meiryo UI" w:eastAsia="Meiryo UI" w:hAnsi="Meiryo UI"/>
                <w:bCs/>
                <w:spacing w:val="-1"/>
                <w:kern w:val="0"/>
                <w:szCs w:val="21"/>
              </w:rPr>
              <w:t>コース継続基準</w:t>
            </w:r>
          </w:p>
        </w:tc>
      </w:tr>
      <w:tr w:rsidR="00FE3D30" w:rsidRPr="00FE3D30" w14:paraId="66B8E137" w14:textId="77777777" w:rsidTr="0054196E">
        <w:trPr>
          <w:trHeight w:val="433"/>
        </w:trPr>
        <w:tc>
          <w:tcPr>
            <w:tcW w:w="2552" w:type="dxa"/>
          </w:tcPr>
          <w:p w14:paraId="60724785" w14:textId="77777777"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FE3D30">
              <w:rPr>
                <w:rFonts w:ascii="Meiryo UI" w:eastAsia="Meiryo UI" w:hAnsi="Meiryo UI"/>
                <w:bCs/>
                <w:spacing w:val="-1"/>
                <w:kern w:val="0"/>
                <w:szCs w:val="21"/>
              </w:rPr>
              <w:t>白血球数</w:t>
            </w:r>
          </w:p>
        </w:tc>
        <w:tc>
          <w:tcPr>
            <w:tcW w:w="2979" w:type="dxa"/>
          </w:tcPr>
          <w:p w14:paraId="1B2E9FE5" w14:textId="114DFF19"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FE3D30">
              <w:rPr>
                <w:rFonts w:ascii="Meiryo UI" w:eastAsia="Meiryo UI" w:hAnsi="Meiryo UI"/>
                <w:bCs/>
                <w:spacing w:val="-1"/>
                <w:kern w:val="0"/>
                <w:szCs w:val="21"/>
              </w:rPr>
              <w:t>2,000/mm3以上</w:t>
            </w:r>
          </w:p>
        </w:tc>
      </w:tr>
      <w:tr w:rsidR="00FE3D30" w:rsidRPr="00FE3D30" w14:paraId="2E5E8F16" w14:textId="77777777" w:rsidTr="0054196E">
        <w:trPr>
          <w:trHeight w:val="436"/>
        </w:trPr>
        <w:tc>
          <w:tcPr>
            <w:tcW w:w="2552" w:type="dxa"/>
          </w:tcPr>
          <w:p w14:paraId="5DA4F0B1" w14:textId="77777777"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FE3D30">
              <w:rPr>
                <w:rFonts w:ascii="Meiryo UI" w:eastAsia="Meiryo UI" w:hAnsi="Meiryo UI"/>
                <w:bCs/>
                <w:spacing w:val="-1"/>
                <w:kern w:val="0"/>
                <w:szCs w:val="21"/>
              </w:rPr>
              <w:t>好中球数</w:t>
            </w:r>
          </w:p>
        </w:tc>
        <w:tc>
          <w:tcPr>
            <w:tcW w:w="2979" w:type="dxa"/>
          </w:tcPr>
          <w:p w14:paraId="1BB29DDB" w14:textId="4FBB4746"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FE3D30">
              <w:rPr>
                <w:rFonts w:ascii="Meiryo UI" w:eastAsia="Meiryo UI" w:hAnsi="Meiryo UI"/>
                <w:bCs/>
                <w:spacing w:val="-1"/>
                <w:kern w:val="0"/>
                <w:szCs w:val="21"/>
              </w:rPr>
              <w:t>1,000/mm3以上※</w:t>
            </w:r>
          </w:p>
        </w:tc>
      </w:tr>
      <w:tr w:rsidR="00FE3D30" w:rsidRPr="00FE3D30" w14:paraId="48946CB0" w14:textId="77777777" w:rsidTr="0054196E">
        <w:trPr>
          <w:trHeight w:val="436"/>
        </w:trPr>
        <w:tc>
          <w:tcPr>
            <w:tcW w:w="2552" w:type="dxa"/>
          </w:tcPr>
          <w:p w14:paraId="7CA3FF21" w14:textId="77777777"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FE3D30">
              <w:rPr>
                <w:rFonts w:ascii="Meiryo UI" w:eastAsia="Meiryo UI" w:hAnsi="Meiryo UI"/>
                <w:bCs/>
                <w:spacing w:val="-1"/>
                <w:kern w:val="0"/>
                <w:szCs w:val="21"/>
              </w:rPr>
              <w:t>血小板数</w:t>
            </w:r>
          </w:p>
        </w:tc>
        <w:tc>
          <w:tcPr>
            <w:tcW w:w="2979" w:type="dxa"/>
          </w:tcPr>
          <w:p w14:paraId="3A7F8169" w14:textId="5EAA1FDF"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FE3D30">
              <w:rPr>
                <w:rFonts w:ascii="Meiryo UI" w:eastAsia="Meiryo UI" w:hAnsi="Meiryo UI"/>
                <w:bCs/>
                <w:spacing w:val="-1"/>
                <w:kern w:val="0"/>
                <w:szCs w:val="21"/>
              </w:rPr>
              <w:t>70,000/mm3以上</w:t>
            </w:r>
          </w:p>
        </w:tc>
      </w:tr>
      <w:tr w:rsidR="00FE3D30" w:rsidRPr="00FE3D30" w14:paraId="3B92097E" w14:textId="77777777" w:rsidTr="0054196E">
        <w:trPr>
          <w:trHeight w:val="436"/>
        </w:trPr>
        <w:tc>
          <w:tcPr>
            <w:tcW w:w="2552" w:type="dxa"/>
          </w:tcPr>
          <w:p w14:paraId="011A8A16" w14:textId="77777777"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FE3D30">
              <w:rPr>
                <w:rFonts w:ascii="Meiryo UI" w:eastAsia="Meiryo UI" w:hAnsi="Meiryo UI"/>
                <w:bCs/>
                <w:spacing w:val="-1"/>
                <w:kern w:val="0"/>
                <w:szCs w:val="21"/>
              </w:rPr>
              <w:t>皮疹</w:t>
            </w:r>
          </w:p>
        </w:tc>
        <w:tc>
          <w:tcPr>
            <w:tcW w:w="2979" w:type="dxa"/>
          </w:tcPr>
          <w:p w14:paraId="723021EA" w14:textId="3F9586E1"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FE3D30">
              <w:rPr>
                <w:rFonts w:ascii="Meiryo UI" w:eastAsia="Meiryo UI" w:hAnsi="Meiryo UI"/>
                <w:bCs/>
                <w:spacing w:val="-1"/>
                <w:kern w:val="0"/>
                <w:szCs w:val="21"/>
              </w:rPr>
              <w:t>Grade2以下</w:t>
            </w:r>
          </w:p>
        </w:tc>
      </w:tr>
    </w:tbl>
    <w:p w14:paraId="7BEBC0CC" w14:textId="13DA98E3" w:rsidR="00CE3793" w:rsidRDefault="00CE3793" w:rsidP="00897ED1">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p>
    <w:p w14:paraId="3A680085" w14:textId="77777777" w:rsidR="00BC595A" w:rsidRPr="00F20065" w:rsidRDefault="00897ED1"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757338" w:rsidDel="00CE3793">
        <w:rPr>
          <w:rFonts w:ascii="Meiryo UI" w:eastAsia="Meiryo UI" w:hAnsi="Meiryo UI" w:hint="eastAsia"/>
          <w:bCs/>
          <w:spacing w:val="-1"/>
          <w:kern w:val="0"/>
          <w:szCs w:val="21"/>
        </w:rPr>
        <w:t>・</w:t>
      </w:r>
      <w:r w:rsidRPr="00757338" w:rsidDel="00CE3793">
        <w:rPr>
          <w:rFonts w:ascii="Meiryo UI" w:eastAsia="Meiryo UI" w:hAnsi="Meiryo UI"/>
          <w:bCs/>
          <w:spacing w:val="-1"/>
          <w:kern w:val="0"/>
          <w:szCs w:val="21"/>
        </w:rPr>
        <w:t>day8</w:t>
      </w:r>
      <w:r w:rsidR="002D1AAA">
        <w:rPr>
          <w:rFonts w:ascii="Meiryo UI" w:eastAsia="Meiryo UI" w:hAnsi="Meiryo UI" w:hint="eastAsia"/>
          <w:bCs/>
          <w:spacing w:val="-1"/>
          <w:kern w:val="0"/>
          <w:szCs w:val="21"/>
        </w:rPr>
        <w:t>または</w:t>
      </w:r>
      <w:r w:rsidRPr="00757338" w:rsidDel="00CE3793">
        <w:rPr>
          <w:rFonts w:ascii="Meiryo UI" w:eastAsia="Meiryo UI" w:hAnsi="Meiryo UI"/>
          <w:bCs/>
          <w:spacing w:val="-1"/>
          <w:kern w:val="0"/>
          <w:szCs w:val="21"/>
        </w:rPr>
        <w:t>day15</w:t>
      </w:r>
      <w:r w:rsidRPr="00757338" w:rsidDel="00CE3793">
        <w:rPr>
          <w:rFonts w:ascii="Meiryo UI" w:eastAsia="Meiryo UI" w:hAnsi="Meiryo UI" w:hint="eastAsia"/>
          <w:bCs/>
          <w:spacing w:val="-1"/>
          <w:kern w:val="0"/>
          <w:szCs w:val="21"/>
        </w:rPr>
        <w:t>の研究薬投与が実施できなかった研究対象者においては、各コース終了後</w:t>
      </w:r>
      <w:r w:rsidR="00C5470E">
        <w:rPr>
          <w:rFonts w:ascii="Meiryo UI" w:eastAsia="Meiryo UI" w:hAnsi="Meiryo UI" w:hint="eastAsia"/>
          <w:bCs/>
          <w:spacing w:val="-1"/>
          <w:kern w:val="0"/>
          <w:szCs w:val="21"/>
        </w:rPr>
        <w:t>（研究薬最終投与日から14日以上経過した後）</w:t>
      </w:r>
      <w:r w:rsidRPr="00757338" w:rsidDel="00CE3793">
        <w:rPr>
          <w:rFonts w:ascii="Meiryo UI" w:eastAsia="Meiryo UI" w:hAnsi="Meiryo UI" w:hint="eastAsia"/>
          <w:bCs/>
          <w:spacing w:val="-1"/>
          <w:kern w:val="0"/>
          <w:szCs w:val="21"/>
        </w:rPr>
        <w:t>に「表</w:t>
      </w:r>
      <w:r w:rsidRPr="00757338" w:rsidDel="00CE3793">
        <w:rPr>
          <w:rFonts w:ascii="Meiryo UI" w:eastAsia="Meiryo UI" w:hAnsi="Meiryo UI"/>
          <w:bCs/>
          <w:spacing w:val="-1"/>
          <w:kern w:val="0"/>
          <w:szCs w:val="21"/>
        </w:rPr>
        <w:t xml:space="preserve">8-3 </w:t>
      </w:r>
      <w:r w:rsidRPr="00757338" w:rsidDel="00CE3793">
        <w:rPr>
          <w:rFonts w:ascii="Meiryo UI" w:eastAsia="Meiryo UI" w:hAnsi="Meiryo UI" w:hint="eastAsia"/>
          <w:bCs/>
          <w:spacing w:val="-1"/>
          <w:kern w:val="0"/>
          <w:szCs w:val="21"/>
        </w:rPr>
        <w:t>次コース再開基準」を満たした場合、</w:t>
      </w:r>
      <w:r w:rsidR="00C5470E">
        <w:rPr>
          <w:rFonts w:ascii="Meiryo UI" w:eastAsia="Meiryo UI" w:hAnsi="Meiryo UI" w:hint="eastAsia"/>
          <w:bCs/>
          <w:spacing w:val="-1"/>
          <w:kern w:val="0"/>
          <w:szCs w:val="21"/>
        </w:rPr>
        <w:t>研究薬投与の再開（</w:t>
      </w:r>
      <w:r w:rsidRPr="00757338" w:rsidDel="00CE3793">
        <w:rPr>
          <w:rFonts w:ascii="Meiryo UI" w:eastAsia="Meiryo UI" w:hAnsi="Meiryo UI" w:hint="eastAsia"/>
          <w:bCs/>
          <w:spacing w:val="-1"/>
          <w:kern w:val="0"/>
          <w:szCs w:val="21"/>
        </w:rPr>
        <w:t>次コース</w:t>
      </w:r>
      <w:r w:rsidR="00C5470E">
        <w:rPr>
          <w:rFonts w:ascii="Meiryo UI" w:eastAsia="Meiryo UI" w:hAnsi="Meiryo UI" w:hint="eastAsia"/>
          <w:bCs/>
          <w:spacing w:val="-1"/>
          <w:kern w:val="0"/>
          <w:szCs w:val="21"/>
        </w:rPr>
        <w:t>の再開）</w:t>
      </w:r>
      <w:r w:rsidRPr="00757338" w:rsidDel="00CE3793">
        <w:rPr>
          <w:rFonts w:ascii="Meiryo UI" w:eastAsia="Meiryo UI" w:hAnsi="Meiryo UI" w:hint="eastAsia"/>
          <w:bCs/>
          <w:spacing w:val="-1"/>
          <w:kern w:val="0"/>
          <w:szCs w:val="21"/>
        </w:rPr>
        <w:t>を可とする。ただし、「表</w:t>
      </w:r>
      <w:r w:rsidRPr="00757338" w:rsidDel="00CE3793">
        <w:rPr>
          <w:rFonts w:ascii="Meiryo UI" w:eastAsia="Meiryo UI" w:hAnsi="Meiryo UI"/>
          <w:bCs/>
          <w:spacing w:val="-1"/>
          <w:kern w:val="0"/>
          <w:szCs w:val="21"/>
        </w:rPr>
        <w:t xml:space="preserve">8-4 </w:t>
      </w:r>
      <w:r w:rsidRPr="00757338" w:rsidDel="00CE3793">
        <w:rPr>
          <w:rFonts w:ascii="Meiryo UI" w:eastAsia="Meiryo UI" w:hAnsi="Meiryo UI" w:hint="eastAsia"/>
          <w:bCs/>
          <w:spacing w:val="-1"/>
          <w:kern w:val="0"/>
          <w:szCs w:val="21"/>
        </w:rPr>
        <w:t>研究薬（</w:t>
      </w:r>
      <w:r w:rsidR="00283D34">
        <w:rPr>
          <w:rFonts w:ascii="Meiryo UI" w:eastAsia="Meiryo UI" w:hAnsi="Meiryo UI" w:hint="eastAsia"/>
          <w:bCs/>
          <w:spacing w:val="-1"/>
          <w:kern w:val="0"/>
          <w:szCs w:val="21"/>
        </w:rPr>
        <w:t>A薬</w:t>
      </w:r>
      <w:r w:rsidR="002D1AAA">
        <w:rPr>
          <w:rFonts w:ascii="Meiryo UI" w:eastAsia="Meiryo UI" w:hAnsi="Meiryo UI" w:hint="eastAsia"/>
          <w:bCs/>
          <w:spacing w:val="-1"/>
          <w:kern w:val="0"/>
          <w:szCs w:val="21"/>
        </w:rPr>
        <w:t>または</w:t>
      </w:r>
      <w:r w:rsidR="00283D34">
        <w:rPr>
          <w:rFonts w:ascii="Meiryo UI" w:eastAsia="Meiryo UI" w:hAnsi="Meiryo UI"/>
          <w:bCs/>
          <w:spacing w:val="-1"/>
          <w:kern w:val="0"/>
          <w:szCs w:val="21"/>
        </w:rPr>
        <w:t>B</w:t>
      </w:r>
      <w:r w:rsidR="00283D34">
        <w:rPr>
          <w:rFonts w:ascii="Meiryo UI" w:eastAsia="Meiryo UI" w:hAnsi="Meiryo UI" w:hint="eastAsia"/>
          <w:bCs/>
          <w:spacing w:val="-1"/>
          <w:kern w:val="0"/>
          <w:szCs w:val="21"/>
        </w:rPr>
        <w:t>薬</w:t>
      </w:r>
      <w:r w:rsidRPr="00757338" w:rsidDel="00CE3793">
        <w:rPr>
          <w:rFonts w:ascii="Meiryo UI" w:eastAsia="Meiryo UI" w:hAnsi="Meiryo UI" w:hint="eastAsia"/>
          <w:bCs/>
          <w:spacing w:val="-1"/>
          <w:kern w:val="0"/>
          <w:szCs w:val="21"/>
        </w:rPr>
        <w:t>）の減量基準」に該当</w:t>
      </w:r>
      <w:r w:rsidR="00C5470E">
        <w:rPr>
          <w:rFonts w:ascii="Meiryo UI" w:eastAsia="Meiryo UI" w:hAnsi="Meiryo UI" w:hint="eastAsia"/>
          <w:bCs/>
          <w:spacing w:val="-1"/>
          <w:kern w:val="0"/>
          <w:szCs w:val="21"/>
        </w:rPr>
        <w:t>する</w:t>
      </w:r>
      <w:r w:rsidRPr="00757338" w:rsidDel="00CE3793">
        <w:rPr>
          <w:rFonts w:ascii="Meiryo UI" w:eastAsia="Meiryo UI" w:hAnsi="Meiryo UI" w:hint="eastAsia"/>
          <w:bCs/>
          <w:spacing w:val="-1"/>
          <w:kern w:val="0"/>
          <w:szCs w:val="21"/>
        </w:rPr>
        <w:t>場合は、次コースから</w:t>
      </w:r>
      <w:r w:rsidR="00C5470E">
        <w:rPr>
          <w:rFonts w:ascii="Meiryo UI" w:eastAsia="Meiryo UI" w:hAnsi="Meiryo UI" w:hint="eastAsia"/>
          <w:bCs/>
          <w:spacing w:val="-1"/>
          <w:kern w:val="0"/>
          <w:szCs w:val="21"/>
        </w:rPr>
        <w:t>研究薬の投与量を</w:t>
      </w:r>
      <w:r w:rsidRPr="00757338" w:rsidDel="00CE3793">
        <w:rPr>
          <w:rFonts w:ascii="Meiryo UI" w:eastAsia="Meiryo UI" w:hAnsi="Meiryo UI" w:hint="eastAsia"/>
          <w:bCs/>
          <w:spacing w:val="-1"/>
          <w:kern w:val="0"/>
          <w:szCs w:val="21"/>
        </w:rPr>
        <w:t>減量しなければならない。</w:t>
      </w:r>
    </w:p>
    <w:p w14:paraId="7F96B1FC" w14:textId="42E8B007" w:rsidR="00C159CF" w:rsidRPr="00757338" w:rsidRDefault="00C159CF" w:rsidP="00897ED1">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p>
    <w:p w14:paraId="08446212" w14:textId="4DB9E16B" w:rsidR="00897ED1" w:rsidRPr="00757338" w:rsidRDefault="00897ED1" w:rsidP="00897ED1">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757338">
        <w:rPr>
          <w:rFonts w:ascii="Meiryo UI" w:eastAsia="Meiryo UI" w:hAnsi="Meiryo UI" w:hint="eastAsia"/>
          <w:bCs/>
          <w:spacing w:val="-1"/>
          <w:kern w:val="0"/>
          <w:szCs w:val="21"/>
        </w:rPr>
        <w:t>表</w:t>
      </w:r>
      <w:r w:rsidR="00ED7674" w:rsidRPr="00757338">
        <w:rPr>
          <w:rFonts w:ascii="Meiryo UI" w:eastAsia="Meiryo UI" w:hAnsi="Meiryo UI"/>
          <w:bCs/>
          <w:spacing w:val="-1"/>
          <w:kern w:val="0"/>
          <w:szCs w:val="21"/>
        </w:rPr>
        <w:t>7</w:t>
      </w:r>
      <w:r w:rsidRPr="00757338">
        <w:rPr>
          <w:rFonts w:ascii="Meiryo UI" w:eastAsia="Meiryo UI" w:hAnsi="Meiryo UI"/>
          <w:bCs/>
          <w:spacing w:val="-1"/>
          <w:kern w:val="0"/>
          <w:szCs w:val="21"/>
        </w:rPr>
        <w:t xml:space="preserve">-3 </w:t>
      </w:r>
      <w:r w:rsidRPr="00757338">
        <w:rPr>
          <w:rFonts w:ascii="Meiryo UI" w:eastAsia="Meiryo UI" w:hAnsi="Meiryo UI" w:hint="eastAsia"/>
          <w:bCs/>
          <w:spacing w:val="-1"/>
          <w:kern w:val="0"/>
          <w:szCs w:val="21"/>
        </w:rPr>
        <w:t>次コース再開基準</w:t>
      </w:r>
      <w:r w:rsidR="00472E74">
        <w:rPr>
          <w:rFonts w:ascii="Meiryo UI" w:eastAsia="Meiryo UI" w:hAnsi="Meiryo UI" w:hint="eastAsia"/>
          <w:bCs/>
          <w:spacing w:val="-1"/>
          <w:kern w:val="0"/>
          <w:szCs w:val="21"/>
        </w:rPr>
        <w:t>（A療法・B療法共通）</w:t>
      </w:r>
    </w:p>
    <w:tbl>
      <w:tblPr>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5"/>
      </w:tblGrid>
      <w:tr w:rsidR="00FE3D30" w:rsidRPr="00FE3D30" w14:paraId="28771DCC" w14:textId="77777777" w:rsidTr="0054196E">
        <w:trPr>
          <w:trHeight w:val="417"/>
        </w:trPr>
        <w:tc>
          <w:tcPr>
            <w:tcW w:w="8495" w:type="dxa"/>
            <w:tcBorders>
              <w:bottom w:val="dotted" w:sz="4" w:space="0" w:color="000000"/>
            </w:tcBorders>
          </w:tcPr>
          <w:p w14:paraId="29D9ED73" w14:textId="77777777"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 w:val="22"/>
                <w:szCs w:val="22"/>
              </w:rPr>
            </w:pPr>
            <w:r w:rsidRPr="00FE3D30">
              <w:rPr>
                <w:rFonts w:ascii="Meiryo UI" w:eastAsia="Meiryo UI" w:hAnsi="Meiryo UI"/>
                <w:bCs/>
                <w:spacing w:val="-1"/>
                <w:kern w:val="0"/>
                <w:sz w:val="22"/>
                <w:szCs w:val="22"/>
              </w:rPr>
              <w:t>1）コース開始基準（表10-1）が満たされている。</w:t>
            </w:r>
          </w:p>
        </w:tc>
      </w:tr>
      <w:tr w:rsidR="00FE3D30" w:rsidRPr="00FE3D30" w14:paraId="6CBA3F46" w14:textId="77777777" w:rsidTr="0054196E">
        <w:trPr>
          <w:trHeight w:val="775"/>
        </w:trPr>
        <w:tc>
          <w:tcPr>
            <w:tcW w:w="8495" w:type="dxa"/>
            <w:tcBorders>
              <w:top w:val="dotted" w:sz="4" w:space="0" w:color="000000"/>
              <w:bottom w:val="dotted" w:sz="4" w:space="0" w:color="000000"/>
            </w:tcBorders>
          </w:tcPr>
          <w:p w14:paraId="7CBEE21A" w14:textId="77777777"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 w:val="22"/>
                <w:szCs w:val="22"/>
              </w:rPr>
            </w:pPr>
            <w:r w:rsidRPr="00FE3D30">
              <w:rPr>
                <w:rFonts w:ascii="Meiryo UI" w:eastAsia="Meiryo UI" w:hAnsi="Meiryo UI"/>
                <w:bCs/>
                <w:spacing w:val="-1"/>
                <w:kern w:val="0"/>
                <w:sz w:val="22"/>
                <w:szCs w:val="22"/>
              </w:rPr>
              <w:t>2）前コースの研究薬最終投与日から14日間以上経過（休薬）している。（前コースの研</w:t>
            </w:r>
          </w:p>
          <w:p w14:paraId="41F4F07A" w14:textId="4F5DA448"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 w:val="22"/>
                <w:szCs w:val="22"/>
              </w:rPr>
            </w:pPr>
            <w:r w:rsidRPr="00FE3D30">
              <w:rPr>
                <w:rFonts w:ascii="Meiryo UI" w:eastAsia="Meiryo UI" w:hAnsi="Meiryo UI"/>
                <w:bCs/>
                <w:spacing w:val="-1"/>
                <w:kern w:val="0"/>
                <w:sz w:val="22"/>
                <w:szCs w:val="22"/>
              </w:rPr>
              <w:t>究薬最終投与日の2週間後の同じ曜日から次コース開始を可とする。）</w:t>
            </w:r>
          </w:p>
        </w:tc>
      </w:tr>
      <w:tr w:rsidR="00FE3D30" w:rsidRPr="00FE3D30" w14:paraId="6AB2AB0B" w14:textId="77777777" w:rsidTr="0054196E">
        <w:trPr>
          <w:trHeight w:val="1137"/>
        </w:trPr>
        <w:tc>
          <w:tcPr>
            <w:tcW w:w="8495" w:type="dxa"/>
            <w:tcBorders>
              <w:top w:val="dotted" w:sz="4" w:space="0" w:color="000000"/>
            </w:tcBorders>
          </w:tcPr>
          <w:p w14:paraId="401A6128" w14:textId="56743F7D"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 w:val="22"/>
                <w:szCs w:val="22"/>
              </w:rPr>
            </w:pPr>
            <w:r w:rsidRPr="00FE3D30">
              <w:rPr>
                <w:rFonts w:ascii="Meiryo UI" w:eastAsia="Meiryo UI" w:hAnsi="Meiryo UI"/>
                <w:bCs/>
                <w:spacing w:val="-1"/>
                <w:kern w:val="0"/>
                <w:sz w:val="22"/>
                <w:szCs w:val="22"/>
              </w:rPr>
              <w:t>3）コース継続基準（表10-2）以外の有害事象により研究薬投与を休止した場合、原因となった有害事象がGrade1段階以上改善し、研究薬再投与が可能と研究責任（分担）医</w:t>
            </w:r>
          </w:p>
          <w:p w14:paraId="4F0E17C4" w14:textId="77777777" w:rsidR="00FE3D30" w:rsidRPr="00FE3D30" w:rsidRDefault="00FE3D30" w:rsidP="00FE3D30">
            <w:pPr>
              <w:tabs>
                <w:tab w:val="left" w:pos="9498"/>
              </w:tabs>
              <w:autoSpaceDE w:val="0"/>
              <w:autoSpaceDN w:val="0"/>
              <w:adjustRightInd w:val="0"/>
              <w:snapToGrid w:val="0"/>
              <w:spacing w:line="300" w:lineRule="atLeast"/>
              <w:ind w:right="27"/>
              <w:rPr>
                <w:rFonts w:ascii="Meiryo UI" w:eastAsia="Meiryo UI" w:hAnsi="Meiryo UI"/>
                <w:bCs/>
                <w:spacing w:val="-1"/>
                <w:kern w:val="0"/>
                <w:sz w:val="22"/>
                <w:szCs w:val="22"/>
              </w:rPr>
            </w:pPr>
            <w:r w:rsidRPr="00FE3D30">
              <w:rPr>
                <w:rFonts w:ascii="Meiryo UI" w:eastAsia="Meiryo UI" w:hAnsi="Meiryo UI"/>
                <w:bCs/>
                <w:spacing w:val="-1"/>
                <w:kern w:val="0"/>
                <w:sz w:val="22"/>
                <w:szCs w:val="22"/>
              </w:rPr>
              <w:t>師が判断している。</w:t>
            </w:r>
          </w:p>
        </w:tc>
      </w:tr>
    </w:tbl>
    <w:p w14:paraId="50CA25FD" w14:textId="73B5E1D8" w:rsidR="00ED7674" w:rsidRDefault="00ED7674" w:rsidP="00897ED1">
      <w:pPr>
        <w:tabs>
          <w:tab w:val="left" w:pos="9498"/>
        </w:tabs>
        <w:autoSpaceDE w:val="0"/>
        <w:autoSpaceDN w:val="0"/>
        <w:adjustRightInd w:val="0"/>
        <w:snapToGrid w:val="0"/>
        <w:spacing w:line="300" w:lineRule="atLeast"/>
        <w:ind w:right="27"/>
        <w:rPr>
          <w:rFonts w:ascii="Meiryo UI" w:eastAsia="Meiryo UI" w:hAnsi="Meiryo UI"/>
          <w:b/>
          <w:spacing w:val="-1"/>
          <w:kern w:val="0"/>
          <w:sz w:val="22"/>
          <w:szCs w:val="22"/>
          <w:shd w:val="pct15" w:color="auto" w:fill="FFFFFF"/>
        </w:rPr>
      </w:pPr>
    </w:p>
    <w:p w14:paraId="23A60B7D" w14:textId="18AA1189" w:rsidR="00BC595A" w:rsidRDefault="00BC595A" w:rsidP="00897ED1">
      <w:pPr>
        <w:tabs>
          <w:tab w:val="left" w:pos="9498"/>
        </w:tabs>
        <w:autoSpaceDE w:val="0"/>
        <w:autoSpaceDN w:val="0"/>
        <w:adjustRightInd w:val="0"/>
        <w:snapToGrid w:val="0"/>
        <w:spacing w:line="300" w:lineRule="atLeast"/>
        <w:ind w:right="27"/>
        <w:rPr>
          <w:rFonts w:ascii="Meiryo UI" w:eastAsia="Meiryo UI" w:hAnsi="Meiryo UI"/>
          <w:b/>
          <w:spacing w:val="-1"/>
          <w:kern w:val="0"/>
          <w:sz w:val="22"/>
          <w:szCs w:val="22"/>
          <w:shd w:val="pct15" w:color="auto" w:fill="FFFFFF"/>
        </w:rPr>
      </w:pPr>
    </w:p>
    <w:p w14:paraId="4F6F76A2" w14:textId="45F4A3C4" w:rsidR="00BC595A" w:rsidRDefault="00BC595A" w:rsidP="00897ED1">
      <w:pPr>
        <w:tabs>
          <w:tab w:val="left" w:pos="9498"/>
        </w:tabs>
        <w:autoSpaceDE w:val="0"/>
        <w:autoSpaceDN w:val="0"/>
        <w:adjustRightInd w:val="0"/>
        <w:snapToGrid w:val="0"/>
        <w:spacing w:line="300" w:lineRule="atLeast"/>
        <w:ind w:right="27"/>
        <w:rPr>
          <w:rFonts w:ascii="Meiryo UI" w:eastAsia="Meiryo UI" w:hAnsi="Meiryo UI"/>
          <w:b/>
          <w:spacing w:val="-1"/>
          <w:kern w:val="0"/>
          <w:sz w:val="22"/>
          <w:szCs w:val="22"/>
          <w:shd w:val="pct15" w:color="auto" w:fill="FFFFFF"/>
        </w:rPr>
      </w:pPr>
    </w:p>
    <w:p w14:paraId="553B60FB" w14:textId="77777777" w:rsidR="00BC595A" w:rsidRPr="001970E3" w:rsidRDefault="00BC595A" w:rsidP="00897ED1">
      <w:pPr>
        <w:tabs>
          <w:tab w:val="left" w:pos="9498"/>
        </w:tabs>
        <w:autoSpaceDE w:val="0"/>
        <w:autoSpaceDN w:val="0"/>
        <w:adjustRightInd w:val="0"/>
        <w:snapToGrid w:val="0"/>
        <w:spacing w:line="300" w:lineRule="atLeast"/>
        <w:ind w:right="27"/>
        <w:rPr>
          <w:rFonts w:ascii="Meiryo UI" w:eastAsia="Meiryo UI" w:hAnsi="Meiryo UI"/>
          <w:b/>
          <w:spacing w:val="-1"/>
          <w:kern w:val="0"/>
          <w:sz w:val="22"/>
          <w:szCs w:val="22"/>
          <w:shd w:val="pct15" w:color="auto" w:fill="FFFFFF"/>
        </w:rPr>
      </w:pPr>
    </w:p>
    <w:p w14:paraId="649BE736" w14:textId="1B241C82" w:rsidR="00052D1B" w:rsidRPr="00572BAC" w:rsidRDefault="00157C58" w:rsidP="00052D1B">
      <w:pPr>
        <w:keepNext/>
        <w:snapToGrid w:val="0"/>
        <w:spacing w:line="300" w:lineRule="atLeast"/>
        <w:ind w:leftChars="50" w:left="105"/>
        <w:outlineLvl w:val="1"/>
        <w:rPr>
          <w:rFonts w:ascii="Meiryo UI" w:eastAsia="Meiryo UI" w:hAnsi="Meiryo UI"/>
          <w:b/>
          <w:sz w:val="22"/>
          <w:szCs w:val="22"/>
        </w:rPr>
      </w:pPr>
      <w:bookmarkStart w:id="1160" w:name="_Toc116898615"/>
      <w:r w:rsidRPr="00572BAC">
        <w:rPr>
          <w:rFonts w:ascii="Meiryo UI" w:eastAsia="Meiryo UI" w:hAnsi="Meiryo UI" w:hint="eastAsia"/>
          <w:b/>
          <w:sz w:val="22"/>
          <w:szCs w:val="22"/>
        </w:rPr>
        <w:lastRenderedPageBreak/>
        <w:t>7</w:t>
      </w:r>
      <w:r w:rsidRPr="00572BAC">
        <w:rPr>
          <w:rFonts w:ascii="Meiryo UI" w:eastAsia="Meiryo UI" w:hAnsi="Meiryo UI"/>
          <w:b/>
          <w:sz w:val="22"/>
          <w:szCs w:val="22"/>
        </w:rPr>
        <w:t>.1.4</w:t>
      </w:r>
      <w:r w:rsidR="00052D1B" w:rsidRPr="00572BAC">
        <w:rPr>
          <w:rFonts w:ascii="Meiryo UI" w:eastAsia="Meiryo UI" w:hAnsi="Meiryo UI" w:hint="eastAsia"/>
          <w:b/>
          <w:sz w:val="22"/>
          <w:szCs w:val="22"/>
        </w:rPr>
        <w:t xml:space="preserve">　</w:t>
      </w:r>
      <w:r w:rsidR="00052D1B" w:rsidRPr="00572BAC">
        <w:rPr>
          <w:rFonts w:ascii="Meiryo UI" w:eastAsia="Meiryo UI" w:hAnsi="Meiryo UI" w:hint="eastAsia"/>
          <w:b/>
          <w:spacing w:val="-1"/>
          <w:kern w:val="0"/>
          <w:sz w:val="22"/>
          <w:szCs w:val="22"/>
        </w:rPr>
        <w:t>減量基準</w:t>
      </w:r>
      <w:bookmarkEnd w:id="1160"/>
      <w:r w:rsidR="00052D1B" w:rsidRPr="00572BAC">
        <w:rPr>
          <w:rFonts w:ascii="Meiryo UI" w:eastAsia="Meiryo UI" w:hAnsi="Meiryo UI" w:hint="eastAsia"/>
          <w:b/>
          <w:sz w:val="22"/>
          <w:szCs w:val="22"/>
        </w:rPr>
        <w:t xml:space="preserve">  </w:t>
      </w:r>
    </w:p>
    <w:p w14:paraId="1F2B7D7E" w14:textId="77777777" w:rsidR="00DA0E06" w:rsidRPr="00757338" w:rsidRDefault="00DA0E06" w:rsidP="00DA0E06">
      <w:pPr>
        <w:snapToGrid w:val="0"/>
        <w:spacing w:line="300" w:lineRule="atLeast"/>
        <w:rPr>
          <w:rFonts w:ascii="Meiryo UI" w:eastAsia="Meiryo UI" w:hAnsi="Meiryo UI" w:cs="ＭＳ 明朝"/>
          <w:bCs/>
          <w:color w:val="0070C0"/>
          <w:szCs w:val="21"/>
          <w:shd w:val="pct15" w:color="auto" w:fill="FFFFFF"/>
        </w:rPr>
      </w:pPr>
      <w:r w:rsidRPr="00757338">
        <w:rPr>
          <w:rFonts w:ascii="Meiryo UI" w:eastAsia="Meiryo UI" w:hAnsi="Meiryo UI" w:cs="ＭＳ 明朝" w:hint="eastAsia"/>
          <w:bCs/>
          <w:color w:val="0070C0"/>
          <w:szCs w:val="21"/>
          <w:shd w:val="pct15" w:color="auto" w:fill="FFFFFF"/>
        </w:rPr>
        <w:t>◆記載例◆</w:t>
      </w:r>
    </w:p>
    <w:p w14:paraId="0897DDA4" w14:textId="77777777" w:rsidR="00BC595A" w:rsidRPr="00F20065" w:rsidRDefault="00E94006"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757338">
        <w:rPr>
          <w:rFonts w:ascii="Meiryo UI" w:eastAsia="Meiryo UI" w:hAnsi="Meiryo UI" w:hint="eastAsia"/>
          <w:bCs/>
          <w:spacing w:val="-1"/>
          <w:kern w:val="0"/>
          <w:szCs w:val="21"/>
        </w:rPr>
        <w:t>・「表</w:t>
      </w:r>
      <w:r w:rsidRPr="00757338">
        <w:rPr>
          <w:rFonts w:ascii="Meiryo UI" w:eastAsia="Meiryo UI" w:hAnsi="Meiryo UI"/>
          <w:bCs/>
          <w:spacing w:val="-1"/>
          <w:kern w:val="0"/>
          <w:szCs w:val="21"/>
        </w:rPr>
        <w:t xml:space="preserve">7-4 </w:t>
      </w:r>
      <w:r w:rsidRPr="00757338">
        <w:rPr>
          <w:rFonts w:ascii="Meiryo UI" w:eastAsia="Meiryo UI" w:hAnsi="Meiryo UI" w:hint="eastAsia"/>
          <w:bCs/>
          <w:spacing w:val="-1"/>
          <w:kern w:val="0"/>
          <w:szCs w:val="21"/>
        </w:rPr>
        <w:t>研究薬（A薬</w:t>
      </w:r>
      <w:r w:rsidR="002D1AAA">
        <w:rPr>
          <w:rFonts w:ascii="Meiryo UI" w:eastAsia="Meiryo UI" w:hAnsi="Meiryo UI" w:hint="eastAsia"/>
          <w:bCs/>
          <w:spacing w:val="-1"/>
          <w:kern w:val="0"/>
          <w:szCs w:val="21"/>
        </w:rPr>
        <w:t>または</w:t>
      </w:r>
      <w:r w:rsidRPr="00757338">
        <w:rPr>
          <w:rFonts w:ascii="Meiryo UI" w:eastAsia="Meiryo UI" w:hAnsi="Meiryo UI" w:hint="eastAsia"/>
          <w:bCs/>
          <w:spacing w:val="-1"/>
          <w:kern w:val="0"/>
          <w:szCs w:val="21"/>
        </w:rPr>
        <w:t>B薬）の減量基準」に該当する有害事象を認めた研究対象者</w:t>
      </w:r>
      <w:r w:rsidR="00472E74">
        <w:rPr>
          <w:rFonts w:ascii="Meiryo UI" w:eastAsia="Meiryo UI" w:hAnsi="Meiryo UI" w:hint="eastAsia"/>
          <w:bCs/>
          <w:spacing w:val="-1"/>
          <w:kern w:val="0"/>
          <w:szCs w:val="21"/>
        </w:rPr>
        <w:t>では</w:t>
      </w:r>
      <w:r w:rsidRPr="00757338">
        <w:rPr>
          <w:rFonts w:ascii="Meiryo UI" w:eastAsia="Meiryo UI" w:hAnsi="Meiryo UI" w:hint="eastAsia"/>
          <w:bCs/>
          <w:spacing w:val="-1"/>
          <w:kern w:val="0"/>
          <w:szCs w:val="21"/>
        </w:rPr>
        <w:t>、次コースの研究薬</w:t>
      </w:r>
      <w:r w:rsidR="00472E74">
        <w:rPr>
          <w:rFonts w:ascii="Meiryo UI" w:eastAsia="Meiryo UI" w:hAnsi="Meiryo UI" w:hint="eastAsia"/>
          <w:bCs/>
          <w:spacing w:val="-1"/>
          <w:kern w:val="0"/>
          <w:szCs w:val="21"/>
        </w:rPr>
        <w:t>投与を再開する際に</w:t>
      </w:r>
      <w:r w:rsidRPr="00757338">
        <w:rPr>
          <w:rFonts w:ascii="Meiryo UI" w:eastAsia="Meiryo UI" w:hAnsi="Meiryo UI" w:hint="eastAsia"/>
          <w:bCs/>
          <w:spacing w:val="-1"/>
          <w:kern w:val="0"/>
          <w:szCs w:val="21"/>
        </w:rPr>
        <w:t>は、「表</w:t>
      </w:r>
      <w:r w:rsidRPr="00757338">
        <w:rPr>
          <w:rFonts w:ascii="Meiryo UI" w:eastAsia="Meiryo UI" w:hAnsi="Meiryo UI"/>
          <w:bCs/>
          <w:spacing w:val="-1"/>
          <w:kern w:val="0"/>
          <w:szCs w:val="21"/>
        </w:rPr>
        <w:t xml:space="preserve">7-5 </w:t>
      </w:r>
      <w:r w:rsidRPr="00757338">
        <w:rPr>
          <w:rFonts w:ascii="Meiryo UI" w:eastAsia="Meiryo UI" w:hAnsi="Meiryo UI" w:hint="eastAsia"/>
          <w:bCs/>
          <w:spacing w:val="-1"/>
          <w:kern w:val="0"/>
          <w:szCs w:val="21"/>
        </w:rPr>
        <w:t>研究薬（A薬</w:t>
      </w:r>
      <w:r w:rsidR="002D1AAA">
        <w:rPr>
          <w:rFonts w:ascii="Meiryo UI" w:eastAsia="Meiryo UI" w:hAnsi="Meiryo UI" w:hint="eastAsia"/>
          <w:bCs/>
          <w:spacing w:val="-1"/>
          <w:kern w:val="0"/>
          <w:szCs w:val="21"/>
        </w:rPr>
        <w:t>または</w:t>
      </w:r>
      <w:r w:rsidRPr="00757338">
        <w:rPr>
          <w:rFonts w:ascii="Meiryo UI" w:eastAsia="Meiryo UI" w:hAnsi="Meiryo UI" w:hint="eastAsia"/>
          <w:bCs/>
          <w:spacing w:val="-1"/>
          <w:kern w:val="0"/>
          <w:szCs w:val="21"/>
        </w:rPr>
        <w:t>B薬）減量方法」に従って</w:t>
      </w:r>
      <w:r w:rsidR="00472E74">
        <w:rPr>
          <w:rFonts w:ascii="Meiryo UI" w:eastAsia="Meiryo UI" w:hAnsi="Meiryo UI" w:hint="eastAsia"/>
          <w:bCs/>
          <w:spacing w:val="-1"/>
          <w:kern w:val="0"/>
          <w:szCs w:val="21"/>
        </w:rPr>
        <w:t>、</w:t>
      </w:r>
      <w:r w:rsidRPr="00757338">
        <w:rPr>
          <w:rFonts w:ascii="Meiryo UI" w:eastAsia="Meiryo UI" w:hAnsi="Meiryo UI" w:hint="eastAsia"/>
          <w:bCs/>
          <w:spacing w:val="-1"/>
          <w:kern w:val="0"/>
          <w:szCs w:val="21"/>
        </w:rPr>
        <w:t>研究薬を</w:t>
      </w:r>
      <w:r w:rsidR="00472E74">
        <w:rPr>
          <w:rFonts w:ascii="Meiryo UI" w:eastAsia="Meiryo UI" w:hAnsi="Meiryo UI" w:hint="eastAsia"/>
          <w:bCs/>
          <w:spacing w:val="-1"/>
          <w:kern w:val="0"/>
          <w:szCs w:val="21"/>
        </w:rPr>
        <w:t>1段階（-1レベル）</w:t>
      </w:r>
      <w:r w:rsidRPr="00757338">
        <w:rPr>
          <w:rFonts w:ascii="Meiryo UI" w:eastAsia="Meiryo UI" w:hAnsi="Meiryo UI" w:hint="eastAsia"/>
          <w:bCs/>
          <w:spacing w:val="-1"/>
          <w:kern w:val="0"/>
          <w:szCs w:val="21"/>
        </w:rPr>
        <w:t>減量しなければならない。・研究薬減量後の再増量は行わない。</w:t>
      </w:r>
    </w:p>
    <w:p w14:paraId="6036A57B" w14:textId="77777777" w:rsidR="00BC595A" w:rsidRPr="00F20065" w:rsidRDefault="00E94006"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757338">
        <w:rPr>
          <w:rFonts w:ascii="Meiryo UI" w:eastAsia="Meiryo UI" w:hAnsi="Meiryo UI" w:hint="eastAsia"/>
          <w:bCs/>
          <w:spacing w:val="-1"/>
          <w:kern w:val="0"/>
          <w:szCs w:val="21"/>
        </w:rPr>
        <w:t>・研究薬の減量は、</w:t>
      </w:r>
      <w:r w:rsidRPr="00757338">
        <w:rPr>
          <w:rFonts w:ascii="Meiryo UI" w:eastAsia="Meiryo UI" w:hAnsi="Meiryo UI"/>
          <w:bCs/>
          <w:spacing w:val="-1"/>
          <w:kern w:val="0"/>
          <w:szCs w:val="21"/>
        </w:rPr>
        <w:t>2段階（</w:t>
      </w:r>
      <w:r w:rsidR="00472E74">
        <w:rPr>
          <w:rFonts w:ascii="Meiryo UI" w:eastAsia="Meiryo UI" w:hAnsi="Meiryo UI" w:hint="eastAsia"/>
          <w:bCs/>
          <w:spacing w:val="-1"/>
          <w:kern w:val="0"/>
          <w:szCs w:val="21"/>
        </w:rPr>
        <w:t>-2レベル</w:t>
      </w:r>
      <w:r w:rsidRPr="00757338">
        <w:rPr>
          <w:rFonts w:ascii="Meiryo UI" w:eastAsia="Meiryo UI" w:hAnsi="Meiryo UI"/>
          <w:bCs/>
          <w:spacing w:val="-1"/>
          <w:kern w:val="0"/>
          <w:szCs w:val="21"/>
        </w:rPr>
        <w:t>）までとする。</w:t>
      </w:r>
      <w:r w:rsidR="00472E74">
        <w:rPr>
          <w:rFonts w:ascii="Meiryo UI" w:eastAsia="Meiryo UI" w:hAnsi="Meiryo UI" w:hint="eastAsia"/>
          <w:bCs/>
          <w:spacing w:val="-1"/>
          <w:kern w:val="0"/>
          <w:szCs w:val="21"/>
        </w:rPr>
        <w:t>2段階（-2レベル）以上の減量を要する場合は、研究薬の投与を中止する。</w:t>
      </w:r>
    </w:p>
    <w:p w14:paraId="2DAD262D" w14:textId="77777777" w:rsidR="00BC595A" w:rsidRPr="00F20065" w:rsidRDefault="00472E74" w:rsidP="00BC595A">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757338">
        <w:rPr>
          <w:rFonts w:ascii="Meiryo UI" w:eastAsia="Meiryo UI" w:hAnsi="Meiryo UI" w:hint="eastAsia"/>
          <w:bCs/>
          <w:spacing w:val="-1"/>
          <w:kern w:val="0"/>
          <w:szCs w:val="21"/>
        </w:rPr>
        <w:t>・「表</w:t>
      </w:r>
      <w:r w:rsidRPr="00757338">
        <w:rPr>
          <w:rFonts w:ascii="Meiryo UI" w:eastAsia="Meiryo UI" w:hAnsi="Meiryo UI"/>
          <w:bCs/>
          <w:spacing w:val="-1"/>
          <w:kern w:val="0"/>
          <w:szCs w:val="21"/>
        </w:rPr>
        <w:t xml:space="preserve">7-4 </w:t>
      </w:r>
      <w:r w:rsidRPr="00757338">
        <w:rPr>
          <w:rFonts w:ascii="Meiryo UI" w:eastAsia="Meiryo UI" w:hAnsi="Meiryo UI" w:hint="eastAsia"/>
          <w:bCs/>
          <w:spacing w:val="-1"/>
          <w:kern w:val="0"/>
          <w:szCs w:val="21"/>
        </w:rPr>
        <w:t>研究薬（A薬</w:t>
      </w:r>
      <w:r w:rsidR="002D1AAA">
        <w:rPr>
          <w:rFonts w:ascii="Meiryo UI" w:eastAsia="Meiryo UI" w:hAnsi="Meiryo UI" w:hint="eastAsia"/>
          <w:bCs/>
          <w:spacing w:val="-1"/>
          <w:kern w:val="0"/>
          <w:szCs w:val="21"/>
        </w:rPr>
        <w:t>または</w:t>
      </w:r>
      <w:r w:rsidRPr="00757338">
        <w:rPr>
          <w:rFonts w:ascii="Meiryo UI" w:eastAsia="Meiryo UI" w:hAnsi="Meiryo UI" w:hint="eastAsia"/>
          <w:bCs/>
          <w:spacing w:val="-1"/>
          <w:kern w:val="0"/>
          <w:szCs w:val="21"/>
        </w:rPr>
        <w:t>B薬）の減量基準」</w:t>
      </w:r>
      <w:r>
        <w:rPr>
          <w:rFonts w:ascii="Meiryo UI" w:eastAsia="Meiryo UI" w:hAnsi="Meiryo UI" w:hint="eastAsia"/>
          <w:bCs/>
          <w:spacing w:val="-1"/>
          <w:kern w:val="0"/>
          <w:szCs w:val="21"/>
        </w:rPr>
        <w:t>に該当する</w:t>
      </w:r>
      <w:r w:rsidRPr="00757338">
        <w:rPr>
          <w:rFonts w:ascii="Meiryo UI" w:eastAsia="Meiryo UI" w:hAnsi="Meiryo UI" w:hint="eastAsia"/>
          <w:bCs/>
          <w:spacing w:val="-1"/>
          <w:kern w:val="0"/>
          <w:szCs w:val="21"/>
        </w:rPr>
        <w:t>以外の有害事象に関しても、研究責任（分担）医師の判断により研究薬</w:t>
      </w:r>
      <w:r>
        <w:rPr>
          <w:rFonts w:ascii="Meiryo UI" w:eastAsia="Meiryo UI" w:hAnsi="Meiryo UI" w:hint="eastAsia"/>
          <w:bCs/>
          <w:spacing w:val="-1"/>
          <w:kern w:val="0"/>
          <w:szCs w:val="21"/>
        </w:rPr>
        <w:t>の</w:t>
      </w:r>
      <w:r w:rsidRPr="00757338">
        <w:rPr>
          <w:rFonts w:ascii="Meiryo UI" w:eastAsia="Meiryo UI" w:hAnsi="Meiryo UI" w:hint="eastAsia"/>
          <w:bCs/>
          <w:spacing w:val="-1"/>
          <w:kern w:val="0"/>
          <w:szCs w:val="21"/>
        </w:rPr>
        <w:t>減量を可とするが、その際も研究薬減量は</w:t>
      </w:r>
      <w:r w:rsidRPr="00757338">
        <w:rPr>
          <w:rFonts w:ascii="Meiryo UI" w:eastAsia="Meiryo UI" w:hAnsi="Meiryo UI"/>
          <w:bCs/>
          <w:spacing w:val="-1"/>
          <w:kern w:val="0"/>
          <w:szCs w:val="21"/>
        </w:rPr>
        <w:t>2段階までとする</w:t>
      </w:r>
      <w:r>
        <w:rPr>
          <w:rFonts w:ascii="Meiryo UI" w:eastAsia="Meiryo UI" w:hAnsi="Meiryo UI" w:hint="eastAsia"/>
          <w:bCs/>
          <w:spacing w:val="-1"/>
          <w:kern w:val="0"/>
          <w:szCs w:val="21"/>
        </w:rPr>
        <w:t>。</w:t>
      </w:r>
    </w:p>
    <w:p w14:paraId="0A99EC27" w14:textId="669E583F" w:rsidR="00D72D44" w:rsidRPr="00757338" w:rsidRDefault="00D72D44" w:rsidP="00E94006">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p>
    <w:p w14:paraId="413EF397" w14:textId="3D9D58A1" w:rsidR="00E94006" w:rsidRPr="00757338" w:rsidRDefault="00E94006" w:rsidP="00E94006">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757338">
        <w:rPr>
          <w:rFonts w:ascii="Meiryo UI" w:eastAsia="Meiryo UI" w:hAnsi="Meiryo UI" w:hint="eastAsia"/>
          <w:bCs/>
          <w:spacing w:val="-1"/>
          <w:kern w:val="0"/>
          <w:szCs w:val="21"/>
        </w:rPr>
        <w:t>表</w:t>
      </w:r>
      <w:r w:rsidRPr="00757338">
        <w:rPr>
          <w:rFonts w:ascii="Meiryo UI" w:eastAsia="Meiryo UI" w:hAnsi="Meiryo UI"/>
          <w:bCs/>
          <w:spacing w:val="-1"/>
          <w:kern w:val="0"/>
          <w:szCs w:val="21"/>
        </w:rPr>
        <w:t>7-4</w:t>
      </w:r>
      <w:r w:rsidRPr="00757338">
        <w:rPr>
          <w:rFonts w:ascii="Meiryo UI" w:eastAsia="Meiryo UI" w:hAnsi="Meiryo UI" w:hint="eastAsia"/>
          <w:bCs/>
          <w:spacing w:val="-1"/>
          <w:kern w:val="0"/>
          <w:szCs w:val="21"/>
        </w:rPr>
        <w:t>減量基準</w:t>
      </w:r>
      <w:r w:rsidR="00472E74">
        <w:rPr>
          <w:rFonts w:ascii="Meiryo UI" w:eastAsia="Meiryo UI" w:hAnsi="Meiryo UI" w:hint="eastAsia"/>
          <w:bCs/>
          <w:spacing w:val="-1"/>
          <w:kern w:val="0"/>
          <w:szCs w:val="21"/>
        </w:rPr>
        <w:t>（A療法・B療法共通）</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2"/>
        <w:gridCol w:w="5800"/>
      </w:tblGrid>
      <w:tr w:rsidR="00EB070B" w:rsidRPr="00EB070B" w14:paraId="747B4F83" w14:textId="77777777" w:rsidTr="00EB070B">
        <w:trPr>
          <w:trHeight w:val="415"/>
        </w:trPr>
        <w:tc>
          <w:tcPr>
            <w:tcW w:w="2642" w:type="dxa"/>
          </w:tcPr>
          <w:p w14:paraId="6C224B56" w14:textId="77777777"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項目</w:t>
            </w:r>
          </w:p>
        </w:tc>
        <w:tc>
          <w:tcPr>
            <w:tcW w:w="5800" w:type="dxa"/>
          </w:tcPr>
          <w:p w14:paraId="7AB1078B" w14:textId="77777777"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減量基準</w:t>
            </w:r>
          </w:p>
        </w:tc>
      </w:tr>
      <w:tr w:rsidR="00EB070B" w:rsidRPr="00EB070B" w14:paraId="69C8900F" w14:textId="77777777" w:rsidTr="00EB070B">
        <w:trPr>
          <w:trHeight w:val="417"/>
        </w:trPr>
        <w:tc>
          <w:tcPr>
            <w:tcW w:w="2642" w:type="dxa"/>
          </w:tcPr>
          <w:p w14:paraId="39A643B6" w14:textId="77777777"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白血球数</w:t>
            </w:r>
          </w:p>
        </w:tc>
        <w:tc>
          <w:tcPr>
            <w:tcW w:w="5800" w:type="dxa"/>
          </w:tcPr>
          <w:p w14:paraId="3A805EFB" w14:textId="27CD0AB0"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1,000/mm</w:t>
            </w:r>
            <w:r w:rsidRPr="00D72D44">
              <w:rPr>
                <w:rFonts w:ascii="Meiryo UI" w:eastAsia="Meiryo UI" w:hAnsi="Meiryo UI"/>
                <w:bCs/>
                <w:spacing w:val="-1"/>
                <w:kern w:val="0"/>
                <w:szCs w:val="21"/>
                <w:vertAlign w:val="superscript"/>
              </w:rPr>
              <w:t>3</w:t>
            </w:r>
            <w:r w:rsidRPr="00EB070B">
              <w:rPr>
                <w:rFonts w:ascii="Meiryo UI" w:eastAsia="Meiryo UI" w:hAnsi="Meiryo UI"/>
                <w:bCs/>
                <w:spacing w:val="-1"/>
                <w:kern w:val="0"/>
                <w:szCs w:val="21"/>
              </w:rPr>
              <w:t>未満（Grade4）※</w:t>
            </w:r>
          </w:p>
        </w:tc>
      </w:tr>
      <w:tr w:rsidR="00EB070B" w:rsidRPr="00EB070B" w14:paraId="1B24C9A4" w14:textId="77777777" w:rsidTr="00EB070B">
        <w:trPr>
          <w:trHeight w:val="414"/>
        </w:trPr>
        <w:tc>
          <w:tcPr>
            <w:tcW w:w="2642" w:type="dxa"/>
          </w:tcPr>
          <w:p w14:paraId="4E4B7739" w14:textId="77777777"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好中球数</w:t>
            </w:r>
          </w:p>
        </w:tc>
        <w:tc>
          <w:tcPr>
            <w:tcW w:w="5800" w:type="dxa"/>
          </w:tcPr>
          <w:p w14:paraId="4029B580" w14:textId="5FDAC300"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500/mm</w:t>
            </w:r>
            <w:r w:rsidRPr="00D72D44">
              <w:rPr>
                <w:rFonts w:ascii="Meiryo UI" w:eastAsia="Meiryo UI" w:hAnsi="Meiryo UI"/>
                <w:bCs/>
                <w:spacing w:val="-1"/>
                <w:kern w:val="0"/>
                <w:szCs w:val="21"/>
                <w:vertAlign w:val="superscript"/>
              </w:rPr>
              <w:t>3</w:t>
            </w:r>
            <w:r w:rsidRPr="00EB070B">
              <w:rPr>
                <w:rFonts w:ascii="Meiryo UI" w:eastAsia="Meiryo UI" w:hAnsi="Meiryo UI"/>
                <w:bCs/>
                <w:spacing w:val="-1"/>
                <w:kern w:val="0"/>
                <w:szCs w:val="21"/>
              </w:rPr>
              <w:t>未満（Grade4）※</w:t>
            </w:r>
          </w:p>
        </w:tc>
      </w:tr>
      <w:tr w:rsidR="00EB070B" w:rsidRPr="00EB070B" w14:paraId="024A93F0" w14:textId="77777777" w:rsidTr="00EB070B">
        <w:trPr>
          <w:trHeight w:val="777"/>
        </w:trPr>
        <w:tc>
          <w:tcPr>
            <w:tcW w:w="2642" w:type="dxa"/>
          </w:tcPr>
          <w:p w14:paraId="6D585FC2" w14:textId="77777777"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発熱性好中球減少</w:t>
            </w:r>
          </w:p>
          <w:p w14:paraId="725E84BE" w14:textId="77777777"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（Febrile neutropenia）</w:t>
            </w:r>
          </w:p>
        </w:tc>
        <w:tc>
          <w:tcPr>
            <w:tcW w:w="5800" w:type="dxa"/>
          </w:tcPr>
          <w:p w14:paraId="2F44ED26" w14:textId="6677BCAD"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Grade3-4の好中球減少を伴う感染（38.5℃以上の発熱を伴う）が発現</w:t>
            </w:r>
          </w:p>
        </w:tc>
      </w:tr>
      <w:tr w:rsidR="00EB070B" w:rsidRPr="00EB070B" w14:paraId="23F9CB69" w14:textId="77777777" w:rsidTr="00EB070B">
        <w:trPr>
          <w:trHeight w:val="1148"/>
        </w:trPr>
        <w:tc>
          <w:tcPr>
            <w:tcW w:w="2642" w:type="dxa"/>
          </w:tcPr>
          <w:p w14:paraId="3EC265CF" w14:textId="1A8E33BC"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Grade3-4の好中球減少を伴う感染（Infection with G3 or G4</w:t>
            </w:r>
            <w:r>
              <w:rPr>
                <w:rFonts w:ascii="Meiryo UI" w:eastAsia="Meiryo UI" w:hAnsi="Meiryo UI"/>
                <w:bCs/>
                <w:spacing w:val="-1"/>
                <w:kern w:val="0"/>
                <w:szCs w:val="21"/>
              </w:rPr>
              <w:t xml:space="preserve"> </w:t>
            </w:r>
            <w:r w:rsidRPr="00EB070B">
              <w:rPr>
                <w:rFonts w:ascii="Meiryo UI" w:eastAsia="Meiryo UI" w:hAnsi="Meiryo UI"/>
                <w:bCs/>
                <w:spacing w:val="-1"/>
                <w:kern w:val="0"/>
                <w:szCs w:val="21"/>
              </w:rPr>
              <w:t>neutrophils）</w:t>
            </w:r>
          </w:p>
        </w:tc>
        <w:tc>
          <w:tcPr>
            <w:tcW w:w="5800" w:type="dxa"/>
          </w:tcPr>
          <w:p w14:paraId="42C8949B" w14:textId="5C636293"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Grade3-4の好中球減少を伴う感染（臨床的</w:t>
            </w:r>
            <w:r w:rsidR="002D1AAA">
              <w:rPr>
                <w:rFonts w:ascii="Meiryo UI" w:eastAsia="Meiryo UI" w:hAnsi="Meiryo UI"/>
                <w:bCs/>
                <w:spacing w:val="-1"/>
                <w:kern w:val="0"/>
                <w:szCs w:val="21"/>
              </w:rPr>
              <w:t>または</w:t>
            </w:r>
            <w:r w:rsidRPr="00EB070B">
              <w:rPr>
                <w:rFonts w:ascii="Meiryo UI" w:eastAsia="Meiryo UI" w:hAnsi="Meiryo UI"/>
                <w:bCs/>
                <w:spacing w:val="-1"/>
                <w:kern w:val="0"/>
                <w:szCs w:val="21"/>
              </w:rPr>
              <w:t>微生物学的に確認）が発現</w:t>
            </w:r>
          </w:p>
        </w:tc>
      </w:tr>
      <w:tr w:rsidR="00EB070B" w:rsidRPr="00EB070B" w14:paraId="46360AFE" w14:textId="77777777" w:rsidTr="00EB070B">
        <w:trPr>
          <w:trHeight w:val="777"/>
        </w:trPr>
        <w:tc>
          <w:tcPr>
            <w:tcW w:w="2642" w:type="dxa"/>
          </w:tcPr>
          <w:p w14:paraId="40FD5176" w14:textId="77777777"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血小板数</w:t>
            </w:r>
          </w:p>
        </w:tc>
        <w:tc>
          <w:tcPr>
            <w:tcW w:w="5800" w:type="dxa"/>
          </w:tcPr>
          <w:p w14:paraId="512AFF4C" w14:textId="2F134276"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25,000/mm</w:t>
            </w:r>
            <w:r w:rsidRPr="00D72D44">
              <w:rPr>
                <w:rFonts w:ascii="Meiryo UI" w:eastAsia="Meiryo UI" w:hAnsi="Meiryo UI"/>
                <w:bCs/>
                <w:spacing w:val="-1"/>
                <w:kern w:val="0"/>
                <w:szCs w:val="21"/>
                <w:vertAlign w:val="superscript"/>
              </w:rPr>
              <w:t>3</w:t>
            </w:r>
            <w:r w:rsidRPr="00EB070B">
              <w:rPr>
                <w:rFonts w:ascii="Meiryo UI" w:eastAsia="Meiryo UI" w:hAnsi="Meiryo UI"/>
                <w:bCs/>
                <w:spacing w:val="-1"/>
                <w:kern w:val="0"/>
                <w:szCs w:val="21"/>
              </w:rPr>
              <w:t>未満（Grade4）</w:t>
            </w:r>
          </w:p>
          <w:p w14:paraId="7990E1DE" w14:textId="10E96231"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血小板輸血を行ったGrade3の血小板減少</w:t>
            </w:r>
          </w:p>
        </w:tc>
      </w:tr>
      <w:tr w:rsidR="00EB070B" w:rsidRPr="00EB070B" w14:paraId="2600377D" w14:textId="77777777" w:rsidTr="00EB070B">
        <w:trPr>
          <w:trHeight w:val="414"/>
        </w:trPr>
        <w:tc>
          <w:tcPr>
            <w:tcW w:w="2642" w:type="dxa"/>
          </w:tcPr>
          <w:p w14:paraId="22508A2B" w14:textId="77777777"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皮疹</w:t>
            </w:r>
          </w:p>
        </w:tc>
        <w:tc>
          <w:tcPr>
            <w:tcW w:w="5800" w:type="dxa"/>
          </w:tcPr>
          <w:p w14:paraId="06D14993" w14:textId="6468A38D"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Grade3以上</w:t>
            </w:r>
          </w:p>
        </w:tc>
      </w:tr>
      <w:tr w:rsidR="00EB070B" w:rsidRPr="00EB070B" w14:paraId="5E80A2EE" w14:textId="77777777" w:rsidTr="00EB070B">
        <w:trPr>
          <w:trHeight w:val="777"/>
        </w:trPr>
        <w:tc>
          <w:tcPr>
            <w:tcW w:w="2642" w:type="dxa"/>
          </w:tcPr>
          <w:p w14:paraId="715D7AE4" w14:textId="77777777"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研究薬の未投与</w:t>
            </w:r>
          </w:p>
        </w:tc>
        <w:tc>
          <w:tcPr>
            <w:tcW w:w="5800" w:type="dxa"/>
          </w:tcPr>
          <w:p w14:paraId="2A407DC8" w14:textId="6C87CE68"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研究薬</w:t>
            </w:r>
            <w:r w:rsidR="002D1AAA">
              <w:rPr>
                <w:rFonts w:ascii="Meiryo UI" w:eastAsia="Meiryo UI" w:hAnsi="Meiryo UI"/>
                <w:bCs/>
                <w:spacing w:val="-1"/>
                <w:kern w:val="0"/>
                <w:szCs w:val="21"/>
              </w:rPr>
              <w:t>または</w:t>
            </w:r>
            <w:r w:rsidRPr="00EB070B">
              <w:rPr>
                <w:rFonts w:ascii="Meiryo UI" w:eastAsia="Meiryo UI" w:hAnsi="Meiryo UI"/>
                <w:bCs/>
                <w:spacing w:val="-1"/>
                <w:kern w:val="0"/>
                <w:szCs w:val="21"/>
              </w:rPr>
              <w:t>との因果関係が否定できない有害事象により、2週</w:t>
            </w:r>
          </w:p>
          <w:p w14:paraId="07262C5D" w14:textId="77777777" w:rsidR="00EB070B" w:rsidRPr="00EB070B" w:rsidRDefault="00EB070B" w:rsidP="00EB070B">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EB070B">
              <w:rPr>
                <w:rFonts w:ascii="Meiryo UI" w:eastAsia="Meiryo UI" w:hAnsi="Meiryo UI"/>
                <w:bCs/>
                <w:spacing w:val="-1"/>
                <w:kern w:val="0"/>
                <w:szCs w:val="21"/>
              </w:rPr>
              <w:t>連続して研究薬を投与できなかった場合※</w:t>
            </w:r>
          </w:p>
        </w:tc>
      </w:tr>
    </w:tbl>
    <w:p w14:paraId="227189FD" w14:textId="77777777" w:rsidR="00472E74" w:rsidRDefault="00472E74" w:rsidP="00E94006">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p>
    <w:p w14:paraId="4FA2864E" w14:textId="009D8BE3" w:rsidR="00E94006" w:rsidRDefault="00E94006" w:rsidP="00E94006">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757338">
        <w:rPr>
          <w:rFonts w:ascii="Meiryo UI" w:eastAsia="Meiryo UI" w:hAnsi="Meiryo UI" w:hint="eastAsia"/>
          <w:bCs/>
          <w:spacing w:val="-1"/>
          <w:kern w:val="0"/>
          <w:szCs w:val="21"/>
        </w:rPr>
        <w:t>表</w:t>
      </w:r>
      <w:r w:rsidR="00E957F0" w:rsidRPr="00757338">
        <w:rPr>
          <w:rFonts w:ascii="Meiryo UI" w:eastAsia="Meiryo UI" w:hAnsi="Meiryo UI"/>
          <w:bCs/>
          <w:spacing w:val="-1"/>
          <w:kern w:val="0"/>
          <w:szCs w:val="21"/>
        </w:rPr>
        <w:t>7</w:t>
      </w:r>
      <w:r w:rsidRPr="00757338">
        <w:rPr>
          <w:rFonts w:ascii="Meiryo UI" w:eastAsia="Meiryo UI" w:hAnsi="Meiryo UI"/>
          <w:bCs/>
          <w:spacing w:val="-1"/>
          <w:kern w:val="0"/>
          <w:szCs w:val="21"/>
        </w:rPr>
        <w:t>-5</w:t>
      </w:r>
      <w:r w:rsidRPr="00757338">
        <w:rPr>
          <w:rFonts w:ascii="Meiryo UI" w:eastAsia="Meiryo UI" w:hAnsi="Meiryo UI" w:hint="eastAsia"/>
          <w:bCs/>
          <w:spacing w:val="-1"/>
          <w:kern w:val="0"/>
          <w:szCs w:val="21"/>
        </w:rPr>
        <w:t>減量</w:t>
      </w:r>
      <w:r w:rsidR="00172202">
        <w:rPr>
          <w:rFonts w:ascii="Meiryo UI" w:eastAsia="Meiryo UI" w:hAnsi="Meiryo UI" w:hint="eastAsia"/>
          <w:bCs/>
          <w:spacing w:val="-1"/>
          <w:kern w:val="0"/>
          <w:szCs w:val="21"/>
        </w:rPr>
        <w:t>レベル</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838"/>
        <w:gridCol w:w="2836"/>
      </w:tblGrid>
      <w:tr w:rsidR="00DB7EC4" w:rsidRPr="00DB7EC4" w14:paraId="2DF9DE76" w14:textId="77777777" w:rsidTr="0054196E">
        <w:trPr>
          <w:trHeight w:val="414"/>
        </w:trPr>
        <w:tc>
          <w:tcPr>
            <w:tcW w:w="2269" w:type="dxa"/>
          </w:tcPr>
          <w:p w14:paraId="307123E8" w14:textId="77777777" w:rsidR="00DB7EC4" w:rsidRPr="00DB7EC4" w:rsidRDefault="00DB7EC4" w:rsidP="00DB7EC4">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DB7EC4">
              <w:rPr>
                <w:rFonts w:ascii="Meiryo UI" w:eastAsia="Meiryo UI" w:hAnsi="Meiryo UI"/>
                <w:bCs/>
                <w:spacing w:val="-1"/>
                <w:kern w:val="0"/>
                <w:szCs w:val="21"/>
              </w:rPr>
              <w:t>初回投与量</w:t>
            </w:r>
          </w:p>
        </w:tc>
        <w:tc>
          <w:tcPr>
            <w:tcW w:w="5674" w:type="dxa"/>
            <w:gridSpan w:val="2"/>
          </w:tcPr>
          <w:p w14:paraId="7F7B4F1F" w14:textId="77777777" w:rsidR="00DB7EC4" w:rsidRPr="00DB7EC4" w:rsidRDefault="00DB7EC4" w:rsidP="00DB7EC4">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DB7EC4">
              <w:rPr>
                <w:rFonts w:ascii="Meiryo UI" w:eastAsia="Meiryo UI" w:hAnsi="Meiryo UI"/>
                <w:bCs/>
                <w:spacing w:val="-1"/>
                <w:kern w:val="0"/>
                <w:szCs w:val="21"/>
              </w:rPr>
              <w:t>減量レベル</w:t>
            </w:r>
          </w:p>
        </w:tc>
      </w:tr>
      <w:tr w:rsidR="00DB7EC4" w:rsidRPr="00DB7EC4" w14:paraId="766A31C8" w14:textId="77777777" w:rsidTr="0054196E">
        <w:trPr>
          <w:trHeight w:val="417"/>
        </w:trPr>
        <w:tc>
          <w:tcPr>
            <w:tcW w:w="2269" w:type="dxa"/>
            <w:vMerge w:val="restart"/>
          </w:tcPr>
          <w:p w14:paraId="22A22E1D" w14:textId="77777777" w:rsidR="00DB7EC4" w:rsidRPr="00DB7EC4" w:rsidRDefault="00DB7EC4" w:rsidP="00DB7EC4">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p>
          <w:p w14:paraId="42CFCCBA" w14:textId="77777777" w:rsidR="00DB7EC4" w:rsidRPr="00DB7EC4" w:rsidRDefault="00DB7EC4" w:rsidP="00DB7EC4">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DB7EC4">
              <w:rPr>
                <w:rFonts w:ascii="Meiryo UI" w:eastAsia="Meiryo UI" w:hAnsi="Meiryo UI"/>
                <w:bCs/>
                <w:spacing w:val="-1"/>
                <w:kern w:val="0"/>
                <w:szCs w:val="21"/>
              </w:rPr>
              <w:t>1,000mg/m</w:t>
            </w:r>
            <w:r w:rsidRPr="00D72D44">
              <w:rPr>
                <w:rFonts w:ascii="Meiryo UI" w:eastAsia="Meiryo UI" w:hAnsi="Meiryo UI"/>
                <w:bCs/>
                <w:spacing w:val="-1"/>
                <w:kern w:val="0"/>
                <w:szCs w:val="21"/>
                <w:vertAlign w:val="superscript"/>
              </w:rPr>
              <w:t>2</w:t>
            </w:r>
          </w:p>
        </w:tc>
        <w:tc>
          <w:tcPr>
            <w:tcW w:w="2838" w:type="dxa"/>
            <w:tcBorders>
              <w:bottom w:val="dotted" w:sz="4" w:space="0" w:color="000000"/>
            </w:tcBorders>
          </w:tcPr>
          <w:p w14:paraId="38EDCC45" w14:textId="77777777" w:rsidR="00DB7EC4" w:rsidRPr="00DB7EC4" w:rsidRDefault="00DB7EC4" w:rsidP="00DB7EC4">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DB7EC4">
              <w:rPr>
                <w:rFonts w:ascii="Meiryo UI" w:eastAsia="Meiryo UI" w:hAnsi="Meiryo UI"/>
                <w:bCs/>
                <w:spacing w:val="-1"/>
                <w:kern w:val="0"/>
                <w:szCs w:val="21"/>
              </w:rPr>
              <w:t>－1</w:t>
            </w:r>
          </w:p>
        </w:tc>
        <w:tc>
          <w:tcPr>
            <w:tcW w:w="2836" w:type="dxa"/>
            <w:tcBorders>
              <w:bottom w:val="dotted" w:sz="4" w:space="0" w:color="000000"/>
            </w:tcBorders>
          </w:tcPr>
          <w:p w14:paraId="15C23E99" w14:textId="77777777" w:rsidR="00DB7EC4" w:rsidRPr="00DB7EC4" w:rsidRDefault="00DB7EC4" w:rsidP="00DB7EC4">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DB7EC4">
              <w:rPr>
                <w:rFonts w:ascii="Meiryo UI" w:eastAsia="Meiryo UI" w:hAnsi="Meiryo UI"/>
                <w:bCs/>
                <w:spacing w:val="-1"/>
                <w:kern w:val="0"/>
                <w:szCs w:val="21"/>
              </w:rPr>
              <w:t>－2</w:t>
            </w:r>
          </w:p>
        </w:tc>
      </w:tr>
      <w:tr w:rsidR="00DB7EC4" w:rsidRPr="00DB7EC4" w14:paraId="42C14258" w14:textId="77777777" w:rsidTr="0054196E">
        <w:trPr>
          <w:trHeight w:val="414"/>
        </w:trPr>
        <w:tc>
          <w:tcPr>
            <w:tcW w:w="2269" w:type="dxa"/>
            <w:vMerge/>
            <w:tcBorders>
              <w:top w:val="nil"/>
            </w:tcBorders>
          </w:tcPr>
          <w:p w14:paraId="00B935EB" w14:textId="77777777" w:rsidR="00DB7EC4" w:rsidRPr="00DB7EC4" w:rsidRDefault="00DB7EC4" w:rsidP="00DB7EC4">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p>
        </w:tc>
        <w:tc>
          <w:tcPr>
            <w:tcW w:w="2838" w:type="dxa"/>
            <w:tcBorders>
              <w:top w:val="dotted" w:sz="4" w:space="0" w:color="000000"/>
            </w:tcBorders>
          </w:tcPr>
          <w:p w14:paraId="5C562567" w14:textId="1C80DCE3" w:rsidR="00DB7EC4" w:rsidRPr="00DB7EC4" w:rsidRDefault="00DB7EC4" w:rsidP="00DB7EC4">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DB7EC4">
              <w:rPr>
                <w:rFonts w:ascii="Meiryo UI" w:eastAsia="Meiryo UI" w:hAnsi="Meiryo UI"/>
                <w:bCs/>
                <w:spacing w:val="-1"/>
                <w:kern w:val="0"/>
                <w:szCs w:val="21"/>
              </w:rPr>
              <w:t>800mg/m</w:t>
            </w:r>
            <w:r w:rsidRPr="00D72D44">
              <w:rPr>
                <w:rFonts w:ascii="Meiryo UI" w:eastAsia="Meiryo UI" w:hAnsi="Meiryo UI"/>
                <w:bCs/>
                <w:spacing w:val="-1"/>
                <w:kern w:val="0"/>
                <w:szCs w:val="21"/>
                <w:vertAlign w:val="superscript"/>
              </w:rPr>
              <w:t>2</w:t>
            </w:r>
          </w:p>
        </w:tc>
        <w:tc>
          <w:tcPr>
            <w:tcW w:w="2836" w:type="dxa"/>
            <w:tcBorders>
              <w:top w:val="dotted" w:sz="4" w:space="0" w:color="000000"/>
            </w:tcBorders>
          </w:tcPr>
          <w:p w14:paraId="6FE5C0A0" w14:textId="011C3549" w:rsidR="00DB7EC4" w:rsidRPr="00DB7EC4" w:rsidRDefault="00DB7EC4" w:rsidP="00DB7EC4">
            <w:pPr>
              <w:tabs>
                <w:tab w:val="left" w:pos="9498"/>
              </w:tabs>
              <w:autoSpaceDE w:val="0"/>
              <w:autoSpaceDN w:val="0"/>
              <w:adjustRightInd w:val="0"/>
              <w:snapToGrid w:val="0"/>
              <w:spacing w:line="300" w:lineRule="atLeast"/>
              <w:ind w:right="27"/>
              <w:rPr>
                <w:rFonts w:ascii="Meiryo UI" w:eastAsia="Meiryo UI" w:hAnsi="Meiryo UI"/>
                <w:bCs/>
                <w:spacing w:val="-1"/>
                <w:kern w:val="0"/>
                <w:szCs w:val="21"/>
              </w:rPr>
            </w:pPr>
            <w:r w:rsidRPr="00DB7EC4">
              <w:rPr>
                <w:rFonts w:ascii="Meiryo UI" w:eastAsia="Meiryo UI" w:hAnsi="Meiryo UI"/>
                <w:bCs/>
                <w:spacing w:val="-1"/>
                <w:kern w:val="0"/>
                <w:szCs w:val="21"/>
              </w:rPr>
              <w:t>600mg/m</w:t>
            </w:r>
            <w:r w:rsidRPr="00D72D44">
              <w:rPr>
                <w:rFonts w:ascii="Meiryo UI" w:eastAsia="Meiryo UI" w:hAnsi="Meiryo UI"/>
                <w:bCs/>
                <w:spacing w:val="-1"/>
                <w:kern w:val="0"/>
                <w:szCs w:val="21"/>
                <w:vertAlign w:val="superscript"/>
              </w:rPr>
              <w:t>2</w:t>
            </w:r>
          </w:p>
        </w:tc>
      </w:tr>
    </w:tbl>
    <w:p w14:paraId="3BD6DFF4" w14:textId="77777777" w:rsidR="00E957F0" w:rsidRPr="001970E3" w:rsidRDefault="00E957F0" w:rsidP="00E94006">
      <w:pPr>
        <w:tabs>
          <w:tab w:val="left" w:pos="9498"/>
        </w:tabs>
        <w:autoSpaceDE w:val="0"/>
        <w:autoSpaceDN w:val="0"/>
        <w:adjustRightInd w:val="0"/>
        <w:snapToGrid w:val="0"/>
        <w:spacing w:line="300" w:lineRule="atLeast"/>
        <w:ind w:right="27"/>
        <w:rPr>
          <w:rFonts w:ascii="Meiryo UI" w:eastAsia="Meiryo UI" w:hAnsi="Meiryo UI"/>
          <w:bCs/>
          <w:color w:val="0070C0"/>
          <w:spacing w:val="-1"/>
          <w:kern w:val="0"/>
          <w:sz w:val="22"/>
          <w:szCs w:val="22"/>
        </w:rPr>
      </w:pPr>
    </w:p>
    <w:p w14:paraId="00AB358F" w14:textId="05FDED3E" w:rsidR="00052D1B" w:rsidRPr="001970E3" w:rsidRDefault="00157C58" w:rsidP="00052D1B">
      <w:pPr>
        <w:keepNext/>
        <w:snapToGrid w:val="0"/>
        <w:spacing w:line="300" w:lineRule="atLeast"/>
        <w:ind w:leftChars="50" w:left="105"/>
        <w:outlineLvl w:val="1"/>
        <w:rPr>
          <w:rFonts w:ascii="Meiryo UI" w:eastAsia="Meiryo UI" w:hAnsi="Meiryo UI"/>
          <w:b/>
          <w:sz w:val="22"/>
        </w:rPr>
      </w:pPr>
      <w:bookmarkStart w:id="1161" w:name="_Toc116898616"/>
      <w:r>
        <w:rPr>
          <w:rFonts w:ascii="Meiryo UI" w:eastAsia="Meiryo UI" w:hAnsi="Meiryo UI" w:hint="eastAsia"/>
          <w:b/>
          <w:sz w:val="22"/>
        </w:rPr>
        <w:t>7</w:t>
      </w:r>
      <w:r>
        <w:rPr>
          <w:rFonts w:ascii="Meiryo UI" w:eastAsia="Meiryo UI" w:hAnsi="Meiryo UI"/>
          <w:b/>
          <w:sz w:val="22"/>
        </w:rPr>
        <w:t>.1.5</w:t>
      </w:r>
      <w:r w:rsidR="00052D1B" w:rsidRPr="001970E3">
        <w:rPr>
          <w:rFonts w:ascii="Meiryo UI" w:eastAsia="Meiryo UI" w:hAnsi="Meiryo UI" w:hint="eastAsia"/>
          <w:b/>
          <w:sz w:val="22"/>
        </w:rPr>
        <w:t xml:space="preserve">　</w:t>
      </w:r>
      <w:r w:rsidR="00052D1B" w:rsidRPr="001970E3">
        <w:rPr>
          <w:rFonts w:ascii="Meiryo UI" w:eastAsia="Meiryo UI" w:hAnsi="Meiryo UI" w:hint="eastAsia"/>
          <w:b/>
          <w:spacing w:val="-1"/>
          <w:kern w:val="0"/>
          <w:sz w:val="22"/>
          <w:szCs w:val="22"/>
        </w:rPr>
        <w:t>投与中止基準</w:t>
      </w:r>
      <w:bookmarkEnd w:id="1161"/>
      <w:r w:rsidR="00052D1B" w:rsidRPr="001970E3">
        <w:rPr>
          <w:rFonts w:ascii="Meiryo UI" w:eastAsia="Meiryo UI" w:hAnsi="Meiryo UI" w:hint="eastAsia"/>
          <w:b/>
          <w:sz w:val="22"/>
        </w:rPr>
        <w:t xml:space="preserve">  </w:t>
      </w:r>
    </w:p>
    <w:p w14:paraId="5A074DDE" w14:textId="5D10A3BD" w:rsidR="00CD11B4" w:rsidRPr="00757338" w:rsidRDefault="00CD11B4" w:rsidP="00CD11B4">
      <w:pPr>
        <w:snapToGrid w:val="0"/>
        <w:spacing w:line="300" w:lineRule="atLeast"/>
        <w:rPr>
          <w:rFonts w:ascii="Meiryo UI" w:eastAsia="Meiryo UI" w:hAnsi="Meiryo UI" w:cs="ＭＳ 明朝"/>
          <w:bCs/>
          <w:color w:val="0070C0"/>
          <w:sz w:val="22"/>
          <w:szCs w:val="22"/>
          <w:shd w:val="pct15" w:color="auto" w:fill="FFFFFF"/>
        </w:rPr>
      </w:pPr>
      <w:r w:rsidRPr="00757338">
        <w:rPr>
          <w:rFonts w:ascii="Meiryo UI" w:eastAsia="Meiryo UI" w:hAnsi="Meiryo UI" w:cs="ＭＳ 明朝" w:hint="eastAsia"/>
          <w:bCs/>
          <w:color w:val="0070C0"/>
          <w:sz w:val="22"/>
          <w:szCs w:val="22"/>
          <w:shd w:val="pct15" w:color="auto" w:fill="FFFFFF"/>
        </w:rPr>
        <w:t>◆記載例◆</w:t>
      </w:r>
    </w:p>
    <w:p w14:paraId="740C8433" w14:textId="77777777" w:rsidR="006A3E8B" w:rsidRPr="00F20065" w:rsidRDefault="00E94006" w:rsidP="006A3E8B">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D71493">
        <w:rPr>
          <w:rFonts w:ascii="Meiryo UI" w:eastAsia="Meiryo UI" w:hAnsi="Meiryo UI" w:hint="eastAsia"/>
          <w:spacing w:val="-1"/>
          <w:kern w:val="0"/>
        </w:rPr>
        <w:t>以下の基準</w:t>
      </w:r>
      <w:r w:rsidR="003E256B" w:rsidRPr="00D71493">
        <w:rPr>
          <w:rFonts w:ascii="Meiryo UI" w:eastAsia="Meiryo UI" w:hAnsi="Meiryo UI" w:hint="eastAsia"/>
          <w:bCs/>
          <w:spacing w:val="-1"/>
          <w:kern w:val="0"/>
          <w:szCs w:val="21"/>
        </w:rPr>
        <w:t>のいずれか</w:t>
      </w:r>
      <w:r w:rsidRPr="00D71493">
        <w:rPr>
          <w:rFonts w:ascii="Meiryo UI" w:eastAsia="Meiryo UI" w:hAnsi="Meiryo UI" w:hint="eastAsia"/>
          <w:spacing w:val="-1"/>
          <w:kern w:val="0"/>
        </w:rPr>
        <w:t>に該当した場合、研究責任（分担）医師は研究薬</w:t>
      </w:r>
      <w:r w:rsidR="00983A93" w:rsidRPr="00D71493">
        <w:rPr>
          <w:rFonts w:ascii="Meiryo UI" w:eastAsia="Meiryo UI" w:hAnsi="Meiryo UI" w:hint="eastAsia"/>
          <w:bCs/>
          <w:spacing w:val="-1"/>
          <w:kern w:val="0"/>
          <w:szCs w:val="21"/>
        </w:rPr>
        <w:t>の</w:t>
      </w:r>
      <w:r w:rsidRPr="00D71493">
        <w:rPr>
          <w:rFonts w:ascii="Meiryo UI" w:eastAsia="Meiryo UI" w:hAnsi="Meiryo UI" w:hint="eastAsia"/>
          <w:spacing w:val="-1"/>
          <w:kern w:val="0"/>
        </w:rPr>
        <w:t>投与を中止する。</w:t>
      </w:r>
    </w:p>
    <w:p w14:paraId="2F1C2D25" w14:textId="4E52E474" w:rsidR="006A3E8B" w:rsidRPr="006A3E8B" w:rsidRDefault="00E94006" w:rsidP="006A3E8B">
      <w:pPr>
        <w:pStyle w:val="af3"/>
        <w:numPr>
          <w:ilvl w:val="0"/>
          <w:numId w:val="60"/>
        </w:numPr>
        <w:tabs>
          <w:tab w:val="left" w:pos="9498"/>
        </w:tabs>
        <w:autoSpaceDE w:val="0"/>
        <w:autoSpaceDN w:val="0"/>
        <w:adjustRightInd w:val="0"/>
        <w:snapToGrid w:val="0"/>
        <w:spacing w:line="300" w:lineRule="atLeast"/>
        <w:ind w:leftChars="0" w:rightChars="13" w:right="27"/>
        <w:rPr>
          <w:rFonts w:ascii="Meiryo UI" w:eastAsia="Meiryo UI" w:hAnsi="Meiryo UI"/>
          <w:bCs/>
          <w:spacing w:val="-1"/>
          <w:kern w:val="0"/>
          <w:szCs w:val="21"/>
        </w:rPr>
      </w:pPr>
      <w:r w:rsidRPr="006A3E8B">
        <w:rPr>
          <w:rFonts w:ascii="Meiryo UI" w:eastAsia="Meiryo UI" w:hAnsi="Meiryo UI" w:hint="eastAsia"/>
          <w:spacing w:val="-1"/>
          <w:kern w:val="0"/>
        </w:rPr>
        <w:t>原疾患の悪化が認められ、研究責任（分担）医師が研究薬</w:t>
      </w:r>
      <w:r w:rsidR="00172202" w:rsidRPr="006A3E8B">
        <w:rPr>
          <w:rFonts w:ascii="Meiryo UI" w:eastAsia="Meiryo UI" w:hAnsi="Meiryo UI" w:hint="eastAsia"/>
          <w:bCs/>
          <w:spacing w:val="-1"/>
          <w:kern w:val="0"/>
          <w:szCs w:val="21"/>
        </w:rPr>
        <w:t>の</w:t>
      </w:r>
      <w:r w:rsidRPr="006A3E8B">
        <w:rPr>
          <w:rFonts w:ascii="Meiryo UI" w:eastAsia="Meiryo UI" w:hAnsi="Meiryo UI" w:hint="eastAsia"/>
          <w:spacing w:val="-1"/>
          <w:kern w:val="0"/>
        </w:rPr>
        <w:t>投与中止が必要</w:t>
      </w:r>
      <w:r w:rsidR="00172202" w:rsidRPr="006A3E8B">
        <w:rPr>
          <w:rFonts w:ascii="Meiryo UI" w:eastAsia="Meiryo UI" w:hAnsi="Meiryo UI" w:hint="eastAsia"/>
          <w:bCs/>
          <w:spacing w:val="-1"/>
          <w:kern w:val="0"/>
          <w:szCs w:val="21"/>
        </w:rPr>
        <w:t>と</w:t>
      </w:r>
      <w:r w:rsidRPr="006A3E8B">
        <w:rPr>
          <w:rFonts w:ascii="Meiryo UI" w:eastAsia="Meiryo UI" w:hAnsi="Meiryo UI" w:hint="eastAsia"/>
          <w:spacing w:val="-1"/>
          <w:kern w:val="0"/>
        </w:rPr>
        <w:t>判断した場合</w:t>
      </w:r>
    </w:p>
    <w:p w14:paraId="607203A6" w14:textId="77777777" w:rsidR="006A3E8B" w:rsidRPr="00F20065" w:rsidRDefault="00E94006" w:rsidP="006A3E8B">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6A3E8B">
        <w:rPr>
          <w:rFonts w:ascii="Meiryo UI" w:eastAsia="Meiryo UI" w:hAnsi="Meiryo UI" w:hint="eastAsia"/>
          <w:spacing w:val="-1"/>
          <w:kern w:val="0"/>
        </w:rPr>
        <w:t>②</w:t>
      </w:r>
      <w:r w:rsidRPr="006A3E8B">
        <w:rPr>
          <w:rFonts w:ascii="Meiryo UI" w:eastAsia="Meiryo UI" w:hAnsi="Meiryo UI"/>
          <w:spacing w:val="-1"/>
          <w:kern w:val="0"/>
        </w:rPr>
        <w:t xml:space="preserve"> </w:t>
      </w:r>
      <w:r w:rsidRPr="006A3E8B">
        <w:rPr>
          <w:rFonts w:ascii="Meiryo UI" w:eastAsia="Meiryo UI" w:hAnsi="Meiryo UI" w:hint="eastAsia"/>
          <w:spacing w:val="-1"/>
          <w:kern w:val="0"/>
        </w:rPr>
        <w:t>研究薬を</w:t>
      </w:r>
      <w:r w:rsidR="00172202" w:rsidRPr="006A3E8B">
        <w:rPr>
          <w:rFonts w:ascii="Meiryo UI" w:eastAsia="Meiryo UI" w:hAnsi="Meiryo UI" w:hint="eastAsia"/>
          <w:bCs/>
          <w:spacing w:val="-1"/>
          <w:kern w:val="0"/>
          <w:szCs w:val="21"/>
        </w:rPr>
        <w:t>2段階</w:t>
      </w:r>
      <w:r w:rsidRPr="006A3E8B">
        <w:rPr>
          <w:rFonts w:ascii="Meiryo UI" w:eastAsia="Meiryo UI" w:hAnsi="Meiryo UI" w:hint="eastAsia"/>
          <w:spacing w:val="-1"/>
          <w:kern w:val="0"/>
        </w:rPr>
        <w:t>減量しても、「表</w:t>
      </w:r>
      <w:r w:rsidR="00E957F0" w:rsidRPr="006A3E8B">
        <w:rPr>
          <w:rFonts w:ascii="Meiryo UI" w:eastAsia="Meiryo UI" w:hAnsi="Meiryo UI"/>
          <w:spacing w:val="-1"/>
          <w:kern w:val="0"/>
        </w:rPr>
        <w:t>7</w:t>
      </w:r>
      <w:r w:rsidRPr="006A3E8B">
        <w:rPr>
          <w:rFonts w:ascii="Meiryo UI" w:eastAsia="Meiryo UI" w:hAnsi="Meiryo UI"/>
          <w:spacing w:val="-1"/>
          <w:kern w:val="0"/>
        </w:rPr>
        <w:t xml:space="preserve">-4 </w:t>
      </w:r>
      <w:r w:rsidRPr="006A3E8B">
        <w:rPr>
          <w:rFonts w:ascii="Meiryo UI" w:eastAsia="Meiryo UI" w:hAnsi="Meiryo UI" w:hint="eastAsia"/>
          <w:spacing w:val="-1"/>
          <w:kern w:val="0"/>
        </w:rPr>
        <w:t>研究薬（</w:t>
      </w:r>
      <w:r w:rsidR="00E957F0" w:rsidRPr="006A3E8B">
        <w:rPr>
          <w:rFonts w:ascii="Meiryo UI" w:eastAsia="Meiryo UI" w:hAnsi="Meiryo UI"/>
          <w:spacing w:val="-1"/>
          <w:kern w:val="0"/>
        </w:rPr>
        <w:t>A薬</w:t>
      </w:r>
      <w:r w:rsidR="002D1AAA" w:rsidRPr="006A3E8B">
        <w:rPr>
          <w:rFonts w:ascii="Meiryo UI" w:eastAsia="Meiryo UI" w:hAnsi="Meiryo UI"/>
          <w:spacing w:val="-1"/>
          <w:kern w:val="0"/>
        </w:rPr>
        <w:t>または</w:t>
      </w:r>
      <w:r w:rsidR="00E957F0" w:rsidRPr="006A3E8B">
        <w:rPr>
          <w:rFonts w:ascii="Meiryo UI" w:eastAsia="Meiryo UI" w:hAnsi="Meiryo UI"/>
          <w:spacing w:val="-1"/>
          <w:kern w:val="0"/>
        </w:rPr>
        <w:t>B</w:t>
      </w:r>
      <w:r w:rsidR="00E957F0" w:rsidRPr="006A3E8B">
        <w:rPr>
          <w:rFonts w:ascii="Meiryo UI" w:eastAsia="Meiryo UI" w:hAnsi="Meiryo UI" w:hint="eastAsia"/>
          <w:spacing w:val="-1"/>
          <w:kern w:val="0"/>
        </w:rPr>
        <w:t>薬</w:t>
      </w:r>
      <w:r w:rsidRPr="006A3E8B">
        <w:rPr>
          <w:rFonts w:ascii="Meiryo UI" w:eastAsia="Meiryo UI" w:hAnsi="Meiryo UI" w:hint="eastAsia"/>
          <w:spacing w:val="-1"/>
          <w:kern w:val="0"/>
        </w:rPr>
        <w:t>）の減量基準」に該当する有害事象が継続</w:t>
      </w:r>
      <w:r w:rsidR="002D1AAA" w:rsidRPr="006A3E8B">
        <w:rPr>
          <w:rFonts w:ascii="Meiryo UI" w:eastAsia="Meiryo UI" w:hAnsi="Meiryo UI" w:hint="eastAsia"/>
          <w:spacing w:val="-1"/>
          <w:kern w:val="0"/>
        </w:rPr>
        <w:t>または</w:t>
      </w:r>
      <w:r w:rsidRPr="006A3E8B">
        <w:rPr>
          <w:rFonts w:ascii="Meiryo UI" w:eastAsia="Meiryo UI" w:hAnsi="Meiryo UI" w:hint="eastAsia"/>
          <w:spacing w:val="-1"/>
          <w:kern w:val="0"/>
        </w:rPr>
        <w:t>新たに発現し、かつ研究責任（分担）医師が研究薬投与を中止が必要と判断した場合</w:t>
      </w:r>
    </w:p>
    <w:p w14:paraId="0E455002" w14:textId="77777777" w:rsidR="006A3E8B" w:rsidRPr="00F20065" w:rsidRDefault="00E94006" w:rsidP="006A3E8B">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6A3E8B">
        <w:rPr>
          <w:rFonts w:ascii="Meiryo UI" w:eastAsia="Meiryo UI" w:hAnsi="Meiryo UI" w:hint="eastAsia"/>
          <w:spacing w:val="-1"/>
          <w:kern w:val="0"/>
        </w:rPr>
        <w:lastRenderedPageBreak/>
        <w:t>③</w:t>
      </w:r>
      <w:r w:rsidRPr="006A3E8B">
        <w:rPr>
          <w:rFonts w:ascii="Meiryo UI" w:eastAsia="Meiryo UI" w:hAnsi="Meiryo UI"/>
          <w:spacing w:val="-1"/>
          <w:kern w:val="0"/>
        </w:rPr>
        <w:t xml:space="preserve"> </w:t>
      </w:r>
      <w:r w:rsidR="00C86735" w:rsidRPr="006A3E8B">
        <w:rPr>
          <w:rFonts w:ascii="Meiryo UI" w:eastAsia="Meiryo UI" w:hAnsi="Meiryo UI" w:hint="eastAsia"/>
          <w:bCs/>
          <w:spacing w:val="-1"/>
          <w:kern w:val="0"/>
          <w:szCs w:val="21"/>
        </w:rPr>
        <w:t>「表7-4 研究薬（A薬</w:t>
      </w:r>
      <w:r w:rsidR="002D1AAA" w:rsidRPr="006A3E8B">
        <w:rPr>
          <w:rFonts w:ascii="Meiryo UI" w:eastAsia="Meiryo UI" w:hAnsi="Meiryo UI" w:hint="eastAsia"/>
          <w:bCs/>
          <w:spacing w:val="-1"/>
          <w:kern w:val="0"/>
          <w:szCs w:val="21"/>
        </w:rPr>
        <w:t>または</w:t>
      </w:r>
      <w:r w:rsidR="00C86735" w:rsidRPr="006A3E8B">
        <w:rPr>
          <w:rFonts w:ascii="Meiryo UI" w:eastAsia="Meiryo UI" w:hAnsi="Meiryo UI" w:hint="eastAsia"/>
          <w:bCs/>
          <w:spacing w:val="-1"/>
          <w:kern w:val="0"/>
          <w:szCs w:val="21"/>
        </w:rPr>
        <w:t>B薬）の減量基準」に該当する有害事象以外を含め、</w:t>
      </w:r>
      <w:r w:rsidRPr="006A3E8B">
        <w:rPr>
          <w:rFonts w:ascii="Meiryo UI" w:eastAsia="Meiryo UI" w:hAnsi="Meiryo UI" w:hint="eastAsia"/>
          <w:spacing w:val="-1"/>
          <w:kern w:val="0"/>
        </w:rPr>
        <w:t>研究薬投与の継続が困難な有害事象が発現した場合</w:t>
      </w:r>
    </w:p>
    <w:p w14:paraId="3F789F7D" w14:textId="77777777" w:rsidR="006A3E8B" w:rsidRPr="00F20065" w:rsidRDefault="00BF547E" w:rsidP="006A3E8B">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6A3E8B">
        <w:rPr>
          <w:rFonts w:ascii="Meiryo UI" w:eastAsia="Meiryo UI" w:hAnsi="Meiryo UI" w:hint="eastAsia"/>
          <w:bCs/>
          <w:spacing w:val="-1"/>
          <w:kern w:val="0"/>
          <w:szCs w:val="21"/>
        </w:rPr>
        <w:t>④</w:t>
      </w:r>
      <w:r w:rsidR="00E94006" w:rsidRPr="006A3E8B">
        <w:rPr>
          <w:rFonts w:ascii="Meiryo UI" w:eastAsia="Meiryo UI" w:hAnsi="Meiryo UI"/>
          <w:spacing w:val="-1"/>
          <w:kern w:val="0"/>
        </w:rPr>
        <w:t xml:space="preserve"> </w:t>
      </w:r>
      <w:r w:rsidR="00E94006" w:rsidRPr="006A3E8B">
        <w:rPr>
          <w:rFonts w:ascii="Meiryo UI" w:eastAsia="Meiryo UI" w:hAnsi="Meiryo UI" w:hint="eastAsia"/>
          <w:spacing w:val="-1"/>
          <w:kern w:val="0"/>
        </w:rPr>
        <w:t>登録日から</w:t>
      </w:r>
      <w:r w:rsidR="00E94006" w:rsidRPr="006A3E8B">
        <w:rPr>
          <w:rFonts w:ascii="Meiryo UI" w:eastAsia="Meiryo UI" w:hAnsi="Meiryo UI"/>
          <w:spacing w:val="-1"/>
          <w:kern w:val="0"/>
        </w:rPr>
        <w:t>28日を超えても1コース目の研究薬</w:t>
      </w:r>
      <w:r w:rsidR="00C86735" w:rsidRPr="006A3E8B">
        <w:rPr>
          <w:rFonts w:ascii="Meiryo UI" w:eastAsia="Meiryo UI" w:hAnsi="Meiryo UI" w:hint="eastAsia"/>
          <w:bCs/>
          <w:spacing w:val="-1"/>
          <w:kern w:val="0"/>
          <w:szCs w:val="21"/>
        </w:rPr>
        <w:t>の</w:t>
      </w:r>
      <w:r w:rsidR="00E94006" w:rsidRPr="006A3E8B">
        <w:rPr>
          <w:rFonts w:ascii="Meiryo UI" w:eastAsia="Meiryo UI" w:hAnsi="Meiryo UI"/>
          <w:spacing w:val="-1"/>
          <w:kern w:val="0"/>
        </w:rPr>
        <w:t>投与を開始できなかった場合</w:t>
      </w:r>
      <w:r w:rsidR="00E94006" w:rsidRPr="006A3E8B">
        <w:rPr>
          <w:rFonts w:ascii="Meiryo UI" w:eastAsia="Meiryo UI" w:hAnsi="Meiryo UI" w:hint="eastAsia"/>
          <w:spacing w:val="-1"/>
          <w:kern w:val="0"/>
        </w:rPr>
        <w:t>（登録翌日を</w:t>
      </w:r>
      <w:r w:rsidR="00E94006" w:rsidRPr="006A3E8B">
        <w:rPr>
          <w:rFonts w:ascii="Meiryo UI" w:eastAsia="Meiryo UI" w:hAnsi="Meiryo UI"/>
          <w:spacing w:val="-1"/>
          <w:kern w:val="0"/>
        </w:rPr>
        <w:t>1日目としてカウントする。登録日の4週間後の同じ曜日の研究</w:t>
      </w:r>
      <w:r w:rsidR="00E94006" w:rsidRPr="006A3E8B">
        <w:rPr>
          <w:rFonts w:ascii="Meiryo UI" w:eastAsia="Meiryo UI" w:hAnsi="Meiryo UI" w:hint="eastAsia"/>
          <w:spacing w:val="-1"/>
          <w:kern w:val="0"/>
        </w:rPr>
        <w:t>薬投与は可とする。）</w:t>
      </w:r>
    </w:p>
    <w:p w14:paraId="7C36B0AB" w14:textId="5C757F50" w:rsidR="00E94006" w:rsidRPr="00D71493" w:rsidRDefault="00BF547E" w:rsidP="006A3E8B">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spacing w:val="-1"/>
          <w:kern w:val="0"/>
        </w:rPr>
      </w:pPr>
      <w:r w:rsidRPr="006A3E8B">
        <w:rPr>
          <w:rFonts w:ascii="Meiryo UI" w:eastAsia="Meiryo UI" w:hAnsi="Meiryo UI" w:hint="eastAsia"/>
          <w:bCs/>
          <w:spacing w:val="-1"/>
          <w:kern w:val="0"/>
          <w:szCs w:val="21"/>
        </w:rPr>
        <w:t>⑤</w:t>
      </w:r>
      <w:r w:rsidR="00E94006" w:rsidRPr="006A3E8B">
        <w:rPr>
          <w:rFonts w:ascii="Meiryo UI" w:eastAsia="Meiryo UI" w:hAnsi="Meiryo UI"/>
          <w:spacing w:val="-1"/>
          <w:kern w:val="0"/>
        </w:rPr>
        <w:t xml:space="preserve"> 2コース目以降において、前コースの研究薬最終投与日から35日を超えても次</w:t>
      </w:r>
      <w:r w:rsidR="00E94006" w:rsidRPr="006A3E8B">
        <w:rPr>
          <w:rFonts w:ascii="Meiryo UI" w:eastAsia="Meiryo UI" w:hAnsi="Meiryo UI" w:hint="eastAsia"/>
          <w:spacing w:val="-1"/>
          <w:kern w:val="0"/>
        </w:rPr>
        <w:t>コースの研究薬投与を開始できなかった場合（前コースの研究薬最終投与翌日を</w:t>
      </w:r>
      <w:r w:rsidR="00E94006" w:rsidRPr="006A3E8B">
        <w:rPr>
          <w:rFonts w:ascii="Meiryo UI" w:eastAsia="Meiryo UI" w:hAnsi="Meiryo UI"/>
          <w:spacing w:val="-1"/>
          <w:kern w:val="0"/>
        </w:rPr>
        <w:t>1日目とする。前コースの研究薬最終投与日の4週間後の同じ曜日の投与</w:t>
      </w:r>
      <w:r w:rsidR="00E94006" w:rsidRPr="00D71493">
        <w:rPr>
          <w:rFonts w:ascii="Meiryo UI" w:eastAsia="Meiryo UI" w:hAnsi="Meiryo UI" w:hint="eastAsia"/>
          <w:spacing w:val="-1"/>
          <w:kern w:val="0"/>
        </w:rPr>
        <w:t>は可とする。）</w:t>
      </w:r>
    </w:p>
    <w:p w14:paraId="3F5CFCAD" w14:textId="77777777" w:rsidR="006A3E8B" w:rsidRPr="00F20065" w:rsidRDefault="00BF547E" w:rsidP="006A3E8B">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CF66FD">
        <w:rPr>
          <w:rFonts w:ascii="Meiryo UI" w:eastAsia="Meiryo UI" w:hAnsi="Meiryo UI" w:hint="eastAsia"/>
          <w:bCs/>
          <w:spacing w:val="-1"/>
          <w:kern w:val="0"/>
          <w:szCs w:val="21"/>
        </w:rPr>
        <w:t>⑥</w:t>
      </w:r>
      <w:r w:rsidRPr="00CF66FD">
        <w:rPr>
          <w:rFonts w:ascii="Meiryo UI" w:eastAsia="Meiryo UI" w:hAnsi="Meiryo UI"/>
          <w:bCs/>
          <w:spacing w:val="-1"/>
          <w:kern w:val="0"/>
          <w:szCs w:val="21"/>
        </w:rPr>
        <w:t xml:space="preserve"> </w:t>
      </w:r>
      <w:r w:rsidRPr="00CF66FD">
        <w:rPr>
          <w:rFonts w:ascii="Meiryo UI" w:eastAsia="Meiryo UI" w:hAnsi="Meiryo UI" w:hint="eastAsia"/>
          <w:bCs/>
          <w:spacing w:val="-1"/>
          <w:kern w:val="0"/>
          <w:szCs w:val="21"/>
        </w:rPr>
        <w:t>本臨床研究の研究対象者として除外すべき事項が登録後に判明した場合</w:t>
      </w:r>
    </w:p>
    <w:p w14:paraId="63F4AF14" w14:textId="77777777" w:rsidR="006A3E8B" w:rsidRPr="00F20065" w:rsidRDefault="00E94006" w:rsidP="006A3E8B">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D71493">
        <w:rPr>
          <w:rFonts w:ascii="Meiryo UI" w:eastAsia="Meiryo UI" w:hAnsi="Meiryo UI" w:hint="eastAsia"/>
          <w:spacing w:val="-1"/>
          <w:kern w:val="0"/>
        </w:rPr>
        <w:t>⑦</w:t>
      </w:r>
      <w:r w:rsidRPr="00D71493">
        <w:rPr>
          <w:rFonts w:ascii="Meiryo UI" w:eastAsia="Meiryo UI" w:hAnsi="Meiryo UI"/>
          <w:spacing w:val="-1"/>
          <w:kern w:val="0"/>
        </w:rPr>
        <w:t xml:space="preserve"> </w:t>
      </w:r>
      <w:r w:rsidRPr="00D71493">
        <w:rPr>
          <w:rFonts w:ascii="Meiryo UI" w:eastAsia="Meiryo UI" w:hAnsi="Meiryo UI" w:hint="eastAsia"/>
          <w:spacing w:val="-1"/>
          <w:kern w:val="0"/>
        </w:rPr>
        <w:t>研究対象者からの中止の申し出があった場合</w:t>
      </w:r>
    </w:p>
    <w:p w14:paraId="55541D0F" w14:textId="77777777" w:rsidR="006A3E8B" w:rsidRPr="00F20065" w:rsidRDefault="00E94006" w:rsidP="006A3E8B">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D71493">
        <w:rPr>
          <w:rFonts w:ascii="Meiryo UI" w:eastAsia="Meiryo UI" w:hAnsi="Meiryo UI" w:hint="eastAsia"/>
          <w:spacing w:val="-1"/>
          <w:kern w:val="0"/>
        </w:rPr>
        <w:t>⑧</w:t>
      </w:r>
      <w:r w:rsidRPr="00D71493">
        <w:rPr>
          <w:rFonts w:ascii="Meiryo UI" w:eastAsia="Meiryo UI" w:hAnsi="Meiryo UI"/>
          <w:spacing w:val="-1"/>
          <w:kern w:val="0"/>
        </w:rPr>
        <w:t xml:space="preserve"> </w:t>
      </w:r>
      <w:r w:rsidRPr="00D71493">
        <w:rPr>
          <w:rFonts w:ascii="Meiryo UI" w:eastAsia="Meiryo UI" w:hAnsi="Meiryo UI" w:hint="eastAsia"/>
          <w:spacing w:val="-1"/>
          <w:kern w:val="0"/>
        </w:rPr>
        <w:t>研究対象者の転居、転院、多忙などにより、継続的な診察が困難となった場合</w:t>
      </w:r>
    </w:p>
    <w:p w14:paraId="03DF3DDC" w14:textId="77777777" w:rsidR="006A3E8B" w:rsidRPr="00F20065" w:rsidRDefault="00E94006" w:rsidP="006A3E8B">
      <w:pPr>
        <w:tabs>
          <w:tab w:val="left" w:pos="9498"/>
        </w:tabs>
        <w:autoSpaceDE w:val="0"/>
        <w:autoSpaceDN w:val="0"/>
        <w:adjustRightInd w:val="0"/>
        <w:snapToGrid w:val="0"/>
        <w:spacing w:line="300" w:lineRule="atLeast"/>
        <w:ind w:leftChars="201" w:left="567" w:rightChars="13" w:right="27" w:hanging="145"/>
        <w:rPr>
          <w:rFonts w:ascii="Meiryo UI" w:eastAsia="Meiryo UI" w:hAnsi="Meiryo UI"/>
          <w:bCs/>
          <w:spacing w:val="-1"/>
          <w:kern w:val="0"/>
          <w:szCs w:val="21"/>
        </w:rPr>
      </w:pPr>
      <w:r w:rsidRPr="00D71493">
        <w:rPr>
          <w:rFonts w:ascii="Meiryo UI" w:eastAsia="Meiryo UI" w:hAnsi="Meiryo UI" w:hint="eastAsia"/>
          <w:spacing w:val="-1"/>
          <w:kern w:val="0"/>
        </w:rPr>
        <w:t>⑨</w:t>
      </w:r>
      <w:r w:rsidRPr="00D71493">
        <w:rPr>
          <w:rFonts w:ascii="Meiryo UI" w:eastAsia="Meiryo UI" w:hAnsi="Meiryo UI"/>
          <w:spacing w:val="-1"/>
          <w:kern w:val="0"/>
        </w:rPr>
        <w:t xml:space="preserve"> </w:t>
      </w:r>
      <w:r w:rsidRPr="00D71493">
        <w:rPr>
          <w:rFonts w:ascii="Meiryo UI" w:eastAsia="Meiryo UI" w:hAnsi="Meiryo UI" w:hint="eastAsia"/>
          <w:spacing w:val="-1"/>
          <w:kern w:val="0"/>
        </w:rPr>
        <w:t>その他、研究責任（分担）医師が研究薬投与中止を必要と認めた場合</w:t>
      </w:r>
    </w:p>
    <w:p w14:paraId="28EAE849" w14:textId="77777777" w:rsidR="006A3E8B" w:rsidRPr="00F20065" w:rsidRDefault="00E94006" w:rsidP="006A3E8B">
      <w:pPr>
        <w:tabs>
          <w:tab w:val="left" w:pos="9498"/>
        </w:tabs>
        <w:autoSpaceDE w:val="0"/>
        <w:autoSpaceDN w:val="0"/>
        <w:adjustRightInd w:val="0"/>
        <w:snapToGrid w:val="0"/>
        <w:spacing w:line="300" w:lineRule="atLeast"/>
        <w:ind w:leftChars="200" w:left="424" w:rightChars="13" w:right="27" w:hanging="4"/>
        <w:rPr>
          <w:rFonts w:ascii="Meiryo UI" w:eastAsia="Meiryo UI" w:hAnsi="Meiryo UI"/>
          <w:bCs/>
          <w:spacing w:val="-1"/>
          <w:kern w:val="0"/>
          <w:szCs w:val="21"/>
        </w:rPr>
      </w:pPr>
      <w:r w:rsidRPr="00D71493">
        <w:rPr>
          <w:rFonts w:ascii="Meiryo UI" w:eastAsia="Meiryo UI" w:hAnsi="Meiryo UI" w:hint="eastAsia"/>
          <w:spacing w:val="-1"/>
          <w:kern w:val="0"/>
        </w:rPr>
        <w:t>なお、研究薬投与が中止された場合の「中止日」は、中止の理由となる事象が発現した日ではなく、研究責任（分担）医師が中止を判断した日とする。</w:t>
      </w:r>
    </w:p>
    <w:p w14:paraId="2C696ECD" w14:textId="56DE1402" w:rsidR="00E957F0" w:rsidRPr="00D71493" w:rsidRDefault="00E957F0" w:rsidP="00E94006">
      <w:pPr>
        <w:tabs>
          <w:tab w:val="left" w:pos="9498"/>
        </w:tabs>
        <w:autoSpaceDE w:val="0"/>
        <w:autoSpaceDN w:val="0"/>
        <w:adjustRightInd w:val="0"/>
        <w:snapToGrid w:val="0"/>
        <w:spacing w:line="300" w:lineRule="atLeast"/>
        <w:ind w:right="27"/>
        <w:rPr>
          <w:rFonts w:ascii="Meiryo UI" w:hAnsi="Meiryo UI"/>
          <w:spacing w:val="-1"/>
          <w:kern w:val="0"/>
        </w:rPr>
      </w:pPr>
    </w:p>
    <w:p w14:paraId="31638576" w14:textId="6EC07BD3" w:rsidR="006C6EE2" w:rsidRPr="001970E3" w:rsidRDefault="00157C58" w:rsidP="006C6EE2">
      <w:pPr>
        <w:keepNext/>
        <w:snapToGrid w:val="0"/>
        <w:spacing w:line="300" w:lineRule="atLeast"/>
        <w:ind w:leftChars="50" w:left="105"/>
        <w:outlineLvl w:val="1"/>
        <w:rPr>
          <w:rFonts w:ascii="Meiryo UI" w:eastAsia="Meiryo UI" w:hAnsi="Meiryo UI"/>
          <w:b/>
          <w:sz w:val="22"/>
        </w:rPr>
      </w:pPr>
      <w:bookmarkStart w:id="1162" w:name="_Toc116898617"/>
      <w:r>
        <w:rPr>
          <w:rFonts w:ascii="Meiryo UI" w:eastAsia="Meiryo UI" w:hAnsi="Meiryo UI"/>
          <w:b/>
          <w:sz w:val="22"/>
        </w:rPr>
        <w:t>7.1.6</w:t>
      </w:r>
      <w:r w:rsidR="006C6EE2" w:rsidRPr="001970E3">
        <w:rPr>
          <w:rFonts w:ascii="Meiryo UI" w:eastAsia="Meiryo UI" w:hAnsi="Meiryo UI" w:hint="eastAsia"/>
          <w:b/>
          <w:sz w:val="22"/>
        </w:rPr>
        <w:t xml:space="preserve">　</w:t>
      </w:r>
      <w:r w:rsidR="006C6EE2" w:rsidRPr="001970E3">
        <w:rPr>
          <w:rFonts w:ascii="Meiryo UI" w:eastAsia="Meiryo UI" w:hAnsi="Meiryo UI" w:hint="eastAsia"/>
          <w:b/>
          <w:spacing w:val="-1"/>
          <w:kern w:val="0"/>
          <w:sz w:val="22"/>
          <w:szCs w:val="22"/>
        </w:rPr>
        <w:t>後治療</w:t>
      </w:r>
      <w:bookmarkEnd w:id="1162"/>
      <w:r w:rsidR="006C6EE2" w:rsidRPr="001970E3">
        <w:rPr>
          <w:rFonts w:ascii="Meiryo UI" w:eastAsia="Meiryo UI" w:hAnsi="Meiryo UI" w:hint="eastAsia"/>
          <w:b/>
          <w:sz w:val="22"/>
        </w:rPr>
        <w:t xml:space="preserve">  </w:t>
      </w:r>
    </w:p>
    <w:p w14:paraId="40E46199" w14:textId="77777777" w:rsidR="007F14BD" w:rsidRPr="00D71493" w:rsidRDefault="007F14BD" w:rsidP="007F14BD">
      <w:pPr>
        <w:snapToGrid w:val="0"/>
        <w:spacing w:line="300" w:lineRule="atLeast"/>
        <w:rPr>
          <w:rFonts w:ascii="Meiryo UI" w:eastAsia="Meiryo UI" w:hAnsi="Meiryo UI"/>
          <w:b/>
          <w:color w:val="0070C0"/>
          <w:shd w:val="pct15" w:color="auto" w:fill="FFFFFF"/>
        </w:rPr>
      </w:pPr>
    </w:p>
    <w:p w14:paraId="5639392E" w14:textId="5F5C3D97" w:rsidR="007F14BD" w:rsidRPr="00D71493" w:rsidRDefault="007F14BD" w:rsidP="00905BAB">
      <w:pPr>
        <w:snapToGrid w:val="0"/>
        <w:spacing w:line="300" w:lineRule="atLeast"/>
        <w:rPr>
          <w:rFonts w:ascii="Meiryo UI" w:eastAsia="Meiryo UI" w:hAnsi="Meiryo UI"/>
          <w:color w:val="0070C0"/>
          <w:shd w:val="pct15" w:color="auto" w:fill="FFFFFF"/>
        </w:rPr>
      </w:pPr>
      <w:r w:rsidRPr="00D71493">
        <w:rPr>
          <w:rFonts w:ascii="Meiryo UI" w:eastAsia="Meiryo UI" w:hAnsi="Meiryo UI" w:hint="eastAsia"/>
          <w:color w:val="0070C0"/>
          <w:shd w:val="pct15" w:color="auto" w:fill="FFFFFF"/>
        </w:rPr>
        <w:t>◆記載例◆</w:t>
      </w:r>
    </w:p>
    <w:p w14:paraId="08E1D6DC" w14:textId="3D9B8313" w:rsidR="009F58A2" w:rsidRPr="00D71493" w:rsidRDefault="007F14BD" w:rsidP="006A3E8B">
      <w:pPr>
        <w:snapToGrid w:val="0"/>
        <w:spacing w:line="300" w:lineRule="atLeast"/>
        <w:ind w:leftChars="202" w:left="424"/>
        <w:rPr>
          <w:rFonts w:ascii="Meiryo UI" w:eastAsia="Meiryo UI" w:hAnsi="Meiryo UI"/>
          <w:sz w:val="22"/>
        </w:rPr>
      </w:pPr>
      <w:r w:rsidRPr="00D71493">
        <w:rPr>
          <w:rFonts w:ascii="Meiryo UI" w:eastAsia="Meiryo UI" w:hAnsi="Meiryo UI" w:hint="eastAsia"/>
        </w:rPr>
        <w:t>プロトコール治療中止後の治療は規定しない。</w:t>
      </w:r>
    </w:p>
    <w:p w14:paraId="0E67E2D4" w14:textId="6F3923C9" w:rsidR="00801969" w:rsidRPr="00D71493" w:rsidRDefault="00801969" w:rsidP="006A3E8B">
      <w:pPr>
        <w:snapToGrid w:val="0"/>
        <w:spacing w:line="300" w:lineRule="atLeast"/>
        <w:ind w:leftChars="202" w:left="424"/>
        <w:rPr>
          <w:rFonts w:ascii="Meiryo UI" w:eastAsia="Meiryo UI" w:hAnsi="Meiryo UI"/>
          <w:szCs w:val="21"/>
        </w:rPr>
      </w:pPr>
      <w:r w:rsidRPr="00CF66FD">
        <w:rPr>
          <w:rFonts w:ascii="Meiryo UI" w:eastAsia="Meiryo UI" w:hAnsi="Meiryo UI" w:hint="eastAsia"/>
          <w:szCs w:val="21"/>
        </w:rPr>
        <w:t>なお、プロトコール治療中止後に実施した治療については、その内容（治療開始日、投与レジメン等）について、症例報告書に記載する。</w:t>
      </w:r>
    </w:p>
    <w:p w14:paraId="5873565A" w14:textId="77777777" w:rsidR="007F14BD" w:rsidRPr="00CF14E6" w:rsidRDefault="007F14BD" w:rsidP="00905BAB">
      <w:pPr>
        <w:snapToGrid w:val="0"/>
        <w:spacing w:line="300" w:lineRule="atLeast"/>
        <w:rPr>
          <w:rFonts w:ascii="Meiryo UI" w:eastAsia="Meiryo UI" w:hAnsi="Meiryo UI"/>
        </w:rPr>
      </w:pPr>
    </w:p>
    <w:p w14:paraId="477BE440" w14:textId="0C197BD5" w:rsidR="005D096A" w:rsidRPr="00572BAC" w:rsidRDefault="00157C58" w:rsidP="005D096A">
      <w:pPr>
        <w:keepNext/>
        <w:snapToGrid w:val="0"/>
        <w:spacing w:beforeLines="100" w:before="240" w:line="300" w:lineRule="atLeast"/>
        <w:ind w:leftChars="50" w:left="105"/>
        <w:outlineLvl w:val="1"/>
        <w:rPr>
          <w:rFonts w:ascii="Meiryo UI" w:eastAsia="Meiryo UI" w:hAnsi="Meiryo UI"/>
          <w:b/>
          <w:noProof/>
          <w:sz w:val="22"/>
          <w:szCs w:val="22"/>
        </w:rPr>
      </w:pPr>
      <w:bookmarkStart w:id="1163" w:name="_Toc23515990"/>
      <w:bookmarkStart w:id="1164" w:name="_Toc23516190"/>
      <w:bookmarkStart w:id="1165" w:name="_Toc23516383"/>
      <w:bookmarkStart w:id="1166" w:name="_Toc23516575"/>
      <w:bookmarkStart w:id="1167" w:name="_Toc23516767"/>
      <w:bookmarkStart w:id="1168" w:name="_Toc23516958"/>
      <w:bookmarkStart w:id="1169" w:name="_Toc23517679"/>
      <w:bookmarkStart w:id="1170" w:name="_Toc23517883"/>
      <w:bookmarkStart w:id="1171" w:name="_Toc23518464"/>
      <w:bookmarkStart w:id="1172" w:name="_Toc23518669"/>
      <w:bookmarkStart w:id="1173" w:name="_Toc23692809"/>
      <w:bookmarkStart w:id="1174" w:name="_Toc23693112"/>
      <w:bookmarkStart w:id="1175" w:name="_Toc23693407"/>
      <w:bookmarkStart w:id="1176" w:name="_Toc23693708"/>
      <w:bookmarkStart w:id="1177" w:name="_Toc23695047"/>
      <w:bookmarkStart w:id="1178" w:name="_Toc23695332"/>
      <w:bookmarkStart w:id="1179" w:name="_Toc23696456"/>
      <w:bookmarkStart w:id="1180" w:name="_Toc23696733"/>
      <w:bookmarkStart w:id="1181" w:name="_Toc23697012"/>
      <w:bookmarkStart w:id="1182" w:name="_Toc23697291"/>
      <w:bookmarkStart w:id="1183" w:name="_Toc23697571"/>
      <w:bookmarkStart w:id="1184" w:name="_Toc23698212"/>
      <w:bookmarkStart w:id="1185" w:name="_Toc23698560"/>
      <w:bookmarkStart w:id="1186" w:name="_Toc23698907"/>
      <w:bookmarkStart w:id="1187" w:name="_Toc23758304"/>
      <w:bookmarkStart w:id="1188" w:name="_Toc23758658"/>
      <w:bookmarkStart w:id="1189" w:name="_Toc23759016"/>
      <w:bookmarkStart w:id="1190" w:name="_Toc23759369"/>
      <w:bookmarkStart w:id="1191" w:name="_Toc23759708"/>
      <w:bookmarkStart w:id="1192" w:name="_Toc23760040"/>
      <w:bookmarkStart w:id="1193" w:name="_Toc23760374"/>
      <w:bookmarkStart w:id="1194" w:name="_Toc23760701"/>
      <w:bookmarkStart w:id="1195" w:name="_Toc23761029"/>
      <w:bookmarkStart w:id="1196" w:name="_Toc23761338"/>
      <w:bookmarkStart w:id="1197" w:name="_Toc23761646"/>
      <w:bookmarkStart w:id="1198" w:name="_Toc23761940"/>
      <w:bookmarkStart w:id="1199" w:name="_Toc23762227"/>
      <w:bookmarkStart w:id="1200" w:name="_Toc12631333"/>
      <w:bookmarkStart w:id="1201" w:name="_Toc23516966"/>
      <w:bookmarkStart w:id="1202" w:name="_Toc23518472"/>
      <w:bookmarkStart w:id="1203" w:name="_Toc23693416"/>
      <w:bookmarkStart w:id="1204" w:name="_Toc23693717"/>
      <w:bookmarkStart w:id="1205" w:name="_Toc23758669"/>
      <w:bookmarkStart w:id="1206" w:name="_Toc23771830"/>
      <w:bookmarkStart w:id="1207" w:name="_Toc24627370"/>
      <w:bookmarkStart w:id="1208" w:name="_Toc107584048"/>
      <w:bookmarkStart w:id="1209" w:name="_Toc116898618"/>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r w:rsidRPr="00572BAC">
        <w:rPr>
          <w:rFonts w:ascii="Meiryo UI" w:eastAsia="Meiryo UI" w:hAnsi="Meiryo UI" w:hint="eastAsia"/>
          <w:b/>
          <w:sz w:val="22"/>
          <w:szCs w:val="22"/>
        </w:rPr>
        <w:t>7</w:t>
      </w:r>
      <w:r w:rsidRPr="00572BAC">
        <w:rPr>
          <w:rFonts w:ascii="Meiryo UI" w:eastAsia="Meiryo UI" w:hAnsi="Meiryo UI"/>
          <w:b/>
          <w:sz w:val="22"/>
          <w:szCs w:val="22"/>
        </w:rPr>
        <w:t>.2</w:t>
      </w:r>
      <w:r w:rsidR="005D096A" w:rsidRPr="00572BAC">
        <w:rPr>
          <w:rFonts w:ascii="Meiryo UI" w:eastAsia="Meiryo UI" w:hAnsi="Meiryo UI" w:hint="eastAsia"/>
          <w:b/>
          <w:sz w:val="22"/>
          <w:szCs w:val="22"/>
        </w:rPr>
        <w:t xml:space="preserve">　観察・検査項目</w:t>
      </w:r>
      <w:r w:rsidR="002D1AAA" w:rsidRPr="00572BAC">
        <w:rPr>
          <w:rFonts w:ascii="Meiryo UI" w:eastAsia="Meiryo UI" w:hAnsi="Meiryo UI" w:hint="eastAsia"/>
          <w:b/>
          <w:sz w:val="22"/>
          <w:szCs w:val="22"/>
        </w:rPr>
        <w:t>および</w:t>
      </w:r>
      <w:r w:rsidR="005D096A" w:rsidRPr="00572BAC">
        <w:rPr>
          <w:rFonts w:ascii="Meiryo UI" w:eastAsia="Meiryo UI" w:hAnsi="Meiryo UI" w:hint="eastAsia"/>
          <w:b/>
          <w:sz w:val="22"/>
          <w:szCs w:val="22"/>
        </w:rPr>
        <w:t>スケジュール</w:t>
      </w:r>
      <w:bookmarkEnd w:id="1200"/>
      <w:bookmarkEnd w:id="1201"/>
      <w:bookmarkEnd w:id="1202"/>
      <w:bookmarkEnd w:id="1203"/>
      <w:bookmarkEnd w:id="1204"/>
      <w:bookmarkEnd w:id="1205"/>
      <w:bookmarkEnd w:id="1206"/>
      <w:bookmarkEnd w:id="1207"/>
      <w:r w:rsidR="005D096A" w:rsidRPr="00572BAC">
        <w:rPr>
          <w:rFonts w:ascii="Meiryo UI" w:eastAsia="Meiryo UI" w:hAnsi="Meiryo UI" w:hint="eastAsia"/>
          <w:b/>
          <w:sz w:val="22"/>
          <w:szCs w:val="22"/>
        </w:rPr>
        <w:t xml:space="preserve"> </w:t>
      </w:r>
      <w:bookmarkEnd w:id="1208"/>
      <w:bookmarkEnd w:id="1209"/>
      <w:r w:rsidR="005D096A" w:rsidRPr="00572BAC">
        <w:rPr>
          <w:rFonts w:ascii="Meiryo UI" w:eastAsia="Meiryo UI" w:hAnsi="Meiryo UI" w:hint="eastAsia"/>
          <w:b/>
          <w:sz w:val="22"/>
          <w:szCs w:val="22"/>
        </w:rPr>
        <w:t xml:space="preserve"> </w:t>
      </w:r>
      <w:bookmarkStart w:id="1210" w:name="_Toc23695062"/>
      <w:bookmarkStart w:id="1211" w:name="_Toc23695347"/>
      <w:bookmarkStart w:id="1212" w:name="_Toc23696471"/>
      <w:bookmarkStart w:id="1213" w:name="_Toc23696748"/>
      <w:bookmarkStart w:id="1214" w:name="_Toc23697027"/>
      <w:bookmarkStart w:id="1215" w:name="_Toc23697306"/>
      <w:bookmarkStart w:id="1216" w:name="_Toc23697586"/>
      <w:bookmarkStart w:id="1217" w:name="_Toc23698227"/>
      <w:bookmarkStart w:id="1218" w:name="_Toc23698575"/>
      <w:bookmarkStart w:id="1219" w:name="_Toc23698922"/>
      <w:bookmarkStart w:id="1220" w:name="_Toc23758319"/>
      <w:bookmarkStart w:id="1221" w:name="_Toc23758673"/>
      <w:bookmarkStart w:id="1222" w:name="_Toc23759031"/>
      <w:bookmarkStart w:id="1223" w:name="_Toc23759384"/>
      <w:bookmarkStart w:id="1224" w:name="_Toc23759723"/>
      <w:bookmarkStart w:id="1225" w:name="_Toc23760055"/>
      <w:bookmarkStart w:id="1226" w:name="_Toc23760389"/>
      <w:bookmarkStart w:id="1227" w:name="_Toc23760716"/>
      <w:bookmarkStart w:id="1228" w:name="_Toc23761044"/>
      <w:bookmarkStart w:id="1229" w:name="_Toc23761353"/>
      <w:bookmarkStart w:id="1230" w:name="_Toc23761661"/>
      <w:bookmarkStart w:id="1231" w:name="_Toc23761955"/>
      <w:bookmarkStart w:id="1232" w:name="_Toc23762242"/>
      <w:bookmarkStart w:id="1233" w:name="_Toc23516967"/>
      <w:bookmarkStart w:id="1234" w:name="_Toc23518473"/>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76F05831" w14:textId="48B03FFE" w:rsidR="005D096A" w:rsidRPr="00572BAC" w:rsidRDefault="00157C58" w:rsidP="005D096A">
      <w:pPr>
        <w:keepNext/>
        <w:keepLines/>
        <w:snapToGrid w:val="0"/>
        <w:spacing w:line="259" w:lineRule="auto"/>
        <w:ind w:leftChars="150" w:left="315"/>
        <w:outlineLvl w:val="2"/>
        <w:rPr>
          <w:rFonts w:ascii="Meiryo UI" w:eastAsia="Meiryo UI" w:hAnsi="Meiryo UI" w:cs="ＭＳ明朝"/>
          <w:b/>
          <w:noProof/>
          <w:color w:val="000000"/>
          <w:kern w:val="0"/>
          <w:sz w:val="22"/>
          <w:szCs w:val="22"/>
          <w:lang w:val="ja-JP"/>
        </w:rPr>
      </w:pPr>
      <w:bookmarkStart w:id="1235" w:name="_Toc23758674"/>
      <w:bookmarkStart w:id="1236" w:name="_Toc23771831"/>
      <w:bookmarkStart w:id="1237" w:name="_Toc24627371"/>
      <w:bookmarkStart w:id="1238" w:name="_Toc107584049"/>
      <w:bookmarkStart w:id="1239" w:name="_Toc116898619"/>
      <w:r w:rsidRPr="00572BAC">
        <w:rPr>
          <w:rFonts w:ascii="Meiryo UI" w:eastAsia="Meiryo UI" w:hAnsi="Meiryo UI" w:cs="ＭＳ明朝" w:hint="eastAsia"/>
          <w:b/>
          <w:noProof/>
          <w:color w:val="000000"/>
          <w:kern w:val="0"/>
          <w:sz w:val="22"/>
          <w:szCs w:val="22"/>
          <w:lang w:val="ja-JP"/>
        </w:rPr>
        <w:t>7</w:t>
      </w:r>
      <w:r w:rsidRPr="00572BAC">
        <w:rPr>
          <w:rFonts w:ascii="Meiryo UI" w:eastAsia="Meiryo UI" w:hAnsi="Meiryo UI" w:cs="ＭＳ明朝"/>
          <w:b/>
          <w:noProof/>
          <w:color w:val="000000"/>
          <w:kern w:val="0"/>
          <w:sz w:val="22"/>
          <w:szCs w:val="22"/>
          <w:lang w:val="ja-JP"/>
        </w:rPr>
        <w:t>.2.1</w:t>
      </w:r>
      <w:r w:rsidR="005D096A" w:rsidRPr="00572BAC">
        <w:rPr>
          <w:rFonts w:ascii="Meiryo UI" w:eastAsia="Meiryo UI" w:hAnsi="Meiryo UI" w:cs="ＭＳ明朝" w:hint="eastAsia"/>
          <w:b/>
          <w:noProof/>
          <w:color w:val="000000"/>
          <w:kern w:val="0"/>
          <w:sz w:val="22"/>
          <w:szCs w:val="22"/>
          <w:lang w:val="ja-JP"/>
        </w:rPr>
        <w:t xml:space="preserve">　観察・検査項目</w:t>
      </w:r>
      <w:bookmarkEnd w:id="1233"/>
      <w:bookmarkEnd w:id="1234"/>
      <w:bookmarkEnd w:id="1235"/>
      <w:bookmarkEnd w:id="1236"/>
      <w:bookmarkEnd w:id="1237"/>
      <w:bookmarkEnd w:id="1238"/>
      <w:bookmarkEnd w:id="1239"/>
      <w:r w:rsidR="005D096A" w:rsidRPr="00572BAC">
        <w:rPr>
          <w:rFonts w:ascii="Meiryo UI" w:eastAsia="Meiryo UI" w:hAnsi="Meiryo UI" w:cs="ＭＳ明朝" w:hint="eastAsia"/>
          <w:b/>
          <w:noProof/>
          <w:color w:val="000000"/>
          <w:kern w:val="0"/>
          <w:sz w:val="22"/>
          <w:szCs w:val="22"/>
          <w:lang w:val="ja-JP"/>
        </w:rPr>
        <w:t xml:space="preserve">  </w:t>
      </w:r>
    </w:p>
    <w:p w14:paraId="7D74540C" w14:textId="71C94A83" w:rsidR="005D096A" w:rsidRPr="001970E3" w:rsidRDefault="005D096A" w:rsidP="007D69E0">
      <w:pPr>
        <w:snapToGrid w:val="0"/>
        <w:spacing w:line="300" w:lineRule="atLeast"/>
        <w:rPr>
          <w:rFonts w:ascii="Meiryo UI" w:eastAsia="Meiryo UI" w:hAnsi="Meiryo UI"/>
          <w:sz w:val="22"/>
          <w:szCs w:val="22"/>
        </w:rPr>
      </w:pPr>
    </w:p>
    <w:tbl>
      <w:tblPr>
        <w:tblStyle w:val="af2"/>
        <w:tblW w:w="0" w:type="auto"/>
        <w:tblLook w:val="04A0" w:firstRow="1" w:lastRow="0" w:firstColumn="1" w:lastColumn="0" w:noHBand="0" w:noVBand="1"/>
      </w:tblPr>
      <w:tblGrid>
        <w:gridCol w:w="9344"/>
      </w:tblGrid>
      <w:tr w:rsidR="00D72D44" w:rsidRPr="00D72D44" w14:paraId="1380FBB8" w14:textId="77777777" w:rsidTr="007D69E0">
        <w:tc>
          <w:tcPr>
            <w:tcW w:w="9344" w:type="dxa"/>
          </w:tcPr>
          <w:p w14:paraId="3D11E98E" w14:textId="77777777" w:rsidR="007D69E0" w:rsidRPr="00D72D44" w:rsidRDefault="007D69E0" w:rsidP="007D69E0">
            <w:pPr>
              <w:ind w:left="405" w:hangingChars="193" w:hanging="405"/>
              <w:rPr>
                <w:rFonts w:ascii="Meiryo UI" w:eastAsia="Meiryo UI" w:hAnsi="Meiryo UI"/>
                <w:color w:val="2E74B5" w:themeColor="accent5" w:themeShade="BF"/>
                <w:szCs w:val="21"/>
              </w:rPr>
            </w:pPr>
            <w:r w:rsidRPr="00D72D44">
              <w:rPr>
                <w:rFonts w:ascii="Meiryo UI" w:eastAsia="Meiryo UI" w:hAnsi="Meiryo UI" w:hint="eastAsia"/>
                <w:color w:val="2E74B5" w:themeColor="accent5" w:themeShade="BF"/>
                <w:szCs w:val="21"/>
              </w:rPr>
              <w:t>7.2</w:t>
            </w:r>
            <w:r w:rsidRPr="00D72D44">
              <w:rPr>
                <w:rFonts w:ascii="Meiryo UI" w:eastAsia="Meiryo UI" w:hAnsi="Meiryo UI"/>
                <w:color w:val="2E74B5" w:themeColor="accent5" w:themeShade="BF"/>
                <w:szCs w:val="21"/>
              </w:rPr>
              <w:t xml:space="preserve">.1　</w:t>
            </w:r>
            <w:r w:rsidRPr="00D72D44">
              <w:rPr>
                <w:rFonts w:ascii="Meiryo UI" w:eastAsia="Meiryo UI" w:hAnsi="Meiryo UI" w:hint="eastAsia"/>
                <w:color w:val="2E74B5" w:themeColor="accent5" w:themeShade="BF"/>
                <w:szCs w:val="21"/>
              </w:rPr>
              <w:t>●記載上の注意●</w:t>
            </w:r>
          </w:p>
          <w:p w14:paraId="7339C838" w14:textId="6C61009B" w:rsidR="007D69E0" w:rsidRPr="00D72D44" w:rsidRDefault="007D69E0" w:rsidP="007D69E0">
            <w:pPr>
              <w:ind w:left="405" w:hangingChars="193" w:hanging="405"/>
              <w:rPr>
                <w:rFonts w:ascii="Meiryo UI" w:eastAsia="Meiryo UI" w:hAnsi="Meiryo UI"/>
                <w:color w:val="2E74B5" w:themeColor="accent5" w:themeShade="BF"/>
                <w:szCs w:val="21"/>
              </w:rPr>
            </w:pPr>
            <w:r w:rsidRPr="00D72D44">
              <w:rPr>
                <w:rFonts w:ascii="Meiryo UI" w:eastAsia="Meiryo UI" w:hAnsi="Meiryo UI" w:cs="ＭＳ 明朝" w:hint="eastAsia"/>
                <w:color w:val="2E74B5" w:themeColor="accent5" w:themeShade="BF"/>
                <w:szCs w:val="21"/>
              </w:rPr>
              <w:t>✔</w:t>
            </w:r>
            <w:r w:rsidRPr="00D72D44">
              <w:rPr>
                <w:rFonts w:ascii="Meiryo UI" w:eastAsia="Meiryo UI" w:hAnsi="Meiryo UI"/>
                <w:color w:val="2E74B5" w:themeColor="accent5" w:themeShade="BF"/>
                <w:szCs w:val="21"/>
              </w:rPr>
              <w:t xml:space="preserve">　プロトコ</w:t>
            </w:r>
            <w:r w:rsidRPr="00D72D44">
              <w:rPr>
                <w:rFonts w:ascii="Meiryo UI" w:eastAsia="Meiryo UI" w:hAnsi="Meiryo UI" w:hint="eastAsia"/>
                <w:color w:val="2E74B5" w:themeColor="accent5" w:themeShade="BF"/>
                <w:szCs w:val="21"/>
              </w:rPr>
              <w:t>ー</w:t>
            </w:r>
            <w:r w:rsidRPr="00D72D44">
              <w:rPr>
                <w:rFonts w:ascii="Meiryo UI" w:eastAsia="Meiryo UI" w:hAnsi="Meiryo UI"/>
                <w:color w:val="2E74B5" w:themeColor="accent5" w:themeShade="BF"/>
                <w:szCs w:val="21"/>
              </w:rPr>
              <w:t>ルとCRFの間に齟齬がないようにすること。</w:t>
            </w:r>
          </w:p>
          <w:p w14:paraId="53AA06D1" w14:textId="37196A01" w:rsidR="00725680" w:rsidRPr="00D72D44" w:rsidRDefault="00725680" w:rsidP="00725680">
            <w:pPr>
              <w:ind w:left="405" w:hangingChars="193" w:hanging="405"/>
              <w:rPr>
                <w:rFonts w:ascii="Meiryo UI" w:eastAsia="Meiryo UI" w:hAnsi="Meiryo UI"/>
                <w:color w:val="2E74B5" w:themeColor="accent5" w:themeShade="BF"/>
                <w:szCs w:val="21"/>
              </w:rPr>
            </w:pPr>
            <w:r w:rsidRPr="00D72D44">
              <w:rPr>
                <w:rFonts w:ascii="Meiryo UI" w:eastAsia="Meiryo UI" w:hAnsi="Meiryo UI" w:cs="ＭＳ 明朝" w:hint="eastAsia"/>
                <w:color w:val="2E74B5" w:themeColor="accent5" w:themeShade="BF"/>
                <w:szCs w:val="21"/>
              </w:rPr>
              <w:t>✔</w:t>
            </w:r>
            <w:r w:rsidRPr="00D72D44">
              <w:rPr>
                <w:rFonts w:ascii="Meiryo UI" w:eastAsia="Meiryo UI" w:hAnsi="Meiryo UI" w:cs="HG丸ｺﾞｼｯｸM-PRO" w:hint="eastAsia"/>
                <w:color w:val="2E74B5" w:themeColor="accent5" w:themeShade="BF"/>
                <w:szCs w:val="21"/>
              </w:rPr>
              <w:t xml:space="preserve">　研究対象者の選択・除外基準、治療中の治療変更基準、中止基準等と評価項目との整合性が取れるように、また、研究対象者の安全性確保が可能となるように項目を選択し、必要十分となるように設定すること。</w:t>
            </w:r>
          </w:p>
          <w:p w14:paraId="0AC3122B" w14:textId="07F5800E" w:rsidR="007D69E0" w:rsidRPr="00D72D44" w:rsidRDefault="007D69E0" w:rsidP="007D69E0">
            <w:pPr>
              <w:ind w:left="405" w:hangingChars="193" w:hanging="405"/>
              <w:rPr>
                <w:rFonts w:ascii="Meiryo UI" w:eastAsia="Meiryo UI" w:hAnsi="Meiryo UI"/>
                <w:color w:val="2E74B5" w:themeColor="accent5" w:themeShade="BF"/>
                <w:szCs w:val="21"/>
              </w:rPr>
            </w:pPr>
            <w:r w:rsidRPr="00D72D44">
              <w:rPr>
                <w:rFonts w:ascii="Meiryo UI" w:eastAsia="Meiryo UI" w:hAnsi="Meiryo UI" w:cs="ＭＳ 明朝" w:hint="eastAsia"/>
                <w:color w:val="2E74B5" w:themeColor="accent5" w:themeShade="BF"/>
                <w:szCs w:val="21"/>
              </w:rPr>
              <w:t>✔</w:t>
            </w:r>
            <w:r w:rsidRPr="00D72D44">
              <w:rPr>
                <w:rFonts w:ascii="Meiryo UI" w:eastAsia="Meiryo UI" w:hAnsi="Meiryo UI" w:cs="HG丸ｺﾞｼｯｸM-PRO" w:hint="eastAsia"/>
                <w:color w:val="2E74B5" w:themeColor="accent5" w:themeShade="BF"/>
                <w:szCs w:val="21"/>
              </w:rPr>
              <w:t xml:space="preserve">　各項目（特に主要評価項目や副次評価項目に関わる検査）について</w:t>
            </w:r>
            <w:r w:rsidR="00801969" w:rsidRPr="00D72D44">
              <w:rPr>
                <w:rFonts w:ascii="Meiryo UI" w:eastAsia="Meiryo UI" w:hAnsi="Meiryo UI" w:cs="HG丸ｺﾞｼｯｸM-PRO" w:hint="eastAsia"/>
                <w:color w:val="2E74B5" w:themeColor="accent5" w:themeShade="BF"/>
                <w:szCs w:val="21"/>
              </w:rPr>
              <w:t>、</w:t>
            </w:r>
            <w:r w:rsidR="002A17D3" w:rsidRPr="00D72D44">
              <w:rPr>
                <w:rFonts w:ascii="Meiryo UI" w:eastAsia="Meiryo UI" w:hAnsi="Meiryo UI" w:cs="HG丸ｺﾞｼｯｸM-PRO" w:hint="eastAsia"/>
                <w:color w:val="2E74B5" w:themeColor="accent5" w:themeShade="BF"/>
                <w:szCs w:val="21"/>
              </w:rPr>
              <w:t>評価</w:t>
            </w:r>
            <w:r w:rsidRPr="00D72D44">
              <w:rPr>
                <w:rFonts w:ascii="Meiryo UI" w:eastAsia="Meiryo UI" w:hAnsi="Meiryo UI" w:cs="HG丸ｺﾞｼｯｸM-PRO" w:hint="eastAsia"/>
                <w:color w:val="2E74B5" w:themeColor="accent5" w:themeShade="BF"/>
                <w:szCs w:val="21"/>
              </w:rPr>
              <w:t>手順を</w:t>
            </w:r>
            <w:r w:rsidR="002A17D3" w:rsidRPr="00D72D44">
              <w:rPr>
                <w:rFonts w:ascii="Meiryo UI" w:eastAsia="Meiryo UI" w:hAnsi="Meiryo UI" w:cs="HG丸ｺﾞｼｯｸM-PRO" w:hint="eastAsia"/>
                <w:color w:val="2E74B5" w:themeColor="accent5" w:themeShade="BF"/>
                <w:szCs w:val="21"/>
              </w:rPr>
              <w:t>可能な限り</w:t>
            </w:r>
            <w:r w:rsidRPr="00D72D44">
              <w:rPr>
                <w:rFonts w:ascii="Meiryo UI" w:eastAsia="Meiryo UI" w:hAnsi="Meiryo UI" w:cs="HG丸ｺﾞｼｯｸM-PRO" w:hint="eastAsia"/>
                <w:color w:val="2E74B5" w:themeColor="accent5" w:themeShade="BF"/>
                <w:szCs w:val="21"/>
              </w:rPr>
              <w:t>明確化すること（</w:t>
            </w:r>
            <w:r w:rsidR="00801969" w:rsidRPr="00D72D44">
              <w:rPr>
                <w:rFonts w:ascii="Meiryo UI" w:eastAsia="Meiryo UI" w:hAnsi="Meiryo UI" w:cs="HG丸ｺﾞｼｯｸM-PRO" w:hint="eastAsia"/>
                <w:color w:val="2E74B5" w:themeColor="accent5" w:themeShade="BF"/>
                <w:szCs w:val="21"/>
              </w:rPr>
              <w:t>例：</w:t>
            </w:r>
            <w:r w:rsidRPr="00D72D44">
              <w:rPr>
                <w:rFonts w:ascii="Meiryo UI" w:eastAsia="Meiryo UI" w:hAnsi="Meiryo UI" w:cs="HG丸ｺﾞｼｯｸM-PRO" w:hint="eastAsia"/>
                <w:color w:val="2E74B5" w:themeColor="accent5" w:themeShade="BF"/>
                <w:szCs w:val="21"/>
              </w:rPr>
              <w:t>多施設研究の場合は中央測定とするか、各施設</w:t>
            </w:r>
            <w:r w:rsidR="002A17D3" w:rsidRPr="00D72D44">
              <w:rPr>
                <w:rFonts w:ascii="Meiryo UI" w:eastAsia="Meiryo UI" w:hAnsi="Meiryo UI" w:cs="HG丸ｺﾞｼｯｸM-PRO" w:hint="eastAsia"/>
                <w:color w:val="2E74B5" w:themeColor="accent5" w:themeShade="BF"/>
                <w:szCs w:val="21"/>
              </w:rPr>
              <w:t>測定</w:t>
            </w:r>
            <w:r w:rsidRPr="00D72D44">
              <w:rPr>
                <w:rFonts w:ascii="Meiryo UI" w:eastAsia="Meiryo UI" w:hAnsi="Meiryo UI" w:cs="HG丸ｺﾞｼｯｸM-PRO" w:hint="eastAsia"/>
                <w:color w:val="2E74B5" w:themeColor="accent5" w:themeShade="BF"/>
                <w:szCs w:val="21"/>
              </w:rPr>
              <w:t>とするかについて）</w:t>
            </w:r>
            <w:r w:rsidRPr="00D72D44">
              <w:rPr>
                <w:rFonts w:ascii="Meiryo UI" w:eastAsia="Meiryo UI" w:hAnsi="Meiryo UI" w:hint="eastAsia"/>
                <w:color w:val="2E74B5" w:themeColor="accent5" w:themeShade="BF"/>
                <w:szCs w:val="21"/>
              </w:rPr>
              <w:t>。</w:t>
            </w:r>
          </w:p>
          <w:p w14:paraId="29162D7A" w14:textId="77777777" w:rsidR="007D69E0" w:rsidRPr="00D72D44" w:rsidRDefault="007D69E0" w:rsidP="007D69E0">
            <w:pPr>
              <w:ind w:left="405" w:hangingChars="193" w:hanging="405"/>
              <w:rPr>
                <w:rFonts w:ascii="Meiryo UI" w:eastAsia="Meiryo UI" w:hAnsi="Meiryo UI"/>
                <w:color w:val="2E74B5" w:themeColor="accent5" w:themeShade="BF"/>
                <w:szCs w:val="21"/>
              </w:rPr>
            </w:pPr>
            <w:r w:rsidRPr="00D72D44">
              <w:rPr>
                <w:rFonts w:ascii="Meiryo UI" w:eastAsia="Meiryo UI" w:hAnsi="Meiryo UI" w:cs="ＭＳ 明朝" w:hint="eastAsia"/>
                <w:color w:val="2E74B5" w:themeColor="accent5" w:themeShade="BF"/>
                <w:szCs w:val="21"/>
              </w:rPr>
              <w:t>✔</w:t>
            </w:r>
            <w:r w:rsidRPr="00D72D44">
              <w:rPr>
                <w:rFonts w:ascii="Meiryo UI" w:eastAsia="Meiryo UI" w:hAnsi="Meiryo UI" w:cs="HG丸ｺﾞｼｯｸM-PRO" w:hint="eastAsia"/>
                <w:color w:val="2E74B5" w:themeColor="accent5" w:themeShade="BF"/>
                <w:szCs w:val="21"/>
              </w:rPr>
              <w:t xml:space="preserve">　予め特定の疾病等について、チェックリストにより調査する場合と自発報告では、前者の方が発現率が高くなることに留意すること。また、投与期間が長くなれば累積発症率は高くなる。</w:t>
            </w:r>
          </w:p>
          <w:p w14:paraId="52DB59D1" w14:textId="08B40D51" w:rsidR="007D69E0" w:rsidRPr="00D72D44" w:rsidRDefault="007D69E0" w:rsidP="007D69E0">
            <w:pPr>
              <w:ind w:left="405" w:hangingChars="193" w:hanging="405"/>
              <w:rPr>
                <w:rFonts w:ascii="Meiryo UI" w:eastAsia="Meiryo UI" w:hAnsi="Meiryo UI"/>
                <w:color w:val="2E74B5" w:themeColor="accent5" w:themeShade="BF"/>
                <w:szCs w:val="21"/>
              </w:rPr>
            </w:pPr>
            <w:r w:rsidRPr="00D72D44">
              <w:rPr>
                <w:rFonts w:ascii="Meiryo UI" w:eastAsia="Meiryo UI" w:hAnsi="Meiryo UI" w:cs="ＭＳ 明朝" w:hint="eastAsia"/>
                <w:color w:val="2E74B5" w:themeColor="accent5" w:themeShade="BF"/>
                <w:szCs w:val="21"/>
              </w:rPr>
              <w:t>✔</w:t>
            </w:r>
            <w:r w:rsidRPr="00D72D44">
              <w:rPr>
                <w:rFonts w:ascii="Meiryo UI" w:eastAsia="Meiryo UI" w:hAnsi="Meiryo UI" w:cs="HG丸ｺﾞｼｯｸM-PRO" w:hint="eastAsia"/>
                <w:color w:val="2E74B5" w:themeColor="accent5" w:themeShade="BF"/>
                <w:szCs w:val="21"/>
              </w:rPr>
              <w:t xml:space="preserve">　検体検査は、具体的な検査項目</w:t>
            </w:r>
            <w:r w:rsidR="00725680" w:rsidRPr="00D72D44">
              <w:rPr>
                <w:rFonts w:ascii="Meiryo UI" w:eastAsia="Meiryo UI" w:hAnsi="Meiryo UI" w:cs="HG丸ｺﾞｼｯｸM-PRO" w:hint="eastAsia"/>
                <w:color w:val="2E74B5" w:themeColor="accent5" w:themeShade="BF"/>
                <w:szCs w:val="21"/>
              </w:rPr>
              <w:t>の</w:t>
            </w:r>
            <w:r w:rsidRPr="00D72D44">
              <w:rPr>
                <w:rFonts w:ascii="Meiryo UI" w:eastAsia="Meiryo UI" w:hAnsi="Meiryo UI" w:cs="HG丸ｺﾞｼｯｸM-PRO" w:hint="eastAsia"/>
                <w:color w:val="2E74B5" w:themeColor="accent5" w:themeShade="BF"/>
                <w:szCs w:val="21"/>
              </w:rPr>
              <w:t>名称を記載する。外注する検査や特殊検査は、測定者（依頼先）等を記載し、検体処理は委託業者が定める手順で行うことを記載すること。</w:t>
            </w:r>
          </w:p>
          <w:p w14:paraId="44117F1E" w14:textId="33A1212D" w:rsidR="007D69E0" w:rsidRPr="00D72D44" w:rsidRDefault="007D69E0" w:rsidP="007D69E0">
            <w:pPr>
              <w:ind w:left="405" w:hangingChars="193" w:hanging="405"/>
              <w:rPr>
                <w:rFonts w:ascii="Meiryo UI" w:eastAsia="Meiryo UI" w:hAnsi="Meiryo UI"/>
                <w:color w:val="2E74B5" w:themeColor="accent5" w:themeShade="BF"/>
                <w:szCs w:val="21"/>
              </w:rPr>
            </w:pPr>
            <w:r w:rsidRPr="00D72D44">
              <w:rPr>
                <w:rFonts w:ascii="Meiryo UI" w:eastAsia="Meiryo UI" w:hAnsi="Meiryo UI" w:cs="ＭＳ 明朝" w:hint="eastAsia"/>
                <w:color w:val="2E74B5" w:themeColor="accent5" w:themeShade="BF"/>
                <w:szCs w:val="21"/>
              </w:rPr>
              <w:t>✔</w:t>
            </w:r>
            <w:r w:rsidRPr="00D72D44">
              <w:rPr>
                <w:rFonts w:ascii="Meiryo UI" w:eastAsia="Meiryo UI" w:hAnsi="Meiryo UI" w:cs="HG丸ｺﾞｼｯｸM-PRO" w:hint="eastAsia"/>
                <w:color w:val="2E74B5" w:themeColor="accent5" w:themeShade="BF"/>
                <w:szCs w:val="21"/>
              </w:rPr>
              <w:t xml:space="preserve">　画像検査や生理機能検査は、具体的な検査</w:t>
            </w:r>
            <w:r w:rsidR="00725680" w:rsidRPr="00D72D44">
              <w:rPr>
                <w:rFonts w:ascii="Meiryo UI" w:eastAsia="Meiryo UI" w:hAnsi="Meiryo UI" w:cs="HG丸ｺﾞｼｯｸM-PRO" w:hint="eastAsia"/>
                <w:color w:val="2E74B5" w:themeColor="accent5" w:themeShade="BF"/>
                <w:szCs w:val="21"/>
              </w:rPr>
              <w:t>の</w:t>
            </w:r>
            <w:r w:rsidRPr="00D72D44">
              <w:rPr>
                <w:rFonts w:ascii="Meiryo UI" w:eastAsia="Meiryo UI" w:hAnsi="Meiryo UI" w:cs="HG丸ｺﾞｼｯｸM-PRO" w:hint="eastAsia"/>
                <w:color w:val="2E74B5" w:themeColor="accent5" w:themeShade="BF"/>
                <w:szCs w:val="21"/>
              </w:rPr>
              <w:t>名称と、測定内容と手順</w:t>
            </w:r>
            <w:r w:rsidR="00725680" w:rsidRPr="00D72D44">
              <w:rPr>
                <w:rFonts w:ascii="Meiryo UI" w:eastAsia="Meiryo UI" w:hAnsi="Meiryo UI" w:cs="HG丸ｺﾞｼｯｸM-PRO" w:hint="eastAsia"/>
                <w:color w:val="2E74B5" w:themeColor="accent5" w:themeShade="BF"/>
                <w:szCs w:val="21"/>
              </w:rPr>
              <w:t>の概要</w:t>
            </w:r>
            <w:r w:rsidRPr="00D72D44">
              <w:rPr>
                <w:rFonts w:ascii="Meiryo UI" w:eastAsia="Meiryo UI" w:hAnsi="Meiryo UI" w:cs="HG丸ｺﾞｼｯｸM-PRO" w:hint="eastAsia"/>
                <w:color w:val="2E74B5" w:themeColor="accent5" w:themeShade="BF"/>
                <w:szCs w:val="21"/>
              </w:rPr>
              <w:t>を記載</w:t>
            </w:r>
            <w:r w:rsidRPr="00D72D44">
              <w:rPr>
                <w:rFonts w:ascii="Meiryo UI" w:eastAsia="Meiryo UI" w:hAnsi="Meiryo UI" w:hint="eastAsia"/>
                <w:color w:val="2E74B5" w:themeColor="accent5" w:themeShade="BF"/>
                <w:szCs w:val="21"/>
              </w:rPr>
              <w:t>する。また、画像診断の評価を中央で行う場合など、担当医師とは別</w:t>
            </w:r>
            <w:r w:rsidR="00725680" w:rsidRPr="00D72D44">
              <w:rPr>
                <w:rFonts w:ascii="Meiryo UI" w:eastAsia="Meiryo UI" w:hAnsi="Meiryo UI" w:hint="eastAsia"/>
                <w:color w:val="2E74B5" w:themeColor="accent5" w:themeShade="BF"/>
                <w:szCs w:val="21"/>
              </w:rPr>
              <w:t>の評価者が評価する</w:t>
            </w:r>
            <w:r w:rsidRPr="00D72D44">
              <w:rPr>
                <w:rFonts w:ascii="Meiryo UI" w:eastAsia="Meiryo UI" w:hAnsi="Meiryo UI" w:hint="eastAsia"/>
                <w:color w:val="2E74B5" w:themeColor="accent5" w:themeShade="BF"/>
                <w:szCs w:val="21"/>
              </w:rPr>
              <w:t>場合は、その担当者と手順</w:t>
            </w:r>
            <w:r w:rsidR="00725680" w:rsidRPr="00D72D44">
              <w:rPr>
                <w:rFonts w:ascii="Meiryo UI" w:eastAsia="Meiryo UI" w:hAnsi="Meiryo UI" w:hint="eastAsia"/>
                <w:color w:val="2E74B5" w:themeColor="accent5" w:themeShade="BF"/>
                <w:szCs w:val="21"/>
              </w:rPr>
              <w:t>の概要</w:t>
            </w:r>
            <w:r w:rsidRPr="00D72D44">
              <w:rPr>
                <w:rFonts w:ascii="Meiryo UI" w:eastAsia="Meiryo UI" w:hAnsi="Meiryo UI" w:hint="eastAsia"/>
                <w:color w:val="2E74B5" w:themeColor="accent5" w:themeShade="BF"/>
                <w:szCs w:val="21"/>
              </w:rPr>
              <w:t>を記載すること。</w:t>
            </w:r>
          </w:p>
          <w:p w14:paraId="1FD2412C" w14:textId="6D759A27" w:rsidR="007D69E0" w:rsidRPr="00D72D44" w:rsidRDefault="007D69E0" w:rsidP="007D69E0">
            <w:pPr>
              <w:ind w:left="405" w:hangingChars="193" w:hanging="405"/>
              <w:rPr>
                <w:rFonts w:ascii="Meiryo UI" w:eastAsia="Meiryo UI" w:hAnsi="Meiryo UI"/>
                <w:color w:val="2E74B5" w:themeColor="accent5" w:themeShade="BF"/>
                <w:szCs w:val="21"/>
              </w:rPr>
            </w:pPr>
            <w:r w:rsidRPr="00D72D44">
              <w:rPr>
                <w:rFonts w:ascii="Meiryo UI" w:eastAsia="Meiryo UI" w:hAnsi="Meiryo UI" w:cs="ＭＳ 明朝" w:hint="eastAsia"/>
                <w:color w:val="2E74B5" w:themeColor="accent5" w:themeShade="BF"/>
                <w:szCs w:val="21"/>
              </w:rPr>
              <w:lastRenderedPageBreak/>
              <w:t>✔</w:t>
            </w:r>
            <w:r w:rsidRPr="00D72D44">
              <w:rPr>
                <w:rFonts w:ascii="Meiryo UI" w:eastAsia="Meiryo UI" w:hAnsi="Meiryo UI" w:cs="HG丸ｺﾞｼｯｸM-PRO" w:hint="eastAsia"/>
                <w:color w:val="2E74B5" w:themeColor="accent5" w:themeShade="BF"/>
                <w:szCs w:val="21"/>
              </w:rPr>
              <w:t xml:space="preserve">　主観的評価項目や画像診断等では、判定方法について</w:t>
            </w:r>
            <w:r w:rsidR="002C7E60" w:rsidRPr="00D72D44">
              <w:rPr>
                <w:rFonts w:ascii="Meiryo UI" w:eastAsia="Meiryo UI" w:hAnsi="Meiryo UI" w:cs="HG丸ｺﾞｼｯｸM-PRO" w:hint="eastAsia"/>
                <w:color w:val="2E74B5" w:themeColor="accent5" w:themeShade="BF"/>
                <w:szCs w:val="21"/>
              </w:rPr>
              <w:t>、</w:t>
            </w:r>
            <w:r w:rsidRPr="00D72D44">
              <w:rPr>
                <w:rFonts w:ascii="Meiryo UI" w:eastAsia="Meiryo UI" w:hAnsi="Meiryo UI" w:cs="HG丸ｺﾞｼｯｸM-PRO" w:hint="eastAsia"/>
                <w:color w:val="2E74B5" w:themeColor="accent5" w:themeShade="BF"/>
                <w:szCs w:val="21"/>
              </w:rPr>
              <w:t>判定者</w:t>
            </w:r>
            <w:r w:rsidR="002C7E60" w:rsidRPr="00D72D44">
              <w:rPr>
                <w:rFonts w:ascii="Meiryo UI" w:eastAsia="Meiryo UI" w:hAnsi="Meiryo UI" w:cs="HG丸ｺﾞｼｯｸM-PRO" w:hint="eastAsia"/>
                <w:color w:val="2E74B5" w:themeColor="accent5" w:themeShade="BF"/>
                <w:szCs w:val="21"/>
              </w:rPr>
              <w:t>、</w:t>
            </w:r>
            <w:r w:rsidRPr="00D72D44">
              <w:rPr>
                <w:rFonts w:ascii="Meiryo UI" w:eastAsia="Meiryo UI" w:hAnsi="Meiryo UI" w:cs="HG丸ｺﾞｼｯｸM-PRO" w:hint="eastAsia"/>
                <w:color w:val="2E74B5" w:themeColor="accent5" w:themeShade="BF"/>
                <w:szCs w:val="21"/>
              </w:rPr>
              <w:t>数値化・スコア化の方法について</w:t>
            </w:r>
            <w:r w:rsidR="002C7E60" w:rsidRPr="00D72D44">
              <w:rPr>
                <w:rFonts w:ascii="Meiryo UI" w:eastAsia="Meiryo UI" w:hAnsi="Meiryo UI" w:cs="HG丸ｺﾞｼｯｸM-PRO" w:hint="eastAsia"/>
                <w:color w:val="2E74B5" w:themeColor="accent5" w:themeShade="BF"/>
                <w:szCs w:val="21"/>
              </w:rPr>
              <w:t>、具体的に</w:t>
            </w:r>
            <w:r w:rsidRPr="00D72D44">
              <w:rPr>
                <w:rFonts w:ascii="Meiryo UI" w:eastAsia="Meiryo UI" w:hAnsi="Meiryo UI" w:cs="HG丸ｺﾞｼｯｸM-PRO" w:hint="eastAsia"/>
                <w:color w:val="2E74B5" w:themeColor="accent5" w:themeShade="BF"/>
                <w:szCs w:val="21"/>
              </w:rPr>
              <w:t>記載すること。</w:t>
            </w:r>
            <w:r w:rsidR="002C7E60" w:rsidRPr="00D72D44">
              <w:rPr>
                <w:rFonts w:ascii="Meiryo UI" w:eastAsia="Meiryo UI" w:hAnsi="Meiryo UI" w:cs="HG丸ｺﾞｼｯｸM-PRO" w:hint="eastAsia"/>
                <w:color w:val="2E74B5" w:themeColor="accent5" w:themeShade="BF"/>
                <w:szCs w:val="21"/>
              </w:rPr>
              <w:t>学会等で標準的に使用されている評価基準やスコアリング方法を用いる場合は、出典を明記するとともに、それらを別紙</w:t>
            </w:r>
            <w:r w:rsidR="002D1AAA" w:rsidRPr="00D72D44">
              <w:rPr>
                <w:rFonts w:ascii="Meiryo UI" w:eastAsia="Meiryo UI" w:hAnsi="Meiryo UI" w:cs="HG丸ｺﾞｼｯｸM-PRO" w:hint="eastAsia"/>
                <w:color w:val="2E74B5" w:themeColor="accent5" w:themeShade="BF"/>
                <w:szCs w:val="21"/>
              </w:rPr>
              <w:t>または</w:t>
            </w:r>
            <w:r w:rsidR="002C7E60" w:rsidRPr="00D72D44">
              <w:rPr>
                <w:rFonts w:ascii="Meiryo UI" w:eastAsia="Meiryo UI" w:hAnsi="Meiryo UI" w:cs="HG丸ｺﾞｼｯｸM-PRO" w:hint="eastAsia"/>
                <w:color w:val="2E74B5" w:themeColor="accent5" w:themeShade="BF"/>
                <w:szCs w:val="21"/>
              </w:rPr>
              <w:t>付表として添付すること。</w:t>
            </w:r>
          </w:p>
          <w:p w14:paraId="601AFB0A" w14:textId="2ECE8A8B" w:rsidR="007D69E0" w:rsidRPr="00D72D44" w:rsidRDefault="007D69E0" w:rsidP="007D69E0">
            <w:pPr>
              <w:ind w:left="405" w:hangingChars="193" w:hanging="405"/>
              <w:rPr>
                <w:rFonts w:ascii="Meiryo UI" w:eastAsia="Meiryo UI" w:hAnsi="Meiryo UI"/>
                <w:color w:val="2E74B5" w:themeColor="accent5" w:themeShade="BF"/>
                <w:szCs w:val="21"/>
              </w:rPr>
            </w:pPr>
            <w:r w:rsidRPr="00D72D44">
              <w:rPr>
                <w:rFonts w:ascii="Meiryo UI" w:eastAsia="Meiryo UI" w:hAnsi="Meiryo UI" w:cs="ＭＳ 明朝" w:hint="eastAsia"/>
                <w:color w:val="2E74B5" w:themeColor="accent5" w:themeShade="BF"/>
                <w:szCs w:val="21"/>
              </w:rPr>
              <w:t>✔</w:t>
            </w:r>
            <w:r w:rsidRPr="00D72D44">
              <w:rPr>
                <w:rFonts w:ascii="Meiryo UI" w:eastAsia="Meiryo UI" w:hAnsi="Meiryo UI" w:cs="HG丸ｺﾞｼｯｸM-PRO" w:hint="eastAsia"/>
                <w:color w:val="2E74B5" w:themeColor="accent5" w:themeShade="BF"/>
                <w:szCs w:val="21"/>
              </w:rPr>
              <w:t xml:space="preserve">　患者日誌の使用や</w:t>
            </w:r>
            <w:r w:rsidRPr="00D72D44">
              <w:rPr>
                <w:rFonts w:ascii="Meiryo UI" w:eastAsia="Meiryo UI" w:hAnsi="Meiryo UI"/>
                <w:color w:val="2E74B5" w:themeColor="accent5" w:themeShade="BF"/>
                <w:szCs w:val="21"/>
              </w:rPr>
              <w:t>QOL</w:t>
            </w:r>
            <w:r w:rsidRPr="00D72D44">
              <w:rPr>
                <w:rFonts w:ascii="Meiryo UI" w:eastAsia="Meiryo UI" w:hAnsi="Meiryo UI" w:hint="eastAsia"/>
                <w:color w:val="2E74B5" w:themeColor="accent5" w:themeShade="BF"/>
                <w:szCs w:val="21"/>
              </w:rPr>
              <w:t>調査等を行う場合は、</w:t>
            </w:r>
            <w:r w:rsidR="00944AF2" w:rsidRPr="00D72D44">
              <w:rPr>
                <w:rFonts w:ascii="Meiryo UI" w:eastAsia="Meiryo UI" w:hAnsi="Meiryo UI" w:hint="eastAsia"/>
                <w:color w:val="2E74B5" w:themeColor="accent5" w:themeShade="BF"/>
                <w:szCs w:val="21"/>
              </w:rPr>
              <w:t>日誌や調査票を</w:t>
            </w:r>
            <w:r w:rsidRPr="00D72D44">
              <w:rPr>
                <w:rFonts w:ascii="Meiryo UI" w:eastAsia="Meiryo UI" w:hAnsi="Meiryo UI" w:hint="eastAsia"/>
                <w:color w:val="2E74B5" w:themeColor="accent5" w:themeShade="BF"/>
                <w:szCs w:val="21"/>
              </w:rPr>
              <w:t>原則として研究計画書に添付すること。</w:t>
            </w:r>
          </w:p>
          <w:p w14:paraId="061DA878" w14:textId="656AA315" w:rsidR="007D69E0" w:rsidRPr="00D72D44" w:rsidRDefault="007D69E0" w:rsidP="007D69E0">
            <w:pPr>
              <w:ind w:left="405" w:hangingChars="193" w:hanging="405"/>
              <w:rPr>
                <w:rFonts w:ascii="Meiryo UI" w:eastAsia="Meiryo UI" w:hAnsi="Meiryo UI"/>
                <w:color w:val="2E74B5" w:themeColor="accent5" w:themeShade="BF"/>
                <w:szCs w:val="21"/>
              </w:rPr>
            </w:pPr>
            <w:r w:rsidRPr="00D72D44">
              <w:rPr>
                <w:rFonts w:ascii="Meiryo UI" w:eastAsia="Meiryo UI" w:hAnsi="Meiryo UI" w:cs="ＭＳ 明朝" w:hint="eastAsia"/>
                <w:color w:val="2E74B5" w:themeColor="accent5" w:themeShade="BF"/>
                <w:szCs w:val="21"/>
              </w:rPr>
              <w:t>✔</w:t>
            </w:r>
            <w:r w:rsidRPr="00D72D44">
              <w:rPr>
                <w:rFonts w:ascii="Meiryo UI" w:eastAsia="Meiryo UI" w:hAnsi="Meiryo UI" w:cs="HG丸ｺﾞｼｯｸM-PRO" w:hint="eastAsia"/>
                <w:color w:val="2E74B5" w:themeColor="accent5" w:themeShade="BF"/>
                <w:szCs w:val="21"/>
              </w:rPr>
              <w:t xml:space="preserve">　通常診療で採取</w:t>
            </w:r>
            <w:r w:rsidR="00944AF2" w:rsidRPr="00D72D44">
              <w:rPr>
                <w:rFonts w:ascii="Meiryo UI" w:eastAsia="Meiryo UI" w:hAnsi="Meiryo UI" w:cs="HG丸ｺﾞｼｯｸM-PRO" w:hint="eastAsia"/>
                <w:color w:val="2E74B5" w:themeColor="accent5" w:themeShade="BF"/>
                <w:szCs w:val="21"/>
              </w:rPr>
              <w:t>する</w:t>
            </w:r>
            <w:r w:rsidRPr="00D72D44">
              <w:rPr>
                <w:rFonts w:ascii="Meiryo UI" w:eastAsia="Meiryo UI" w:hAnsi="Meiryo UI" w:cs="HG丸ｺﾞｼｯｸM-PRO" w:hint="eastAsia"/>
                <w:color w:val="2E74B5" w:themeColor="accent5" w:themeShade="BF"/>
                <w:szCs w:val="21"/>
              </w:rPr>
              <w:t>血液、組織などを本研究で</w:t>
            </w:r>
            <w:r w:rsidR="00944AF2" w:rsidRPr="00D72D44">
              <w:rPr>
                <w:rFonts w:ascii="Meiryo UI" w:eastAsia="Meiryo UI" w:hAnsi="Meiryo UI" w:cs="HG丸ｺﾞｼｯｸM-PRO" w:hint="eastAsia"/>
                <w:color w:val="2E74B5" w:themeColor="accent5" w:themeShade="BF"/>
                <w:szCs w:val="21"/>
              </w:rPr>
              <w:t>研究用</w:t>
            </w:r>
            <w:r w:rsidRPr="00D72D44">
              <w:rPr>
                <w:rFonts w:ascii="Meiryo UI" w:eastAsia="Meiryo UI" w:hAnsi="Meiryo UI" w:cs="HG丸ｺﾞｼｯｸM-PRO" w:hint="eastAsia"/>
                <w:color w:val="2E74B5" w:themeColor="accent5" w:themeShade="BF"/>
                <w:szCs w:val="21"/>
              </w:rPr>
              <w:t>検体と</w:t>
            </w:r>
            <w:r w:rsidRPr="00D72D44">
              <w:rPr>
                <w:rFonts w:ascii="Meiryo UI" w:eastAsia="Meiryo UI" w:hAnsi="Meiryo UI" w:hint="eastAsia"/>
                <w:color w:val="2E74B5" w:themeColor="accent5" w:themeShade="BF"/>
                <w:szCs w:val="21"/>
              </w:rPr>
              <w:t>して</w:t>
            </w:r>
            <w:r w:rsidR="00944AF2" w:rsidRPr="00D72D44">
              <w:rPr>
                <w:rFonts w:ascii="Meiryo UI" w:eastAsia="Meiryo UI" w:hAnsi="Meiryo UI" w:hint="eastAsia"/>
                <w:color w:val="2E74B5" w:themeColor="accent5" w:themeShade="BF"/>
                <w:szCs w:val="21"/>
              </w:rPr>
              <w:t>利用する</w:t>
            </w:r>
            <w:r w:rsidRPr="00D72D44">
              <w:rPr>
                <w:rFonts w:ascii="Meiryo UI" w:eastAsia="Meiryo UI" w:hAnsi="Meiryo UI" w:hint="eastAsia"/>
                <w:color w:val="2E74B5" w:themeColor="accent5" w:themeShade="BF"/>
                <w:szCs w:val="21"/>
              </w:rPr>
              <w:t>場合は、以下の事項を明確にし、研究計画書に明記すること。</w:t>
            </w:r>
            <w:r w:rsidRPr="00D72D44">
              <w:rPr>
                <w:rFonts w:ascii="Meiryo UI" w:eastAsia="Meiryo UI" w:hAnsi="Meiryo UI"/>
                <w:color w:val="2E74B5" w:themeColor="accent5" w:themeShade="BF"/>
                <w:szCs w:val="21"/>
              </w:rPr>
              <w:t xml:space="preserve"> </w:t>
            </w:r>
          </w:p>
          <w:p w14:paraId="3AD4C468" w14:textId="5698AE68" w:rsidR="007D69E0" w:rsidRPr="00D72D44" w:rsidRDefault="00944AF2" w:rsidP="007D69E0">
            <w:pPr>
              <w:ind w:left="440" w:firstLine="1"/>
              <w:rPr>
                <w:rFonts w:ascii="Meiryo UI" w:eastAsia="Meiryo UI" w:hAnsi="Meiryo UI"/>
                <w:color w:val="2E74B5" w:themeColor="accent5" w:themeShade="BF"/>
                <w:szCs w:val="21"/>
              </w:rPr>
            </w:pPr>
            <w:r w:rsidRPr="00D72D44">
              <w:rPr>
                <w:rFonts w:ascii="Meiryo UI" w:eastAsia="Meiryo UI" w:hAnsi="Meiryo UI" w:hint="eastAsia"/>
                <w:color w:val="2E74B5" w:themeColor="accent5" w:themeShade="BF"/>
                <w:szCs w:val="21"/>
              </w:rPr>
              <w:t>・</w:t>
            </w:r>
            <w:r w:rsidR="007D69E0" w:rsidRPr="00D72D44">
              <w:rPr>
                <w:rFonts w:ascii="Meiryo UI" w:eastAsia="Meiryo UI" w:hAnsi="Meiryo UI" w:hint="eastAsia"/>
                <w:color w:val="2E74B5" w:themeColor="accent5" w:themeShade="BF"/>
                <w:szCs w:val="21"/>
              </w:rPr>
              <w:t>既存検体（余剰検体を含む）を使用する。</w:t>
            </w:r>
          </w:p>
          <w:p w14:paraId="0F7FA832" w14:textId="2C2238BE" w:rsidR="007D69E0" w:rsidRPr="00D72D44" w:rsidRDefault="00944AF2" w:rsidP="007D69E0">
            <w:pPr>
              <w:ind w:left="440" w:firstLine="1"/>
              <w:rPr>
                <w:rFonts w:ascii="Meiryo UI" w:eastAsia="Meiryo UI" w:hAnsi="Meiryo UI"/>
                <w:color w:val="2E74B5" w:themeColor="accent5" w:themeShade="BF"/>
                <w:szCs w:val="21"/>
              </w:rPr>
            </w:pPr>
            <w:r w:rsidRPr="00D72D44">
              <w:rPr>
                <w:rFonts w:ascii="Meiryo UI" w:eastAsia="Meiryo UI" w:hAnsi="Meiryo UI" w:hint="eastAsia"/>
                <w:color w:val="2E74B5" w:themeColor="accent5" w:themeShade="BF"/>
                <w:szCs w:val="21"/>
              </w:rPr>
              <w:t>・</w:t>
            </w:r>
            <w:r w:rsidR="007D69E0" w:rsidRPr="00D72D44">
              <w:rPr>
                <w:rFonts w:ascii="Meiryo UI" w:eastAsia="Meiryo UI" w:hAnsi="Meiryo UI" w:hint="eastAsia"/>
                <w:color w:val="2E74B5" w:themeColor="accent5" w:themeShade="BF"/>
                <w:szCs w:val="21"/>
              </w:rPr>
              <w:t>試料の種類（　　　　　　　　　　　　　　　　　　　）</w:t>
            </w:r>
          </w:p>
          <w:p w14:paraId="2F64348C" w14:textId="2E468C68" w:rsidR="007D69E0" w:rsidRPr="00D72D44" w:rsidRDefault="00944AF2" w:rsidP="007D69E0">
            <w:pPr>
              <w:ind w:left="440" w:firstLine="1"/>
              <w:rPr>
                <w:rFonts w:ascii="Meiryo UI" w:eastAsia="Meiryo UI" w:hAnsi="Meiryo UI"/>
                <w:color w:val="2E74B5" w:themeColor="accent5" w:themeShade="BF"/>
                <w:szCs w:val="21"/>
              </w:rPr>
            </w:pPr>
            <w:r w:rsidRPr="00D72D44">
              <w:rPr>
                <w:rFonts w:ascii="Meiryo UI" w:eastAsia="Meiryo UI" w:hAnsi="Meiryo UI" w:hint="eastAsia"/>
                <w:color w:val="2E74B5" w:themeColor="accent5" w:themeShade="BF"/>
                <w:szCs w:val="21"/>
              </w:rPr>
              <w:t>・</w:t>
            </w:r>
            <w:r w:rsidR="007D69E0" w:rsidRPr="00D72D44">
              <w:rPr>
                <w:rFonts w:ascii="Meiryo UI" w:eastAsia="Meiryo UI" w:hAnsi="Meiryo UI" w:hint="eastAsia"/>
                <w:color w:val="2E74B5" w:themeColor="accent5" w:themeShade="BF"/>
                <w:szCs w:val="21"/>
              </w:rPr>
              <w:t xml:space="preserve">取得の経緯（　　　　　　　　　　　　　　</w:t>
            </w:r>
            <w:r w:rsidR="007D69E0" w:rsidRPr="00D72D44">
              <w:rPr>
                <w:rFonts w:ascii="Meiryo UI" w:eastAsia="Meiryo UI" w:hAnsi="Meiryo UI"/>
                <w:color w:val="2E74B5" w:themeColor="accent5" w:themeShade="BF"/>
                <w:szCs w:val="21"/>
              </w:rPr>
              <w:t xml:space="preserve"> </w:t>
            </w:r>
            <w:r w:rsidR="007D69E0" w:rsidRPr="00D72D44">
              <w:rPr>
                <w:rFonts w:ascii="Meiryo UI" w:eastAsia="Meiryo UI" w:hAnsi="Meiryo UI" w:hint="eastAsia"/>
                <w:color w:val="2E74B5" w:themeColor="accent5" w:themeShade="BF"/>
                <w:szCs w:val="21"/>
              </w:rPr>
              <w:t xml:space="preserve">　　　　</w:t>
            </w:r>
            <w:r w:rsidR="007D69E0" w:rsidRPr="00D72D44">
              <w:rPr>
                <w:rFonts w:ascii="Meiryo UI" w:eastAsia="Meiryo UI" w:hAnsi="Meiryo UI"/>
                <w:color w:val="2E74B5" w:themeColor="accent5" w:themeShade="BF"/>
                <w:szCs w:val="21"/>
              </w:rPr>
              <w:t xml:space="preserve"> </w:t>
            </w:r>
            <w:r w:rsidR="007D69E0" w:rsidRPr="00D72D44">
              <w:rPr>
                <w:rFonts w:ascii="Meiryo UI" w:eastAsia="Meiryo UI" w:hAnsi="Meiryo UI" w:hint="eastAsia"/>
                <w:color w:val="2E74B5" w:themeColor="accent5" w:themeShade="BF"/>
                <w:szCs w:val="21"/>
              </w:rPr>
              <w:t>）</w:t>
            </w:r>
          </w:p>
          <w:p w14:paraId="74BBC212" w14:textId="46FF5A0F" w:rsidR="007D69E0" w:rsidRPr="00D72D44" w:rsidRDefault="00944AF2" w:rsidP="00944AF2">
            <w:pPr>
              <w:ind w:left="440" w:firstLine="1"/>
              <w:rPr>
                <w:rFonts w:ascii="Meiryo UI" w:eastAsia="Meiryo UI" w:hAnsi="Meiryo UI"/>
                <w:color w:val="2E74B5" w:themeColor="accent5" w:themeShade="BF"/>
                <w:szCs w:val="21"/>
              </w:rPr>
            </w:pPr>
            <w:r w:rsidRPr="00D72D44">
              <w:rPr>
                <w:rFonts w:ascii="Meiryo UI" w:eastAsia="Meiryo UI" w:hAnsi="Meiryo UI" w:hint="eastAsia"/>
                <w:color w:val="2E74B5" w:themeColor="accent5" w:themeShade="BF"/>
                <w:szCs w:val="21"/>
              </w:rPr>
              <w:t>・研究用に</w:t>
            </w:r>
            <w:r w:rsidR="007D69E0" w:rsidRPr="00D72D44">
              <w:rPr>
                <w:rFonts w:ascii="Meiryo UI" w:eastAsia="Meiryo UI" w:hAnsi="Meiryo UI" w:hint="eastAsia"/>
                <w:color w:val="2E74B5" w:themeColor="accent5" w:themeShade="BF"/>
                <w:szCs w:val="21"/>
              </w:rPr>
              <w:t>新たな試料を採取する。</w:t>
            </w:r>
            <w:r w:rsidR="007D69E0" w:rsidRPr="00D72D44">
              <w:rPr>
                <w:rFonts w:ascii="Meiryo UI" w:eastAsia="Meiryo UI" w:hAnsi="Meiryo UI"/>
                <w:color w:val="2E74B5" w:themeColor="accent5" w:themeShade="BF"/>
                <w:szCs w:val="21"/>
              </w:rPr>
              <w:t xml:space="preserve"> </w:t>
            </w:r>
            <w:r w:rsidR="002D1AAA" w:rsidRPr="00D72D44">
              <w:rPr>
                <w:rFonts w:ascii="Meiryo UI" w:eastAsia="Meiryo UI" w:hAnsi="Meiryo UI" w:hint="eastAsia"/>
                <w:color w:val="2E74B5" w:themeColor="accent5" w:themeShade="BF"/>
                <w:szCs w:val="21"/>
              </w:rPr>
              <w:t>または</w:t>
            </w:r>
            <w:r w:rsidRPr="00D72D44">
              <w:rPr>
                <w:rFonts w:ascii="Meiryo UI" w:eastAsia="Meiryo UI" w:hAnsi="Meiryo UI" w:hint="eastAsia"/>
                <w:color w:val="2E74B5" w:themeColor="accent5" w:themeShade="BF"/>
                <w:szCs w:val="21"/>
              </w:rPr>
              <w:t xml:space="preserve">　</w:t>
            </w:r>
            <w:r w:rsidR="007D69E0" w:rsidRPr="00D72D44">
              <w:rPr>
                <w:rFonts w:ascii="Meiryo UI" w:eastAsia="Meiryo UI" w:hAnsi="Meiryo UI" w:hint="eastAsia"/>
                <w:color w:val="2E74B5" w:themeColor="accent5" w:themeShade="BF"/>
                <w:szCs w:val="21"/>
              </w:rPr>
              <w:t xml:space="preserve">通常診療内での採取に上乗せ　　</w:t>
            </w:r>
          </w:p>
          <w:p w14:paraId="62112E03" w14:textId="4D2ECDD6" w:rsidR="007D69E0" w:rsidRPr="00D72D44" w:rsidRDefault="00944AF2" w:rsidP="007D69E0">
            <w:pPr>
              <w:ind w:left="440" w:firstLine="1"/>
              <w:rPr>
                <w:rFonts w:ascii="Meiryo UI" w:eastAsia="Meiryo UI" w:hAnsi="Meiryo UI"/>
                <w:color w:val="2E74B5" w:themeColor="accent5" w:themeShade="BF"/>
                <w:szCs w:val="21"/>
              </w:rPr>
            </w:pPr>
            <w:r w:rsidRPr="00D72D44">
              <w:rPr>
                <w:rFonts w:ascii="Meiryo UI" w:eastAsia="Meiryo UI" w:hAnsi="Meiryo UI" w:hint="eastAsia"/>
                <w:color w:val="2E74B5" w:themeColor="accent5" w:themeShade="BF"/>
                <w:szCs w:val="21"/>
              </w:rPr>
              <w:t>・</w:t>
            </w:r>
            <w:r w:rsidR="007D69E0" w:rsidRPr="00D72D44">
              <w:rPr>
                <w:rFonts w:ascii="Meiryo UI" w:eastAsia="Meiryo UI" w:hAnsi="Meiryo UI" w:hint="eastAsia"/>
                <w:color w:val="2E74B5" w:themeColor="accent5" w:themeShade="BF"/>
                <w:szCs w:val="21"/>
              </w:rPr>
              <w:t>研究目的のみで採取</w:t>
            </w:r>
            <w:r w:rsidRPr="00D72D44">
              <w:rPr>
                <w:rFonts w:ascii="Meiryo UI" w:eastAsia="Meiryo UI" w:hAnsi="Meiryo UI" w:hint="eastAsia"/>
                <w:color w:val="2E74B5" w:themeColor="accent5" w:themeShade="BF"/>
                <w:szCs w:val="21"/>
              </w:rPr>
              <w:t>する場合、</w:t>
            </w:r>
          </w:p>
          <w:p w14:paraId="481F247F" w14:textId="77777777" w:rsidR="007D69E0" w:rsidRPr="00D72D44" w:rsidRDefault="007D69E0" w:rsidP="003F6828">
            <w:pPr>
              <w:ind w:left="440" w:firstLine="1"/>
              <w:rPr>
                <w:rFonts w:ascii="Meiryo UI" w:eastAsia="Meiryo UI" w:hAnsi="Meiryo UI"/>
                <w:color w:val="2E74B5" w:themeColor="accent5" w:themeShade="BF"/>
                <w:szCs w:val="21"/>
              </w:rPr>
            </w:pPr>
            <w:r w:rsidRPr="00D72D44">
              <w:rPr>
                <w:rFonts w:ascii="Meiryo UI" w:eastAsia="Meiryo UI" w:hAnsi="Meiryo UI" w:hint="eastAsia"/>
                <w:color w:val="2E74B5" w:themeColor="accent5" w:themeShade="BF"/>
                <w:szCs w:val="21"/>
              </w:rPr>
              <w:t>血液</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採取回数：期間中</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回</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１回当りの量：</w:t>
            </w:r>
            <w:r w:rsidRPr="00D72D44">
              <w:rPr>
                <w:rFonts w:ascii="Meiryo UI" w:eastAsia="Meiryo UI" w:hAnsi="Meiryo UI"/>
                <w:color w:val="2E74B5" w:themeColor="accent5" w:themeShade="BF"/>
                <w:szCs w:val="21"/>
              </w:rPr>
              <w:t xml:space="preserve">  ml</w:t>
            </w:r>
          </w:p>
          <w:p w14:paraId="6DC7FC31" w14:textId="77777777" w:rsidR="007D69E0" w:rsidRPr="00D72D44" w:rsidRDefault="007D69E0" w:rsidP="003F6828">
            <w:pPr>
              <w:ind w:left="440" w:firstLine="1"/>
              <w:rPr>
                <w:rFonts w:ascii="Meiryo UI" w:eastAsia="Meiryo UI" w:hAnsi="Meiryo UI"/>
                <w:color w:val="2E74B5" w:themeColor="accent5" w:themeShade="BF"/>
                <w:szCs w:val="21"/>
              </w:rPr>
            </w:pPr>
            <w:r w:rsidRPr="00D72D44">
              <w:rPr>
                <w:rFonts w:ascii="Meiryo UI" w:eastAsia="Meiryo UI" w:hAnsi="Meiryo UI" w:hint="eastAsia"/>
                <w:color w:val="2E74B5" w:themeColor="accent5" w:themeShade="BF"/>
                <w:szCs w:val="21"/>
              </w:rPr>
              <w:t>骨髄</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採取回数：期間中</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回</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１回当りの量：</w:t>
            </w:r>
            <w:r w:rsidRPr="00D72D44">
              <w:rPr>
                <w:rFonts w:ascii="Meiryo UI" w:eastAsia="Meiryo UI" w:hAnsi="Meiryo UI"/>
                <w:color w:val="2E74B5" w:themeColor="accent5" w:themeShade="BF"/>
                <w:szCs w:val="21"/>
              </w:rPr>
              <w:t xml:space="preserve">  ml</w:t>
            </w:r>
          </w:p>
          <w:p w14:paraId="2C22DEC2" w14:textId="77777777" w:rsidR="007D69E0" w:rsidRPr="00D72D44" w:rsidRDefault="007D69E0" w:rsidP="003F6828">
            <w:pPr>
              <w:ind w:left="440" w:firstLine="1"/>
              <w:rPr>
                <w:rFonts w:ascii="Meiryo UI" w:eastAsia="Meiryo UI" w:hAnsi="Meiryo UI"/>
                <w:color w:val="2E74B5" w:themeColor="accent5" w:themeShade="BF"/>
                <w:szCs w:val="21"/>
              </w:rPr>
            </w:pPr>
            <w:r w:rsidRPr="00D72D44">
              <w:rPr>
                <w:rFonts w:ascii="Meiryo UI" w:eastAsia="Meiryo UI" w:hAnsi="Meiryo UI" w:hint="eastAsia"/>
                <w:color w:val="2E74B5" w:themeColor="accent5" w:themeShade="BF"/>
                <w:szCs w:val="21"/>
              </w:rPr>
              <w:t>組織</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採取回数：期間中</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回</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１回当りの量：</w:t>
            </w:r>
            <w:r w:rsidRPr="00D72D44">
              <w:rPr>
                <w:rFonts w:ascii="Meiryo UI" w:eastAsia="Meiryo UI" w:hAnsi="Meiryo UI"/>
                <w:color w:val="2E74B5" w:themeColor="accent5" w:themeShade="BF"/>
                <w:szCs w:val="21"/>
              </w:rPr>
              <w:t xml:space="preserve">  mg</w:t>
            </w:r>
          </w:p>
          <w:p w14:paraId="50C8952A" w14:textId="77777777" w:rsidR="007D69E0" w:rsidRPr="00D72D44" w:rsidRDefault="007D69E0" w:rsidP="003F6828">
            <w:pPr>
              <w:ind w:left="440" w:firstLine="1"/>
              <w:rPr>
                <w:rFonts w:ascii="Meiryo UI" w:eastAsia="Meiryo UI" w:hAnsi="Meiryo UI"/>
                <w:color w:val="2E74B5" w:themeColor="accent5" w:themeShade="BF"/>
                <w:szCs w:val="21"/>
              </w:rPr>
            </w:pPr>
            <w:r w:rsidRPr="00D72D44">
              <w:rPr>
                <w:rFonts w:ascii="Meiryo UI" w:eastAsia="Meiryo UI" w:hAnsi="Meiryo UI" w:hint="eastAsia"/>
                <w:color w:val="2E74B5" w:themeColor="accent5" w:themeShade="BF"/>
                <w:szCs w:val="21"/>
              </w:rPr>
              <w:t>その他（</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）採取回数：期間中</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回</w:t>
            </w:r>
            <w:r w:rsidRPr="00D72D44">
              <w:rPr>
                <w:rFonts w:ascii="Meiryo UI" w:eastAsia="Meiryo UI" w:hAnsi="Meiryo UI"/>
                <w:color w:val="2E74B5" w:themeColor="accent5" w:themeShade="BF"/>
                <w:szCs w:val="21"/>
              </w:rPr>
              <w:t xml:space="preserve"> </w:t>
            </w:r>
            <w:r w:rsidRPr="00D72D44">
              <w:rPr>
                <w:rFonts w:ascii="Meiryo UI" w:eastAsia="Meiryo UI" w:hAnsi="Meiryo UI" w:hint="eastAsia"/>
                <w:color w:val="2E74B5" w:themeColor="accent5" w:themeShade="BF"/>
                <w:szCs w:val="21"/>
              </w:rPr>
              <w:t>１回当りの量：</w:t>
            </w:r>
            <w:r w:rsidRPr="00D72D44">
              <w:rPr>
                <w:rFonts w:ascii="Meiryo UI" w:eastAsia="Meiryo UI" w:hAnsi="Meiryo UI"/>
                <w:color w:val="2E74B5" w:themeColor="accent5" w:themeShade="BF"/>
                <w:szCs w:val="21"/>
              </w:rPr>
              <w:t xml:space="preserve">  ml</w:t>
            </w:r>
          </w:p>
          <w:p w14:paraId="20CA7F43" w14:textId="77777777" w:rsidR="007D69E0" w:rsidRPr="00D72D44" w:rsidRDefault="007D69E0" w:rsidP="007D69E0">
            <w:pPr>
              <w:snapToGrid w:val="0"/>
              <w:spacing w:line="300" w:lineRule="atLeast"/>
              <w:rPr>
                <w:rFonts w:ascii="Meiryo UI" w:eastAsia="Meiryo UI" w:hAnsi="Meiryo UI"/>
                <w:color w:val="2E74B5" w:themeColor="accent5" w:themeShade="BF"/>
                <w:szCs w:val="21"/>
              </w:rPr>
            </w:pPr>
          </w:p>
        </w:tc>
      </w:tr>
    </w:tbl>
    <w:p w14:paraId="7DEF9D12" w14:textId="1079D1D4" w:rsidR="007D69E0" w:rsidRPr="00757338" w:rsidRDefault="007D69E0" w:rsidP="007D69E0">
      <w:pPr>
        <w:snapToGrid w:val="0"/>
        <w:spacing w:line="300" w:lineRule="atLeast"/>
        <w:rPr>
          <w:rFonts w:ascii="Meiryo UI" w:eastAsia="Meiryo UI" w:hAnsi="Meiryo UI"/>
          <w:szCs w:val="21"/>
        </w:rPr>
      </w:pPr>
    </w:p>
    <w:p w14:paraId="72C94120" w14:textId="00A45E2C" w:rsidR="005D096A" w:rsidRPr="00757338" w:rsidRDefault="005D096A" w:rsidP="005D096A">
      <w:pPr>
        <w:snapToGrid w:val="0"/>
        <w:spacing w:line="300" w:lineRule="atLeast"/>
        <w:rPr>
          <w:rFonts w:ascii="Meiryo UI" w:eastAsia="Meiryo UI" w:hAnsi="Meiryo UI" w:cs="ＭＳ 明朝"/>
          <w:bCs/>
          <w:color w:val="0070C0"/>
          <w:szCs w:val="21"/>
          <w:shd w:val="pct15" w:color="auto" w:fill="FFFFFF"/>
        </w:rPr>
      </w:pPr>
      <w:r w:rsidRPr="00757338">
        <w:rPr>
          <w:rFonts w:ascii="Meiryo UI" w:eastAsia="Meiryo UI" w:hAnsi="Meiryo UI" w:cs="ＭＳ 明朝" w:hint="eastAsia"/>
          <w:bCs/>
          <w:color w:val="0070C0"/>
          <w:szCs w:val="21"/>
          <w:shd w:val="pct15" w:color="auto" w:fill="FFFFFF"/>
        </w:rPr>
        <w:t>◆記載例◆</w:t>
      </w:r>
    </w:p>
    <w:p w14:paraId="37DC88C9" w14:textId="60BD5D63" w:rsidR="003A7A77" w:rsidRPr="00757338" w:rsidRDefault="003A7A77" w:rsidP="006A3E8B">
      <w:pPr>
        <w:snapToGrid w:val="0"/>
        <w:spacing w:line="300" w:lineRule="atLeast"/>
        <w:ind w:leftChars="202" w:left="424"/>
        <w:rPr>
          <w:rFonts w:ascii="Meiryo UI" w:eastAsia="Meiryo UI" w:hAnsi="Meiryo UI" w:cs="ＭＳ 明朝"/>
          <w:bCs/>
          <w:szCs w:val="21"/>
        </w:rPr>
      </w:pPr>
      <w:r w:rsidRPr="00757338">
        <w:rPr>
          <w:rFonts w:ascii="Meiryo UI" w:eastAsia="Meiryo UI" w:hAnsi="Meiryo UI" w:cs="ＭＳ 明朝" w:hint="eastAsia"/>
          <w:bCs/>
          <w:szCs w:val="21"/>
        </w:rPr>
        <w:t>本研究における調査、観察</w:t>
      </w:r>
      <w:r w:rsidR="002D1AAA">
        <w:rPr>
          <w:rFonts w:ascii="Meiryo UI" w:eastAsia="Meiryo UI" w:hAnsi="Meiryo UI" w:cs="ＭＳ 明朝" w:hint="eastAsia"/>
          <w:bCs/>
          <w:szCs w:val="21"/>
        </w:rPr>
        <w:t>および</w:t>
      </w:r>
      <w:r w:rsidRPr="00757338">
        <w:rPr>
          <w:rFonts w:ascii="Meiryo UI" w:eastAsia="Meiryo UI" w:hAnsi="Meiryo UI" w:cs="ＭＳ 明朝" w:hint="eastAsia"/>
          <w:bCs/>
          <w:szCs w:val="21"/>
        </w:rPr>
        <w:t>評価項目</w:t>
      </w:r>
      <w:r w:rsidR="00EA0696">
        <w:rPr>
          <w:rFonts w:ascii="Meiryo UI" w:eastAsia="Meiryo UI" w:hAnsi="Meiryo UI" w:cs="ＭＳ 明朝" w:hint="eastAsia"/>
          <w:bCs/>
          <w:szCs w:val="21"/>
        </w:rPr>
        <w:t>ならびに</w:t>
      </w:r>
      <w:r w:rsidRPr="00757338">
        <w:rPr>
          <w:rFonts w:ascii="Meiryo UI" w:eastAsia="Meiryo UI" w:hAnsi="Meiryo UI" w:cs="ＭＳ 明朝" w:hint="eastAsia"/>
          <w:bCs/>
          <w:szCs w:val="21"/>
        </w:rPr>
        <w:t>来院スケジュールは以下の通りとする。</w:t>
      </w:r>
    </w:p>
    <w:p w14:paraId="7C4E4101" w14:textId="1F773D4D" w:rsidR="003A7A77" w:rsidRPr="00757338" w:rsidRDefault="003A7A77" w:rsidP="006A3E8B">
      <w:pPr>
        <w:snapToGrid w:val="0"/>
        <w:spacing w:line="300" w:lineRule="atLeast"/>
        <w:ind w:leftChars="202" w:left="424"/>
        <w:rPr>
          <w:rFonts w:ascii="Meiryo UI" w:eastAsia="Meiryo UI" w:hAnsi="Meiryo UI" w:cs="ＭＳ 明朝"/>
          <w:bCs/>
          <w:szCs w:val="21"/>
        </w:rPr>
      </w:pPr>
      <w:r w:rsidRPr="00757338">
        <w:rPr>
          <w:rFonts w:ascii="Meiryo UI" w:eastAsia="Meiryo UI" w:hAnsi="Meiryo UI" w:cs="ＭＳ 明朝"/>
          <w:bCs/>
          <w:szCs w:val="21"/>
        </w:rPr>
        <w:t>1</w:t>
      </w:r>
      <w:r w:rsidRPr="00757338">
        <w:rPr>
          <w:rFonts w:ascii="Meiryo UI" w:eastAsia="Meiryo UI" w:hAnsi="Meiryo UI" w:cs="ＭＳ 明朝" w:hint="eastAsia"/>
          <w:bCs/>
          <w:szCs w:val="21"/>
        </w:rPr>
        <w:t>コースから研究薬最終投与日までを研究薬投与期間と定義する。また、各規定日の許容範囲は、基準来院日の前後</w:t>
      </w:r>
      <w:r w:rsidRPr="00757338">
        <w:rPr>
          <w:rFonts w:ascii="Meiryo UI" w:eastAsia="Meiryo UI" w:hAnsi="Meiryo UI" w:cs="ＭＳ 明朝"/>
          <w:bCs/>
          <w:szCs w:val="21"/>
        </w:rPr>
        <w:t>1</w:t>
      </w:r>
      <w:r w:rsidRPr="00757338">
        <w:rPr>
          <w:rFonts w:ascii="Meiryo UI" w:eastAsia="Meiryo UI" w:hAnsi="Meiryo UI" w:cs="ＭＳ 明朝" w:hint="eastAsia"/>
          <w:bCs/>
          <w:szCs w:val="21"/>
        </w:rPr>
        <w:t>週間とする。研究を中止する際には、可能な限り中止時に規定されている調査、観察</w:t>
      </w:r>
      <w:r w:rsidR="002D1AAA">
        <w:rPr>
          <w:rFonts w:ascii="Meiryo UI" w:eastAsia="Meiryo UI" w:hAnsi="Meiryo UI" w:cs="ＭＳ 明朝" w:hint="eastAsia"/>
          <w:bCs/>
          <w:szCs w:val="21"/>
        </w:rPr>
        <w:t>および</w:t>
      </w:r>
      <w:r w:rsidRPr="00757338">
        <w:rPr>
          <w:rFonts w:ascii="Meiryo UI" w:eastAsia="Meiryo UI" w:hAnsi="Meiryo UI" w:cs="ＭＳ 明朝" w:hint="eastAsia"/>
          <w:bCs/>
          <w:szCs w:val="21"/>
        </w:rPr>
        <w:t>検査を実施する。なお、</w:t>
      </w:r>
      <w:r w:rsidRPr="00757338">
        <w:rPr>
          <w:rFonts w:ascii="Meiryo UI" w:eastAsia="Meiryo UI" w:hAnsi="Meiryo UI" w:cs="ＭＳ 明朝"/>
          <w:bCs/>
          <w:szCs w:val="21"/>
        </w:rPr>
        <w:t>1</w:t>
      </w:r>
      <w:r w:rsidRPr="00757338">
        <w:rPr>
          <w:rFonts w:ascii="Meiryo UI" w:eastAsia="Meiryo UI" w:hAnsi="Meiryo UI" w:cs="ＭＳ 明朝" w:hint="eastAsia"/>
          <w:bCs/>
          <w:szCs w:val="21"/>
        </w:rPr>
        <w:t>コースの測定に関しては、登録前</w:t>
      </w:r>
      <w:r w:rsidRPr="00757338">
        <w:rPr>
          <w:rFonts w:ascii="Meiryo UI" w:eastAsia="Meiryo UI" w:hAnsi="Meiryo UI" w:cs="ＭＳ 明朝"/>
          <w:bCs/>
          <w:szCs w:val="21"/>
        </w:rPr>
        <w:t>4</w:t>
      </w:r>
      <w:r w:rsidRPr="00757338">
        <w:rPr>
          <w:rFonts w:ascii="Meiryo UI" w:eastAsia="Meiryo UI" w:hAnsi="Meiryo UI" w:cs="ＭＳ 明朝" w:hint="eastAsia"/>
          <w:bCs/>
          <w:szCs w:val="21"/>
        </w:rPr>
        <w:t>週間以内に測定した検査値がある場合は、その直近の検査値を用いてもよい。調査・観察・検査</w:t>
      </w:r>
      <w:r w:rsidR="002D1AAA">
        <w:rPr>
          <w:rFonts w:ascii="Meiryo UI" w:eastAsia="Meiryo UI" w:hAnsi="Meiryo UI" w:cs="ＭＳ 明朝" w:hint="eastAsia"/>
          <w:bCs/>
          <w:szCs w:val="21"/>
        </w:rPr>
        <w:t>および</w:t>
      </w:r>
      <w:r w:rsidRPr="00757338">
        <w:rPr>
          <w:rFonts w:ascii="Meiryo UI" w:eastAsia="Meiryo UI" w:hAnsi="Meiryo UI" w:cs="ＭＳ 明朝" w:hint="eastAsia"/>
          <w:bCs/>
          <w:szCs w:val="21"/>
        </w:rPr>
        <w:t>投与スケジュールは研究スケジュールを参照する。調査結果は原資料に記録するとともに、</w:t>
      </w:r>
      <w:r w:rsidRPr="00757338">
        <w:rPr>
          <w:rFonts w:ascii="Meiryo UI" w:eastAsia="Meiryo UI" w:hAnsi="Meiryo UI" w:cs="ＭＳ 明朝"/>
          <w:bCs/>
          <w:szCs w:val="21"/>
        </w:rPr>
        <w:t>EDC</w:t>
      </w:r>
      <w:r w:rsidRPr="00757338">
        <w:rPr>
          <w:rFonts w:ascii="Meiryo UI" w:eastAsia="Meiryo UI" w:hAnsi="Meiryo UI" w:cs="ＭＳ 明朝" w:hint="eastAsia"/>
          <w:bCs/>
          <w:szCs w:val="21"/>
        </w:rPr>
        <w:t>システムに入力する。</w:t>
      </w:r>
    </w:p>
    <w:p w14:paraId="6CFC62A0" w14:textId="77777777" w:rsidR="006D71FB" w:rsidRPr="00757338" w:rsidRDefault="006D71FB" w:rsidP="003A7A77">
      <w:pPr>
        <w:snapToGrid w:val="0"/>
        <w:spacing w:line="300" w:lineRule="atLeast"/>
        <w:rPr>
          <w:rFonts w:ascii="Meiryo UI" w:eastAsia="Meiryo UI" w:hAnsi="Meiryo UI" w:cs="ＭＳ 明朝"/>
          <w:bCs/>
          <w:szCs w:val="21"/>
        </w:rPr>
      </w:pPr>
    </w:p>
    <w:p w14:paraId="6120CBF5" w14:textId="2F72BDD4" w:rsidR="003A7A77" w:rsidRPr="00757338" w:rsidRDefault="00B33BDA" w:rsidP="006A3E8B">
      <w:pPr>
        <w:snapToGrid w:val="0"/>
        <w:spacing w:line="300" w:lineRule="atLeast"/>
        <w:ind w:leftChars="202" w:left="424"/>
        <w:rPr>
          <w:rFonts w:ascii="Meiryo UI" w:eastAsia="Meiryo UI" w:hAnsi="Meiryo UI" w:cs="ＭＳ 明朝"/>
          <w:bCs/>
          <w:szCs w:val="21"/>
        </w:rPr>
      </w:pPr>
      <w:r w:rsidRPr="00757338">
        <w:rPr>
          <w:rFonts w:ascii="Meiryo UI" w:eastAsia="Meiryo UI" w:hAnsi="Meiryo UI" w:cs="ＭＳ 明朝" w:hint="eastAsia"/>
          <w:bCs/>
          <w:szCs w:val="21"/>
        </w:rPr>
        <w:t>１）</w:t>
      </w:r>
      <w:r w:rsidR="003A7A77" w:rsidRPr="00757338">
        <w:rPr>
          <w:rFonts w:ascii="Meiryo UI" w:eastAsia="Meiryo UI" w:hAnsi="Meiryo UI" w:cs="ＭＳ 明朝" w:hint="eastAsia"/>
          <w:bCs/>
          <w:szCs w:val="21"/>
        </w:rPr>
        <w:t>研究対象者背景</w:t>
      </w:r>
    </w:p>
    <w:p w14:paraId="423D6BDE" w14:textId="2B5035A1"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495FF2C6"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(1) </w:t>
      </w:r>
      <w:r w:rsidRPr="00757338">
        <w:rPr>
          <w:rFonts w:ascii="Meiryo UI" w:eastAsia="Meiryo UI" w:hAnsi="Meiryo UI" w:cs="ＭＳ 明朝" w:hint="eastAsia"/>
          <w:bCs/>
          <w:szCs w:val="21"/>
        </w:rPr>
        <w:t>同意取得</w:t>
      </w:r>
    </w:p>
    <w:p w14:paraId="00F16894" w14:textId="45CB3EEF"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文書による同意取得日</w:t>
      </w:r>
    </w:p>
    <w:p w14:paraId="4845B6A7"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(2) </w:t>
      </w:r>
      <w:r w:rsidRPr="00757338">
        <w:rPr>
          <w:rFonts w:ascii="Meiryo UI" w:eastAsia="Meiryo UI" w:hAnsi="Meiryo UI" w:cs="ＭＳ 明朝" w:hint="eastAsia"/>
          <w:bCs/>
          <w:szCs w:val="21"/>
        </w:rPr>
        <w:t>研究対象者情報</w:t>
      </w:r>
    </w:p>
    <w:p w14:paraId="18F74A73" w14:textId="4E27F56C"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症例番号、登録日、研究対象者識別コード、生年月日、身長、体重、性別、人種、規定の投与量、既往歴（同意取得前</w:t>
      </w:r>
      <w:r w:rsidRPr="00757338">
        <w:rPr>
          <w:rFonts w:ascii="Meiryo UI" w:eastAsia="Meiryo UI" w:hAnsi="Meiryo UI" w:cs="ＭＳ 明朝"/>
          <w:bCs/>
          <w:szCs w:val="21"/>
        </w:rPr>
        <w:t xml:space="preserve">5 </w:t>
      </w:r>
      <w:r w:rsidRPr="00757338">
        <w:rPr>
          <w:rFonts w:ascii="Meiryo UI" w:eastAsia="Meiryo UI" w:hAnsi="Meiryo UI" w:cs="ＭＳ 明朝" w:hint="eastAsia"/>
          <w:bCs/>
          <w:szCs w:val="21"/>
        </w:rPr>
        <w:t>年間）、合併症</w:t>
      </w:r>
    </w:p>
    <w:p w14:paraId="61EFDA51" w14:textId="3021B1AD"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(3) </w:t>
      </w:r>
      <w:r w:rsidRPr="00757338">
        <w:rPr>
          <w:rFonts w:ascii="Meiryo UI" w:eastAsia="Meiryo UI" w:hAnsi="Meiryo UI" w:cs="ＭＳ 明朝" w:hint="eastAsia"/>
          <w:bCs/>
          <w:szCs w:val="21"/>
        </w:rPr>
        <w:t>膵臓がんの背景</w:t>
      </w:r>
    </w:p>
    <w:p w14:paraId="7461F451" w14:textId="6F880629" w:rsidR="00346536"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初発診断日、病理組織学的分類、臨床病期、再発診断日、腫瘍マーカー</w:t>
      </w:r>
    </w:p>
    <w:p w14:paraId="4C63E2AE"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(4) </w:t>
      </w:r>
      <w:r w:rsidRPr="00757338">
        <w:rPr>
          <w:rFonts w:ascii="Meiryo UI" w:eastAsia="Meiryo UI" w:hAnsi="Meiryo UI" w:cs="ＭＳ 明朝" w:hint="eastAsia"/>
          <w:bCs/>
          <w:szCs w:val="21"/>
        </w:rPr>
        <w:t>膵臓がんの治療歴</w:t>
      </w:r>
    </w:p>
    <w:p w14:paraId="5AB4D529" w14:textId="26C0CC7A" w:rsidR="00346536"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手術療法（術式、手術日）、放射線療法（照射部位、最終照射日）、化学療法（薬剤名、最終投与日、使用目的）、その他の治療（薬剤名・療法名、治療終了日）</w:t>
      </w:r>
    </w:p>
    <w:p w14:paraId="199009DD"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45D71A48"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登録時</w:t>
      </w:r>
    </w:p>
    <w:p w14:paraId="7AF78140" w14:textId="77777777" w:rsidR="006D71FB" w:rsidRPr="00757338" w:rsidRDefault="006D71FB" w:rsidP="006A3E8B">
      <w:pPr>
        <w:snapToGrid w:val="0"/>
        <w:spacing w:line="300" w:lineRule="atLeast"/>
        <w:ind w:leftChars="337" w:left="708"/>
        <w:rPr>
          <w:rFonts w:ascii="Meiryo UI" w:eastAsia="Meiryo UI" w:hAnsi="Meiryo UI" w:cs="ＭＳ 明朝"/>
          <w:bCs/>
          <w:szCs w:val="21"/>
        </w:rPr>
      </w:pPr>
    </w:p>
    <w:p w14:paraId="6818226E" w14:textId="61B5151A" w:rsidR="003A7A77" w:rsidRPr="00757338" w:rsidRDefault="00B33BDA" w:rsidP="006A3E8B">
      <w:pPr>
        <w:snapToGrid w:val="0"/>
        <w:spacing w:line="300" w:lineRule="atLeast"/>
        <w:ind w:leftChars="202" w:left="424"/>
        <w:rPr>
          <w:rFonts w:ascii="Meiryo UI" w:eastAsia="Meiryo UI" w:hAnsi="Meiryo UI" w:cs="ＭＳ 明朝"/>
          <w:bCs/>
          <w:szCs w:val="21"/>
        </w:rPr>
      </w:pPr>
      <w:r w:rsidRPr="00757338">
        <w:rPr>
          <w:rFonts w:ascii="Meiryo UI" w:eastAsia="Meiryo UI" w:hAnsi="Meiryo UI" w:cs="ＭＳ 明朝" w:hint="eastAsia"/>
          <w:bCs/>
          <w:szCs w:val="21"/>
        </w:rPr>
        <w:lastRenderedPageBreak/>
        <w:t>２）</w:t>
      </w:r>
      <w:r w:rsidR="003A7A77" w:rsidRPr="00757338">
        <w:rPr>
          <w:rFonts w:ascii="Meiryo UI" w:eastAsia="Meiryo UI" w:hAnsi="Meiryo UI" w:cs="ＭＳ 明朝" w:hint="eastAsia"/>
          <w:bCs/>
          <w:szCs w:val="21"/>
        </w:rPr>
        <w:t>研究薬投与状況</w:t>
      </w:r>
    </w:p>
    <w:p w14:paraId="00EDD3D8"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6641C981" w14:textId="4D7135FE" w:rsidR="00346536"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投与開始日、投与終了日、</w:t>
      </w:r>
      <w:r w:rsidRPr="00757338">
        <w:rPr>
          <w:rFonts w:ascii="Meiryo UI" w:eastAsia="Meiryo UI" w:hAnsi="Meiryo UI" w:cs="ＭＳ 明朝"/>
          <w:bCs/>
          <w:szCs w:val="21"/>
        </w:rPr>
        <w:t>1</w:t>
      </w:r>
      <w:r w:rsidRPr="00757338">
        <w:rPr>
          <w:rFonts w:ascii="Meiryo UI" w:eastAsia="Meiryo UI" w:hAnsi="Meiryo UI" w:cs="ＭＳ 明朝" w:hint="eastAsia"/>
          <w:bCs/>
          <w:szCs w:val="21"/>
        </w:rPr>
        <w:t>日投与量、用量変更理由</w:t>
      </w:r>
    </w:p>
    <w:p w14:paraId="687DE33D"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40838F99" w14:textId="1FCDFB51"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1</w:t>
      </w:r>
      <w:r w:rsidRPr="00757338">
        <w:rPr>
          <w:rFonts w:ascii="Meiryo UI" w:eastAsia="Meiryo UI" w:hAnsi="Meiryo UI" w:cs="ＭＳ 明朝" w:hint="eastAsia"/>
          <w:bCs/>
          <w:szCs w:val="21"/>
        </w:rPr>
        <w:t>コース以降の各投与時</w:t>
      </w:r>
    </w:p>
    <w:p w14:paraId="6581301D" w14:textId="77777777" w:rsidR="006D71FB" w:rsidRPr="00757338" w:rsidRDefault="006D71FB" w:rsidP="006A3E8B">
      <w:pPr>
        <w:snapToGrid w:val="0"/>
        <w:spacing w:line="300" w:lineRule="atLeast"/>
        <w:ind w:leftChars="337" w:left="708"/>
        <w:rPr>
          <w:rFonts w:ascii="Meiryo UI" w:eastAsia="Meiryo UI" w:hAnsi="Meiryo UI" w:cs="ＭＳ 明朝"/>
          <w:bCs/>
          <w:szCs w:val="21"/>
        </w:rPr>
      </w:pPr>
    </w:p>
    <w:p w14:paraId="1228C4C4" w14:textId="0A93DC90" w:rsidR="003A7A77" w:rsidRPr="00757338" w:rsidRDefault="00B33BDA" w:rsidP="006A3E8B">
      <w:pPr>
        <w:snapToGrid w:val="0"/>
        <w:spacing w:line="300" w:lineRule="atLeast"/>
        <w:ind w:leftChars="202" w:left="424"/>
        <w:rPr>
          <w:rFonts w:ascii="Meiryo UI" w:eastAsia="Meiryo UI" w:hAnsi="Meiryo UI" w:cs="ＭＳ 明朝"/>
          <w:bCs/>
          <w:szCs w:val="21"/>
        </w:rPr>
      </w:pPr>
      <w:r w:rsidRPr="00757338">
        <w:rPr>
          <w:rFonts w:ascii="Meiryo UI" w:eastAsia="Meiryo UI" w:hAnsi="Meiryo UI" w:cs="ＭＳ 明朝" w:hint="eastAsia"/>
          <w:bCs/>
          <w:szCs w:val="21"/>
        </w:rPr>
        <w:t>３）</w:t>
      </w:r>
      <w:r w:rsidR="003A7A77" w:rsidRPr="00757338">
        <w:rPr>
          <w:rFonts w:ascii="Meiryo UI" w:eastAsia="Meiryo UI" w:hAnsi="Meiryo UI" w:cs="ＭＳ 明朝" w:hint="eastAsia"/>
          <w:bCs/>
          <w:szCs w:val="21"/>
        </w:rPr>
        <w:t>自他覚所見、血圧・脈拍数・呼吸数・体温等バイタルサイン</w:t>
      </w:r>
    </w:p>
    <w:p w14:paraId="4111410F"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以下の項目について観察・検査を行う。</w:t>
      </w:r>
    </w:p>
    <w:p w14:paraId="4DF9BC95"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(1) </w:t>
      </w:r>
      <w:r w:rsidRPr="00757338">
        <w:rPr>
          <w:rFonts w:ascii="Meiryo UI" w:eastAsia="Meiryo UI" w:hAnsi="Meiryo UI" w:cs="ＭＳ 明朝" w:hint="eastAsia"/>
          <w:bCs/>
          <w:szCs w:val="21"/>
        </w:rPr>
        <w:t>自他覚所見</w:t>
      </w:r>
    </w:p>
    <w:p w14:paraId="00C47BB2"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0F2B4CE5" w14:textId="0B312AAB" w:rsidR="00346536" w:rsidRPr="00346536" w:rsidRDefault="003A7A77" w:rsidP="006A3E8B">
      <w:pPr>
        <w:snapToGrid w:val="0"/>
        <w:spacing w:line="300" w:lineRule="atLeast"/>
        <w:ind w:leftChars="337" w:left="708"/>
        <w:rPr>
          <w:rFonts w:ascii="Meiryo UI" w:eastAsia="Meiryo UI" w:hAnsi="Meiryo UI" w:cs="ＭＳ 明朝"/>
          <w:bCs/>
          <w:szCs w:val="21"/>
        </w:rPr>
      </w:pPr>
      <w:r w:rsidRPr="00346536">
        <w:rPr>
          <w:rFonts w:ascii="Meiryo UI" w:eastAsia="Meiryo UI" w:hAnsi="Meiryo UI" w:cs="ＭＳ 明朝" w:hint="eastAsia"/>
          <w:bCs/>
          <w:szCs w:val="21"/>
        </w:rPr>
        <w:t>研究対象者の症状に応じて、研究責任（分担）医師の判断に従い、他の臨床検査、観察を実施</w:t>
      </w:r>
    </w:p>
    <w:p w14:paraId="50350911"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1DA9C099" w14:textId="413C3224"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登録前</w:t>
      </w:r>
      <w:r w:rsidRPr="00757338">
        <w:rPr>
          <w:rFonts w:ascii="Meiryo UI" w:eastAsia="Meiryo UI" w:hAnsi="Meiryo UI" w:cs="ＭＳ 明朝"/>
          <w:bCs/>
          <w:szCs w:val="21"/>
        </w:rPr>
        <w:t>14</w:t>
      </w:r>
      <w:r w:rsidRPr="00757338">
        <w:rPr>
          <w:rFonts w:ascii="Meiryo UI" w:eastAsia="Meiryo UI" w:hAnsi="Meiryo UI" w:cs="ＭＳ 明朝" w:hint="eastAsia"/>
          <w:bCs/>
          <w:szCs w:val="21"/>
        </w:rPr>
        <w:t>日以内、投与期間中</w:t>
      </w:r>
    </w:p>
    <w:p w14:paraId="144E64E2"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(2) </w:t>
      </w:r>
      <w:r w:rsidRPr="00757338">
        <w:rPr>
          <w:rFonts w:ascii="Meiryo UI" w:eastAsia="Meiryo UI" w:hAnsi="Meiryo UI" w:cs="ＭＳ 明朝" w:hint="eastAsia"/>
          <w:bCs/>
          <w:szCs w:val="21"/>
        </w:rPr>
        <w:t>バイタルサイン、</w:t>
      </w:r>
      <w:r w:rsidRPr="00757338">
        <w:rPr>
          <w:rFonts w:ascii="Meiryo UI" w:eastAsia="Meiryo UI" w:hAnsi="Meiryo UI" w:cs="ＭＳ 明朝"/>
          <w:bCs/>
          <w:szCs w:val="21"/>
        </w:rPr>
        <w:t>PS</w:t>
      </w:r>
    </w:p>
    <w:p w14:paraId="1E80E787"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0B76BECC" w14:textId="783E89FB" w:rsidR="00346536" w:rsidRPr="00346536" w:rsidRDefault="003A7A77" w:rsidP="006A3E8B">
      <w:pPr>
        <w:snapToGrid w:val="0"/>
        <w:spacing w:line="300" w:lineRule="atLeast"/>
        <w:ind w:leftChars="337" w:left="708"/>
        <w:rPr>
          <w:rFonts w:ascii="Meiryo UI" w:eastAsia="DengXian" w:hAnsi="Meiryo UI" w:cs="ＭＳ 明朝"/>
          <w:bCs/>
          <w:szCs w:val="21"/>
          <w:lang w:eastAsia="zh-CN"/>
        </w:rPr>
      </w:pPr>
      <w:r w:rsidRPr="00757338">
        <w:rPr>
          <w:rFonts w:ascii="Meiryo UI" w:eastAsia="Meiryo UI" w:hAnsi="Meiryo UI" w:cs="ＭＳ 明朝" w:hint="eastAsia"/>
          <w:bCs/>
          <w:szCs w:val="21"/>
          <w:lang w:eastAsia="zh-CN"/>
        </w:rPr>
        <w:t>身長、体温、収縮期血圧、拡張期血圧、脈拍数、体重、</w:t>
      </w:r>
      <w:r w:rsidRPr="00757338">
        <w:rPr>
          <w:rFonts w:ascii="Meiryo UI" w:eastAsia="Meiryo UI" w:hAnsi="Meiryo UI" w:cs="ＭＳ 明朝"/>
          <w:bCs/>
          <w:szCs w:val="21"/>
          <w:lang w:eastAsia="zh-CN"/>
        </w:rPr>
        <w:t>PS</w:t>
      </w:r>
    </w:p>
    <w:p w14:paraId="5319D33C"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6CC4281E" w14:textId="1F4F2553"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身長、体重：登録時は必須。その他の</w:t>
      </w:r>
      <w:r w:rsidRPr="00757338">
        <w:rPr>
          <w:rFonts w:ascii="Meiryo UI" w:eastAsia="Meiryo UI" w:hAnsi="Meiryo UI" w:cs="ＭＳ 明朝"/>
          <w:bCs/>
          <w:szCs w:val="21"/>
        </w:rPr>
        <w:t>Visit</w:t>
      </w:r>
      <w:r w:rsidRPr="00757338">
        <w:rPr>
          <w:rFonts w:ascii="Meiryo UI" w:eastAsia="Meiryo UI" w:hAnsi="Meiryo UI" w:cs="ＭＳ 明朝" w:hint="eastAsia"/>
          <w:bCs/>
          <w:szCs w:val="21"/>
        </w:rPr>
        <w:t>については、他の観察・検査によって異常が示唆される場合に実施する。</w:t>
      </w:r>
    </w:p>
    <w:p w14:paraId="16F137B8" w14:textId="408E209E"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体温、収縮期血圧、拡張期血圧、脈拍数：他の観察・検査によって異常が示唆される場合に実施する。</w:t>
      </w:r>
    </w:p>
    <w:p w14:paraId="551E6E32" w14:textId="0F7A9CF6" w:rsidR="00346536"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PS</w:t>
      </w:r>
      <w:r w:rsidRPr="00757338">
        <w:rPr>
          <w:rFonts w:ascii="Meiryo UI" w:eastAsia="Meiryo UI" w:hAnsi="Meiryo UI" w:cs="ＭＳ 明朝" w:hint="eastAsia"/>
          <w:bCs/>
          <w:szCs w:val="21"/>
        </w:rPr>
        <w:t>：登録時および中止時は必須。その他の</w:t>
      </w:r>
      <w:r w:rsidRPr="00757338">
        <w:rPr>
          <w:rFonts w:ascii="Meiryo UI" w:eastAsia="Meiryo UI" w:hAnsi="Meiryo UI" w:cs="ＭＳ 明朝"/>
          <w:bCs/>
          <w:szCs w:val="21"/>
        </w:rPr>
        <w:t>Visit</w:t>
      </w:r>
      <w:r w:rsidRPr="00757338">
        <w:rPr>
          <w:rFonts w:ascii="Meiryo UI" w:eastAsia="Meiryo UI" w:hAnsi="Meiryo UI" w:cs="ＭＳ 明朝" w:hint="eastAsia"/>
          <w:bCs/>
          <w:szCs w:val="21"/>
        </w:rPr>
        <w:t>については、他の観察・検査によって異常が示唆される場合に実施する。</w:t>
      </w:r>
    </w:p>
    <w:p w14:paraId="400D124D"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【設定根拠】</w:t>
      </w:r>
    </w:p>
    <w:p w14:paraId="5083FAB3"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研究薬の投与が安全に実施できているかを確認するとともに、研究薬の効果を確認する</w:t>
      </w:r>
    </w:p>
    <w:p w14:paraId="72357FFD"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ために設定した。</w:t>
      </w:r>
    </w:p>
    <w:p w14:paraId="65B06BDB" w14:textId="77777777" w:rsidR="006D71FB" w:rsidRPr="00757338" w:rsidRDefault="006D71FB" w:rsidP="006A3E8B">
      <w:pPr>
        <w:snapToGrid w:val="0"/>
        <w:spacing w:line="300" w:lineRule="atLeast"/>
        <w:ind w:leftChars="337" w:left="708"/>
        <w:rPr>
          <w:rFonts w:ascii="Meiryo UI" w:eastAsia="Meiryo UI" w:hAnsi="Meiryo UI" w:cs="ＭＳ 明朝"/>
          <w:bCs/>
          <w:szCs w:val="21"/>
        </w:rPr>
      </w:pPr>
    </w:p>
    <w:p w14:paraId="097BFA62" w14:textId="692C5B1E" w:rsidR="003A7A77" w:rsidRPr="00757338" w:rsidRDefault="00B33BDA" w:rsidP="006A3E8B">
      <w:pPr>
        <w:snapToGrid w:val="0"/>
        <w:spacing w:line="300" w:lineRule="atLeast"/>
        <w:ind w:leftChars="202" w:left="424"/>
        <w:rPr>
          <w:rFonts w:ascii="Meiryo UI" w:eastAsia="Meiryo UI" w:hAnsi="Meiryo UI" w:cs="ＭＳ 明朝"/>
          <w:bCs/>
          <w:szCs w:val="21"/>
        </w:rPr>
      </w:pPr>
      <w:r w:rsidRPr="00757338">
        <w:rPr>
          <w:rFonts w:ascii="Meiryo UI" w:eastAsia="Meiryo UI" w:hAnsi="Meiryo UI" w:cs="ＭＳ 明朝" w:hint="eastAsia"/>
          <w:bCs/>
          <w:szCs w:val="21"/>
        </w:rPr>
        <w:t>４）</w:t>
      </w:r>
      <w:r w:rsidR="003A7A77" w:rsidRPr="00757338">
        <w:rPr>
          <w:rFonts w:ascii="Meiryo UI" w:eastAsia="Meiryo UI" w:hAnsi="Meiryo UI" w:cs="ＭＳ 明朝" w:hint="eastAsia"/>
          <w:bCs/>
          <w:szCs w:val="21"/>
        </w:rPr>
        <w:t>臨床検査</w:t>
      </w:r>
    </w:p>
    <w:p w14:paraId="7441439C"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以下の項目について観察・検査を行う。</w:t>
      </w:r>
    </w:p>
    <w:p w14:paraId="06CBB8DA"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(1) </w:t>
      </w:r>
      <w:r w:rsidRPr="00757338">
        <w:rPr>
          <w:rFonts w:ascii="Meiryo UI" w:eastAsia="Meiryo UI" w:hAnsi="Meiryo UI" w:cs="ＭＳ 明朝" w:hint="eastAsia"/>
          <w:bCs/>
          <w:szCs w:val="21"/>
        </w:rPr>
        <w:t>血液学検査</w:t>
      </w:r>
    </w:p>
    <w:p w14:paraId="507F3C5D"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542E12F3" w14:textId="25F0ECFF" w:rsidR="00346536"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白血球数、好中球数、ヘモグロビン量、血小板数</w:t>
      </w:r>
    </w:p>
    <w:p w14:paraId="584EE59C"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65CB7C5E" w14:textId="19FE95E7"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登録前</w:t>
      </w:r>
      <w:r w:rsidRPr="00757338">
        <w:rPr>
          <w:rFonts w:ascii="Meiryo UI" w:eastAsia="Meiryo UI" w:hAnsi="Meiryo UI" w:cs="ＭＳ 明朝"/>
          <w:bCs/>
          <w:szCs w:val="21"/>
        </w:rPr>
        <w:t>14</w:t>
      </w:r>
      <w:r w:rsidRPr="00757338">
        <w:rPr>
          <w:rFonts w:ascii="Meiryo UI" w:eastAsia="Meiryo UI" w:hAnsi="Meiryo UI" w:cs="ＭＳ 明朝" w:hint="eastAsia"/>
          <w:bCs/>
          <w:szCs w:val="21"/>
        </w:rPr>
        <w:t>日以内、投与期間中の各</w:t>
      </w:r>
      <w:r w:rsidRPr="00757338">
        <w:rPr>
          <w:rFonts w:ascii="Meiryo UI" w:eastAsia="Meiryo UI" w:hAnsi="Meiryo UI" w:cs="ＭＳ 明朝"/>
          <w:bCs/>
          <w:szCs w:val="21"/>
        </w:rPr>
        <w:t>Visit</w:t>
      </w:r>
      <w:r w:rsidRPr="00757338">
        <w:rPr>
          <w:rFonts w:ascii="Meiryo UI" w:eastAsia="Meiryo UI" w:hAnsi="Meiryo UI" w:cs="ＭＳ 明朝" w:hint="eastAsia"/>
          <w:bCs/>
          <w:szCs w:val="21"/>
        </w:rPr>
        <w:t>、投与中止時</w:t>
      </w:r>
    </w:p>
    <w:p w14:paraId="4A6F152A"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(2) </w:t>
      </w:r>
      <w:r w:rsidRPr="00757338">
        <w:rPr>
          <w:rFonts w:ascii="Meiryo UI" w:eastAsia="Meiryo UI" w:hAnsi="Meiryo UI" w:cs="ＭＳ 明朝" w:hint="eastAsia"/>
          <w:bCs/>
          <w:szCs w:val="21"/>
        </w:rPr>
        <w:t>血液生化学検査</w:t>
      </w:r>
    </w:p>
    <w:p w14:paraId="228BBF21"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61AAF97C" w14:textId="33550DE0" w:rsidR="00346536"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クレアチニン、総ビリルビン、</w:t>
      </w:r>
      <w:r w:rsidRPr="00757338">
        <w:rPr>
          <w:rFonts w:ascii="Meiryo UI" w:eastAsia="Meiryo UI" w:hAnsi="Meiryo UI" w:cs="ＭＳ 明朝"/>
          <w:bCs/>
          <w:szCs w:val="21"/>
        </w:rPr>
        <w:t>AST</w:t>
      </w:r>
      <w:r w:rsidRPr="00757338">
        <w:rPr>
          <w:rFonts w:ascii="Meiryo UI" w:eastAsia="Meiryo UI" w:hAnsi="Meiryo UI" w:cs="ＭＳ 明朝" w:hint="eastAsia"/>
          <w:bCs/>
          <w:szCs w:val="21"/>
        </w:rPr>
        <w:t>、</w:t>
      </w:r>
      <w:r w:rsidRPr="00757338">
        <w:rPr>
          <w:rFonts w:ascii="Meiryo UI" w:eastAsia="Meiryo UI" w:hAnsi="Meiryo UI" w:cs="ＭＳ 明朝"/>
          <w:bCs/>
          <w:szCs w:val="21"/>
        </w:rPr>
        <w:t>ALT</w:t>
      </w:r>
    </w:p>
    <w:p w14:paraId="60E613AB"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758D7F3A" w14:textId="4E7BC271"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登録前</w:t>
      </w:r>
      <w:r w:rsidRPr="00757338">
        <w:rPr>
          <w:rFonts w:ascii="Meiryo UI" w:eastAsia="Meiryo UI" w:hAnsi="Meiryo UI" w:cs="ＭＳ 明朝"/>
          <w:bCs/>
          <w:szCs w:val="21"/>
        </w:rPr>
        <w:t>14</w:t>
      </w:r>
      <w:r w:rsidRPr="00757338">
        <w:rPr>
          <w:rFonts w:ascii="Meiryo UI" w:eastAsia="Meiryo UI" w:hAnsi="Meiryo UI" w:cs="ＭＳ 明朝" w:hint="eastAsia"/>
          <w:bCs/>
          <w:szCs w:val="21"/>
        </w:rPr>
        <w:t>日以内、投与期間中の各</w:t>
      </w:r>
      <w:r w:rsidRPr="00757338">
        <w:rPr>
          <w:rFonts w:ascii="Meiryo UI" w:eastAsia="Meiryo UI" w:hAnsi="Meiryo UI" w:cs="ＭＳ 明朝"/>
          <w:bCs/>
          <w:szCs w:val="21"/>
        </w:rPr>
        <w:t>Visit</w:t>
      </w:r>
      <w:r w:rsidRPr="00757338">
        <w:rPr>
          <w:rFonts w:ascii="Meiryo UI" w:eastAsia="Meiryo UI" w:hAnsi="Meiryo UI" w:cs="ＭＳ 明朝" w:hint="eastAsia"/>
          <w:bCs/>
          <w:szCs w:val="21"/>
        </w:rPr>
        <w:t>、投与中止時</w:t>
      </w:r>
    </w:p>
    <w:p w14:paraId="5056DACA"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2F146800"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LDH</w:t>
      </w:r>
    </w:p>
    <w:p w14:paraId="3CE6A210"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lastRenderedPageBreak/>
        <w:t>【観察・検査時期】</w:t>
      </w:r>
    </w:p>
    <w:p w14:paraId="76E42663" w14:textId="466368D7"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登録前</w:t>
      </w:r>
      <w:r w:rsidRPr="00757338">
        <w:rPr>
          <w:rFonts w:ascii="Meiryo UI" w:eastAsia="Meiryo UI" w:hAnsi="Meiryo UI" w:cs="ＭＳ 明朝"/>
          <w:bCs/>
          <w:szCs w:val="21"/>
        </w:rPr>
        <w:t>14</w:t>
      </w:r>
      <w:r w:rsidRPr="00757338">
        <w:rPr>
          <w:rFonts w:ascii="Meiryo UI" w:eastAsia="Meiryo UI" w:hAnsi="Meiryo UI" w:cs="ＭＳ 明朝" w:hint="eastAsia"/>
          <w:bCs/>
          <w:szCs w:val="21"/>
        </w:rPr>
        <w:t>日以内、投与期間中の各</w:t>
      </w:r>
      <w:r w:rsidRPr="00757338">
        <w:rPr>
          <w:rFonts w:ascii="Meiryo UI" w:eastAsia="Meiryo UI" w:hAnsi="Meiryo UI" w:cs="ＭＳ 明朝"/>
          <w:bCs/>
          <w:szCs w:val="21"/>
        </w:rPr>
        <w:t>Visit</w:t>
      </w:r>
    </w:p>
    <w:p w14:paraId="29A1975B"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(3) </w:t>
      </w:r>
      <w:r w:rsidRPr="00757338">
        <w:rPr>
          <w:rFonts w:ascii="Meiryo UI" w:eastAsia="Meiryo UI" w:hAnsi="Meiryo UI" w:cs="ＭＳ 明朝" w:hint="eastAsia"/>
          <w:bCs/>
          <w:szCs w:val="21"/>
        </w:rPr>
        <w:t>腫瘍マーカー</w:t>
      </w:r>
    </w:p>
    <w:p w14:paraId="37384D69"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05FE7656"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CA19-9</w:t>
      </w:r>
      <w:r w:rsidRPr="00757338">
        <w:rPr>
          <w:rFonts w:ascii="Meiryo UI" w:eastAsia="Meiryo UI" w:hAnsi="Meiryo UI" w:cs="ＭＳ 明朝" w:hint="eastAsia"/>
          <w:bCs/>
          <w:szCs w:val="21"/>
        </w:rPr>
        <w:t>、</w:t>
      </w:r>
      <w:r w:rsidRPr="00757338">
        <w:rPr>
          <w:rFonts w:ascii="Meiryo UI" w:eastAsia="Meiryo UI" w:hAnsi="Meiryo UI" w:cs="ＭＳ 明朝"/>
          <w:bCs/>
          <w:szCs w:val="21"/>
        </w:rPr>
        <w:t>CEA</w:t>
      </w:r>
    </w:p>
    <w:p w14:paraId="3D352106" w14:textId="231DCCE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0BDB523F" w14:textId="6AE52AD8"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登録前</w:t>
      </w:r>
      <w:r w:rsidRPr="00757338">
        <w:rPr>
          <w:rFonts w:ascii="Meiryo UI" w:eastAsia="Meiryo UI" w:hAnsi="Meiryo UI" w:cs="ＭＳ 明朝"/>
          <w:bCs/>
          <w:szCs w:val="21"/>
        </w:rPr>
        <w:t>14</w:t>
      </w:r>
      <w:r w:rsidRPr="00757338">
        <w:rPr>
          <w:rFonts w:ascii="Meiryo UI" w:eastAsia="Meiryo UI" w:hAnsi="Meiryo UI" w:cs="ＭＳ 明朝" w:hint="eastAsia"/>
          <w:bCs/>
          <w:szCs w:val="21"/>
        </w:rPr>
        <w:t>日以内、研究薬投与開始後</w:t>
      </w:r>
      <w:r w:rsidRPr="00757338">
        <w:rPr>
          <w:rFonts w:ascii="Meiryo UI" w:eastAsia="Meiryo UI" w:hAnsi="Meiryo UI" w:cs="ＭＳ 明朝"/>
          <w:bCs/>
          <w:szCs w:val="21"/>
        </w:rPr>
        <w:t>6</w:t>
      </w:r>
      <w:r w:rsidRPr="00757338">
        <w:rPr>
          <w:rFonts w:ascii="Meiryo UI" w:eastAsia="Meiryo UI" w:hAnsi="Meiryo UI" w:cs="ＭＳ 明朝" w:hint="eastAsia"/>
          <w:bCs/>
          <w:szCs w:val="21"/>
        </w:rPr>
        <w:t>週ごとに実施。ただし、前後</w:t>
      </w:r>
      <w:r w:rsidRPr="00757338">
        <w:rPr>
          <w:rFonts w:ascii="Meiryo UI" w:eastAsia="Meiryo UI" w:hAnsi="Meiryo UI" w:cs="ＭＳ 明朝"/>
          <w:bCs/>
          <w:szCs w:val="21"/>
        </w:rPr>
        <w:t>2</w:t>
      </w:r>
      <w:r w:rsidRPr="00757338">
        <w:rPr>
          <w:rFonts w:ascii="Meiryo UI" w:eastAsia="Meiryo UI" w:hAnsi="Meiryo UI" w:cs="ＭＳ 明朝" w:hint="eastAsia"/>
          <w:bCs/>
          <w:szCs w:val="21"/>
        </w:rPr>
        <w:t>週間を許容範囲とする。</w:t>
      </w:r>
    </w:p>
    <w:p w14:paraId="77EEFCE5"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(4) </w:t>
      </w:r>
      <w:r w:rsidRPr="00757338">
        <w:rPr>
          <w:rFonts w:ascii="Meiryo UI" w:eastAsia="Meiryo UI" w:hAnsi="Meiryo UI" w:cs="ＭＳ 明朝" w:hint="eastAsia"/>
          <w:bCs/>
          <w:szCs w:val="21"/>
        </w:rPr>
        <w:t>血清検査</w:t>
      </w:r>
    </w:p>
    <w:p w14:paraId="2668DE5F"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20279BAF"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CRP</w:t>
      </w:r>
    </w:p>
    <w:p w14:paraId="2A8C52C1"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644F8935" w14:textId="68D330F1"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登録前</w:t>
      </w:r>
      <w:r w:rsidRPr="00757338">
        <w:rPr>
          <w:rFonts w:ascii="Meiryo UI" w:eastAsia="Meiryo UI" w:hAnsi="Meiryo UI" w:cs="ＭＳ 明朝"/>
          <w:bCs/>
          <w:szCs w:val="21"/>
        </w:rPr>
        <w:t>14</w:t>
      </w:r>
      <w:r w:rsidRPr="00757338">
        <w:rPr>
          <w:rFonts w:ascii="Meiryo UI" w:eastAsia="Meiryo UI" w:hAnsi="Meiryo UI" w:cs="ＭＳ 明朝" w:hint="eastAsia"/>
          <w:bCs/>
          <w:szCs w:val="21"/>
        </w:rPr>
        <w:t>日以内、登録時</w:t>
      </w:r>
    </w:p>
    <w:p w14:paraId="5A4FA0F3"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6179791D" w14:textId="7CFC7E91"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HBV</w:t>
      </w:r>
      <w:r w:rsidRPr="00757338">
        <w:rPr>
          <w:rFonts w:ascii="Meiryo UI" w:eastAsia="Meiryo UI" w:hAnsi="Meiryo UI" w:cs="ＭＳ 明朝" w:hint="eastAsia"/>
          <w:bCs/>
          <w:szCs w:val="21"/>
        </w:rPr>
        <w:t>検査（</w:t>
      </w:r>
      <w:r w:rsidRPr="00757338">
        <w:rPr>
          <w:rFonts w:ascii="Meiryo UI" w:eastAsia="Meiryo UI" w:hAnsi="Meiryo UI" w:cs="ＭＳ 明朝"/>
          <w:bCs/>
          <w:szCs w:val="21"/>
        </w:rPr>
        <w:t>HBs</w:t>
      </w:r>
      <w:r w:rsidRPr="00757338">
        <w:rPr>
          <w:rFonts w:ascii="Meiryo UI" w:eastAsia="Meiryo UI" w:hAnsi="Meiryo UI" w:cs="ＭＳ 明朝" w:hint="eastAsia"/>
          <w:bCs/>
          <w:szCs w:val="21"/>
        </w:rPr>
        <w:t>抗原、</w:t>
      </w:r>
      <w:r w:rsidRPr="00757338">
        <w:rPr>
          <w:rFonts w:ascii="Meiryo UI" w:eastAsia="Meiryo UI" w:hAnsi="Meiryo UI" w:cs="ＭＳ 明朝"/>
          <w:bCs/>
          <w:szCs w:val="21"/>
        </w:rPr>
        <w:t>HBs</w:t>
      </w:r>
      <w:r w:rsidRPr="00757338">
        <w:rPr>
          <w:rFonts w:ascii="Meiryo UI" w:eastAsia="Meiryo UI" w:hAnsi="Meiryo UI" w:cs="ＭＳ 明朝" w:hint="eastAsia"/>
          <w:bCs/>
          <w:szCs w:val="21"/>
        </w:rPr>
        <w:t>抗体、</w:t>
      </w:r>
      <w:r w:rsidRPr="00757338">
        <w:rPr>
          <w:rFonts w:ascii="Meiryo UI" w:eastAsia="Meiryo UI" w:hAnsi="Meiryo UI" w:cs="ＭＳ 明朝"/>
          <w:bCs/>
          <w:szCs w:val="21"/>
        </w:rPr>
        <w:t>HBc</w:t>
      </w:r>
      <w:r w:rsidRPr="00757338">
        <w:rPr>
          <w:rFonts w:ascii="Meiryo UI" w:eastAsia="Meiryo UI" w:hAnsi="Meiryo UI" w:cs="ＭＳ 明朝" w:hint="eastAsia"/>
          <w:bCs/>
          <w:szCs w:val="21"/>
        </w:rPr>
        <w:t>抗体、</w:t>
      </w:r>
      <w:r w:rsidRPr="00757338">
        <w:rPr>
          <w:rFonts w:ascii="Meiryo UI" w:eastAsia="Meiryo UI" w:hAnsi="Meiryo UI" w:cs="ＭＳ 明朝"/>
          <w:bCs/>
          <w:szCs w:val="21"/>
        </w:rPr>
        <w:t>HBV-DNA</w:t>
      </w:r>
      <w:r w:rsidRPr="00757338">
        <w:rPr>
          <w:rFonts w:ascii="Meiryo UI" w:eastAsia="Meiryo UI" w:hAnsi="Meiryo UI" w:cs="ＭＳ 明朝" w:hint="eastAsia"/>
          <w:bCs/>
          <w:szCs w:val="21"/>
        </w:rPr>
        <w:t>定量）</w:t>
      </w:r>
      <w:r w:rsidR="000D4481">
        <w:rPr>
          <w:rFonts w:ascii="Meiryo UI" w:eastAsia="Meiryo UI" w:hAnsi="Meiryo UI" w:cs="ＭＳ 明朝" w:hint="eastAsia"/>
          <w:bCs/>
          <w:szCs w:val="21"/>
        </w:rPr>
        <w:t>、</w:t>
      </w:r>
      <w:r w:rsidRPr="00757338">
        <w:rPr>
          <w:rFonts w:ascii="Meiryo UI" w:eastAsia="Meiryo UI" w:hAnsi="Meiryo UI" w:cs="ＭＳ 明朝"/>
          <w:bCs/>
          <w:szCs w:val="21"/>
        </w:rPr>
        <w:t>HCV</w:t>
      </w:r>
      <w:r w:rsidRPr="00757338">
        <w:rPr>
          <w:rFonts w:ascii="Meiryo UI" w:eastAsia="Meiryo UI" w:hAnsi="Meiryo UI" w:cs="ＭＳ 明朝" w:hint="eastAsia"/>
          <w:bCs/>
          <w:szCs w:val="21"/>
        </w:rPr>
        <w:t>検査（</w:t>
      </w:r>
      <w:r w:rsidRPr="00757338">
        <w:rPr>
          <w:rFonts w:ascii="Meiryo UI" w:eastAsia="Meiryo UI" w:hAnsi="Meiryo UI" w:cs="ＭＳ 明朝"/>
          <w:bCs/>
          <w:szCs w:val="21"/>
        </w:rPr>
        <w:t>HCV</w:t>
      </w:r>
      <w:r w:rsidRPr="00757338">
        <w:rPr>
          <w:rFonts w:ascii="Meiryo UI" w:eastAsia="Meiryo UI" w:hAnsi="Meiryo UI" w:cs="ＭＳ 明朝" w:hint="eastAsia"/>
          <w:bCs/>
          <w:szCs w:val="21"/>
        </w:rPr>
        <w:t>抗体）</w:t>
      </w:r>
    </w:p>
    <w:p w14:paraId="0C2849B2" w14:textId="4BABCD84"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HIV</w:t>
      </w:r>
      <w:r w:rsidRPr="00757338">
        <w:rPr>
          <w:rFonts w:ascii="Meiryo UI" w:eastAsia="Meiryo UI" w:hAnsi="Meiryo UI" w:cs="ＭＳ 明朝" w:hint="eastAsia"/>
          <w:bCs/>
          <w:szCs w:val="21"/>
        </w:rPr>
        <w:t>検査</w:t>
      </w:r>
    </w:p>
    <w:p w14:paraId="009FE452"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1106C92D" w14:textId="7A0C0F26"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登録前</w:t>
      </w:r>
      <w:r w:rsidRPr="00757338">
        <w:rPr>
          <w:rFonts w:ascii="Meiryo UI" w:eastAsia="Meiryo UI" w:hAnsi="Meiryo UI" w:cs="ＭＳ 明朝"/>
          <w:bCs/>
          <w:szCs w:val="21"/>
        </w:rPr>
        <w:t>14</w:t>
      </w:r>
      <w:r w:rsidRPr="00757338">
        <w:rPr>
          <w:rFonts w:ascii="Meiryo UI" w:eastAsia="Meiryo UI" w:hAnsi="Meiryo UI" w:cs="ＭＳ 明朝" w:hint="eastAsia"/>
          <w:bCs/>
          <w:szCs w:val="21"/>
        </w:rPr>
        <w:t>日以内</w:t>
      </w:r>
    </w:p>
    <w:p w14:paraId="4C607D58" w14:textId="4BE12FEE"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w:t>
      </w:r>
      <w:r w:rsidRPr="00757338">
        <w:rPr>
          <w:rFonts w:ascii="Meiryo UI" w:eastAsia="Meiryo UI" w:hAnsi="Meiryo UI" w:cs="ＭＳ 明朝"/>
          <w:bCs/>
          <w:szCs w:val="21"/>
        </w:rPr>
        <w:t>HBV-DNA</w:t>
      </w:r>
      <w:r w:rsidRPr="00757338">
        <w:rPr>
          <w:rFonts w:ascii="Meiryo UI" w:eastAsia="Meiryo UI" w:hAnsi="Meiryo UI" w:cs="ＭＳ 明朝" w:hint="eastAsia"/>
          <w:bCs/>
          <w:szCs w:val="21"/>
        </w:rPr>
        <w:t>定量</w:t>
      </w:r>
    </w:p>
    <w:p w14:paraId="475FD837" w14:textId="4937B458"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（登録以前の</w:t>
      </w:r>
      <w:r w:rsidRPr="00757338">
        <w:rPr>
          <w:rFonts w:ascii="Meiryo UI" w:eastAsia="Meiryo UI" w:hAnsi="Meiryo UI" w:cs="ＭＳ 明朝"/>
          <w:bCs/>
          <w:szCs w:val="21"/>
        </w:rPr>
        <w:t xml:space="preserve">HBs </w:t>
      </w:r>
      <w:r w:rsidRPr="00757338">
        <w:rPr>
          <w:rFonts w:ascii="Meiryo UI" w:eastAsia="Meiryo UI" w:hAnsi="Meiryo UI" w:cs="ＭＳ 明朝" w:hint="eastAsia"/>
          <w:bCs/>
          <w:szCs w:val="21"/>
        </w:rPr>
        <w:t>抗体または</w:t>
      </w:r>
      <w:r w:rsidRPr="00757338">
        <w:rPr>
          <w:rFonts w:ascii="Meiryo UI" w:eastAsia="Meiryo UI" w:hAnsi="Meiryo UI" w:cs="ＭＳ 明朝"/>
          <w:bCs/>
          <w:szCs w:val="21"/>
        </w:rPr>
        <w:t>HBc</w:t>
      </w:r>
      <w:r w:rsidRPr="00757338">
        <w:rPr>
          <w:rFonts w:ascii="Meiryo UI" w:eastAsia="Meiryo UI" w:hAnsi="Meiryo UI" w:cs="ＭＳ 明朝" w:hint="eastAsia"/>
          <w:bCs/>
          <w:szCs w:val="21"/>
        </w:rPr>
        <w:t>抗体検査が陽性の場合、研究薬投与開始日から</w:t>
      </w:r>
      <w:r w:rsidRPr="00757338">
        <w:rPr>
          <w:rFonts w:ascii="Meiryo UI" w:eastAsia="Meiryo UI" w:hAnsi="Meiryo UI" w:cs="ＭＳ 明朝"/>
          <w:bCs/>
          <w:szCs w:val="21"/>
        </w:rPr>
        <w:t>4</w:t>
      </w:r>
      <w:r w:rsidRPr="00757338">
        <w:rPr>
          <w:rFonts w:ascii="Meiryo UI" w:eastAsia="Meiryo UI" w:hAnsi="Meiryo UI" w:cs="ＭＳ 明朝" w:hint="eastAsia"/>
          <w:bCs/>
          <w:szCs w:val="21"/>
        </w:rPr>
        <w:t>週毎に検査）</w:t>
      </w:r>
    </w:p>
    <w:p w14:paraId="08D2B323" w14:textId="73E20D8D"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(5) </w:t>
      </w:r>
      <w:r w:rsidRPr="00757338">
        <w:rPr>
          <w:rFonts w:ascii="Meiryo UI" w:eastAsia="Meiryo UI" w:hAnsi="Meiryo UI" w:cs="ＭＳ 明朝" w:hint="eastAsia"/>
          <w:bCs/>
          <w:szCs w:val="21"/>
        </w:rPr>
        <w:t>クレアチニンクリアランス（</w:t>
      </w:r>
      <w:r w:rsidRPr="00757338">
        <w:rPr>
          <w:rFonts w:ascii="Meiryo UI" w:eastAsia="Meiryo UI" w:hAnsi="Meiryo UI" w:cs="ＭＳ 明朝"/>
          <w:bCs/>
          <w:szCs w:val="21"/>
        </w:rPr>
        <w:t xml:space="preserve">Cockcroft-Gault </w:t>
      </w:r>
      <w:r w:rsidRPr="00757338">
        <w:rPr>
          <w:rFonts w:ascii="Meiryo UI" w:eastAsia="Meiryo UI" w:hAnsi="Meiryo UI" w:cs="ＭＳ 明朝" w:hint="eastAsia"/>
          <w:bCs/>
          <w:szCs w:val="21"/>
        </w:rPr>
        <w:t>法の推定式を用いる。実測値がある場合は実測値を優先する）</w:t>
      </w:r>
    </w:p>
    <w:p w14:paraId="162EF273"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2217EA1D" w14:textId="3A49A7DB"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登録前</w:t>
      </w:r>
      <w:r w:rsidRPr="00757338">
        <w:rPr>
          <w:rFonts w:ascii="Meiryo UI" w:eastAsia="Meiryo UI" w:hAnsi="Meiryo UI" w:cs="ＭＳ 明朝"/>
          <w:bCs/>
          <w:szCs w:val="21"/>
        </w:rPr>
        <w:t>14</w:t>
      </w:r>
      <w:r w:rsidRPr="00757338">
        <w:rPr>
          <w:rFonts w:ascii="Meiryo UI" w:eastAsia="Meiryo UI" w:hAnsi="Meiryo UI" w:cs="ＭＳ 明朝" w:hint="eastAsia"/>
          <w:bCs/>
          <w:szCs w:val="21"/>
        </w:rPr>
        <w:t>日以内、登録時</w:t>
      </w:r>
    </w:p>
    <w:p w14:paraId="0A7D2731" w14:textId="29F6FFE9" w:rsidR="003A7A77" w:rsidRPr="00757338" w:rsidRDefault="003A7A77" w:rsidP="006A3E8B">
      <w:pPr>
        <w:snapToGrid w:val="0"/>
        <w:spacing w:line="300" w:lineRule="atLeast"/>
        <w:ind w:leftChars="337" w:left="708"/>
        <w:rPr>
          <w:rFonts w:ascii="Meiryo UI" w:eastAsia="Meiryo UI" w:hAnsi="Meiryo UI" w:cs="ＭＳ 明朝"/>
          <w:bCs/>
          <w:szCs w:val="21"/>
          <w:lang w:eastAsia="zh-CN"/>
        </w:rPr>
      </w:pPr>
      <w:r w:rsidRPr="00757338">
        <w:rPr>
          <w:rFonts w:ascii="Meiryo UI" w:eastAsia="Meiryo UI" w:hAnsi="Meiryo UI" w:cs="ＭＳ 明朝"/>
          <w:bCs/>
          <w:szCs w:val="21"/>
          <w:lang w:eastAsia="zh-CN"/>
        </w:rPr>
        <w:t xml:space="preserve">(6) </w:t>
      </w:r>
      <w:r w:rsidRPr="00757338">
        <w:rPr>
          <w:rFonts w:ascii="Meiryo UI" w:eastAsia="Meiryo UI" w:hAnsi="Meiryo UI" w:cs="ＭＳ 明朝" w:hint="eastAsia"/>
          <w:bCs/>
          <w:szCs w:val="21"/>
          <w:lang w:eastAsia="zh-CN"/>
        </w:rPr>
        <w:t>心電図検査（安静時</w:t>
      </w:r>
      <w:r w:rsidRPr="00757338">
        <w:rPr>
          <w:rFonts w:ascii="Meiryo UI" w:eastAsia="Meiryo UI" w:hAnsi="Meiryo UI" w:cs="ＭＳ 明朝"/>
          <w:bCs/>
          <w:szCs w:val="21"/>
          <w:lang w:eastAsia="zh-CN"/>
        </w:rPr>
        <w:t>12</w:t>
      </w:r>
      <w:r w:rsidRPr="00757338">
        <w:rPr>
          <w:rFonts w:ascii="Meiryo UI" w:eastAsia="Meiryo UI" w:hAnsi="Meiryo UI" w:cs="ＭＳ 明朝" w:hint="eastAsia"/>
          <w:bCs/>
          <w:szCs w:val="21"/>
          <w:lang w:eastAsia="zh-CN"/>
        </w:rPr>
        <w:t>誘導）</w:t>
      </w:r>
    </w:p>
    <w:p w14:paraId="7E552F4E"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42331DDD" w14:textId="7B578536"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心拍数、</w:t>
      </w:r>
      <w:r w:rsidRPr="00757338">
        <w:rPr>
          <w:rFonts w:ascii="Meiryo UI" w:eastAsia="Meiryo UI" w:hAnsi="Meiryo UI" w:cs="ＭＳ 明朝"/>
          <w:bCs/>
          <w:szCs w:val="21"/>
        </w:rPr>
        <w:t>PQ</w:t>
      </w:r>
      <w:r w:rsidRPr="00757338">
        <w:rPr>
          <w:rFonts w:ascii="Meiryo UI" w:eastAsia="Meiryo UI" w:hAnsi="Meiryo UI" w:cs="ＭＳ 明朝" w:hint="eastAsia"/>
          <w:bCs/>
          <w:szCs w:val="21"/>
        </w:rPr>
        <w:t>（</w:t>
      </w:r>
      <w:r w:rsidRPr="00757338">
        <w:rPr>
          <w:rFonts w:ascii="Meiryo UI" w:eastAsia="Meiryo UI" w:hAnsi="Meiryo UI" w:cs="ＭＳ 明朝"/>
          <w:bCs/>
          <w:szCs w:val="21"/>
        </w:rPr>
        <w:t>PR</w:t>
      </w:r>
      <w:r w:rsidRPr="00757338">
        <w:rPr>
          <w:rFonts w:ascii="Meiryo UI" w:eastAsia="Meiryo UI" w:hAnsi="Meiryo UI" w:cs="ＭＳ 明朝" w:hint="eastAsia"/>
          <w:bCs/>
          <w:szCs w:val="21"/>
        </w:rPr>
        <w:t>）、</w:t>
      </w:r>
      <w:r w:rsidRPr="00757338">
        <w:rPr>
          <w:rFonts w:ascii="Meiryo UI" w:eastAsia="Meiryo UI" w:hAnsi="Meiryo UI" w:cs="ＭＳ 明朝"/>
          <w:bCs/>
          <w:szCs w:val="21"/>
        </w:rPr>
        <w:t>QRS</w:t>
      </w:r>
      <w:r w:rsidRPr="00757338">
        <w:rPr>
          <w:rFonts w:ascii="Meiryo UI" w:eastAsia="Meiryo UI" w:hAnsi="Meiryo UI" w:cs="ＭＳ 明朝" w:hint="eastAsia"/>
          <w:bCs/>
          <w:szCs w:val="21"/>
        </w:rPr>
        <w:t>、</w:t>
      </w:r>
      <w:r w:rsidRPr="00757338">
        <w:rPr>
          <w:rFonts w:ascii="Meiryo UI" w:eastAsia="Meiryo UI" w:hAnsi="Meiryo UI" w:cs="ＭＳ 明朝"/>
          <w:bCs/>
          <w:szCs w:val="21"/>
        </w:rPr>
        <w:t>QT</w:t>
      </w:r>
      <w:r w:rsidRPr="00757338">
        <w:rPr>
          <w:rFonts w:ascii="Meiryo UI" w:eastAsia="Meiryo UI" w:hAnsi="Meiryo UI" w:cs="ＭＳ 明朝" w:hint="eastAsia"/>
          <w:bCs/>
          <w:szCs w:val="21"/>
        </w:rPr>
        <w:t>、</w:t>
      </w:r>
      <w:r w:rsidRPr="00757338">
        <w:rPr>
          <w:rFonts w:ascii="Meiryo UI" w:eastAsia="Meiryo UI" w:hAnsi="Meiryo UI" w:cs="ＭＳ 明朝"/>
          <w:bCs/>
          <w:szCs w:val="21"/>
        </w:rPr>
        <w:t>QTcB</w:t>
      </w:r>
      <w:r w:rsidRPr="00757338">
        <w:rPr>
          <w:rFonts w:ascii="Meiryo UI" w:eastAsia="Meiryo UI" w:hAnsi="Meiryo UI" w:cs="ＭＳ 明朝" w:hint="eastAsia"/>
          <w:bCs/>
          <w:szCs w:val="21"/>
        </w:rPr>
        <w:t>、</w:t>
      </w:r>
      <w:proofErr w:type="spellStart"/>
      <w:r w:rsidRPr="00757338">
        <w:rPr>
          <w:rFonts w:ascii="Meiryo UI" w:eastAsia="Meiryo UI" w:hAnsi="Meiryo UI" w:cs="ＭＳ 明朝"/>
          <w:bCs/>
          <w:szCs w:val="21"/>
        </w:rPr>
        <w:t>QTcF</w:t>
      </w:r>
      <w:proofErr w:type="spellEnd"/>
      <w:r w:rsidRPr="00757338">
        <w:rPr>
          <w:rFonts w:ascii="Meiryo UI" w:eastAsia="Meiryo UI" w:hAnsi="Meiryo UI" w:cs="ＭＳ 明朝" w:hint="eastAsia"/>
          <w:bCs/>
          <w:szCs w:val="21"/>
        </w:rPr>
        <w:t>、異常所見の有無、所見内容、検査日、検査時刻</w:t>
      </w:r>
    </w:p>
    <w:p w14:paraId="3E0D8000"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26F45C3D" w14:textId="28E6B2A8" w:rsidR="003A7A77"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登録前</w:t>
      </w:r>
      <w:r w:rsidRPr="00757338">
        <w:rPr>
          <w:rFonts w:ascii="Meiryo UI" w:eastAsia="Meiryo UI" w:hAnsi="Meiryo UI" w:cs="ＭＳ 明朝"/>
          <w:bCs/>
          <w:szCs w:val="21"/>
        </w:rPr>
        <w:t xml:space="preserve">28 </w:t>
      </w:r>
      <w:r w:rsidRPr="00757338">
        <w:rPr>
          <w:rFonts w:ascii="Meiryo UI" w:eastAsia="Meiryo UI" w:hAnsi="Meiryo UI" w:cs="ＭＳ 明朝" w:hint="eastAsia"/>
          <w:bCs/>
          <w:szCs w:val="21"/>
        </w:rPr>
        <w:t>日以内、投与期間中（他の検査などによって異常が認められる場合）</w:t>
      </w:r>
    </w:p>
    <w:p w14:paraId="07835AA5"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【設定根拠】</w:t>
      </w:r>
    </w:p>
    <w:p w14:paraId="494A7EDA" w14:textId="49F19259" w:rsidR="003A7A77" w:rsidRPr="00757338" w:rsidRDefault="003A7A77" w:rsidP="006A3E8B">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研究薬の投与が安全に実施できているかを確認するとともに、研究薬の効果を確認するために設定した。</w:t>
      </w:r>
    </w:p>
    <w:p w14:paraId="6361BE91" w14:textId="77777777" w:rsidR="003A7A77" w:rsidRPr="00757338" w:rsidRDefault="003A7A77" w:rsidP="006A3E8B">
      <w:pPr>
        <w:snapToGrid w:val="0"/>
        <w:spacing w:line="300" w:lineRule="atLeast"/>
        <w:ind w:leftChars="337" w:left="708"/>
        <w:rPr>
          <w:rFonts w:ascii="Meiryo UI" w:eastAsia="Meiryo UI" w:hAnsi="Meiryo UI" w:cs="ＭＳ 明朝"/>
          <w:bCs/>
          <w:szCs w:val="21"/>
        </w:rPr>
      </w:pPr>
    </w:p>
    <w:p w14:paraId="63F2220D" w14:textId="370259D0" w:rsidR="003A7A77" w:rsidRPr="00757338" w:rsidRDefault="00B33BDA" w:rsidP="006A3E8B">
      <w:pPr>
        <w:snapToGrid w:val="0"/>
        <w:spacing w:line="300" w:lineRule="atLeast"/>
        <w:ind w:leftChars="202" w:left="424"/>
        <w:rPr>
          <w:rFonts w:ascii="Meiryo UI" w:eastAsia="Meiryo UI" w:hAnsi="Meiryo UI" w:cs="ＭＳ 明朝"/>
          <w:bCs/>
          <w:szCs w:val="21"/>
        </w:rPr>
      </w:pPr>
      <w:r w:rsidRPr="00757338">
        <w:rPr>
          <w:rFonts w:ascii="Meiryo UI" w:eastAsia="Meiryo UI" w:hAnsi="Meiryo UI" w:cs="ＭＳ 明朝" w:hint="eastAsia"/>
          <w:bCs/>
          <w:szCs w:val="21"/>
        </w:rPr>
        <w:t>５）</w:t>
      </w:r>
      <w:r w:rsidR="003A7A77" w:rsidRPr="00757338">
        <w:rPr>
          <w:rFonts w:ascii="Meiryo UI" w:eastAsia="Meiryo UI" w:hAnsi="Meiryo UI" w:cs="ＭＳ 明朝" w:hint="eastAsia"/>
          <w:bCs/>
          <w:szCs w:val="21"/>
        </w:rPr>
        <w:t>その他特殊評価</w:t>
      </w:r>
    </w:p>
    <w:p w14:paraId="5B112EA7" w14:textId="2AB5D49C" w:rsidR="003A7A77" w:rsidRPr="00757338" w:rsidRDefault="003A7A77"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(1) QOL</w:t>
      </w:r>
      <w:r w:rsidRPr="00757338">
        <w:rPr>
          <w:rFonts w:ascii="Meiryo UI" w:eastAsia="Meiryo UI" w:hAnsi="Meiryo UI" w:cs="ＭＳ 明朝" w:hint="eastAsia"/>
          <w:bCs/>
          <w:szCs w:val="21"/>
        </w:rPr>
        <w:t>（</w:t>
      </w:r>
      <w:r w:rsidRPr="00757338">
        <w:rPr>
          <w:rFonts w:ascii="Meiryo UI" w:eastAsia="Meiryo UI" w:hAnsi="Meiryo UI" w:cs="ＭＳ 明朝"/>
          <w:bCs/>
          <w:szCs w:val="21"/>
        </w:rPr>
        <w:t>EQ-5D</w:t>
      </w:r>
      <w:r w:rsidRPr="00757338">
        <w:rPr>
          <w:rFonts w:ascii="Meiryo UI" w:eastAsia="Meiryo UI" w:hAnsi="Meiryo UI" w:cs="ＭＳ 明朝" w:hint="eastAsia"/>
          <w:bCs/>
          <w:szCs w:val="21"/>
        </w:rPr>
        <w:t>）調査</w:t>
      </w:r>
    </w:p>
    <w:p w14:paraId="3D37A605" w14:textId="77777777" w:rsidR="003A7A77" w:rsidRPr="00757338" w:rsidRDefault="003A7A77"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【観察・検査時期】</w:t>
      </w:r>
    </w:p>
    <w:p w14:paraId="7085524F" w14:textId="42D1D5EA" w:rsidR="003A7A77" w:rsidRDefault="003A7A77"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投与期間中、投与中止時（可能な場合）、追跡期間中（進行膵癌の増悪後は可能な場合）</w:t>
      </w:r>
    </w:p>
    <w:p w14:paraId="45B3961D" w14:textId="77777777" w:rsidR="003A7A77" w:rsidRPr="00757338" w:rsidRDefault="003A7A77"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 xml:space="preserve">(2) </w:t>
      </w:r>
      <w:r w:rsidRPr="00757338">
        <w:rPr>
          <w:rFonts w:ascii="Meiryo UI" w:eastAsia="Meiryo UI" w:hAnsi="Meiryo UI" w:cs="ＭＳ 明朝" w:hint="eastAsia"/>
          <w:bCs/>
          <w:szCs w:val="21"/>
        </w:rPr>
        <w:t>病変の測定</w:t>
      </w:r>
    </w:p>
    <w:p w14:paraId="1592A24A" w14:textId="77777777" w:rsidR="003A7A77" w:rsidRPr="00757338" w:rsidRDefault="003A7A77"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【観察・検査項目】</w:t>
      </w:r>
    </w:p>
    <w:p w14:paraId="0E2224CF" w14:textId="23D1BE76" w:rsidR="003A7A77" w:rsidRDefault="003A7A77"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CT</w:t>
      </w:r>
      <w:r w:rsidRPr="00757338">
        <w:rPr>
          <w:rFonts w:ascii="Meiryo UI" w:eastAsia="Meiryo UI" w:hAnsi="Meiryo UI" w:cs="ＭＳ 明朝" w:hint="eastAsia"/>
          <w:bCs/>
          <w:szCs w:val="21"/>
        </w:rPr>
        <w:t>、</w:t>
      </w:r>
      <w:r w:rsidRPr="00757338">
        <w:rPr>
          <w:rFonts w:ascii="Meiryo UI" w:eastAsia="Meiryo UI" w:hAnsi="Meiryo UI" w:cs="ＭＳ 明朝"/>
          <w:bCs/>
          <w:szCs w:val="21"/>
        </w:rPr>
        <w:t>MRI</w:t>
      </w:r>
      <w:r w:rsidRPr="00757338">
        <w:rPr>
          <w:rFonts w:ascii="Meiryo UI" w:eastAsia="Meiryo UI" w:hAnsi="Meiryo UI" w:cs="ＭＳ 明朝" w:hint="eastAsia"/>
          <w:bCs/>
          <w:szCs w:val="21"/>
        </w:rPr>
        <w:t>、</w:t>
      </w:r>
      <w:r w:rsidRPr="00757338">
        <w:rPr>
          <w:rFonts w:ascii="Meiryo UI" w:eastAsia="Meiryo UI" w:hAnsi="Meiryo UI" w:cs="ＭＳ 明朝"/>
          <w:bCs/>
          <w:szCs w:val="21"/>
        </w:rPr>
        <w:t>X-P</w:t>
      </w:r>
      <w:r w:rsidRPr="00757338">
        <w:rPr>
          <w:rFonts w:ascii="Meiryo UI" w:eastAsia="Meiryo UI" w:hAnsi="Meiryo UI" w:cs="ＭＳ 明朝" w:hint="eastAsia"/>
          <w:bCs/>
          <w:szCs w:val="21"/>
        </w:rPr>
        <w:t>などの画像検査、病変部位と大きさ（</w:t>
      </w:r>
      <w:r w:rsidRPr="00757338">
        <w:rPr>
          <w:rFonts w:ascii="Meiryo UI" w:eastAsia="Meiryo UI" w:hAnsi="Meiryo UI" w:cs="ＭＳ 明朝"/>
          <w:bCs/>
          <w:szCs w:val="21"/>
        </w:rPr>
        <w:t>RECISTv1.1</w:t>
      </w:r>
      <w:r w:rsidRPr="00757338">
        <w:rPr>
          <w:rFonts w:ascii="Meiryo UI" w:eastAsia="Meiryo UI" w:hAnsi="Meiryo UI" w:cs="ＭＳ 明朝" w:hint="eastAsia"/>
          <w:bCs/>
          <w:szCs w:val="21"/>
        </w:rPr>
        <w:t>における標的病変・非標的病変）、腫瘍縮小効果（診断日、診断方法、腫瘍径、総合効果、最良総合効果）</w:t>
      </w:r>
    </w:p>
    <w:p w14:paraId="4084783A" w14:textId="77777777" w:rsidR="00ED529A" w:rsidRPr="00757338" w:rsidRDefault="00ED529A" w:rsidP="000D4481">
      <w:pPr>
        <w:snapToGrid w:val="0"/>
        <w:spacing w:line="300" w:lineRule="atLeast"/>
        <w:ind w:leftChars="337" w:left="708"/>
        <w:rPr>
          <w:rFonts w:ascii="Meiryo UI" w:eastAsia="Meiryo UI" w:hAnsi="Meiryo UI" w:cs="ＭＳ 明朝"/>
          <w:bCs/>
          <w:szCs w:val="21"/>
        </w:rPr>
      </w:pPr>
    </w:p>
    <w:p w14:paraId="4EEAC75B" w14:textId="77777777" w:rsidR="003A7A77" w:rsidRPr="00757338" w:rsidRDefault="003A7A77"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lastRenderedPageBreak/>
        <w:t>【観察・検査時期】</w:t>
      </w:r>
    </w:p>
    <w:p w14:paraId="1FEEC3B4" w14:textId="159B0A86" w:rsidR="003A7A77" w:rsidRPr="00757338" w:rsidRDefault="003A7A77"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投与前</w:t>
      </w:r>
      <w:r w:rsidRPr="00757338">
        <w:rPr>
          <w:rFonts w:ascii="Meiryo UI" w:eastAsia="Meiryo UI" w:hAnsi="Meiryo UI" w:cs="ＭＳ 明朝"/>
          <w:bCs/>
          <w:szCs w:val="21"/>
        </w:rPr>
        <w:t>28</w:t>
      </w:r>
      <w:r w:rsidRPr="00757338">
        <w:rPr>
          <w:rFonts w:ascii="Meiryo UI" w:eastAsia="Meiryo UI" w:hAnsi="Meiryo UI" w:cs="ＭＳ 明朝" w:hint="eastAsia"/>
          <w:bCs/>
          <w:szCs w:val="21"/>
        </w:rPr>
        <w:t>日以内、投与時、投与期間中、投与中止時</w:t>
      </w:r>
    </w:p>
    <w:p w14:paraId="53E347BD" w14:textId="7C165F8A" w:rsidR="003A7A77" w:rsidRPr="00757338" w:rsidRDefault="003A7A77"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※副次的評価として無増悪生存期間を観察するため、</w:t>
      </w:r>
      <w:r w:rsidRPr="00757338">
        <w:rPr>
          <w:rFonts w:ascii="Meiryo UI" w:eastAsia="Meiryo UI" w:hAnsi="Meiryo UI" w:cs="ＭＳ 明朝"/>
          <w:bCs/>
          <w:szCs w:val="21"/>
        </w:rPr>
        <w:t>RECISTv1.1</w:t>
      </w:r>
      <w:r w:rsidRPr="00757338">
        <w:rPr>
          <w:rFonts w:ascii="Meiryo UI" w:eastAsia="Meiryo UI" w:hAnsi="Meiryo UI" w:cs="ＭＳ 明朝" w:hint="eastAsia"/>
          <w:bCs/>
          <w:szCs w:val="21"/>
        </w:rPr>
        <w:t>よる腫瘍縮小効果判定の対象かどうかに関わらず、全ての研究対象者に対して進行膵癌の増悪（新病変の出現を含む）が判定されるまで画像検査を行う。</w:t>
      </w:r>
    </w:p>
    <w:p w14:paraId="5143EECF" w14:textId="77777777" w:rsidR="003A7A77" w:rsidRPr="00757338" w:rsidRDefault="003A7A77"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w:t>
      </w:r>
      <w:r w:rsidRPr="00757338">
        <w:rPr>
          <w:rFonts w:ascii="Meiryo UI" w:eastAsia="Meiryo UI" w:hAnsi="Meiryo UI" w:cs="ＭＳ 明朝"/>
          <w:bCs/>
          <w:szCs w:val="21"/>
        </w:rPr>
        <w:t>RECISTv1.1</w:t>
      </w:r>
      <w:r w:rsidRPr="00757338">
        <w:rPr>
          <w:rFonts w:ascii="Meiryo UI" w:eastAsia="Meiryo UI" w:hAnsi="Meiryo UI" w:cs="ＭＳ 明朝" w:hint="eastAsia"/>
          <w:bCs/>
          <w:szCs w:val="21"/>
        </w:rPr>
        <w:t>による測定可能病変】</w:t>
      </w:r>
    </w:p>
    <w:p w14:paraId="05C8B995" w14:textId="465CF138" w:rsidR="003A7A77" w:rsidRPr="00757338" w:rsidRDefault="003A7A77"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bCs/>
          <w:szCs w:val="21"/>
        </w:rPr>
        <w:t>RECISTv1.1</w:t>
      </w:r>
      <w:r w:rsidRPr="00757338">
        <w:rPr>
          <w:rFonts w:ascii="Meiryo UI" w:eastAsia="Meiryo UI" w:hAnsi="Meiryo UI" w:cs="ＭＳ 明朝" w:hint="eastAsia"/>
          <w:bCs/>
          <w:szCs w:val="21"/>
        </w:rPr>
        <w:t>に従い、以下のいずれかに該当する病変を「測定可能病変」とする。なお、膵原発巣も研究責任（分担）医師が測定可能であると判断した場合は、測定可能病変として扱う。</w:t>
      </w:r>
    </w:p>
    <w:p w14:paraId="28193E25" w14:textId="0AE36AD3" w:rsidR="003A7A77" w:rsidRPr="00757338" w:rsidRDefault="003A7A77" w:rsidP="000D4481">
      <w:pPr>
        <w:snapToGrid w:val="0"/>
        <w:spacing w:line="300" w:lineRule="atLeast"/>
        <w:ind w:leftChars="337" w:left="991" w:hangingChars="135" w:hanging="283"/>
        <w:rPr>
          <w:rFonts w:ascii="Meiryo UI" w:eastAsia="Meiryo UI" w:hAnsi="Meiryo UI" w:cs="ＭＳ 明朝"/>
          <w:bCs/>
          <w:szCs w:val="21"/>
        </w:rPr>
      </w:pPr>
      <w:r w:rsidRPr="00757338">
        <w:rPr>
          <w:rFonts w:ascii="Meiryo UI" w:eastAsia="Meiryo UI" w:hAnsi="Meiryo UI" w:cs="ＭＳ 明朝" w:hint="eastAsia"/>
          <w:bCs/>
          <w:szCs w:val="21"/>
        </w:rPr>
        <w:t>①</w:t>
      </w:r>
      <w:r w:rsidRPr="00757338">
        <w:rPr>
          <w:rFonts w:ascii="Meiryo UI" w:eastAsia="Meiryo UI" w:hAnsi="Meiryo UI" w:cs="ＭＳ 明朝"/>
          <w:bCs/>
          <w:szCs w:val="21"/>
        </w:rPr>
        <w:t xml:space="preserve"> CT</w:t>
      </w:r>
      <w:r w:rsidRPr="00757338">
        <w:rPr>
          <w:rFonts w:ascii="Meiryo UI" w:eastAsia="Meiryo UI" w:hAnsi="Meiryo UI" w:cs="ＭＳ 明朝" w:hint="eastAsia"/>
          <w:bCs/>
          <w:szCs w:val="21"/>
        </w:rPr>
        <w:t>（ヘリカル</w:t>
      </w:r>
      <w:r w:rsidRPr="00757338">
        <w:rPr>
          <w:rFonts w:ascii="Meiryo UI" w:eastAsia="Meiryo UI" w:hAnsi="Meiryo UI" w:cs="ＭＳ 明朝"/>
          <w:bCs/>
          <w:szCs w:val="21"/>
        </w:rPr>
        <w:t>CT</w:t>
      </w:r>
      <w:r w:rsidRPr="00757338">
        <w:rPr>
          <w:rFonts w:ascii="Meiryo UI" w:eastAsia="Meiryo UI" w:hAnsi="Meiryo UI" w:cs="ＭＳ 明朝" w:hint="eastAsia"/>
          <w:bCs/>
          <w:szCs w:val="21"/>
        </w:rPr>
        <w:t>を含む）</w:t>
      </w:r>
      <w:r w:rsidR="002D1AAA">
        <w:rPr>
          <w:rFonts w:ascii="Meiryo UI" w:eastAsia="Meiryo UI" w:hAnsi="Meiryo UI" w:cs="ＭＳ 明朝" w:hint="eastAsia"/>
          <w:bCs/>
          <w:szCs w:val="21"/>
        </w:rPr>
        <w:t>または</w:t>
      </w:r>
      <w:r w:rsidRPr="00757338">
        <w:rPr>
          <w:rFonts w:ascii="Meiryo UI" w:eastAsia="Meiryo UI" w:hAnsi="Meiryo UI" w:cs="ＭＳ 明朝"/>
          <w:bCs/>
          <w:szCs w:val="21"/>
        </w:rPr>
        <w:t>MRI</w:t>
      </w:r>
      <w:r w:rsidRPr="00757338">
        <w:rPr>
          <w:rFonts w:ascii="Meiryo UI" w:eastAsia="Meiryo UI" w:hAnsi="Meiryo UI" w:cs="ＭＳ 明朝" w:hint="eastAsia"/>
          <w:bCs/>
          <w:szCs w:val="21"/>
        </w:rPr>
        <w:t>で、スライス厚の</w:t>
      </w:r>
      <w:r w:rsidRPr="00757338">
        <w:rPr>
          <w:rFonts w:ascii="Meiryo UI" w:eastAsia="Meiryo UI" w:hAnsi="Meiryo UI" w:cs="ＭＳ 明朝"/>
          <w:bCs/>
          <w:szCs w:val="21"/>
        </w:rPr>
        <w:t>2</w:t>
      </w:r>
      <w:r w:rsidRPr="00757338">
        <w:rPr>
          <w:rFonts w:ascii="Meiryo UI" w:eastAsia="Meiryo UI" w:hAnsi="Meiryo UI" w:cs="ＭＳ 明朝" w:hint="eastAsia"/>
          <w:bCs/>
          <w:szCs w:val="21"/>
        </w:rPr>
        <w:t>倍以上の長径をもつ病変（例：スライス厚</w:t>
      </w:r>
      <w:r w:rsidRPr="00757338">
        <w:rPr>
          <w:rFonts w:ascii="Meiryo UI" w:eastAsia="Meiryo UI" w:hAnsi="Meiryo UI" w:cs="ＭＳ 明朝"/>
          <w:bCs/>
          <w:szCs w:val="21"/>
        </w:rPr>
        <w:t>5mm</w:t>
      </w:r>
      <w:r w:rsidRPr="00757338">
        <w:rPr>
          <w:rFonts w:ascii="Meiryo UI" w:eastAsia="Meiryo UI" w:hAnsi="Meiryo UI" w:cs="ＭＳ 明朝" w:hint="eastAsia"/>
          <w:bCs/>
          <w:szCs w:val="21"/>
        </w:rPr>
        <w:t>の場合は長径</w:t>
      </w:r>
      <w:r w:rsidRPr="00757338">
        <w:rPr>
          <w:rFonts w:ascii="Meiryo UI" w:eastAsia="Meiryo UI" w:hAnsi="Meiryo UI" w:cs="ＭＳ 明朝"/>
          <w:bCs/>
          <w:szCs w:val="21"/>
        </w:rPr>
        <w:t>10mm</w:t>
      </w:r>
      <w:r w:rsidRPr="00757338">
        <w:rPr>
          <w:rFonts w:ascii="Meiryo UI" w:eastAsia="Meiryo UI" w:hAnsi="Meiryo UI" w:cs="ＭＳ 明朝" w:hint="eastAsia"/>
          <w:bCs/>
          <w:szCs w:val="21"/>
        </w:rPr>
        <w:t>以上の病変）。ただし、長径</w:t>
      </w:r>
      <w:r w:rsidRPr="00757338">
        <w:rPr>
          <w:rFonts w:ascii="Meiryo UI" w:eastAsia="Meiryo UI" w:hAnsi="Meiryo UI" w:cs="ＭＳ 明朝"/>
          <w:bCs/>
          <w:szCs w:val="21"/>
        </w:rPr>
        <w:t>10mm</w:t>
      </w:r>
      <w:r w:rsidRPr="00757338">
        <w:rPr>
          <w:rFonts w:ascii="Meiryo UI" w:eastAsia="Meiryo UI" w:hAnsi="Meiryo UI" w:cs="ＭＳ 明朝" w:hint="eastAsia"/>
          <w:bCs/>
          <w:szCs w:val="21"/>
        </w:rPr>
        <w:t>未満の小病変は、スライス厚に関わらず測定可能病変とはしない。</w:t>
      </w:r>
    </w:p>
    <w:p w14:paraId="09DDD78B" w14:textId="58429AAC" w:rsidR="003A7A77" w:rsidRPr="00757338" w:rsidRDefault="003A7A77" w:rsidP="000D4481">
      <w:pPr>
        <w:snapToGrid w:val="0"/>
        <w:spacing w:line="300" w:lineRule="atLeast"/>
        <w:ind w:leftChars="337" w:left="991" w:hangingChars="135" w:hanging="283"/>
        <w:rPr>
          <w:rFonts w:ascii="Meiryo UI" w:eastAsia="Meiryo UI" w:hAnsi="Meiryo UI" w:cs="ＭＳ 明朝"/>
          <w:bCs/>
          <w:szCs w:val="21"/>
        </w:rPr>
      </w:pPr>
      <w:r w:rsidRPr="00757338">
        <w:rPr>
          <w:rFonts w:ascii="Meiryo UI" w:eastAsia="Meiryo UI" w:hAnsi="Meiryo UI" w:cs="ＭＳ 明朝" w:hint="eastAsia"/>
          <w:bCs/>
          <w:szCs w:val="21"/>
        </w:rPr>
        <w:t>②</w:t>
      </w:r>
      <w:r w:rsidRPr="00757338">
        <w:rPr>
          <w:rFonts w:ascii="Meiryo UI" w:eastAsia="Meiryo UI" w:hAnsi="Meiryo UI" w:cs="ＭＳ 明朝"/>
          <w:bCs/>
          <w:szCs w:val="21"/>
        </w:rPr>
        <w:t xml:space="preserve"> </w:t>
      </w:r>
      <w:r w:rsidRPr="00757338">
        <w:rPr>
          <w:rFonts w:ascii="Meiryo UI" w:eastAsia="Meiryo UI" w:hAnsi="Meiryo UI" w:cs="ＭＳ 明朝" w:hint="eastAsia"/>
          <w:bCs/>
          <w:szCs w:val="21"/>
        </w:rPr>
        <w:t>胸部単純</w:t>
      </w:r>
      <w:r w:rsidRPr="00757338">
        <w:rPr>
          <w:rFonts w:ascii="Meiryo UI" w:eastAsia="Meiryo UI" w:hAnsi="Meiryo UI" w:cs="ＭＳ 明朝"/>
          <w:bCs/>
          <w:szCs w:val="21"/>
        </w:rPr>
        <w:t>X-P</w:t>
      </w:r>
      <w:r w:rsidRPr="00757338">
        <w:rPr>
          <w:rFonts w:ascii="Meiryo UI" w:eastAsia="Meiryo UI" w:hAnsi="Meiryo UI" w:cs="ＭＳ 明朝" w:hint="eastAsia"/>
          <w:bCs/>
          <w:szCs w:val="21"/>
        </w:rPr>
        <w:t>において、最大径</w:t>
      </w:r>
      <w:r w:rsidRPr="00757338">
        <w:rPr>
          <w:rFonts w:ascii="Meiryo UI" w:eastAsia="Meiryo UI" w:hAnsi="Meiryo UI" w:cs="ＭＳ 明朝"/>
          <w:bCs/>
          <w:szCs w:val="21"/>
        </w:rPr>
        <w:t>20mm</w:t>
      </w:r>
      <w:r w:rsidRPr="00757338">
        <w:rPr>
          <w:rFonts w:ascii="Meiryo UI" w:eastAsia="Meiryo UI" w:hAnsi="Meiryo UI" w:cs="ＭＳ 明朝" w:hint="eastAsia"/>
          <w:bCs/>
          <w:szCs w:val="21"/>
        </w:rPr>
        <w:t>以上かつ周囲が肺野で囲まれている病変（縦隔や胸壁に接していない）。</w:t>
      </w:r>
    </w:p>
    <w:p w14:paraId="1EA29CAE" w14:textId="4307AE81" w:rsidR="003A7A77" w:rsidRPr="00757338" w:rsidRDefault="003A7A77" w:rsidP="000D4481">
      <w:pPr>
        <w:snapToGrid w:val="0"/>
        <w:spacing w:line="300" w:lineRule="atLeast"/>
        <w:ind w:leftChars="337" w:left="991" w:hangingChars="135" w:hanging="283"/>
        <w:rPr>
          <w:rFonts w:ascii="Meiryo UI" w:eastAsia="Meiryo UI" w:hAnsi="Meiryo UI" w:cs="ＭＳ 明朝"/>
          <w:bCs/>
          <w:szCs w:val="21"/>
        </w:rPr>
      </w:pPr>
      <w:r w:rsidRPr="00757338">
        <w:rPr>
          <w:rFonts w:ascii="Meiryo UI" w:eastAsia="Meiryo UI" w:hAnsi="Meiryo UI" w:cs="ＭＳ 明朝" w:hint="eastAsia"/>
          <w:bCs/>
          <w:szCs w:val="21"/>
        </w:rPr>
        <w:t>③</w:t>
      </w:r>
      <w:r w:rsidRPr="00757338">
        <w:rPr>
          <w:rFonts w:ascii="Meiryo UI" w:eastAsia="Meiryo UI" w:hAnsi="Meiryo UI" w:cs="ＭＳ 明朝"/>
          <w:bCs/>
          <w:szCs w:val="21"/>
        </w:rPr>
        <w:t xml:space="preserve"> 5mm</w:t>
      </w:r>
      <w:r w:rsidRPr="00757338">
        <w:rPr>
          <w:rFonts w:ascii="Meiryo UI" w:eastAsia="Meiryo UI" w:hAnsi="Meiryo UI" w:cs="ＭＳ 明朝" w:hint="eastAsia"/>
          <w:bCs/>
          <w:szCs w:val="21"/>
        </w:rPr>
        <w:t>以下のスライス厚の</w:t>
      </w:r>
      <w:r w:rsidRPr="00757338">
        <w:rPr>
          <w:rFonts w:ascii="Meiryo UI" w:eastAsia="Meiryo UI" w:hAnsi="Meiryo UI" w:cs="ＭＳ 明朝"/>
          <w:bCs/>
          <w:szCs w:val="21"/>
        </w:rPr>
        <w:t>CT</w:t>
      </w:r>
      <w:r w:rsidRPr="00757338">
        <w:rPr>
          <w:rFonts w:ascii="Meiryo UI" w:eastAsia="Meiryo UI" w:hAnsi="Meiryo UI" w:cs="ＭＳ 明朝" w:hint="eastAsia"/>
          <w:bCs/>
          <w:szCs w:val="21"/>
        </w:rPr>
        <w:t>にて短径</w:t>
      </w:r>
      <w:r w:rsidRPr="00757338">
        <w:rPr>
          <w:rFonts w:ascii="Meiryo UI" w:eastAsia="Meiryo UI" w:hAnsi="Meiryo UI" w:cs="ＭＳ 明朝"/>
          <w:bCs/>
          <w:szCs w:val="21"/>
        </w:rPr>
        <w:t>15mm</w:t>
      </w:r>
      <w:r w:rsidRPr="00757338">
        <w:rPr>
          <w:rFonts w:ascii="Meiryo UI" w:eastAsia="Meiryo UI" w:hAnsi="Meiryo UI" w:cs="ＭＳ 明朝" w:hint="eastAsia"/>
          <w:bCs/>
          <w:szCs w:val="21"/>
        </w:rPr>
        <w:t>以上のリンパ節病変</w:t>
      </w:r>
    </w:p>
    <w:p w14:paraId="27EA37C8" w14:textId="5F6186FE" w:rsidR="003A7A77" w:rsidRPr="00757338" w:rsidRDefault="003A7A77" w:rsidP="000D4481">
      <w:pPr>
        <w:snapToGrid w:val="0"/>
        <w:spacing w:line="300" w:lineRule="atLeast"/>
        <w:ind w:leftChars="337" w:left="991" w:hangingChars="135" w:hanging="283"/>
        <w:rPr>
          <w:rFonts w:ascii="Meiryo UI" w:eastAsia="Meiryo UI" w:hAnsi="Meiryo UI" w:cs="ＭＳ 明朝"/>
          <w:bCs/>
          <w:szCs w:val="21"/>
        </w:rPr>
      </w:pPr>
      <w:r w:rsidRPr="00757338">
        <w:rPr>
          <w:rFonts w:ascii="Meiryo UI" w:eastAsia="Meiryo UI" w:hAnsi="Meiryo UI" w:cs="ＭＳ 明朝" w:hint="eastAsia"/>
          <w:bCs/>
          <w:szCs w:val="21"/>
        </w:rPr>
        <w:t>④</w:t>
      </w:r>
      <w:r w:rsidRPr="00757338">
        <w:rPr>
          <w:rFonts w:ascii="Meiryo UI" w:eastAsia="Meiryo UI" w:hAnsi="Meiryo UI" w:cs="ＭＳ 明朝"/>
          <w:bCs/>
          <w:szCs w:val="21"/>
        </w:rPr>
        <w:t xml:space="preserve"> </w:t>
      </w:r>
      <w:r w:rsidRPr="00757338">
        <w:rPr>
          <w:rFonts w:ascii="Meiryo UI" w:eastAsia="Meiryo UI" w:hAnsi="Meiryo UI" w:cs="ＭＳ 明朝" w:hint="eastAsia"/>
          <w:bCs/>
          <w:szCs w:val="21"/>
        </w:rPr>
        <w:t>定規を写し込んだカラー写真撮影ができる最大径</w:t>
      </w:r>
      <w:r w:rsidRPr="00757338">
        <w:rPr>
          <w:rFonts w:ascii="Meiryo UI" w:eastAsia="Meiryo UI" w:hAnsi="Meiryo UI" w:cs="ＭＳ 明朝"/>
          <w:bCs/>
          <w:szCs w:val="21"/>
        </w:rPr>
        <w:t>20mm</w:t>
      </w:r>
      <w:r w:rsidRPr="00757338">
        <w:rPr>
          <w:rFonts w:ascii="Meiryo UI" w:eastAsia="Meiryo UI" w:hAnsi="Meiryo UI" w:cs="ＭＳ 明朝" w:hint="eastAsia"/>
          <w:bCs/>
          <w:szCs w:val="21"/>
        </w:rPr>
        <w:t>以上の表在性病変（皮膚転移など）。</w:t>
      </w:r>
    </w:p>
    <w:p w14:paraId="28B312AC" w14:textId="304120EF" w:rsidR="003A7A77" w:rsidRPr="00757338" w:rsidRDefault="003A7A77" w:rsidP="000D4481">
      <w:pPr>
        <w:snapToGrid w:val="0"/>
        <w:spacing w:line="300" w:lineRule="atLeast"/>
        <w:ind w:leftChars="337" w:left="991" w:hangingChars="135" w:hanging="283"/>
        <w:rPr>
          <w:rFonts w:ascii="Meiryo UI" w:eastAsia="Meiryo UI" w:hAnsi="Meiryo UI" w:cs="ＭＳ 明朝"/>
          <w:bCs/>
          <w:szCs w:val="21"/>
        </w:rPr>
      </w:pPr>
    </w:p>
    <w:p w14:paraId="3749C7B3" w14:textId="4E1E77A1" w:rsidR="00B33BDA" w:rsidRPr="00757338" w:rsidRDefault="00B33BDA" w:rsidP="006A3E8B">
      <w:pPr>
        <w:snapToGrid w:val="0"/>
        <w:spacing w:line="300" w:lineRule="atLeast"/>
        <w:ind w:leftChars="202" w:left="424"/>
        <w:rPr>
          <w:rFonts w:ascii="Meiryo UI" w:eastAsia="Meiryo UI" w:hAnsi="Meiryo UI" w:cs="ＭＳ 明朝"/>
          <w:bCs/>
          <w:szCs w:val="21"/>
        </w:rPr>
      </w:pPr>
      <w:r w:rsidRPr="00757338">
        <w:rPr>
          <w:rFonts w:ascii="Meiryo UI" w:eastAsia="Meiryo UI" w:hAnsi="Meiryo UI" w:cs="ＭＳ 明朝" w:hint="eastAsia"/>
          <w:bCs/>
          <w:szCs w:val="21"/>
        </w:rPr>
        <w:t>６）試料の採取</w:t>
      </w:r>
      <w:r w:rsidR="002D1AAA">
        <w:rPr>
          <w:rFonts w:ascii="Meiryo UI" w:eastAsia="Meiryo UI" w:hAnsi="Meiryo UI" w:cs="ＭＳ 明朝" w:hint="eastAsia"/>
          <w:bCs/>
          <w:szCs w:val="21"/>
        </w:rPr>
        <w:t>および</w:t>
      </w:r>
      <w:r w:rsidRPr="00757338">
        <w:rPr>
          <w:rFonts w:ascii="Meiryo UI" w:eastAsia="Meiryo UI" w:hAnsi="Meiryo UI" w:cs="ＭＳ 明朝" w:hint="eastAsia"/>
          <w:bCs/>
          <w:szCs w:val="21"/>
        </w:rPr>
        <w:t>測定</w:t>
      </w:r>
    </w:p>
    <w:p w14:paraId="34206688" w14:textId="119BF486"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本研究に参加する研究対象者から採取される血液</w:t>
      </w:r>
      <w:r w:rsidR="002D1AAA">
        <w:rPr>
          <w:rFonts w:ascii="Meiryo UI" w:eastAsia="Meiryo UI" w:hAnsi="Meiryo UI" w:cs="ＭＳ 明朝" w:hint="eastAsia"/>
          <w:bCs/>
          <w:szCs w:val="21"/>
        </w:rPr>
        <w:t>および</w:t>
      </w:r>
      <w:r w:rsidRPr="00757338">
        <w:rPr>
          <w:rFonts w:ascii="Meiryo UI" w:eastAsia="Meiryo UI" w:hAnsi="Meiryo UI" w:cs="ＭＳ 明朝" w:hint="eastAsia"/>
          <w:bCs/>
          <w:szCs w:val="21"/>
        </w:rPr>
        <w:t>尿は表</w:t>
      </w:r>
      <w:r w:rsidR="00D72D44">
        <w:rPr>
          <w:rFonts w:ascii="Meiryo UI" w:eastAsia="Meiryo UI" w:hAnsi="Meiryo UI" w:cs="ＭＳ 明朝"/>
          <w:bCs/>
          <w:szCs w:val="21"/>
        </w:rPr>
        <w:t>7-6</w:t>
      </w:r>
      <w:r w:rsidRPr="00757338">
        <w:rPr>
          <w:rFonts w:ascii="Meiryo UI" w:eastAsia="Meiryo UI" w:hAnsi="Meiryo UI" w:cs="ＭＳ 明朝" w:hint="eastAsia"/>
          <w:bCs/>
          <w:szCs w:val="21"/>
        </w:rPr>
        <w:t>のとおりである。ただし、院内検査については医療機関により採取量が異なることがある。</w:t>
      </w:r>
    </w:p>
    <w:p w14:paraId="5A0A3A1C" w14:textId="6F31BBC4" w:rsidR="00B33BDA" w:rsidRPr="00757338" w:rsidRDefault="00B33BDA" w:rsidP="006A3E8B">
      <w:pPr>
        <w:snapToGrid w:val="0"/>
        <w:spacing w:line="300" w:lineRule="atLeast"/>
        <w:ind w:leftChars="202" w:left="424" w:firstLineChars="300" w:firstLine="630"/>
        <w:rPr>
          <w:rFonts w:ascii="Meiryo UI" w:eastAsia="Meiryo UI" w:hAnsi="Meiryo UI" w:cs="ＭＳ 明朝"/>
          <w:bCs/>
          <w:szCs w:val="21"/>
        </w:rPr>
      </w:pPr>
      <w:r w:rsidRPr="00757338">
        <w:rPr>
          <w:rFonts w:ascii="Meiryo UI" w:eastAsia="Meiryo UI" w:hAnsi="Meiryo UI" w:cs="ＭＳ 明朝" w:hint="eastAsia"/>
          <w:bCs/>
          <w:szCs w:val="21"/>
        </w:rPr>
        <w:t>表</w:t>
      </w:r>
      <w:r w:rsidRPr="00757338">
        <w:rPr>
          <w:rFonts w:ascii="Meiryo UI" w:eastAsia="Meiryo UI" w:hAnsi="Meiryo UI" w:cs="ＭＳ 明朝"/>
          <w:bCs/>
          <w:szCs w:val="21"/>
        </w:rPr>
        <w:t xml:space="preserve"> </w:t>
      </w:r>
      <w:r w:rsidR="006D71FB" w:rsidRPr="00757338">
        <w:rPr>
          <w:rFonts w:ascii="Meiryo UI" w:eastAsia="Meiryo UI" w:hAnsi="Meiryo UI" w:cs="ＭＳ 明朝"/>
          <w:bCs/>
          <w:szCs w:val="21"/>
        </w:rPr>
        <w:t>7-6</w:t>
      </w:r>
      <w:r w:rsidRPr="00757338">
        <w:rPr>
          <w:rFonts w:ascii="Meiryo UI" w:eastAsia="Meiryo UI" w:hAnsi="Meiryo UI" w:cs="ＭＳ 明朝"/>
          <w:bCs/>
          <w:szCs w:val="21"/>
        </w:rPr>
        <w:t xml:space="preserve"> </w:t>
      </w:r>
      <w:r w:rsidRPr="00757338">
        <w:rPr>
          <w:rFonts w:ascii="Meiryo UI" w:eastAsia="Meiryo UI" w:hAnsi="Meiryo UI" w:cs="ＭＳ 明朝" w:hint="eastAsia"/>
          <w:bCs/>
          <w:szCs w:val="21"/>
        </w:rPr>
        <w:t>採血量</w:t>
      </w:r>
    </w:p>
    <w:tbl>
      <w:tblPr>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1"/>
        <w:gridCol w:w="3404"/>
      </w:tblGrid>
      <w:tr w:rsidR="00EA06BF" w:rsidRPr="00EA06BF" w14:paraId="153958DE" w14:textId="77777777" w:rsidTr="0054196E">
        <w:trPr>
          <w:trHeight w:val="335"/>
        </w:trPr>
        <w:tc>
          <w:tcPr>
            <w:tcW w:w="4191" w:type="dxa"/>
          </w:tcPr>
          <w:p w14:paraId="36626BCB" w14:textId="77777777"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検査項目</w:t>
            </w:r>
          </w:p>
        </w:tc>
        <w:tc>
          <w:tcPr>
            <w:tcW w:w="3404" w:type="dxa"/>
          </w:tcPr>
          <w:p w14:paraId="78CE1645" w14:textId="77777777"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採血量</w:t>
            </w:r>
          </w:p>
        </w:tc>
      </w:tr>
      <w:tr w:rsidR="00EA06BF" w:rsidRPr="00EA06BF" w14:paraId="1B5E4193" w14:textId="77777777" w:rsidTr="0054196E">
        <w:trPr>
          <w:trHeight w:val="335"/>
        </w:trPr>
        <w:tc>
          <w:tcPr>
            <w:tcW w:w="4191" w:type="dxa"/>
          </w:tcPr>
          <w:p w14:paraId="5413039B" w14:textId="77777777"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血液学的検査</w:t>
            </w:r>
          </w:p>
        </w:tc>
        <w:tc>
          <w:tcPr>
            <w:tcW w:w="3404" w:type="dxa"/>
          </w:tcPr>
          <w:p w14:paraId="787E2BAB" w14:textId="6B4F55F9"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約2.0mL</w:t>
            </w:r>
          </w:p>
        </w:tc>
      </w:tr>
      <w:tr w:rsidR="00EA06BF" w:rsidRPr="00EA06BF" w14:paraId="671E2031" w14:textId="77777777" w:rsidTr="0054196E">
        <w:trPr>
          <w:trHeight w:val="335"/>
        </w:trPr>
        <w:tc>
          <w:tcPr>
            <w:tcW w:w="4191" w:type="dxa"/>
          </w:tcPr>
          <w:p w14:paraId="0A066106" w14:textId="77777777"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血液生化学検査</w:t>
            </w:r>
          </w:p>
        </w:tc>
        <w:tc>
          <w:tcPr>
            <w:tcW w:w="3404" w:type="dxa"/>
          </w:tcPr>
          <w:p w14:paraId="31C4D4A2" w14:textId="25AB2297"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約2.0mL</w:t>
            </w:r>
          </w:p>
        </w:tc>
      </w:tr>
      <w:tr w:rsidR="00EA06BF" w:rsidRPr="00EA06BF" w14:paraId="2A6E6EE5" w14:textId="77777777" w:rsidTr="0054196E">
        <w:trPr>
          <w:trHeight w:val="335"/>
        </w:trPr>
        <w:tc>
          <w:tcPr>
            <w:tcW w:w="4191" w:type="dxa"/>
          </w:tcPr>
          <w:p w14:paraId="09C5F3BC" w14:textId="720EEE38"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B型およびC型肝炎ウイルス検査</w:t>
            </w:r>
          </w:p>
        </w:tc>
        <w:tc>
          <w:tcPr>
            <w:tcW w:w="3404" w:type="dxa"/>
          </w:tcPr>
          <w:p w14:paraId="0A243769" w14:textId="30501A56"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約5.0mL</w:t>
            </w:r>
          </w:p>
        </w:tc>
      </w:tr>
      <w:tr w:rsidR="00EA06BF" w:rsidRPr="00EA06BF" w14:paraId="7EAC6443" w14:textId="77777777" w:rsidTr="0054196E">
        <w:trPr>
          <w:trHeight w:val="338"/>
        </w:trPr>
        <w:tc>
          <w:tcPr>
            <w:tcW w:w="4191" w:type="dxa"/>
          </w:tcPr>
          <w:p w14:paraId="69A1000F" w14:textId="53CFC7C2"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HIV検査</w:t>
            </w:r>
          </w:p>
        </w:tc>
        <w:tc>
          <w:tcPr>
            <w:tcW w:w="3404" w:type="dxa"/>
          </w:tcPr>
          <w:p w14:paraId="608C3A7B" w14:textId="57A769D7"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約1.0mL</w:t>
            </w:r>
          </w:p>
        </w:tc>
      </w:tr>
      <w:tr w:rsidR="00EA06BF" w:rsidRPr="00EA06BF" w14:paraId="07766A95" w14:textId="77777777" w:rsidTr="0054196E">
        <w:trPr>
          <w:trHeight w:val="335"/>
        </w:trPr>
        <w:tc>
          <w:tcPr>
            <w:tcW w:w="4191" w:type="dxa"/>
          </w:tcPr>
          <w:p w14:paraId="368F478A" w14:textId="77777777"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腫瘍マーカー</w:t>
            </w:r>
          </w:p>
        </w:tc>
        <w:tc>
          <w:tcPr>
            <w:tcW w:w="3404" w:type="dxa"/>
          </w:tcPr>
          <w:p w14:paraId="31B853DF" w14:textId="03E14F75" w:rsidR="00EA06BF" w:rsidRPr="00EA06BF" w:rsidRDefault="00EA06BF" w:rsidP="006A3E8B">
            <w:pPr>
              <w:snapToGrid w:val="0"/>
              <w:spacing w:line="300" w:lineRule="atLeast"/>
              <w:ind w:leftChars="202" w:left="424"/>
              <w:rPr>
                <w:rFonts w:ascii="Meiryo UI" w:eastAsia="Meiryo UI" w:hAnsi="Meiryo UI" w:cs="ＭＳ 明朝"/>
                <w:bCs/>
                <w:szCs w:val="21"/>
              </w:rPr>
            </w:pPr>
            <w:r w:rsidRPr="00EA06BF">
              <w:rPr>
                <w:rFonts w:ascii="Meiryo UI" w:eastAsia="Meiryo UI" w:hAnsi="Meiryo UI" w:cs="ＭＳ 明朝"/>
                <w:bCs/>
                <w:szCs w:val="21"/>
              </w:rPr>
              <w:t>約3.0mL</w:t>
            </w:r>
          </w:p>
        </w:tc>
      </w:tr>
    </w:tbl>
    <w:p w14:paraId="64877346" w14:textId="77777777" w:rsidR="00346536" w:rsidRDefault="00346536" w:rsidP="006A3E8B">
      <w:pPr>
        <w:snapToGrid w:val="0"/>
        <w:spacing w:line="300" w:lineRule="atLeast"/>
        <w:ind w:leftChars="202" w:left="424"/>
        <w:rPr>
          <w:rFonts w:ascii="Meiryo UI" w:eastAsia="Meiryo UI" w:hAnsi="Meiryo UI" w:cs="ＭＳ 明朝"/>
          <w:bCs/>
          <w:szCs w:val="21"/>
        </w:rPr>
      </w:pPr>
    </w:p>
    <w:p w14:paraId="6C1CCE96" w14:textId="76861117" w:rsidR="00B33BDA" w:rsidRPr="00757338" w:rsidRDefault="006D71FB" w:rsidP="006A3E8B">
      <w:pPr>
        <w:snapToGrid w:val="0"/>
        <w:spacing w:line="300" w:lineRule="atLeast"/>
        <w:ind w:leftChars="202" w:left="424"/>
        <w:rPr>
          <w:rFonts w:ascii="Meiryo UI" w:eastAsia="Meiryo UI" w:hAnsi="Meiryo UI" w:cs="ＭＳ 明朝"/>
          <w:bCs/>
          <w:szCs w:val="21"/>
        </w:rPr>
      </w:pPr>
      <w:r w:rsidRPr="00757338">
        <w:rPr>
          <w:rFonts w:ascii="Meiryo UI" w:eastAsia="Meiryo UI" w:hAnsi="Meiryo UI" w:cs="ＭＳ 明朝" w:hint="eastAsia"/>
          <w:bCs/>
          <w:szCs w:val="21"/>
        </w:rPr>
        <w:t>７）</w:t>
      </w:r>
      <w:r w:rsidR="00B33BDA" w:rsidRPr="00757338">
        <w:rPr>
          <w:rFonts w:ascii="Meiryo UI" w:eastAsia="Meiryo UI" w:hAnsi="Meiryo UI" w:cs="ＭＳ 明朝" w:hint="eastAsia"/>
          <w:bCs/>
          <w:szCs w:val="21"/>
        </w:rPr>
        <w:t>中止時</w:t>
      </w:r>
    </w:p>
    <w:p w14:paraId="1FBBB7F3" w14:textId="4DF497C0"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研究薬投与中止時は、以下の項目を検査、観察、調査する。なお、中止時に行う検査、観察、調査項目については、「</w:t>
      </w:r>
      <w:r w:rsidRPr="00757338">
        <w:rPr>
          <w:rFonts w:ascii="Meiryo UI" w:eastAsia="Meiryo UI" w:hAnsi="Meiryo UI" w:cs="ＭＳ 明朝"/>
          <w:bCs/>
          <w:szCs w:val="21"/>
        </w:rPr>
        <w:t xml:space="preserve">19.1 </w:t>
      </w:r>
      <w:r w:rsidRPr="00757338">
        <w:rPr>
          <w:rFonts w:ascii="Meiryo UI" w:eastAsia="Meiryo UI" w:hAnsi="Meiryo UI" w:cs="ＭＳ 明朝" w:hint="eastAsia"/>
          <w:bCs/>
          <w:szCs w:val="21"/>
        </w:rPr>
        <w:t>研究対象者の参加中止」の通り、全て実施する必要はなく、研究対象者の意思を確認のうえ実施する。</w:t>
      </w:r>
    </w:p>
    <w:p w14:paraId="7F8CAD94" w14:textId="77777777"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・血液学的検査（白血球数、好中球数、ヘモグロビン量、血小板数）</w:t>
      </w:r>
    </w:p>
    <w:p w14:paraId="52EC11D5" w14:textId="77777777"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・血液生化学的検査（クレアチニン、総ビリルビン、</w:t>
      </w:r>
      <w:r w:rsidRPr="00757338">
        <w:rPr>
          <w:rFonts w:ascii="Meiryo UI" w:eastAsia="Meiryo UI" w:hAnsi="Meiryo UI" w:cs="ＭＳ 明朝"/>
          <w:bCs/>
          <w:szCs w:val="21"/>
        </w:rPr>
        <w:t>AST</w:t>
      </w:r>
      <w:r w:rsidRPr="00757338">
        <w:rPr>
          <w:rFonts w:ascii="Meiryo UI" w:eastAsia="Meiryo UI" w:hAnsi="Meiryo UI" w:cs="ＭＳ 明朝" w:hint="eastAsia"/>
          <w:bCs/>
          <w:szCs w:val="21"/>
        </w:rPr>
        <w:t>、</w:t>
      </w:r>
      <w:r w:rsidRPr="00757338">
        <w:rPr>
          <w:rFonts w:ascii="Meiryo UI" w:eastAsia="Meiryo UI" w:hAnsi="Meiryo UI" w:cs="ＭＳ 明朝"/>
          <w:bCs/>
          <w:szCs w:val="21"/>
        </w:rPr>
        <w:t>ALT</w:t>
      </w:r>
      <w:r w:rsidRPr="00757338">
        <w:rPr>
          <w:rFonts w:ascii="Meiryo UI" w:eastAsia="Meiryo UI" w:hAnsi="Meiryo UI" w:cs="ＭＳ 明朝" w:hint="eastAsia"/>
          <w:bCs/>
          <w:szCs w:val="21"/>
        </w:rPr>
        <w:t>）</w:t>
      </w:r>
    </w:p>
    <w:p w14:paraId="4574F703" w14:textId="77777777"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・有害事象</w:t>
      </w:r>
    </w:p>
    <w:p w14:paraId="25EDC3AC" w14:textId="530F9317" w:rsidR="00B33BDA" w:rsidRPr="00757338" w:rsidRDefault="00B33BDA" w:rsidP="000D4481">
      <w:pPr>
        <w:snapToGrid w:val="0"/>
        <w:spacing w:line="300" w:lineRule="atLeast"/>
        <w:ind w:leftChars="405" w:left="850"/>
        <w:rPr>
          <w:rFonts w:ascii="Meiryo UI" w:eastAsia="Meiryo UI" w:hAnsi="Meiryo UI" w:cs="ＭＳ 明朝"/>
          <w:bCs/>
          <w:szCs w:val="21"/>
        </w:rPr>
      </w:pPr>
      <w:r w:rsidRPr="00757338">
        <w:rPr>
          <w:rFonts w:ascii="Meiryo UI" w:eastAsia="Meiryo UI" w:hAnsi="Meiryo UI" w:cs="ＭＳ 明朝" w:hint="eastAsia"/>
          <w:bCs/>
          <w:szCs w:val="21"/>
        </w:rPr>
        <w:t>研究薬投与中止後は、研究薬との因果関係の有無に関わらず、研究薬最終投与日の</w:t>
      </w:r>
      <w:r w:rsidRPr="00757338">
        <w:rPr>
          <w:rFonts w:ascii="Meiryo UI" w:eastAsia="Meiryo UI" w:hAnsi="Meiryo UI" w:cs="ＭＳ 明朝"/>
          <w:bCs/>
          <w:szCs w:val="21"/>
        </w:rPr>
        <w:t>2</w:t>
      </w:r>
      <w:r w:rsidRPr="00757338">
        <w:rPr>
          <w:rFonts w:ascii="Meiryo UI" w:eastAsia="Meiryo UI" w:hAnsi="Meiryo UI" w:cs="ＭＳ 明朝" w:hint="eastAsia"/>
          <w:bCs/>
          <w:szCs w:val="21"/>
        </w:rPr>
        <w:t>週間後まで観察、調査する。有害事象が継続している研究対象者は、研究薬最終投与日の</w:t>
      </w:r>
      <w:r w:rsidRPr="00757338">
        <w:rPr>
          <w:rFonts w:ascii="Meiryo UI" w:eastAsia="Meiryo UI" w:hAnsi="Meiryo UI" w:cs="ＭＳ 明朝"/>
          <w:bCs/>
          <w:szCs w:val="21"/>
        </w:rPr>
        <w:t>3</w:t>
      </w:r>
      <w:r w:rsidRPr="00757338">
        <w:rPr>
          <w:rFonts w:ascii="Meiryo UI" w:eastAsia="Meiryo UI" w:hAnsi="Meiryo UI" w:cs="ＭＳ 明朝" w:hint="eastAsia"/>
          <w:bCs/>
          <w:szCs w:val="21"/>
        </w:rPr>
        <w:t>週目以降も可能な限り有害事象が回復するまで追跡観察、調査する。</w:t>
      </w:r>
    </w:p>
    <w:p w14:paraId="7B328F14" w14:textId="35052E39" w:rsidR="00B33BDA" w:rsidRDefault="00B33BDA" w:rsidP="000D4481">
      <w:pPr>
        <w:snapToGrid w:val="0"/>
        <w:spacing w:line="300" w:lineRule="atLeast"/>
        <w:ind w:leftChars="405" w:left="850"/>
        <w:rPr>
          <w:rFonts w:ascii="Meiryo UI" w:eastAsia="Meiryo UI" w:hAnsi="Meiryo UI" w:cs="ＭＳ 明朝"/>
          <w:bCs/>
          <w:szCs w:val="21"/>
        </w:rPr>
      </w:pPr>
      <w:r w:rsidRPr="00757338">
        <w:rPr>
          <w:rFonts w:ascii="Meiryo UI" w:eastAsia="Meiryo UI" w:hAnsi="Meiryo UI" w:cs="ＭＳ 明朝" w:hint="eastAsia"/>
          <w:bCs/>
          <w:szCs w:val="21"/>
        </w:rPr>
        <w:t>有害事象のうち研究薬との因果関係がある「副作用」は、研究薬最終投与</w:t>
      </w:r>
      <w:r w:rsidRPr="00757338">
        <w:rPr>
          <w:rFonts w:ascii="Meiryo UI" w:eastAsia="Meiryo UI" w:hAnsi="Meiryo UI" w:cs="ＭＳ 明朝"/>
          <w:bCs/>
          <w:szCs w:val="21"/>
        </w:rPr>
        <w:t>2</w:t>
      </w:r>
      <w:r w:rsidRPr="00757338">
        <w:rPr>
          <w:rFonts w:ascii="Meiryo UI" w:eastAsia="Meiryo UI" w:hAnsi="Meiryo UI" w:cs="ＭＳ 明朝" w:hint="eastAsia"/>
          <w:bCs/>
          <w:szCs w:val="21"/>
        </w:rPr>
        <w:t>週目以降に出現した場合でも可能な限り観察、調査する。ただし、原疾患の悪化や合併症の悪化などにより症状が慢性化している場合、転院や後治療の開始などで観察が困難な場合は、この限りではない。</w:t>
      </w:r>
    </w:p>
    <w:p w14:paraId="22CB22CA" w14:textId="77777777" w:rsidR="00ED529A" w:rsidRPr="00757338" w:rsidRDefault="00ED529A" w:rsidP="000D4481">
      <w:pPr>
        <w:snapToGrid w:val="0"/>
        <w:spacing w:line="300" w:lineRule="atLeast"/>
        <w:ind w:leftChars="405" w:left="850"/>
        <w:rPr>
          <w:rFonts w:ascii="Meiryo UI" w:eastAsia="Meiryo UI" w:hAnsi="Meiryo UI" w:cs="ＭＳ 明朝"/>
          <w:bCs/>
          <w:szCs w:val="21"/>
        </w:rPr>
      </w:pPr>
    </w:p>
    <w:p w14:paraId="5DA7DB17" w14:textId="77777777"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lastRenderedPageBreak/>
        <w:t>・病変の測定</w:t>
      </w:r>
    </w:p>
    <w:p w14:paraId="420F6292" w14:textId="3E8DBC66" w:rsidR="00B33BDA" w:rsidRPr="00757338" w:rsidRDefault="00B33BDA" w:rsidP="000D4481">
      <w:pPr>
        <w:snapToGrid w:val="0"/>
        <w:spacing w:line="300" w:lineRule="atLeast"/>
        <w:ind w:leftChars="405" w:left="850"/>
        <w:rPr>
          <w:rFonts w:ascii="Meiryo UI" w:eastAsia="Meiryo UI" w:hAnsi="Meiryo UI" w:cs="ＭＳ 明朝"/>
          <w:bCs/>
          <w:szCs w:val="21"/>
        </w:rPr>
      </w:pPr>
      <w:r w:rsidRPr="00757338">
        <w:rPr>
          <w:rFonts w:ascii="Meiryo UI" w:eastAsia="Meiryo UI" w:hAnsi="Meiryo UI" w:cs="ＭＳ 明朝" w:hint="eastAsia"/>
          <w:bCs/>
          <w:szCs w:val="21"/>
        </w:rPr>
        <w:t>副次的評価として無増悪生存期間を観察するため、</w:t>
      </w:r>
      <w:r w:rsidRPr="00757338">
        <w:rPr>
          <w:rFonts w:ascii="Meiryo UI" w:eastAsia="Meiryo UI" w:hAnsi="Meiryo UI" w:cs="ＭＳ 明朝"/>
          <w:bCs/>
          <w:szCs w:val="21"/>
        </w:rPr>
        <w:t>RECISTv1.1</w:t>
      </w:r>
      <w:r w:rsidRPr="00757338">
        <w:rPr>
          <w:rFonts w:ascii="Meiryo UI" w:eastAsia="Meiryo UI" w:hAnsi="Meiryo UI" w:cs="ＭＳ 明朝" w:hint="eastAsia"/>
          <w:bCs/>
          <w:szCs w:val="21"/>
        </w:rPr>
        <w:t>による腫瘍縮小効果判定の対象かどうかに関わらず、全ての研究対象者に対して進行膵癌の増悪（新病変の出現を含む）が判定されるまで画像検査を行う。</w:t>
      </w:r>
    </w:p>
    <w:p w14:paraId="63455FBE" w14:textId="77777777"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w:t>
      </w:r>
      <w:r w:rsidRPr="00757338">
        <w:rPr>
          <w:rFonts w:ascii="Meiryo UI" w:eastAsia="Meiryo UI" w:hAnsi="Meiryo UI" w:cs="ＭＳ 明朝"/>
          <w:bCs/>
          <w:szCs w:val="21"/>
        </w:rPr>
        <w:t>QOL</w:t>
      </w:r>
      <w:r w:rsidRPr="00757338">
        <w:rPr>
          <w:rFonts w:ascii="Meiryo UI" w:eastAsia="Meiryo UI" w:hAnsi="Meiryo UI" w:cs="ＭＳ 明朝" w:hint="eastAsia"/>
          <w:bCs/>
          <w:szCs w:val="21"/>
        </w:rPr>
        <w:t>（</w:t>
      </w:r>
      <w:r w:rsidRPr="00757338">
        <w:rPr>
          <w:rFonts w:ascii="Meiryo UI" w:eastAsia="Meiryo UI" w:hAnsi="Meiryo UI" w:cs="ＭＳ 明朝"/>
          <w:bCs/>
          <w:szCs w:val="21"/>
        </w:rPr>
        <w:t>EQ-5D</w:t>
      </w:r>
      <w:r w:rsidRPr="00757338">
        <w:rPr>
          <w:rFonts w:ascii="Meiryo UI" w:eastAsia="Meiryo UI" w:hAnsi="Meiryo UI" w:cs="ＭＳ 明朝" w:hint="eastAsia"/>
          <w:bCs/>
          <w:szCs w:val="21"/>
        </w:rPr>
        <w:t>）調査（可能な場合）</w:t>
      </w:r>
    </w:p>
    <w:p w14:paraId="7776DAA8" w14:textId="77777777"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w:t>
      </w:r>
      <w:r w:rsidRPr="00757338">
        <w:rPr>
          <w:rFonts w:ascii="Meiryo UI" w:eastAsia="Meiryo UI" w:hAnsi="Meiryo UI" w:cs="ＭＳ 明朝"/>
          <w:bCs/>
          <w:szCs w:val="21"/>
        </w:rPr>
        <w:t>PS</w:t>
      </w:r>
    </w:p>
    <w:p w14:paraId="4D993D2D" w14:textId="0E009612" w:rsidR="00DF15AD"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・経口摂取の可否</w:t>
      </w:r>
    </w:p>
    <w:p w14:paraId="6769DB8B" w14:textId="77777777" w:rsidR="006D71FB" w:rsidRPr="00757338" w:rsidRDefault="006D71FB" w:rsidP="000D4481">
      <w:pPr>
        <w:snapToGrid w:val="0"/>
        <w:spacing w:line="300" w:lineRule="atLeast"/>
        <w:ind w:leftChars="337" w:left="708"/>
        <w:rPr>
          <w:rFonts w:ascii="Meiryo UI" w:eastAsia="Meiryo UI" w:hAnsi="Meiryo UI" w:cs="ＭＳ 明朝"/>
          <w:bCs/>
          <w:szCs w:val="21"/>
        </w:rPr>
      </w:pPr>
    </w:p>
    <w:p w14:paraId="0E7A2DCA" w14:textId="5C4F407D" w:rsidR="00B33BDA" w:rsidRPr="00757338" w:rsidRDefault="006D71FB" w:rsidP="006A3E8B">
      <w:pPr>
        <w:snapToGrid w:val="0"/>
        <w:spacing w:line="300" w:lineRule="atLeast"/>
        <w:ind w:leftChars="202" w:left="424"/>
        <w:rPr>
          <w:rFonts w:ascii="Meiryo UI" w:eastAsia="Meiryo UI" w:hAnsi="Meiryo UI" w:cs="ＭＳ 明朝"/>
          <w:bCs/>
          <w:szCs w:val="21"/>
        </w:rPr>
      </w:pPr>
      <w:r w:rsidRPr="00757338">
        <w:rPr>
          <w:rFonts w:ascii="Meiryo UI" w:eastAsia="Meiryo UI" w:hAnsi="Meiryo UI" w:cs="ＭＳ 明朝" w:hint="eastAsia"/>
          <w:bCs/>
          <w:szCs w:val="21"/>
        </w:rPr>
        <w:t>８）</w:t>
      </w:r>
      <w:r w:rsidR="00B33BDA" w:rsidRPr="00757338">
        <w:rPr>
          <w:rFonts w:ascii="Meiryo UI" w:eastAsia="Meiryo UI" w:hAnsi="Meiryo UI" w:cs="ＭＳ 明朝" w:hint="eastAsia"/>
          <w:bCs/>
          <w:szCs w:val="21"/>
        </w:rPr>
        <w:t>追跡期間中の検査、観察、調査項目</w:t>
      </w:r>
    </w:p>
    <w:p w14:paraId="0232AEE5" w14:textId="5E815FD5"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追跡期間中は、以下の項目を追跡、調査する。なお、進行膵癌の転帰に関する追跡期間は、登録から</w:t>
      </w:r>
      <w:r w:rsidRPr="00757338">
        <w:rPr>
          <w:rFonts w:ascii="Meiryo UI" w:eastAsia="Meiryo UI" w:hAnsi="Meiryo UI" w:cs="ＭＳ 明朝"/>
          <w:bCs/>
          <w:szCs w:val="21"/>
        </w:rPr>
        <w:t>1</w:t>
      </w:r>
      <w:r w:rsidRPr="00757338">
        <w:rPr>
          <w:rFonts w:ascii="Meiryo UI" w:eastAsia="Meiryo UI" w:hAnsi="Meiryo UI" w:cs="ＭＳ 明朝" w:hint="eastAsia"/>
          <w:bCs/>
          <w:szCs w:val="21"/>
        </w:rPr>
        <w:t>年とする。</w:t>
      </w:r>
    </w:p>
    <w:p w14:paraId="6D6C3B0A" w14:textId="77777777"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・転帰</w:t>
      </w:r>
    </w:p>
    <w:p w14:paraId="6C21F185" w14:textId="77777777"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・後治療の有無と内容</w:t>
      </w:r>
    </w:p>
    <w:p w14:paraId="4789F985" w14:textId="3F51CC51" w:rsidR="00B33BDA" w:rsidRPr="00757338" w:rsidRDefault="00B33BDA" w:rsidP="000D4481">
      <w:pPr>
        <w:snapToGrid w:val="0"/>
        <w:spacing w:line="300" w:lineRule="atLeast"/>
        <w:ind w:leftChars="337" w:left="708"/>
        <w:rPr>
          <w:rFonts w:ascii="Meiryo UI" w:eastAsia="Meiryo UI" w:hAnsi="Meiryo UI" w:cs="ＭＳ 明朝"/>
          <w:bCs/>
          <w:szCs w:val="21"/>
        </w:rPr>
      </w:pPr>
      <w:r w:rsidRPr="00757338">
        <w:rPr>
          <w:rFonts w:ascii="Meiryo UI" w:eastAsia="Meiryo UI" w:hAnsi="Meiryo UI" w:cs="ＭＳ 明朝" w:hint="eastAsia"/>
          <w:bCs/>
          <w:szCs w:val="21"/>
        </w:rPr>
        <w:t>・</w:t>
      </w:r>
      <w:r w:rsidRPr="00757338">
        <w:rPr>
          <w:rFonts w:ascii="Meiryo UI" w:eastAsia="Meiryo UI" w:hAnsi="Meiryo UI" w:cs="ＭＳ 明朝"/>
          <w:bCs/>
          <w:szCs w:val="21"/>
        </w:rPr>
        <w:t>QOL</w:t>
      </w:r>
      <w:r w:rsidRPr="00757338">
        <w:rPr>
          <w:rFonts w:ascii="Meiryo UI" w:eastAsia="Meiryo UI" w:hAnsi="Meiryo UI" w:cs="ＭＳ 明朝" w:hint="eastAsia"/>
          <w:bCs/>
          <w:szCs w:val="21"/>
        </w:rPr>
        <w:t>（</w:t>
      </w:r>
      <w:r w:rsidRPr="00757338">
        <w:rPr>
          <w:rFonts w:ascii="Meiryo UI" w:eastAsia="Meiryo UI" w:hAnsi="Meiryo UI" w:cs="ＭＳ 明朝"/>
          <w:bCs/>
          <w:szCs w:val="21"/>
        </w:rPr>
        <w:t>EQ-5D</w:t>
      </w:r>
      <w:r w:rsidRPr="00757338">
        <w:rPr>
          <w:rFonts w:ascii="Meiryo UI" w:eastAsia="Meiryo UI" w:hAnsi="Meiryo UI" w:cs="ＭＳ 明朝" w:hint="eastAsia"/>
          <w:bCs/>
          <w:szCs w:val="21"/>
        </w:rPr>
        <w:t>）調査（進行膵癌の増悪後は可能な場合）</w:t>
      </w:r>
    </w:p>
    <w:p w14:paraId="1577D7A0" w14:textId="77777777" w:rsidR="00EA06BF" w:rsidRPr="00757338" w:rsidRDefault="00EA06BF" w:rsidP="000D4481">
      <w:pPr>
        <w:snapToGrid w:val="0"/>
        <w:spacing w:line="300" w:lineRule="atLeast"/>
        <w:ind w:leftChars="337" w:left="708"/>
        <w:rPr>
          <w:rFonts w:ascii="Meiryo UI" w:eastAsia="Meiryo UI" w:hAnsi="Meiryo UI" w:cs="ＭＳ 明朝"/>
          <w:bCs/>
          <w:szCs w:val="21"/>
        </w:rPr>
      </w:pPr>
    </w:p>
    <w:p w14:paraId="4AE11E96" w14:textId="2C60D8EB" w:rsidR="005D096A" w:rsidRPr="001970E3" w:rsidRDefault="00157C58" w:rsidP="005D096A">
      <w:pPr>
        <w:keepNext/>
        <w:keepLines/>
        <w:snapToGrid w:val="0"/>
        <w:spacing w:beforeLines="100" w:before="240" w:line="259" w:lineRule="auto"/>
        <w:ind w:leftChars="100" w:left="210"/>
        <w:outlineLvl w:val="2"/>
        <w:rPr>
          <w:rFonts w:ascii="Meiryo UI" w:eastAsia="Meiryo UI" w:hAnsi="Meiryo UI" w:cs="ＭＳ明朝"/>
          <w:b/>
          <w:noProof/>
          <w:color w:val="000000"/>
          <w:kern w:val="0"/>
          <w:sz w:val="22"/>
          <w:szCs w:val="32"/>
          <w:lang w:val="ja-JP"/>
        </w:rPr>
      </w:pPr>
      <w:bookmarkStart w:id="1240" w:name="_Toc23516000"/>
      <w:bookmarkStart w:id="1241" w:name="_Toc23516200"/>
      <w:bookmarkStart w:id="1242" w:name="_Toc23516393"/>
      <w:bookmarkStart w:id="1243" w:name="_Toc23516585"/>
      <w:bookmarkStart w:id="1244" w:name="_Toc23516777"/>
      <w:bookmarkStart w:id="1245" w:name="_Toc23516968"/>
      <w:bookmarkStart w:id="1246" w:name="_Toc23517689"/>
      <w:bookmarkStart w:id="1247" w:name="_Toc23517893"/>
      <w:bookmarkStart w:id="1248" w:name="_Toc23518474"/>
      <w:bookmarkStart w:id="1249" w:name="_Toc23518679"/>
      <w:bookmarkStart w:id="1250" w:name="_Toc23516978"/>
      <w:bookmarkStart w:id="1251" w:name="_Toc23518484"/>
      <w:bookmarkStart w:id="1252" w:name="_Toc23693427"/>
      <w:bookmarkStart w:id="1253" w:name="_Toc23693728"/>
      <w:bookmarkStart w:id="1254" w:name="_Toc23758685"/>
      <w:bookmarkStart w:id="1255" w:name="_Toc23771832"/>
      <w:bookmarkStart w:id="1256" w:name="_Toc24627372"/>
      <w:bookmarkStart w:id="1257" w:name="_Toc107584050"/>
      <w:bookmarkStart w:id="1258" w:name="_Toc116898620"/>
      <w:bookmarkEnd w:id="1240"/>
      <w:bookmarkEnd w:id="1241"/>
      <w:bookmarkEnd w:id="1242"/>
      <w:bookmarkEnd w:id="1243"/>
      <w:bookmarkEnd w:id="1244"/>
      <w:bookmarkEnd w:id="1245"/>
      <w:bookmarkEnd w:id="1246"/>
      <w:bookmarkEnd w:id="1247"/>
      <w:bookmarkEnd w:id="1248"/>
      <w:bookmarkEnd w:id="1249"/>
      <w:r>
        <w:rPr>
          <w:rFonts w:ascii="Meiryo UI" w:eastAsia="Meiryo UI" w:hAnsi="Meiryo UI" w:cs="ＭＳ明朝" w:hint="eastAsia"/>
          <w:b/>
          <w:noProof/>
          <w:color w:val="000000"/>
          <w:kern w:val="0"/>
          <w:sz w:val="22"/>
          <w:szCs w:val="32"/>
          <w:lang w:val="ja-JP"/>
        </w:rPr>
        <w:t>7</w:t>
      </w:r>
      <w:r>
        <w:rPr>
          <w:rFonts w:ascii="Meiryo UI" w:eastAsia="Meiryo UI" w:hAnsi="Meiryo UI" w:cs="ＭＳ明朝"/>
          <w:b/>
          <w:noProof/>
          <w:color w:val="000000"/>
          <w:kern w:val="0"/>
          <w:sz w:val="22"/>
          <w:szCs w:val="32"/>
          <w:lang w:val="ja-JP"/>
        </w:rPr>
        <w:t>.2.2</w:t>
      </w:r>
      <w:r w:rsidR="005D096A" w:rsidRPr="001970E3">
        <w:rPr>
          <w:rFonts w:ascii="Meiryo UI" w:eastAsia="Meiryo UI" w:hAnsi="Meiryo UI" w:cs="ＭＳ明朝" w:hint="eastAsia"/>
          <w:b/>
          <w:noProof/>
          <w:color w:val="000000"/>
          <w:kern w:val="0"/>
          <w:sz w:val="22"/>
          <w:szCs w:val="32"/>
          <w:lang w:val="ja-JP"/>
        </w:rPr>
        <w:t xml:space="preserve">　スケジュール</w:t>
      </w:r>
      <w:bookmarkEnd w:id="1250"/>
      <w:bookmarkEnd w:id="1251"/>
      <w:bookmarkEnd w:id="1252"/>
      <w:bookmarkEnd w:id="1253"/>
      <w:bookmarkEnd w:id="1254"/>
      <w:bookmarkEnd w:id="1255"/>
      <w:bookmarkEnd w:id="1256"/>
      <w:bookmarkEnd w:id="1257"/>
      <w:bookmarkEnd w:id="1258"/>
      <w:r w:rsidR="005D096A" w:rsidRPr="001970E3">
        <w:rPr>
          <w:rFonts w:ascii="Meiryo UI" w:eastAsia="Meiryo UI" w:hAnsi="Meiryo UI" w:cs="ＭＳ明朝" w:hint="eastAsia"/>
          <w:b/>
          <w:noProof/>
          <w:color w:val="000000"/>
          <w:kern w:val="0"/>
          <w:sz w:val="22"/>
          <w:szCs w:val="32"/>
          <w:lang w:val="ja-JP"/>
        </w:rPr>
        <w:t xml:space="preserve"> </w:t>
      </w:r>
    </w:p>
    <w:p w14:paraId="612B2C77" w14:textId="1D70D6BF" w:rsidR="007D69E0" w:rsidRPr="001970E3" w:rsidRDefault="007D69E0" w:rsidP="007D69E0">
      <w:pPr>
        <w:snapToGrid w:val="0"/>
        <w:spacing w:line="300" w:lineRule="atLeast"/>
        <w:ind w:left="440"/>
        <w:rPr>
          <w:rFonts w:ascii="Meiryo UI" w:eastAsia="Meiryo UI" w:hAnsi="Meiryo UI" w:cs="ＭＳ 明朝"/>
          <w:b/>
          <w:color w:val="0070C0"/>
          <w:sz w:val="22"/>
          <w:szCs w:val="22"/>
          <w:highlight w:val="lightGray"/>
        </w:rPr>
      </w:pPr>
      <w:bookmarkStart w:id="1259" w:name="_Toc23693417"/>
      <w:bookmarkStart w:id="1260" w:name="_Toc23693718"/>
      <w:bookmarkStart w:id="1261" w:name="_Toc23758675"/>
      <w:bookmarkStart w:id="1262" w:name="_Toc23759033"/>
    </w:p>
    <w:tbl>
      <w:tblPr>
        <w:tblStyle w:val="af2"/>
        <w:tblW w:w="0" w:type="auto"/>
        <w:tblInd w:w="440" w:type="dxa"/>
        <w:tblLook w:val="04A0" w:firstRow="1" w:lastRow="0" w:firstColumn="1" w:lastColumn="0" w:noHBand="0" w:noVBand="1"/>
      </w:tblPr>
      <w:tblGrid>
        <w:gridCol w:w="9344"/>
      </w:tblGrid>
      <w:tr w:rsidR="007D69E0" w:rsidRPr="003902B4" w14:paraId="3D2FCA0D" w14:textId="77777777" w:rsidTr="007D69E0">
        <w:tc>
          <w:tcPr>
            <w:tcW w:w="9344" w:type="dxa"/>
          </w:tcPr>
          <w:p w14:paraId="3A3514BA" w14:textId="77777777" w:rsidR="007D69E0" w:rsidRPr="003902B4" w:rsidRDefault="007D69E0" w:rsidP="007D69E0">
            <w:pPr>
              <w:ind w:left="405" w:hangingChars="193" w:hanging="405"/>
              <w:rPr>
                <w:rFonts w:ascii="Meiryo UI" w:eastAsia="Meiryo UI" w:hAnsi="Meiryo UI"/>
                <w:color w:val="0070C0"/>
                <w:szCs w:val="21"/>
              </w:rPr>
            </w:pPr>
            <w:r w:rsidRPr="003902B4">
              <w:rPr>
                <w:rFonts w:ascii="Meiryo UI" w:eastAsia="Meiryo UI" w:hAnsi="Meiryo UI" w:hint="eastAsia"/>
                <w:color w:val="0070C0"/>
                <w:szCs w:val="21"/>
              </w:rPr>
              <w:t>7.2.2</w:t>
            </w:r>
            <w:r w:rsidRPr="003902B4">
              <w:rPr>
                <w:rFonts w:ascii="Meiryo UI" w:eastAsia="Meiryo UI" w:hAnsi="Meiryo UI"/>
                <w:color w:val="0070C0"/>
                <w:szCs w:val="21"/>
              </w:rPr>
              <w:t xml:space="preserve">　</w:t>
            </w:r>
            <w:r w:rsidRPr="003902B4">
              <w:rPr>
                <w:rFonts w:ascii="Meiryo UI" w:eastAsia="Meiryo UI" w:hAnsi="Meiryo UI" w:hint="eastAsia"/>
                <w:color w:val="0070C0"/>
                <w:szCs w:val="21"/>
              </w:rPr>
              <w:t>●記載上の注意●</w:t>
            </w:r>
          </w:p>
          <w:p w14:paraId="2168E5A9" w14:textId="4E96EB5A" w:rsidR="007D69E0" w:rsidRPr="003902B4" w:rsidRDefault="007D69E0" w:rsidP="007D69E0">
            <w:pPr>
              <w:ind w:left="401" w:hangingChars="193" w:hanging="401"/>
              <w:rPr>
                <w:rStyle w:val="aff3"/>
                <w:rFonts w:ascii="Meiryo UI" w:eastAsia="Meiryo UI" w:hAnsi="Meiryo UI"/>
                <w:color w:val="0070C0"/>
                <w:sz w:val="21"/>
                <w:szCs w:val="21"/>
              </w:rPr>
            </w:pPr>
            <w:r w:rsidRPr="003902B4">
              <w:rPr>
                <w:rStyle w:val="aff3"/>
                <w:rFonts w:ascii="Meiryo UI" w:eastAsia="Meiryo UI" w:hAnsi="Meiryo UI" w:hint="eastAsia"/>
                <w:color w:val="0070C0"/>
                <w:sz w:val="21"/>
                <w:szCs w:val="21"/>
              </w:rPr>
              <w:t>以下の項目等についてスケジュール表を作成し、各項目の内容を別途本文等で補足説明する</w:t>
            </w:r>
            <w:r w:rsidR="00F06EFF">
              <w:rPr>
                <w:rStyle w:val="aff3"/>
                <w:rFonts w:ascii="Meiryo UI" w:eastAsia="Meiryo UI" w:hAnsi="Meiryo UI" w:hint="eastAsia"/>
                <w:color w:val="0070C0"/>
                <w:sz w:val="21"/>
                <w:szCs w:val="21"/>
              </w:rPr>
              <w:t>こと</w:t>
            </w:r>
            <w:r w:rsidRPr="003902B4">
              <w:rPr>
                <w:rStyle w:val="aff3"/>
                <w:rFonts w:ascii="Meiryo UI" w:eastAsia="Meiryo UI" w:hAnsi="Meiryo UI" w:hint="eastAsia"/>
                <w:color w:val="0070C0"/>
                <w:sz w:val="21"/>
                <w:szCs w:val="21"/>
              </w:rPr>
              <w:t>。</w:t>
            </w:r>
          </w:p>
          <w:p w14:paraId="503F3FD0" w14:textId="56AFDA7F" w:rsidR="007D69E0" w:rsidRPr="003902B4" w:rsidRDefault="007D69E0" w:rsidP="007D69E0">
            <w:pPr>
              <w:ind w:left="405" w:hangingChars="193" w:hanging="405"/>
              <w:rPr>
                <w:rFonts w:ascii="Meiryo UI" w:eastAsia="Meiryo UI" w:hAnsi="Meiryo UI"/>
                <w:color w:val="0070C0"/>
                <w:szCs w:val="21"/>
              </w:rPr>
            </w:pPr>
            <w:r w:rsidRPr="003902B4">
              <w:rPr>
                <w:rFonts w:ascii="Meiryo UI" w:eastAsia="Meiryo UI" w:hAnsi="Meiryo UI" w:cs="ＭＳ 明朝" w:hint="eastAsia"/>
                <w:color w:val="0070C0"/>
                <w:szCs w:val="21"/>
              </w:rPr>
              <w:t>✔</w:t>
            </w:r>
            <w:r w:rsidRPr="003902B4">
              <w:rPr>
                <w:rFonts w:ascii="Meiryo UI" w:eastAsia="Meiryo UI" w:hAnsi="Meiryo UI" w:cs="HG丸ｺﾞｼｯｸM-PRO" w:hint="eastAsia"/>
                <w:color w:val="0070C0"/>
                <w:szCs w:val="21"/>
              </w:rPr>
              <w:t xml:space="preserve">　</w:t>
            </w:r>
            <w:r w:rsidRPr="003902B4">
              <w:rPr>
                <w:rStyle w:val="aff3"/>
                <w:rFonts w:ascii="Meiryo UI" w:eastAsia="Meiryo UI" w:hAnsi="Meiryo UI" w:hint="eastAsia"/>
                <w:color w:val="0070C0"/>
                <w:sz w:val="21"/>
                <w:szCs w:val="21"/>
              </w:rPr>
              <w:t>｢同意取得｣「休薬期間」「前観察期間」「投与開始日」「投与期間」「後観察期間」「研究終了</w:t>
            </w:r>
            <w:r w:rsidRPr="003902B4">
              <w:rPr>
                <w:rStyle w:val="aff3"/>
                <w:rFonts w:ascii="Meiryo UI" w:eastAsia="Meiryo UI" w:hAnsi="Meiryo UI"/>
                <w:color w:val="0070C0"/>
                <w:sz w:val="21"/>
                <w:szCs w:val="21"/>
              </w:rPr>
              <w:t>(</w:t>
            </w:r>
            <w:r w:rsidRPr="003902B4">
              <w:rPr>
                <w:rStyle w:val="aff3"/>
                <w:rFonts w:ascii="Meiryo UI" w:eastAsia="Meiryo UI" w:hAnsi="Meiryo UI" w:hint="eastAsia"/>
                <w:color w:val="0070C0"/>
                <w:sz w:val="21"/>
                <w:szCs w:val="21"/>
              </w:rPr>
              <w:t>中止</w:t>
            </w:r>
            <w:r w:rsidRPr="003902B4">
              <w:rPr>
                <w:rStyle w:val="aff3"/>
                <w:rFonts w:ascii="Meiryo UI" w:eastAsia="Meiryo UI" w:hAnsi="Meiryo UI"/>
                <w:color w:val="0070C0"/>
                <w:sz w:val="21"/>
                <w:szCs w:val="21"/>
              </w:rPr>
              <w:t>)</w:t>
            </w:r>
            <w:r w:rsidRPr="003902B4">
              <w:rPr>
                <w:rStyle w:val="aff3"/>
                <w:rFonts w:ascii="Meiryo UI" w:eastAsia="Meiryo UI" w:hAnsi="Meiryo UI" w:hint="eastAsia"/>
                <w:color w:val="0070C0"/>
                <w:sz w:val="21"/>
                <w:szCs w:val="21"/>
              </w:rPr>
              <w:t>日」など期間ごとに分け、</w:t>
            </w:r>
            <w:r w:rsidRPr="003902B4">
              <w:rPr>
                <w:rFonts w:ascii="Meiryo UI" w:eastAsia="Meiryo UI" w:hAnsi="Meiryo UI" w:hint="eastAsia"/>
                <w:color w:val="0070C0"/>
                <w:szCs w:val="21"/>
              </w:rPr>
              <w:t>研究対象者の来院毎に観察・検査項目等を記載する</w:t>
            </w:r>
            <w:r w:rsidR="00F06EFF">
              <w:rPr>
                <w:rFonts w:ascii="Meiryo UI" w:eastAsia="Meiryo UI" w:hAnsi="Meiryo UI" w:hint="eastAsia"/>
                <w:color w:val="0070C0"/>
                <w:szCs w:val="21"/>
              </w:rPr>
              <w:t>こと</w:t>
            </w:r>
            <w:r w:rsidRPr="003902B4">
              <w:rPr>
                <w:rFonts w:ascii="Meiryo UI" w:eastAsia="Meiryo UI" w:hAnsi="Meiryo UI" w:hint="eastAsia"/>
                <w:color w:val="0070C0"/>
                <w:szCs w:val="21"/>
              </w:rPr>
              <w:t>。</w:t>
            </w:r>
          </w:p>
          <w:p w14:paraId="257FE9FA" w14:textId="10EFA389" w:rsidR="007D69E0" w:rsidRPr="003902B4" w:rsidRDefault="007D69E0" w:rsidP="007D69E0">
            <w:pPr>
              <w:ind w:left="405" w:hangingChars="193" w:hanging="405"/>
              <w:rPr>
                <w:rFonts w:ascii="Meiryo UI" w:eastAsia="Meiryo UI" w:hAnsi="Meiryo UI"/>
                <w:color w:val="0070C0"/>
                <w:szCs w:val="21"/>
              </w:rPr>
            </w:pPr>
            <w:r w:rsidRPr="003902B4">
              <w:rPr>
                <w:rFonts w:ascii="Meiryo UI" w:eastAsia="Meiryo UI" w:hAnsi="Meiryo UI" w:cs="ＭＳ 明朝" w:hint="eastAsia"/>
                <w:color w:val="0070C0"/>
                <w:szCs w:val="21"/>
              </w:rPr>
              <w:t>✔</w:t>
            </w:r>
            <w:r w:rsidRPr="003902B4">
              <w:rPr>
                <w:rFonts w:ascii="Meiryo UI" w:eastAsia="Meiryo UI" w:hAnsi="Meiryo UI" w:cs="HG丸ｺﾞｼｯｸM-PRO" w:hint="eastAsia"/>
                <w:color w:val="0070C0"/>
                <w:szCs w:val="21"/>
              </w:rPr>
              <w:t xml:space="preserve">　入院、通院、食事制限等のスケジュールの内容項目の順は研究対象者の基本情報、介入項目（処置、投薬など）、観察項目、検査項目の順とするか、あるいは研究対象者の基本情報、介入項目、有効性評価項目、安全性評価項目の順とする</w:t>
            </w:r>
            <w:r w:rsidR="00F06EFF">
              <w:rPr>
                <w:rFonts w:ascii="Meiryo UI" w:eastAsia="Meiryo UI" w:hAnsi="Meiryo UI" w:cs="HG丸ｺﾞｼｯｸM-PRO" w:hint="eastAsia"/>
                <w:color w:val="0070C0"/>
                <w:szCs w:val="21"/>
              </w:rPr>
              <w:t>こと</w:t>
            </w:r>
            <w:r w:rsidRPr="003902B4">
              <w:rPr>
                <w:rFonts w:ascii="Meiryo UI" w:eastAsia="Meiryo UI" w:hAnsi="Meiryo UI" w:cs="HG丸ｺﾞｼｯｸM-PRO" w:hint="eastAsia"/>
                <w:color w:val="0070C0"/>
                <w:szCs w:val="21"/>
              </w:rPr>
              <w:t>。</w:t>
            </w:r>
          </w:p>
          <w:p w14:paraId="373FE660" w14:textId="77777777" w:rsidR="007D69E0" w:rsidRPr="003902B4" w:rsidRDefault="007D69E0" w:rsidP="007D69E0">
            <w:pPr>
              <w:ind w:left="405" w:hangingChars="193" w:hanging="405"/>
              <w:rPr>
                <w:rFonts w:ascii="Meiryo UI" w:eastAsia="Meiryo UI" w:hAnsi="Meiryo UI"/>
                <w:color w:val="0070C0"/>
                <w:szCs w:val="21"/>
              </w:rPr>
            </w:pPr>
            <w:r w:rsidRPr="003902B4">
              <w:rPr>
                <w:rFonts w:ascii="Meiryo UI" w:eastAsia="Meiryo UI" w:hAnsi="Meiryo UI" w:cs="ＭＳ 明朝" w:hint="eastAsia"/>
                <w:color w:val="0070C0"/>
                <w:szCs w:val="21"/>
              </w:rPr>
              <w:t>✔</w:t>
            </w:r>
            <w:r w:rsidRPr="003902B4">
              <w:rPr>
                <w:rFonts w:ascii="Meiryo UI" w:eastAsia="Meiryo UI" w:hAnsi="Meiryo UI" w:cs="HG丸ｺﾞｼｯｸM-PRO" w:hint="eastAsia"/>
                <w:color w:val="0070C0"/>
                <w:szCs w:val="21"/>
              </w:rPr>
              <w:t xml:space="preserve">　疾病等の集積開始と終了期間</w:t>
            </w:r>
            <w:r w:rsidRPr="003902B4">
              <w:rPr>
                <w:rFonts w:ascii="Meiryo UI" w:eastAsia="Meiryo UI" w:hAnsi="Meiryo UI" w:hint="eastAsia"/>
                <w:color w:val="0070C0"/>
                <w:szCs w:val="21"/>
              </w:rPr>
              <w:t>を明確に記載すること。</w:t>
            </w:r>
          </w:p>
          <w:p w14:paraId="2975C073" w14:textId="77777777" w:rsidR="007D69E0" w:rsidRPr="003902B4" w:rsidRDefault="007D69E0" w:rsidP="007D69E0">
            <w:pPr>
              <w:ind w:left="405" w:hangingChars="193" w:hanging="405"/>
              <w:rPr>
                <w:rFonts w:ascii="Meiryo UI" w:eastAsia="Meiryo UI" w:hAnsi="Meiryo UI"/>
                <w:color w:val="0070C0"/>
                <w:szCs w:val="21"/>
              </w:rPr>
            </w:pPr>
            <w:r w:rsidRPr="003902B4">
              <w:rPr>
                <w:rFonts w:ascii="Meiryo UI" w:eastAsia="Meiryo UI" w:hAnsi="Meiryo UI" w:cs="ＭＳ 明朝" w:hint="eastAsia"/>
                <w:color w:val="0070C0"/>
                <w:szCs w:val="21"/>
              </w:rPr>
              <w:t>✔</w:t>
            </w:r>
            <w:r w:rsidRPr="003902B4">
              <w:rPr>
                <w:rFonts w:ascii="Meiryo UI" w:eastAsia="Meiryo UI" w:hAnsi="Meiryo UI" w:cs="HG丸ｺﾞｼｯｸM-PRO" w:hint="eastAsia"/>
                <w:color w:val="0070C0"/>
                <w:szCs w:val="21"/>
              </w:rPr>
              <w:t xml:space="preserve">　未承認薬を用いた研究では、安全性確保に重点を置いた受診間隔を設定すること。</w:t>
            </w:r>
          </w:p>
          <w:p w14:paraId="2564D1DF" w14:textId="77777777" w:rsidR="007D69E0" w:rsidRPr="003902B4" w:rsidRDefault="007D69E0" w:rsidP="007D69E0">
            <w:pPr>
              <w:ind w:left="405" w:hangingChars="193" w:hanging="405"/>
              <w:rPr>
                <w:rFonts w:ascii="Meiryo UI" w:eastAsia="Meiryo UI" w:hAnsi="Meiryo UI"/>
                <w:color w:val="0070C0"/>
                <w:szCs w:val="21"/>
              </w:rPr>
            </w:pPr>
            <w:r w:rsidRPr="003902B4">
              <w:rPr>
                <w:rFonts w:ascii="Meiryo UI" w:eastAsia="Meiryo UI" w:hAnsi="Meiryo UI" w:cs="ＭＳ 明朝" w:hint="eastAsia"/>
                <w:color w:val="0070C0"/>
                <w:szCs w:val="21"/>
              </w:rPr>
              <w:t>✔</w:t>
            </w:r>
            <w:r w:rsidRPr="003902B4">
              <w:rPr>
                <w:rFonts w:ascii="Meiryo UI" w:eastAsia="Meiryo UI" w:hAnsi="Meiryo UI" w:cs="HG丸ｺﾞｼｯｸM-PRO" w:hint="eastAsia"/>
                <w:color w:val="0070C0"/>
                <w:szCs w:val="21"/>
              </w:rPr>
              <w:t xml:space="preserve">　受診日に許容範囲を設けること：（例）投与開始日～投与</w:t>
            </w:r>
            <w:r w:rsidRPr="003902B4">
              <w:rPr>
                <w:rFonts w:ascii="Meiryo UI" w:eastAsia="Meiryo UI" w:hAnsi="Meiryo UI" w:hint="eastAsia"/>
                <w:color w:val="0070C0"/>
                <w:szCs w:val="21"/>
              </w:rPr>
              <w:t>2週後まで±</w:t>
            </w:r>
            <w:r w:rsidRPr="003902B4">
              <w:rPr>
                <w:rFonts w:ascii="Meiryo UI" w:eastAsia="Meiryo UI" w:hAnsi="Meiryo UI"/>
                <w:color w:val="0070C0"/>
                <w:szCs w:val="21"/>
              </w:rPr>
              <w:t>1</w:t>
            </w:r>
            <w:r w:rsidRPr="003902B4">
              <w:rPr>
                <w:rFonts w:ascii="Meiryo UI" w:eastAsia="Meiryo UI" w:hAnsi="Meiryo UI" w:hint="eastAsia"/>
                <w:color w:val="0070C0"/>
                <w:szCs w:val="21"/>
              </w:rPr>
              <w:t>日、その後は±</w:t>
            </w:r>
            <w:r w:rsidRPr="003902B4">
              <w:rPr>
                <w:rFonts w:ascii="Meiryo UI" w:eastAsia="Meiryo UI" w:hAnsi="Meiryo UI"/>
                <w:color w:val="0070C0"/>
                <w:szCs w:val="21"/>
              </w:rPr>
              <w:t>3</w:t>
            </w:r>
            <w:r w:rsidRPr="003902B4">
              <w:rPr>
                <w:rFonts w:ascii="Meiryo UI" w:eastAsia="Meiryo UI" w:hAnsi="Meiryo UI" w:hint="eastAsia"/>
                <w:color w:val="0070C0"/>
                <w:szCs w:val="21"/>
              </w:rPr>
              <w:t>日。</w:t>
            </w:r>
          </w:p>
          <w:p w14:paraId="248C80A4" w14:textId="2D7D640F" w:rsidR="007D69E0" w:rsidRPr="003902B4" w:rsidRDefault="007D69E0" w:rsidP="003902B4">
            <w:pPr>
              <w:ind w:left="405" w:hangingChars="193" w:hanging="405"/>
              <w:rPr>
                <w:rFonts w:ascii="Meiryo UI" w:eastAsia="Meiryo UI" w:hAnsi="Meiryo UI"/>
                <w:color w:val="0070C0"/>
                <w:szCs w:val="21"/>
              </w:rPr>
            </w:pPr>
            <w:r w:rsidRPr="003902B4">
              <w:rPr>
                <w:rFonts w:ascii="Meiryo UI" w:eastAsia="Meiryo UI" w:hAnsi="Meiryo UI" w:cs="ＭＳ 明朝" w:hint="eastAsia"/>
                <w:color w:val="0070C0"/>
                <w:szCs w:val="21"/>
              </w:rPr>
              <w:t>✔</w:t>
            </w:r>
            <w:r w:rsidRPr="003902B4">
              <w:rPr>
                <w:rFonts w:ascii="Meiryo UI" w:eastAsia="Meiryo UI" w:hAnsi="Meiryo UI" w:cs="HG丸ｺﾞｼｯｸM-PRO" w:hint="eastAsia"/>
                <w:color w:val="0070C0"/>
                <w:szCs w:val="21"/>
              </w:rPr>
              <w:t xml:space="preserve">　説明文書中のスケジュール表と同一体裁であることが望ましい。</w:t>
            </w:r>
          </w:p>
        </w:tc>
      </w:tr>
      <w:bookmarkEnd w:id="1259"/>
      <w:bookmarkEnd w:id="1260"/>
      <w:bookmarkEnd w:id="1261"/>
      <w:bookmarkEnd w:id="1262"/>
    </w:tbl>
    <w:p w14:paraId="069B40C6" w14:textId="77777777" w:rsidR="00ED529A" w:rsidRDefault="00ED529A" w:rsidP="005D096A">
      <w:pPr>
        <w:tabs>
          <w:tab w:val="center" w:pos="4252"/>
          <w:tab w:val="right" w:pos="8504"/>
        </w:tabs>
        <w:snapToGrid w:val="0"/>
        <w:spacing w:line="300" w:lineRule="atLeast"/>
        <w:ind w:left="440"/>
        <w:rPr>
          <w:rFonts w:ascii="Meiryo UI" w:eastAsia="Meiryo UI" w:hAnsi="Meiryo UI" w:cs="ＭＳ 明朝"/>
          <w:bCs/>
          <w:color w:val="0070C0"/>
          <w:sz w:val="22"/>
          <w:szCs w:val="22"/>
          <w:highlight w:val="lightGray"/>
        </w:rPr>
      </w:pPr>
    </w:p>
    <w:p w14:paraId="506FD995" w14:textId="77777777" w:rsidR="00ED529A" w:rsidRDefault="00ED529A">
      <w:pPr>
        <w:rPr>
          <w:rFonts w:ascii="Meiryo UI" w:eastAsia="Meiryo UI" w:hAnsi="Meiryo UI" w:cs="ＭＳ 明朝"/>
          <w:bCs/>
          <w:color w:val="0070C0"/>
          <w:sz w:val="22"/>
          <w:szCs w:val="22"/>
          <w:highlight w:val="lightGray"/>
        </w:rPr>
      </w:pPr>
      <w:r>
        <w:rPr>
          <w:rFonts w:ascii="Meiryo UI" w:eastAsia="Meiryo UI" w:hAnsi="Meiryo UI" w:cs="ＭＳ 明朝"/>
          <w:bCs/>
          <w:color w:val="0070C0"/>
          <w:sz w:val="22"/>
          <w:szCs w:val="22"/>
          <w:highlight w:val="lightGray"/>
        </w:rPr>
        <w:br w:type="page"/>
      </w:r>
    </w:p>
    <w:p w14:paraId="1727F6AE" w14:textId="0D1096A4" w:rsidR="005D096A" w:rsidRPr="003902B4" w:rsidRDefault="005D096A" w:rsidP="005D096A">
      <w:pPr>
        <w:tabs>
          <w:tab w:val="center" w:pos="4252"/>
          <w:tab w:val="right" w:pos="8504"/>
        </w:tabs>
        <w:snapToGrid w:val="0"/>
        <w:spacing w:line="300" w:lineRule="atLeast"/>
        <w:ind w:left="440"/>
        <w:rPr>
          <w:rFonts w:ascii="Meiryo UI" w:eastAsia="Meiryo UI" w:hAnsi="Meiryo UI"/>
          <w:bCs/>
          <w:color w:val="0070C0"/>
          <w:sz w:val="22"/>
          <w:szCs w:val="22"/>
        </w:rPr>
      </w:pPr>
      <w:r w:rsidRPr="003902B4">
        <w:rPr>
          <w:rFonts w:ascii="Meiryo UI" w:eastAsia="Meiryo UI" w:hAnsi="Meiryo UI" w:cs="ＭＳ 明朝" w:hint="eastAsia"/>
          <w:bCs/>
          <w:color w:val="0070C0"/>
          <w:sz w:val="22"/>
          <w:szCs w:val="22"/>
          <w:highlight w:val="lightGray"/>
        </w:rPr>
        <w:lastRenderedPageBreak/>
        <w:t>◆記載例◆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9355"/>
      </w:tblGrid>
      <w:tr w:rsidR="00414EB7" w:rsidRPr="001970E3" w14:paraId="25AB5F52" w14:textId="77777777" w:rsidTr="00E809CF">
        <w:trPr>
          <w:trHeight w:val="8499"/>
          <w:jc w:val="center"/>
        </w:trPr>
        <w:tc>
          <w:tcPr>
            <w:tcW w:w="284" w:type="dxa"/>
            <w:tcBorders>
              <w:top w:val="nil"/>
              <w:left w:val="nil"/>
              <w:right w:val="nil"/>
            </w:tcBorders>
          </w:tcPr>
          <w:p w14:paraId="732F26C8" w14:textId="77777777" w:rsidR="00414EB7" w:rsidRPr="001970E3" w:rsidRDefault="00414EB7" w:rsidP="005D096A">
            <w:pPr>
              <w:tabs>
                <w:tab w:val="left" w:pos="3610"/>
                <w:tab w:val="center" w:pos="4717"/>
              </w:tabs>
              <w:snapToGrid w:val="0"/>
              <w:spacing w:line="300" w:lineRule="atLeast"/>
              <w:ind w:left="440"/>
              <w:rPr>
                <w:rFonts w:ascii="Meiryo UI" w:eastAsia="Meiryo UI" w:hAnsi="Meiryo UI"/>
                <w:sz w:val="24"/>
                <w:szCs w:val="22"/>
                <w:u w:val="single"/>
              </w:rPr>
            </w:pPr>
          </w:p>
        </w:tc>
        <w:tc>
          <w:tcPr>
            <w:tcW w:w="9355" w:type="dxa"/>
            <w:tcBorders>
              <w:top w:val="nil"/>
              <w:left w:val="nil"/>
              <w:right w:val="nil"/>
            </w:tcBorders>
          </w:tcPr>
          <w:p w14:paraId="70FF61A2" w14:textId="77777777" w:rsidR="00414EB7" w:rsidRPr="001970E3" w:rsidRDefault="00414EB7" w:rsidP="00414EB7">
            <w:pPr>
              <w:tabs>
                <w:tab w:val="left" w:pos="3610"/>
                <w:tab w:val="center" w:pos="4717"/>
              </w:tabs>
              <w:snapToGrid w:val="0"/>
              <w:spacing w:line="300" w:lineRule="atLeast"/>
              <w:ind w:left="440"/>
              <w:rPr>
                <w:rFonts w:ascii="Meiryo UI" w:eastAsia="Meiryo UI" w:hAnsi="Meiryo UI"/>
                <w:b/>
                <w:sz w:val="24"/>
                <w:szCs w:val="22"/>
                <w:u w:val="single"/>
              </w:rPr>
            </w:pPr>
            <w:r w:rsidRPr="001970E3">
              <w:rPr>
                <w:rFonts w:ascii="Meiryo UI" w:eastAsia="Meiryo UI" w:hAnsi="Meiryo UI" w:hint="eastAsia"/>
                <w:b/>
                <w:sz w:val="24"/>
                <w:szCs w:val="22"/>
                <w:u w:val="single"/>
              </w:rPr>
              <w:t>スケジュール表</w:t>
            </w:r>
          </w:p>
          <w:tbl>
            <w:tblPr>
              <w:tblStyle w:val="TableNormal"/>
              <w:tblW w:w="893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933"/>
              <w:gridCol w:w="992"/>
              <w:gridCol w:w="708"/>
              <w:gridCol w:w="710"/>
              <w:gridCol w:w="849"/>
              <w:gridCol w:w="850"/>
              <w:gridCol w:w="770"/>
              <w:gridCol w:w="819"/>
            </w:tblGrid>
            <w:tr w:rsidR="000C614D" w:rsidRPr="00947718" w14:paraId="0575DDDA" w14:textId="77777777" w:rsidTr="00891D07">
              <w:trPr>
                <w:trHeight w:val="734"/>
              </w:trPr>
              <w:tc>
                <w:tcPr>
                  <w:tcW w:w="2299" w:type="dxa"/>
                  <w:vMerge w:val="restart"/>
                </w:tcPr>
                <w:p w14:paraId="42D1DBF7" w14:textId="77777777" w:rsidR="000C614D" w:rsidRPr="00947718" w:rsidRDefault="000C614D" w:rsidP="00EA06BF">
                  <w:pPr>
                    <w:pStyle w:val="TableParagraph"/>
                    <w:rPr>
                      <w:rFonts w:ascii="Meiryo UI" w:eastAsia="Meiryo UI" w:hAnsi="Meiryo UI"/>
                      <w:sz w:val="20"/>
                      <w:szCs w:val="20"/>
                      <w:lang w:eastAsia="ja-JP"/>
                    </w:rPr>
                  </w:pPr>
                </w:p>
                <w:p w14:paraId="07F075F0" w14:textId="77777777" w:rsidR="000C614D" w:rsidRPr="00947718" w:rsidRDefault="000C614D" w:rsidP="00EA06BF">
                  <w:pPr>
                    <w:pStyle w:val="TableParagraph"/>
                    <w:rPr>
                      <w:rFonts w:ascii="Meiryo UI" w:eastAsia="Meiryo UI" w:hAnsi="Meiryo UI"/>
                      <w:sz w:val="20"/>
                      <w:szCs w:val="20"/>
                      <w:lang w:eastAsia="ja-JP"/>
                    </w:rPr>
                  </w:pPr>
                </w:p>
                <w:p w14:paraId="451149D7" w14:textId="77777777" w:rsidR="000C614D" w:rsidRPr="00947718" w:rsidRDefault="000C614D" w:rsidP="00EA06BF">
                  <w:pPr>
                    <w:pStyle w:val="TableParagraph"/>
                    <w:spacing w:before="4"/>
                    <w:rPr>
                      <w:rFonts w:ascii="Meiryo UI" w:eastAsia="Meiryo UI" w:hAnsi="Meiryo UI"/>
                      <w:sz w:val="20"/>
                      <w:szCs w:val="20"/>
                      <w:lang w:eastAsia="ja-JP"/>
                    </w:rPr>
                  </w:pPr>
                </w:p>
                <w:p w14:paraId="434A93CC" w14:textId="77777777" w:rsidR="000C614D" w:rsidRPr="00947718" w:rsidRDefault="000C614D" w:rsidP="00EA06BF">
                  <w:pPr>
                    <w:pStyle w:val="TableParagraph"/>
                    <w:ind w:left="55"/>
                    <w:rPr>
                      <w:rFonts w:ascii="Meiryo UI" w:eastAsia="Meiryo UI" w:hAnsi="Meiryo UI"/>
                      <w:sz w:val="20"/>
                      <w:szCs w:val="20"/>
                    </w:rPr>
                  </w:pPr>
                  <w:proofErr w:type="spellStart"/>
                  <w:r w:rsidRPr="00947718">
                    <w:rPr>
                      <w:rFonts w:ascii="Meiryo UI" w:eastAsia="Meiryo UI" w:hAnsi="Meiryo UI"/>
                      <w:sz w:val="20"/>
                      <w:szCs w:val="20"/>
                    </w:rPr>
                    <w:t>観察検査項目</w:t>
                  </w:r>
                  <w:proofErr w:type="spellEnd"/>
                </w:p>
              </w:tc>
              <w:tc>
                <w:tcPr>
                  <w:tcW w:w="1925" w:type="dxa"/>
                  <w:gridSpan w:val="2"/>
                </w:tcPr>
                <w:p w14:paraId="7DD65B78" w14:textId="077FC621" w:rsidR="000C614D" w:rsidRPr="00947718" w:rsidRDefault="000C614D" w:rsidP="00EA06BF">
                  <w:pPr>
                    <w:pStyle w:val="TableParagraph"/>
                    <w:spacing w:before="1"/>
                    <w:ind w:left="55"/>
                    <w:rPr>
                      <w:rFonts w:ascii="Meiryo UI" w:eastAsia="Meiryo UI" w:hAnsi="Meiryo UI"/>
                      <w:sz w:val="20"/>
                      <w:szCs w:val="20"/>
                    </w:rPr>
                  </w:pPr>
                  <w:proofErr w:type="spellStart"/>
                  <w:r w:rsidRPr="00947718">
                    <w:rPr>
                      <w:rFonts w:ascii="Meiryo UI" w:eastAsia="Meiryo UI" w:hAnsi="Meiryo UI"/>
                      <w:sz w:val="20"/>
                      <w:szCs w:val="20"/>
                    </w:rPr>
                    <w:t>スクリーニング期間</w:t>
                  </w:r>
                  <w:proofErr w:type="spellEnd"/>
                </w:p>
              </w:tc>
              <w:tc>
                <w:tcPr>
                  <w:tcW w:w="3117" w:type="dxa"/>
                  <w:gridSpan w:val="4"/>
                </w:tcPr>
                <w:p w14:paraId="03D192ED" w14:textId="77777777" w:rsidR="000C614D" w:rsidRPr="00947718" w:rsidRDefault="000C614D" w:rsidP="00EA06BF">
                  <w:pPr>
                    <w:pStyle w:val="TableParagraph"/>
                    <w:spacing w:before="1"/>
                    <w:ind w:left="55"/>
                    <w:rPr>
                      <w:rFonts w:ascii="Meiryo UI" w:eastAsia="Meiryo UI" w:hAnsi="Meiryo UI"/>
                      <w:sz w:val="20"/>
                      <w:szCs w:val="20"/>
                      <w:lang w:eastAsia="ja-JP"/>
                    </w:rPr>
                  </w:pPr>
                  <w:r w:rsidRPr="00947718">
                    <w:rPr>
                      <w:rFonts w:ascii="Meiryo UI" w:eastAsia="Meiryo UI" w:hAnsi="Meiryo UI"/>
                      <w:sz w:val="20"/>
                      <w:szCs w:val="20"/>
                      <w:lang w:eastAsia="ja-JP"/>
                    </w:rPr>
                    <w:t>投与期間</w:t>
                  </w:r>
                </w:p>
                <w:p w14:paraId="19FE30B8" w14:textId="7487D3AD" w:rsidR="000C614D" w:rsidRPr="00947718" w:rsidRDefault="000C614D" w:rsidP="00EA06BF">
                  <w:pPr>
                    <w:pStyle w:val="TableParagraph"/>
                    <w:spacing w:before="9"/>
                    <w:ind w:left="55"/>
                    <w:rPr>
                      <w:rFonts w:ascii="Meiryo UI" w:eastAsia="Meiryo UI" w:hAnsi="Meiryo UI"/>
                      <w:sz w:val="20"/>
                      <w:szCs w:val="20"/>
                      <w:lang w:eastAsia="ja-JP"/>
                    </w:rPr>
                  </w:pPr>
                  <w:r w:rsidRPr="00947718">
                    <w:rPr>
                      <w:rFonts w:ascii="Meiryo UI" w:eastAsia="Meiryo UI" w:hAnsi="Meiryo UI"/>
                      <w:sz w:val="20"/>
                      <w:szCs w:val="20"/>
                      <w:lang w:eastAsia="ja-JP"/>
                    </w:rPr>
                    <w:t>(1サイクル=28日間)</w:t>
                  </w:r>
                </w:p>
              </w:tc>
              <w:tc>
                <w:tcPr>
                  <w:tcW w:w="1589" w:type="dxa"/>
                  <w:gridSpan w:val="2"/>
                  <w:tcBorders>
                    <w:right w:val="single" w:sz="4" w:space="0" w:color="auto"/>
                  </w:tcBorders>
                </w:tcPr>
                <w:p w14:paraId="38E29413" w14:textId="77777777" w:rsidR="00593E8D" w:rsidRDefault="000C614D" w:rsidP="00EA06BF">
                  <w:pPr>
                    <w:pStyle w:val="TableParagraph"/>
                    <w:spacing w:before="1" w:line="247" w:lineRule="auto"/>
                    <w:ind w:left="59" w:right="225"/>
                    <w:rPr>
                      <w:rFonts w:ascii="Meiryo UI" w:eastAsia="Meiryo UI" w:hAnsi="Meiryo UI"/>
                      <w:sz w:val="20"/>
                      <w:szCs w:val="20"/>
                    </w:rPr>
                  </w:pPr>
                  <w:proofErr w:type="spellStart"/>
                  <w:r w:rsidRPr="00947718">
                    <w:rPr>
                      <w:rFonts w:ascii="Meiryo UI" w:eastAsia="Meiryo UI" w:hAnsi="Meiryo UI"/>
                      <w:sz w:val="20"/>
                      <w:szCs w:val="20"/>
                    </w:rPr>
                    <w:t>投与期間</w:t>
                  </w:r>
                  <w:proofErr w:type="spellEnd"/>
                </w:p>
                <w:p w14:paraId="54A97EE4" w14:textId="5804529F" w:rsidR="000C614D" w:rsidRPr="00947718" w:rsidRDefault="000C614D" w:rsidP="00EA06BF">
                  <w:pPr>
                    <w:pStyle w:val="TableParagraph"/>
                    <w:spacing w:before="1" w:line="247" w:lineRule="auto"/>
                    <w:ind w:left="59" w:right="225"/>
                    <w:rPr>
                      <w:rFonts w:ascii="Meiryo UI" w:eastAsia="Meiryo UI" w:hAnsi="Meiryo UI"/>
                      <w:sz w:val="20"/>
                      <w:szCs w:val="20"/>
                    </w:rPr>
                  </w:pPr>
                  <w:proofErr w:type="spellStart"/>
                  <w:r w:rsidRPr="00947718">
                    <w:rPr>
                      <w:rFonts w:ascii="Meiryo UI" w:eastAsia="Meiryo UI" w:hAnsi="Meiryo UI"/>
                      <w:sz w:val="20"/>
                      <w:szCs w:val="20"/>
                    </w:rPr>
                    <w:t>終了後</w:t>
                  </w:r>
                  <w:proofErr w:type="spellEnd"/>
                </w:p>
              </w:tc>
            </w:tr>
            <w:tr w:rsidR="000C614D" w:rsidRPr="00947718" w14:paraId="3148BC16" w14:textId="77777777" w:rsidTr="00891D07">
              <w:trPr>
                <w:trHeight w:val="688"/>
              </w:trPr>
              <w:tc>
                <w:tcPr>
                  <w:tcW w:w="2299" w:type="dxa"/>
                  <w:vMerge/>
                  <w:tcBorders>
                    <w:top w:val="nil"/>
                  </w:tcBorders>
                </w:tcPr>
                <w:p w14:paraId="15CCB2B0" w14:textId="77777777" w:rsidR="000C614D" w:rsidRPr="00947718" w:rsidRDefault="000C614D" w:rsidP="00EA06BF">
                  <w:pPr>
                    <w:rPr>
                      <w:rFonts w:ascii="Meiryo UI" w:eastAsia="Meiryo UI" w:hAnsi="Meiryo UI"/>
                      <w:sz w:val="20"/>
                      <w:szCs w:val="20"/>
                    </w:rPr>
                  </w:pPr>
                </w:p>
              </w:tc>
              <w:tc>
                <w:tcPr>
                  <w:tcW w:w="933" w:type="dxa"/>
                </w:tcPr>
                <w:p w14:paraId="130EDCFD" w14:textId="00486C32" w:rsidR="000C614D" w:rsidRDefault="000C614D" w:rsidP="00947718">
                  <w:pPr>
                    <w:pStyle w:val="TableParagraph"/>
                    <w:ind w:left="57"/>
                    <w:rPr>
                      <w:rFonts w:ascii="Meiryo UI" w:eastAsia="Meiryo UI" w:hAnsi="Meiryo UI"/>
                      <w:sz w:val="20"/>
                      <w:szCs w:val="20"/>
                    </w:rPr>
                  </w:pPr>
                  <w:proofErr w:type="spellStart"/>
                  <w:r w:rsidRPr="00947718">
                    <w:rPr>
                      <w:rFonts w:ascii="Meiryo UI" w:eastAsia="Meiryo UI" w:hAnsi="Meiryo UI"/>
                      <w:sz w:val="20"/>
                      <w:szCs w:val="20"/>
                    </w:rPr>
                    <w:t>登録前</w:t>
                  </w:r>
                  <w:proofErr w:type="spellEnd"/>
                </w:p>
                <w:p w14:paraId="5310FCD9" w14:textId="5319779E" w:rsidR="000C614D" w:rsidRPr="00947718" w:rsidRDefault="000C614D" w:rsidP="00947718">
                  <w:pPr>
                    <w:pStyle w:val="TableParagraph"/>
                    <w:ind w:left="57"/>
                    <w:rPr>
                      <w:rFonts w:ascii="Meiryo UI" w:eastAsia="Meiryo UI" w:hAnsi="Meiryo UI"/>
                      <w:sz w:val="20"/>
                      <w:szCs w:val="20"/>
                    </w:rPr>
                  </w:pPr>
                  <w:r w:rsidRPr="00947718">
                    <w:rPr>
                      <w:rFonts w:ascii="Meiryo UI" w:eastAsia="Meiryo UI" w:hAnsi="Meiryo UI"/>
                      <w:sz w:val="20"/>
                      <w:szCs w:val="20"/>
                    </w:rPr>
                    <w:t>28日以内</w:t>
                  </w:r>
                </w:p>
              </w:tc>
              <w:tc>
                <w:tcPr>
                  <w:tcW w:w="992" w:type="dxa"/>
                </w:tcPr>
                <w:p w14:paraId="6BA7B905" w14:textId="77777777" w:rsidR="000C614D" w:rsidRDefault="000C614D" w:rsidP="00947718">
                  <w:pPr>
                    <w:pStyle w:val="TableParagraph"/>
                    <w:ind w:left="57"/>
                    <w:rPr>
                      <w:rFonts w:ascii="Meiryo UI" w:eastAsia="Meiryo UI" w:hAnsi="Meiryo UI"/>
                      <w:sz w:val="20"/>
                      <w:szCs w:val="20"/>
                    </w:rPr>
                  </w:pPr>
                  <w:proofErr w:type="spellStart"/>
                  <w:r w:rsidRPr="00947718">
                    <w:rPr>
                      <w:rFonts w:ascii="Meiryo UI" w:eastAsia="Meiryo UI" w:hAnsi="Meiryo UI"/>
                      <w:sz w:val="20"/>
                      <w:szCs w:val="20"/>
                    </w:rPr>
                    <w:t>登録前</w:t>
                  </w:r>
                  <w:proofErr w:type="spellEnd"/>
                </w:p>
                <w:p w14:paraId="7DBB115C" w14:textId="63CA86F1" w:rsidR="000C614D" w:rsidRPr="00947718" w:rsidRDefault="000C614D" w:rsidP="00947718">
                  <w:pPr>
                    <w:pStyle w:val="TableParagraph"/>
                    <w:ind w:left="57"/>
                    <w:rPr>
                      <w:rFonts w:ascii="Meiryo UI" w:eastAsia="Meiryo UI" w:hAnsi="Meiryo UI"/>
                      <w:sz w:val="20"/>
                      <w:szCs w:val="20"/>
                    </w:rPr>
                  </w:pPr>
                  <w:r w:rsidRPr="00947718">
                    <w:rPr>
                      <w:rFonts w:ascii="Meiryo UI" w:eastAsia="Meiryo UI" w:hAnsi="Meiryo UI"/>
                      <w:sz w:val="20"/>
                      <w:szCs w:val="20"/>
                    </w:rPr>
                    <w:t>14日以内</w:t>
                  </w:r>
                </w:p>
              </w:tc>
              <w:tc>
                <w:tcPr>
                  <w:tcW w:w="708" w:type="dxa"/>
                </w:tcPr>
                <w:p w14:paraId="0C95EA7D" w14:textId="77777777" w:rsidR="000C614D" w:rsidRPr="00947718" w:rsidRDefault="000C614D" w:rsidP="00EA06BF">
                  <w:pPr>
                    <w:pStyle w:val="TableParagraph"/>
                    <w:spacing w:before="2"/>
                    <w:rPr>
                      <w:rFonts w:ascii="Meiryo UI" w:eastAsia="Meiryo UI" w:hAnsi="Meiryo UI"/>
                      <w:sz w:val="20"/>
                      <w:szCs w:val="20"/>
                    </w:rPr>
                  </w:pPr>
                </w:p>
                <w:p w14:paraId="6E517ED2" w14:textId="3CE37654" w:rsidR="000C614D" w:rsidRPr="00947718" w:rsidRDefault="000C614D" w:rsidP="00947718">
                  <w:pPr>
                    <w:pStyle w:val="TableParagraph"/>
                    <w:wordWrap w:val="0"/>
                    <w:ind w:right="76"/>
                    <w:jc w:val="right"/>
                    <w:rPr>
                      <w:rFonts w:ascii="Meiryo UI" w:eastAsia="Meiryo UI" w:hAnsi="Meiryo UI"/>
                      <w:sz w:val="20"/>
                      <w:szCs w:val="20"/>
                    </w:rPr>
                  </w:pPr>
                  <w:r w:rsidRPr="00947718">
                    <w:rPr>
                      <w:rFonts w:ascii="Meiryo UI" w:eastAsia="Meiryo UI" w:hAnsi="Meiryo UI"/>
                      <w:sz w:val="20"/>
                      <w:szCs w:val="20"/>
                    </w:rPr>
                    <w:t>Day</w:t>
                  </w:r>
                  <w:r>
                    <w:rPr>
                      <w:rFonts w:ascii="Meiryo UI" w:eastAsia="Meiryo UI" w:hAnsi="Meiryo UI"/>
                      <w:sz w:val="20"/>
                      <w:szCs w:val="20"/>
                    </w:rPr>
                    <w:t>1</w:t>
                  </w:r>
                </w:p>
              </w:tc>
              <w:tc>
                <w:tcPr>
                  <w:tcW w:w="710" w:type="dxa"/>
                </w:tcPr>
                <w:p w14:paraId="477B2E15" w14:textId="77777777" w:rsidR="000C614D" w:rsidRPr="00947718" w:rsidRDefault="000C614D" w:rsidP="00EA06BF">
                  <w:pPr>
                    <w:pStyle w:val="TableParagraph"/>
                    <w:spacing w:before="2"/>
                    <w:rPr>
                      <w:rFonts w:ascii="Meiryo UI" w:eastAsia="Meiryo UI" w:hAnsi="Meiryo UI"/>
                      <w:sz w:val="20"/>
                      <w:szCs w:val="20"/>
                    </w:rPr>
                  </w:pPr>
                </w:p>
                <w:p w14:paraId="5BA3B5C4" w14:textId="5DAA127E" w:rsidR="000C614D" w:rsidRPr="00947718" w:rsidRDefault="000C614D" w:rsidP="00EA06BF">
                  <w:pPr>
                    <w:pStyle w:val="TableParagraph"/>
                    <w:ind w:left="58"/>
                    <w:rPr>
                      <w:rFonts w:ascii="Meiryo UI" w:eastAsia="Meiryo UI" w:hAnsi="Meiryo UI"/>
                      <w:sz w:val="20"/>
                      <w:szCs w:val="20"/>
                    </w:rPr>
                  </w:pPr>
                  <w:r w:rsidRPr="00947718">
                    <w:rPr>
                      <w:rFonts w:ascii="Meiryo UI" w:eastAsia="Meiryo UI" w:hAnsi="Meiryo UI"/>
                      <w:sz w:val="20"/>
                      <w:szCs w:val="20"/>
                    </w:rPr>
                    <w:t>Day8</w:t>
                  </w:r>
                </w:p>
              </w:tc>
              <w:tc>
                <w:tcPr>
                  <w:tcW w:w="849" w:type="dxa"/>
                </w:tcPr>
                <w:p w14:paraId="32810DC0" w14:textId="77777777" w:rsidR="000C614D" w:rsidRPr="00947718" w:rsidRDefault="000C614D" w:rsidP="00EA06BF">
                  <w:pPr>
                    <w:pStyle w:val="TableParagraph"/>
                    <w:spacing w:before="2"/>
                    <w:rPr>
                      <w:rFonts w:ascii="Meiryo UI" w:eastAsia="Meiryo UI" w:hAnsi="Meiryo UI"/>
                      <w:sz w:val="20"/>
                      <w:szCs w:val="20"/>
                    </w:rPr>
                  </w:pPr>
                </w:p>
                <w:p w14:paraId="1BF947A8" w14:textId="0B722618" w:rsidR="000C614D" w:rsidRPr="00947718" w:rsidRDefault="000C614D" w:rsidP="00EA06BF">
                  <w:pPr>
                    <w:pStyle w:val="TableParagraph"/>
                    <w:ind w:left="56"/>
                    <w:rPr>
                      <w:rFonts w:ascii="Meiryo UI" w:eastAsia="Meiryo UI" w:hAnsi="Meiryo UI"/>
                      <w:sz w:val="20"/>
                      <w:szCs w:val="20"/>
                    </w:rPr>
                  </w:pPr>
                  <w:r w:rsidRPr="00947718">
                    <w:rPr>
                      <w:rFonts w:ascii="Meiryo UI" w:eastAsia="Meiryo UI" w:hAnsi="Meiryo UI"/>
                      <w:sz w:val="20"/>
                      <w:szCs w:val="20"/>
                    </w:rPr>
                    <w:t>Day15</w:t>
                  </w:r>
                </w:p>
              </w:tc>
              <w:tc>
                <w:tcPr>
                  <w:tcW w:w="850" w:type="dxa"/>
                </w:tcPr>
                <w:p w14:paraId="453EC7C1" w14:textId="77777777" w:rsidR="000C614D" w:rsidRPr="00947718" w:rsidRDefault="000C614D" w:rsidP="00EA06BF">
                  <w:pPr>
                    <w:pStyle w:val="TableParagraph"/>
                    <w:spacing w:before="2"/>
                    <w:rPr>
                      <w:rFonts w:ascii="Meiryo UI" w:eastAsia="Meiryo UI" w:hAnsi="Meiryo UI"/>
                      <w:sz w:val="20"/>
                      <w:szCs w:val="20"/>
                    </w:rPr>
                  </w:pPr>
                </w:p>
                <w:p w14:paraId="14821B25" w14:textId="77777777" w:rsidR="000C614D" w:rsidRPr="00947718" w:rsidRDefault="000C614D" w:rsidP="00EA06BF">
                  <w:pPr>
                    <w:pStyle w:val="TableParagraph"/>
                    <w:ind w:left="57"/>
                    <w:rPr>
                      <w:rFonts w:ascii="Meiryo UI" w:eastAsia="Meiryo UI" w:hAnsi="Meiryo UI"/>
                      <w:sz w:val="20"/>
                      <w:szCs w:val="20"/>
                    </w:rPr>
                  </w:pPr>
                  <w:r w:rsidRPr="00947718">
                    <w:rPr>
                      <w:rFonts w:ascii="Meiryo UI" w:eastAsia="Meiryo UI" w:hAnsi="Meiryo UI"/>
                      <w:sz w:val="20"/>
                      <w:szCs w:val="20"/>
                    </w:rPr>
                    <w:t>Day22</w:t>
                  </w:r>
                </w:p>
              </w:tc>
              <w:tc>
                <w:tcPr>
                  <w:tcW w:w="770" w:type="dxa"/>
                </w:tcPr>
                <w:p w14:paraId="5E5820B9" w14:textId="77777777" w:rsidR="000C614D" w:rsidRPr="00947718" w:rsidRDefault="000C614D" w:rsidP="00EA06BF">
                  <w:pPr>
                    <w:pStyle w:val="TableParagraph"/>
                    <w:spacing w:before="1"/>
                    <w:rPr>
                      <w:rFonts w:ascii="Meiryo UI" w:eastAsia="Meiryo UI" w:hAnsi="Meiryo UI"/>
                      <w:sz w:val="20"/>
                      <w:szCs w:val="20"/>
                    </w:rPr>
                  </w:pPr>
                </w:p>
                <w:p w14:paraId="75EC4194" w14:textId="77777777" w:rsidR="000C614D" w:rsidRPr="00947718" w:rsidRDefault="000C614D" w:rsidP="00EA06BF">
                  <w:pPr>
                    <w:pStyle w:val="TableParagraph"/>
                    <w:ind w:left="59"/>
                    <w:rPr>
                      <w:rFonts w:ascii="Meiryo UI" w:eastAsia="Meiryo UI" w:hAnsi="Meiryo UI"/>
                      <w:sz w:val="20"/>
                      <w:szCs w:val="20"/>
                    </w:rPr>
                  </w:pPr>
                  <w:proofErr w:type="spellStart"/>
                  <w:r w:rsidRPr="00947718">
                    <w:rPr>
                      <w:rFonts w:ascii="Meiryo UI" w:eastAsia="Meiryo UI" w:hAnsi="Meiryo UI"/>
                      <w:sz w:val="20"/>
                      <w:szCs w:val="20"/>
                    </w:rPr>
                    <w:t>中止時</w:t>
                  </w:r>
                  <w:proofErr w:type="spellEnd"/>
                </w:p>
              </w:tc>
              <w:tc>
                <w:tcPr>
                  <w:tcW w:w="819" w:type="dxa"/>
                  <w:tcBorders>
                    <w:right w:val="single" w:sz="4" w:space="0" w:color="auto"/>
                  </w:tcBorders>
                </w:tcPr>
                <w:p w14:paraId="039CCBF2" w14:textId="7134F49E" w:rsidR="000C614D" w:rsidRPr="00947718" w:rsidRDefault="000C614D" w:rsidP="00593E8D">
                  <w:pPr>
                    <w:pStyle w:val="TableParagraph"/>
                    <w:spacing w:before="80" w:line="249" w:lineRule="auto"/>
                    <w:ind w:left="57" w:right="139"/>
                    <w:rPr>
                      <w:rFonts w:ascii="Meiryo UI" w:eastAsia="Meiryo UI" w:hAnsi="Meiryo UI"/>
                      <w:sz w:val="20"/>
                      <w:szCs w:val="20"/>
                    </w:rPr>
                  </w:pPr>
                  <w:proofErr w:type="spellStart"/>
                  <w:r w:rsidRPr="00947718">
                    <w:rPr>
                      <w:rFonts w:ascii="Meiryo UI" w:eastAsia="Meiryo UI" w:hAnsi="Meiryo UI"/>
                      <w:sz w:val="20"/>
                      <w:szCs w:val="20"/>
                    </w:rPr>
                    <w:t>追跡</w:t>
                  </w:r>
                  <w:proofErr w:type="spellEnd"/>
                  <w:r w:rsidR="005D1D80">
                    <w:rPr>
                      <w:rFonts w:ascii="Meiryo UI" w:eastAsia="Meiryo UI" w:hAnsi="Meiryo UI" w:hint="eastAsia"/>
                      <w:sz w:val="20"/>
                      <w:szCs w:val="20"/>
                      <w:lang w:eastAsia="ja-JP"/>
                    </w:rPr>
                    <w:t xml:space="preserve"> </w:t>
                  </w:r>
                  <w:r w:rsidR="005D1D80">
                    <w:rPr>
                      <w:rFonts w:ascii="Meiryo UI" w:eastAsia="Meiryo UI" w:hAnsi="Meiryo UI"/>
                      <w:sz w:val="20"/>
                      <w:szCs w:val="20"/>
                      <w:lang w:eastAsia="ja-JP"/>
                    </w:rPr>
                    <w:t xml:space="preserve">  </w:t>
                  </w:r>
                  <w:proofErr w:type="spellStart"/>
                  <w:r w:rsidRPr="00947718">
                    <w:rPr>
                      <w:rFonts w:ascii="Meiryo UI" w:eastAsia="Meiryo UI" w:hAnsi="Meiryo UI"/>
                      <w:sz w:val="20"/>
                      <w:szCs w:val="20"/>
                    </w:rPr>
                    <w:t>期間</w:t>
                  </w:r>
                  <w:proofErr w:type="spellEnd"/>
                </w:p>
              </w:tc>
            </w:tr>
            <w:tr w:rsidR="000C614D" w:rsidRPr="00947718" w14:paraId="7F6131EE" w14:textId="77777777" w:rsidTr="00891D07">
              <w:trPr>
                <w:trHeight w:val="640"/>
              </w:trPr>
              <w:tc>
                <w:tcPr>
                  <w:tcW w:w="2299" w:type="dxa"/>
                  <w:vMerge/>
                  <w:tcBorders>
                    <w:top w:val="nil"/>
                  </w:tcBorders>
                </w:tcPr>
                <w:p w14:paraId="4E64622C" w14:textId="77777777" w:rsidR="000C614D" w:rsidRPr="00947718" w:rsidRDefault="000C614D" w:rsidP="00EA06BF">
                  <w:pPr>
                    <w:rPr>
                      <w:rFonts w:ascii="Meiryo UI" w:eastAsia="Meiryo UI" w:hAnsi="Meiryo UI"/>
                      <w:sz w:val="20"/>
                      <w:szCs w:val="20"/>
                    </w:rPr>
                  </w:pPr>
                </w:p>
              </w:tc>
              <w:tc>
                <w:tcPr>
                  <w:tcW w:w="933" w:type="dxa"/>
                </w:tcPr>
                <w:p w14:paraId="7C170514" w14:textId="37680696" w:rsidR="000C614D" w:rsidRPr="00947718" w:rsidRDefault="000C614D" w:rsidP="00EA06BF">
                  <w:pPr>
                    <w:pStyle w:val="TableParagraph"/>
                    <w:rPr>
                      <w:rFonts w:ascii="Meiryo UI" w:eastAsia="Meiryo UI" w:hAnsi="Meiryo UI"/>
                      <w:sz w:val="20"/>
                      <w:szCs w:val="20"/>
                    </w:rPr>
                  </w:pPr>
                </w:p>
              </w:tc>
              <w:tc>
                <w:tcPr>
                  <w:tcW w:w="992" w:type="dxa"/>
                </w:tcPr>
                <w:p w14:paraId="1A2ABAF7" w14:textId="77777777" w:rsidR="000C614D" w:rsidRPr="00947718" w:rsidRDefault="000C614D" w:rsidP="00EA06BF">
                  <w:pPr>
                    <w:pStyle w:val="TableParagraph"/>
                    <w:rPr>
                      <w:rFonts w:ascii="Meiryo UI" w:eastAsia="Meiryo UI" w:hAnsi="Meiryo UI"/>
                      <w:sz w:val="20"/>
                      <w:szCs w:val="20"/>
                    </w:rPr>
                  </w:pPr>
                </w:p>
              </w:tc>
              <w:tc>
                <w:tcPr>
                  <w:tcW w:w="708" w:type="dxa"/>
                </w:tcPr>
                <w:p w14:paraId="74536261" w14:textId="77777777" w:rsidR="000C614D" w:rsidRPr="00947718" w:rsidRDefault="000C614D" w:rsidP="00EA06BF">
                  <w:pPr>
                    <w:pStyle w:val="TableParagraph"/>
                    <w:spacing w:before="66"/>
                    <w:ind w:left="55"/>
                    <w:rPr>
                      <w:rFonts w:ascii="Meiryo UI" w:eastAsia="Meiryo UI" w:hAnsi="Meiryo UI"/>
                      <w:sz w:val="20"/>
                      <w:szCs w:val="20"/>
                    </w:rPr>
                  </w:pPr>
                  <w:proofErr w:type="spellStart"/>
                  <w:r w:rsidRPr="00947718">
                    <w:rPr>
                      <w:rFonts w:ascii="Meiryo UI" w:eastAsia="Meiryo UI" w:hAnsi="Meiryo UI"/>
                      <w:sz w:val="20"/>
                      <w:szCs w:val="20"/>
                    </w:rPr>
                    <w:t>登録</w:t>
                  </w:r>
                  <w:proofErr w:type="spellEnd"/>
                </w:p>
                <w:p w14:paraId="3DF21C79" w14:textId="77777777" w:rsidR="000C614D" w:rsidRPr="00947718" w:rsidRDefault="000C614D" w:rsidP="00EA06BF">
                  <w:pPr>
                    <w:pStyle w:val="TableParagraph"/>
                    <w:spacing w:before="23"/>
                    <w:ind w:left="55"/>
                    <w:rPr>
                      <w:rFonts w:ascii="Meiryo UI" w:eastAsia="Meiryo UI" w:hAnsi="Meiryo UI"/>
                      <w:sz w:val="20"/>
                      <w:szCs w:val="20"/>
                    </w:rPr>
                  </w:pPr>
                  <w:r w:rsidRPr="00947718">
                    <w:rPr>
                      <w:rFonts w:ascii="Meiryo UI" w:eastAsia="Meiryo UI" w:hAnsi="Meiryo UI"/>
                      <w:spacing w:val="-4"/>
                      <w:sz w:val="20"/>
                      <w:szCs w:val="20"/>
                    </w:rPr>
                    <w:t>/Visit</w:t>
                  </w:r>
                </w:p>
              </w:tc>
              <w:tc>
                <w:tcPr>
                  <w:tcW w:w="710" w:type="dxa"/>
                </w:tcPr>
                <w:p w14:paraId="0C3B23E7" w14:textId="77777777" w:rsidR="000C614D" w:rsidRPr="00947718" w:rsidRDefault="000C614D" w:rsidP="00EA06BF">
                  <w:pPr>
                    <w:pStyle w:val="TableParagraph"/>
                    <w:spacing w:before="1"/>
                    <w:rPr>
                      <w:rFonts w:ascii="Meiryo UI" w:eastAsia="Meiryo UI" w:hAnsi="Meiryo UI"/>
                      <w:sz w:val="20"/>
                      <w:szCs w:val="20"/>
                    </w:rPr>
                  </w:pPr>
                </w:p>
                <w:p w14:paraId="53DD1581" w14:textId="77777777" w:rsidR="000C614D" w:rsidRPr="00947718" w:rsidRDefault="000C614D" w:rsidP="00EA06BF">
                  <w:pPr>
                    <w:pStyle w:val="TableParagraph"/>
                    <w:ind w:left="58"/>
                    <w:rPr>
                      <w:rFonts w:ascii="Meiryo UI" w:eastAsia="Meiryo UI" w:hAnsi="Meiryo UI"/>
                      <w:sz w:val="20"/>
                      <w:szCs w:val="20"/>
                    </w:rPr>
                  </w:pPr>
                  <w:r w:rsidRPr="00947718">
                    <w:rPr>
                      <w:rFonts w:ascii="Meiryo UI" w:eastAsia="Meiryo UI" w:hAnsi="Meiryo UI"/>
                      <w:sz w:val="20"/>
                      <w:szCs w:val="20"/>
                    </w:rPr>
                    <w:t>Visit</w:t>
                  </w:r>
                </w:p>
              </w:tc>
              <w:tc>
                <w:tcPr>
                  <w:tcW w:w="849" w:type="dxa"/>
                </w:tcPr>
                <w:p w14:paraId="638EE5BB" w14:textId="77777777" w:rsidR="000C614D" w:rsidRPr="00947718" w:rsidRDefault="000C614D" w:rsidP="00EA06BF">
                  <w:pPr>
                    <w:pStyle w:val="TableParagraph"/>
                    <w:spacing w:before="1"/>
                    <w:rPr>
                      <w:rFonts w:ascii="Meiryo UI" w:eastAsia="Meiryo UI" w:hAnsi="Meiryo UI"/>
                      <w:sz w:val="20"/>
                      <w:szCs w:val="20"/>
                    </w:rPr>
                  </w:pPr>
                </w:p>
                <w:p w14:paraId="7C10180A" w14:textId="77777777" w:rsidR="000C614D" w:rsidRPr="00947718" w:rsidRDefault="000C614D" w:rsidP="00EA06BF">
                  <w:pPr>
                    <w:pStyle w:val="TableParagraph"/>
                    <w:ind w:left="56"/>
                    <w:rPr>
                      <w:rFonts w:ascii="Meiryo UI" w:eastAsia="Meiryo UI" w:hAnsi="Meiryo UI"/>
                      <w:sz w:val="20"/>
                      <w:szCs w:val="20"/>
                    </w:rPr>
                  </w:pPr>
                  <w:r w:rsidRPr="00947718">
                    <w:rPr>
                      <w:rFonts w:ascii="Meiryo UI" w:eastAsia="Meiryo UI" w:hAnsi="Meiryo UI"/>
                      <w:sz w:val="20"/>
                      <w:szCs w:val="20"/>
                    </w:rPr>
                    <w:t>Visit</w:t>
                  </w:r>
                </w:p>
              </w:tc>
              <w:tc>
                <w:tcPr>
                  <w:tcW w:w="850" w:type="dxa"/>
                </w:tcPr>
                <w:p w14:paraId="1077210F" w14:textId="77777777" w:rsidR="000C614D" w:rsidRPr="00947718" w:rsidRDefault="000C614D" w:rsidP="00EA06BF">
                  <w:pPr>
                    <w:pStyle w:val="TableParagraph"/>
                    <w:spacing w:before="1"/>
                    <w:rPr>
                      <w:rFonts w:ascii="Meiryo UI" w:eastAsia="Meiryo UI" w:hAnsi="Meiryo UI"/>
                      <w:sz w:val="20"/>
                      <w:szCs w:val="20"/>
                    </w:rPr>
                  </w:pPr>
                </w:p>
                <w:p w14:paraId="453C05CE" w14:textId="77777777" w:rsidR="000C614D" w:rsidRPr="00947718" w:rsidRDefault="000C614D" w:rsidP="00EA06BF">
                  <w:pPr>
                    <w:pStyle w:val="TableParagraph"/>
                    <w:ind w:left="57"/>
                    <w:rPr>
                      <w:rFonts w:ascii="Meiryo UI" w:eastAsia="Meiryo UI" w:hAnsi="Meiryo UI"/>
                      <w:sz w:val="20"/>
                      <w:szCs w:val="20"/>
                    </w:rPr>
                  </w:pPr>
                  <w:r w:rsidRPr="00947718">
                    <w:rPr>
                      <w:rFonts w:ascii="Meiryo UI" w:eastAsia="Meiryo UI" w:hAnsi="Meiryo UI"/>
                      <w:sz w:val="20"/>
                      <w:szCs w:val="20"/>
                    </w:rPr>
                    <w:t>Visit</w:t>
                  </w:r>
                </w:p>
              </w:tc>
              <w:tc>
                <w:tcPr>
                  <w:tcW w:w="770" w:type="dxa"/>
                </w:tcPr>
                <w:p w14:paraId="2AB78302" w14:textId="77777777" w:rsidR="000C614D" w:rsidRPr="00947718" w:rsidRDefault="000C614D" w:rsidP="00EA06BF">
                  <w:pPr>
                    <w:pStyle w:val="TableParagraph"/>
                    <w:spacing w:before="1"/>
                    <w:rPr>
                      <w:rFonts w:ascii="Meiryo UI" w:eastAsia="Meiryo UI" w:hAnsi="Meiryo UI"/>
                      <w:sz w:val="20"/>
                      <w:szCs w:val="20"/>
                    </w:rPr>
                  </w:pPr>
                </w:p>
                <w:p w14:paraId="5D29AF07" w14:textId="77777777" w:rsidR="000C614D" w:rsidRPr="00947718" w:rsidRDefault="000C614D" w:rsidP="00EA06BF">
                  <w:pPr>
                    <w:pStyle w:val="TableParagraph"/>
                    <w:ind w:left="59"/>
                    <w:rPr>
                      <w:rFonts w:ascii="Meiryo UI" w:eastAsia="Meiryo UI" w:hAnsi="Meiryo UI"/>
                      <w:sz w:val="20"/>
                      <w:szCs w:val="20"/>
                    </w:rPr>
                  </w:pPr>
                  <w:r w:rsidRPr="00947718">
                    <w:rPr>
                      <w:rFonts w:ascii="Meiryo UI" w:eastAsia="Meiryo UI" w:hAnsi="Meiryo UI"/>
                      <w:sz w:val="20"/>
                      <w:szCs w:val="20"/>
                    </w:rPr>
                    <w:t>Visit</w:t>
                  </w:r>
                </w:p>
              </w:tc>
              <w:tc>
                <w:tcPr>
                  <w:tcW w:w="819" w:type="dxa"/>
                  <w:tcBorders>
                    <w:right w:val="single" w:sz="4" w:space="0" w:color="auto"/>
                  </w:tcBorders>
                </w:tcPr>
                <w:p w14:paraId="232C8E70" w14:textId="77777777" w:rsidR="000C614D" w:rsidRPr="00947718" w:rsidRDefault="000C614D" w:rsidP="00EA06BF">
                  <w:pPr>
                    <w:pStyle w:val="TableParagraph"/>
                    <w:rPr>
                      <w:rFonts w:ascii="Meiryo UI" w:eastAsia="Meiryo UI" w:hAnsi="Meiryo UI"/>
                      <w:sz w:val="20"/>
                      <w:szCs w:val="20"/>
                    </w:rPr>
                  </w:pPr>
                </w:p>
              </w:tc>
            </w:tr>
            <w:tr w:rsidR="000C614D" w:rsidRPr="00947718" w14:paraId="2C69B223" w14:textId="77777777" w:rsidTr="00891D07">
              <w:trPr>
                <w:trHeight w:val="335"/>
              </w:trPr>
              <w:tc>
                <w:tcPr>
                  <w:tcW w:w="2299" w:type="dxa"/>
                </w:tcPr>
                <w:p w14:paraId="4EC57018" w14:textId="77777777" w:rsidR="000C614D" w:rsidRPr="00947718" w:rsidRDefault="000C614D" w:rsidP="00EA06BF">
                  <w:pPr>
                    <w:pStyle w:val="TableParagraph"/>
                    <w:spacing w:before="42"/>
                    <w:ind w:left="55"/>
                    <w:rPr>
                      <w:rFonts w:ascii="Meiryo UI" w:eastAsia="Meiryo UI" w:hAnsi="Meiryo UI"/>
                      <w:sz w:val="20"/>
                      <w:szCs w:val="20"/>
                    </w:rPr>
                  </w:pPr>
                  <w:proofErr w:type="spellStart"/>
                  <w:r w:rsidRPr="00947718">
                    <w:rPr>
                      <w:rFonts w:ascii="Meiryo UI" w:eastAsia="Meiryo UI" w:hAnsi="Meiryo UI"/>
                      <w:sz w:val="20"/>
                      <w:szCs w:val="20"/>
                    </w:rPr>
                    <w:t>同意取得</w:t>
                  </w:r>
                  <w:proofErr w:type="spellEnd"/>
                </w:p>
              </w:tc>
              <w:tc>
                <w:tcPr>
                  <w:tcW w:w="933" w:type="dxa"/>
                </w:tcPr>
                <w:p w14:paraId="076A33A5" w14:textId="7AD29BF2" w:rsidR="000C614D" w:rsidRPr="00947718" w:rsidRDefault="000C614D" w:rsidP="00EA06BF">
                  <w:pPr>
                    <w:pStyle w:val="TableParagraph"/>
                    <w:spacing w:before="42"/>
                    <w:ind w:left="143" w:right="135"/>
                    <w:jc w:val="center"/>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1</w:t>
                  </w:r>
                </w:p>
              </w:tc>
              <w:tc>
                <w:tcPr>
                  <w:tcW w:w="992" w:type="dxa"/>
                </w:tcPr>
                <w:p w14:paraId="104BFC23" w14:textId="77777777" w:rsidR="000C614D" w:rsidRPr="00947718" w:rsidRDefault="000C614D" w:rsidP="00EA06BF">
                  <w:pPr>
                    <w:pStyle w:val="TableParagraph"/>
                    <w:rPr>
                      <w:rFonts w:ascii="Meiryo UI" w:eastAsia="Meiryo UI" w:hAnsi="Meiryo UI"/>
                      <w:sz w:val="20"/>
                      <w:szCs w:val="20"/>
                    </w:rPr>
                  </w:pPr>
                </w:p>
              </w:tc>
              <w:tc>
                <w:tcPr>
                  <w:tcW w:w="708" w:type="dxa"/>
                </w:tcPr>
                <w:p w14:paraId="4E149139" w14:textId="77777777" w:rsidR="000C614D" w:rsidRPr="00947718" w:rsidRDefault="000C614D" w:rsidP="00EA06BF">
                  <w:pPr>
                    <w:pStyle w:val="TableParagraph"/>
                    <w:rPr>
                      <w:rFonts w:ascii="Meiryo UI" w:eastAsia="Meiryo UI" w:hAnsi="Meiryo UI"/>
                      <w:sz w:val="20"/>
                      <w:szCs w:val="20"/>
                    </w:rPr>
                  </w:pPr>
                </w:p>
              </w:tc>
              <w:tc>
                <w:tcPr>
                  <w:tcW w:w="710" w:type="dxa"/>
                </w:tcPr>
                <w:p w14:paraId="06140EA1" w14:textId="77777777" w:rsidR="000C614D" w:rsidRPr="00947718" w:rsidRDefault="000C614D" w:rsidP="00EA06BF">
                  <w:pPr>
                    <w:pStyle w:val="TableParagraph"/>
                    <w:rPr>
                      <w:rFonts w:ascii="Meiryo UI" w:eastAsia="Meiryo UI" w:hAnsi="Meiryo UI"/>
                      <w:sz w:val="20"/>
                      <w:szCs w:val="20"/>
                    </w:rPr>
                  </w:pPr>
                </w:p>
              </w:tc>
              <w:tc>
                <w:tcPr>
                  <w:tcW w:w="849" w:type="dxa"/>
                </w:tcPr>
                <w:p w14:paraId="4A81DE93" w14:textId="77777777" w:rsidR="000C614D" w:rsidRPr="00947718" w:rsidRDefault="000C614D" w:rsidP="00EA06BF">
                  <w:pPr>
                    <w:pStyle w:val="TableParagraph"/>
                    <w:rPr>
                      <w:rFonts w:ascii="Meiryo UI" w:eastAsia="Meiryo UI" w:hAnsi="Meiryo UI"/>
                      <w:sz w:val="20"/>
                      <w:szCs w:val="20"/>
                    </w:rPr>
                  </w:pPr>
                </w:p>
              </w:tc>
              <w:tc>
                <w:tcPr>
                  <w:tcW w:w="850" w:type="dxa"/>
                </w:tcPr>
                <w:p w14:paraId="73448E0F" w14:textId="77777777" w:rsidR="000C614D" w:rsidRPr="00947718" w:rsidRDefault="000C614D" w:rsidP="00EA06BF">
                  <w:pPr>
                    <w:pStyle w:val="TableParagraph"/>
                    <w:rPr>
                      <w:rFonts w:ascii="Meiryo UI" w:eastAsia="Meiryo UI" w:hAnsi="Meiryo UI"/>
                      <w:sz w:val="20"/>
                      <w:szCs w:val="20"/>
                    </w:rPr>
                  </w:pPr>
                </w:p>
              </w:tc>
              <w:tc>
                <w:tcPr>
                  <w:tcW w:w="770" w:type="dxa"/>
                </w:tcPr>
                <w:p w14:paraId="280ABB6E" w14:textId="77777777" w:rsidR="000C614D" w:rsidRPr="00947718" w:rsidRDefault="000C614D" w:rsidP="00EA06BF">
                  <w:pPr>
                    <w:pStyle w:val="TableParagraph"/>
                    <w:rPr>
                      <w:rFonts w:ascii="Meiryo UI" w:eastAsia="Meiryo UI" w:hAnsi="Meiryo UI"/>
                      <w:sz w:val="20"/>
                      <w:szCs w:val="20"/>
                    </w:rPr>
                  </w:pPr>
                </w:p>
              </w:tc>
              <w:tc>
                <w:tcPr>
                  <w:tcW w:w="819" w:type="dxa"/>
                  <w:tcBorders>
                    <w:right w:val="single" w:sz="4" w:space="0" w:color="auto"/>
                  </w:tcBorders>
                </w:tcPr>
                <w:p w14:paraId="3EC526AE" w14:textId="77777777" w:rsidR="000C614D" w:rsidRPr="00947718" w:rsidRDefault="000C614D" w:rsidP="00EA06BF">
                  <w:pPr>
                    <w:pStyle w:val="TableParagraph"/>
                    <w:rPr>
                      <w:rFonts w:ascii="Meiryo UI" w:eastAsia="Meiryo UI" w:hAnsi="Meiryo UI"/>
                      <w:sz w:val="20"/>
                      <w:szCs w:val="20"/>
                    </w:rPr>
                  </w:pPr>
                </w:p>
              </w:tc>
            </w:tr>
            <w:tr w:rsidR="000C614D" w:rsidRPr="00947718" w14:paraId="2F282BA7" w14:textId="77777777" w:rsidTr="00891D07">
              <w:trPr>
                <w:trHeight w:val="335"/>
              </w:trPr>
              <w:tc>
                <w:tcPr>
                  <w:tcW w:w="2299" w:type="dxa"/>
                </w:tcPr>
                <w:p w14:paraId="6DE3A2C8" w14:textId="77777777" w:rsidR="000C614D" w:rsidRPr="00947718" w:rsidRDefault="000C614D" w:rsidP="00EA06BF">
                  <w:pPr>
                    <w:pStyle w:val="TableParagraph"/>
                    <w:spacing w:before="41"/>
                    <w:ind w:left="55"/>
                    <w:rPr>
                      <w:rFonts w:ascii="Meiryo UI" w:eastAsia="Meiryo UI" w:hAnsi="Meiryo UI"/>
                      <w:sz w:val="20"/>
                      <w:szCs w:val="20"/>
                    </w:rPr>
                  </w:pPr>
                  <w:proofErr w:type="spellStart"/>
                  <w:r w:rsidRPr="00947718">
                    <w:rPr>
                      <w:rFonts w:ascii="Meiryo UI" w:eastAsia="Meiryo UI" w:hAnsi="Meiryo UI"/>
                      <w:sz w:val="20"/>
                      <w:szCs w:val="20"/>
                    </w:rPr>
                    <w:t>研究対象者背景</w:t>
                  </w:r>
                  <w:proofErr w:type="spellEnd"/>
                </w:p>
              </w:tc>
              <w:tc>
                <w:tcPr>
                  <w:tcW w:w="933" w:type="dxa"/>
                </w:tcPr>
                <w:p w14:paraId="50E8CA17" w14:textId="5D6F30EB" w:rsidR="000C614D" w:rsidRPr="00947718" w:rsidRDefault="000C614D" w:rsidP="00EA06BF">
                  <w:pPr>
                    <w:pStyle w:val="TableParagraph"/>
                    <w:spacing w:before="42"/>
                    <w:ind w:left="143" w:right="135"/>
                    <w:jc w:val="center"/>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2</w:t>
                  </w:r>
                </w:p>
              </w:tc>
              <w:tc>
                <w:tcPr>
                  <w:tcW w:w="992" w:type="dxa"/>
                </w:tcPr>
                <w:p w14:paraId="0D9DC2E1" w14:textId="77777777" w:rsidR="000C614D" w:rsidRPr="00947718" w:rsidRDefault="000C614D" w:rsidP="00EA06BF">
                  <w:pPr>
                    <w:pStyle w:val="TableParagraph"/>
                    <w:rPr>
                      <w:rFonts w:ascii="Meiryo UI" w:eastAsia="Meiryo UI" w:hAnsi="Meiryo UI"/>
                      <w:sz w:val="20"/>
                      <w:szCs w:val="20"/>
                    </w:rPr>
                  </w:pPr>
                </w:p>
              </w:tc>
              <w:tc>
                <w:tcPr>
                  <w:tcW w:w="708" w:type="dxa"/>
                </w:tcPr>
                <w:p w14:paraId="7849E224" w14:textId="77777777" w:rsidR="000C614D" w:rsidRPr="00947718" w:rsidRDefault="000C614D" w:rsidP="00EA06BF">
                  <w:pPr>
                    <w:pStyle w:val="TableParagraph"/>
                    <w:rPr>
                      <w:rFonts w:ascii="Meiryo UI" w:eastAsia="Meiryo UI" w:hAnsi="Meiryo UI"/>
                      <w:sz w:val="20"/>
                      <w:szCs w:val="20"/>
                    </w:rPr>
                  </w:pPr>
                </w:p>
              </w:tc>
              <w:tc>
                <w:tcPr>
                  <w:tcW w:w="710" w:type="dxa"/>
                </w:tcPr>
                <w:p w14:paraId="457565F4" w14:textId="77777777" w:rsidR="000C614D" w:rsidRPr="00947718" w:rsidRDefault="000C614D" w:rsidP="00EA06BF">
                  <w:pPr>
                    <w:pStyle w:val="TableParagraph"/>
                    <w:rPr>
                      <w:rFonts w:ascii="Meiryo UI" w:eastAsia="Meiryo UI" w:hAnsi="Meiryo UI"/>
                      <w:sz w:val="20"/>
                      <w:szCs w:val="20"/>
                    </w:rPr>
                  </w:pPr>
                </w:p>
              </w:tc>
              <w:tc>
                <w:tcPr>
                  <w:tcW w:w="849" w:type="dxa"/>
                </w:tcPr>
                <w:p w14:paraId="43D52A9E" w14:textId="77777777" w:rsidR="000C614D" w:rsidRPr="00947718" w:rsidRDefault="000C614D" w:rsidP="00EA06BF">
                  <w:pPr>
                    <w:pStyle w:val="TableParagraph"/>
                    <w:rPr>
                      <w:rFonts w:ascii="Meiryo UI" w:eastAsia="Meiryo UI" w:hAnsi="Meiryo UI"/>
                      <w:sz w:val="20"/>
                      <w:szCs w:val="20"/>
                    </w:rPr>
                  </w:pPr>
                </w:p>
              </w:tc>
              <w:tc>
                <w:tcPr>
                  <w:tcW w:w="850" w:type="dxa"/>
                </w:tcPr>
                <w:p w14:paraId="63D0B53B" w14:textId="77777777" w:rsidR="000C614D" w:rsidRPr="00947718" w:rsidRDefault="000C614D" w:rsidP="00EA06BF">
                  <w:pPr>
                    <w:pStyle w:val="TableParagraph"/>
                    <w:rPr>
                      <w:rFonts w:ascii="Meiryo UI" w:eastAsia="Meiryo UI" w:hAnsi="Meiryo UI"/>
                      <w:sz w:val="20"/>
                      <w:szCs w:val="20"/>
                    </w:rPr>
                  </w:pPr>
                </w:p>
              </w:tc>
              <w:tc>
                <w:tcPr>
                  <w:tcW w:w="770" w:type="dxa"/>
                </w:tcPr>
                <w:p w14:paraId="58C57D5C" w14:textId="77777777" w:rsidR="000C614D" w:rsidRPr="00947718" w:rsidRDefault="000C614D" w:rsidP="00EA06BF">
                  <w:pPr>
                    <w:pStyle w:val="TableParagraph"/>
                    <w:rPr>
                      <w:rFonts w:ascii="Meiryo UI" w:eastAsia="Meiryo UI" w:hAnsi="Meiryo UI"/>
                      <w:sz w:val="20"/>
                      <w:szCs w:val="20"/>
                    </w:rPr>
                  </w:pPr>
                </w:p>
              </w:tc>
              <w:tc>
                <w:tcPr>
                  <w:tcW w:w="819" w:type="dxa"/>
                  <w:tcBorders>
                    <w:right w:val="single" w:sz="4" w:space="0" w:color="auto"/>
                  </w:tcBorders>
                </w:tcPr>
                <w:p w14:paraId="2B6725F6" w14:textId="77777777" w:rsidR="000C614D" w:rsidRPr="00947718" w:rsidRDefault="000C614D" w:rsidP="00EA06BF">
                  <w:pPr>
                    <w:pStyle w:val="TableParagraph"/>
                    <w:rPr>
                      <w:rFonts w:ascii="Meiryo UI" w:eastAsia="Meiryo UI" w:hAnsi="Meiryo UI"/>
                      <w:sz w:val="20"/>
                      <w:szCs w:val="20"/>
                    </w:rPr>
                  </w:pPr>
                </w:p>
              </w:tc>
            </w:tr>
            <w:tr w:rsidR="000C614D" w:rsidRPr="00947718" w14:paraId="1FF815DC" w14:textId="77777777" w:rsidTr="00891D07">
              <w:trPr>
                <w:trHeight w:val="335"/>
              </w:trPr>
              <w:tc>
                <w:tcPr>
                  <w:tcW w:w="2299" w:type="dxa"/>
                </w:tcPr>
                <w:p w14:paraId="331F84FA" w14:textId="77777777" w:rsidR="000C614D" w:rsidRPr="00947718" w:rsidRDefault="000C614D" w:rsidP="00EA06BF">
                  <w:pPr>
                    <w:pStyle w:val="TableParagraph"/>
                    <w:spacing w:before="44"/>
                    <w:ind w:left="55"/>
                    <w:rPr>
                      <w:rFonts w:ascii="Meiryo UI" w:eastAsia="Meiryo UI" w:hAnsi="Meiryo UI"/>
                      <w:sz w:val="20"/>
                      <w:szCs w:val="20"/>
                    </w:rPr>
                  </w:pPr>
                  <w:proofErr w:type="spellStart"/>
                  <w:r w:rsidRPr="00947718">
                    <w:rPr>
                      <w:rFonts w:ascii="Meiryo UI" w:eastAsia="Meiryo UI" w:hAnsi="Meiryo UI"/>
                      <w:sz w:val="20"/>
                      <w:szCs w:val="20"/>
                    </w:rPr>
                    <w:t>無作為化</w:t>
                  </w:r>
                  <w:proofErr w:type="spellEnd"/>
                </w:p>
              </w:tc>
              <w:tc>
                <w:tcPr>
                  <w:tcW w:w="933" w:type="dxa"/>
                </w:tcPr>
                <w:p w14:paraId="5B3D4675" w14:textId="642C1F7D" w:rsidR="000C614D" w:rsidRPr="00947718" w:rsidRDefault="000C614D" w:rsidP="00EA06BF">
                  <w:pPr>
                    <w:pStyle w:val="TableParagraph"/>
                    <w:rPr>
                      <w:rFonts w:ascii="Meiryo UI" w:eastAsia="Meiryo UI" w:hAnsi="Meiryo UI"/>
                      <w:sz w:val="20"/>
                      <w:szCs w:val="20"/>
                    </w:rPr>
                  </w:pPr>
                </w:p>
              </w:tc>
              <w:tc>
                <w:tcPr>
                  <w:tcW w:w="992" w:type="dxa"/>
                </w:tcPr>
                <w:p w14:paraId="58C4D5F6" w14:textId="77777777" w:rsidR="000C614D" w:rsidRPr="00947718" w:rsidRDefault="000C614D" w:rsidP="00EA06BF">
                  <w:pPr>
                    <w:pStyle w:val="TableParagraph"/>
                    <w:spacing w:before="44"/>
                    <w:ind w:left="197" w:right="187"/>
                    <w:jc w:val="center"/>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2</w:t>
                  </w:r>
                </w:p>
              </w:tc>
              <w:tc>
                <w:tcPr>
                  <w:tcW w:w="708" w:type="dxa"/>
                </w:tcPr>
                <w:p w14:paraId="125127F2" w14:textId="77777777" w:rsidR="000C614D" w:rsidRPr="00947718" w:rsidRDefault="000C614D" w:rsidP="00EA06BF">
                  <w:pPr>
                    <w:pStyle w:val="TableParagraph"/>
                    <w:rPr>
                      <w:rFonts w:ascii="Meiryo UI" w:eastAsia="Meiryo UI" w:hAnsi="Meiryo UI"/>
                      <w:sz w:val="20"/>
                      <w:szCs w:val="20"/>
                    </w:rPr>
                  </w:pPr>
                </w:p>
              </w:tc>
              <w:tc>
                <w:tcPr>
                  <w:tcW w:w="710" w:type="dxa"/>
                </w:tcPr>
                <w:p w14:paraId="4E761FC4" w14:textId="77777777" w:rsidR="000C614D" w:rsidRPr="00947718" w:rsidRDefault="000C614D" w:rsidP="00EA06BF">
                  <w:pPr>
                    <w:pStyle w:val="TableParagraph"/>
                    <w:rPr>
                      <w:rFonts w:ascii="Meiryo UI" w:eastAsia="Meiryo UI" w:hAnsi="Meiryo UI"/>
                      <w:sz w:val="20"/>
                      <w:szCs w:val="20"/>
                    </w:rPr>
                  </w:pPr>
                </w:p>
              </w:tc>
              <w:tc>
                <w:tcPr>
                  <w:tcW w:w="849" w:type="dxa"/>
                </w:tcPr>
                <w:p w14:paraId="24AD8C87" w14:textId="77777777" w:rsidR="000C614D" w:rsidRPr="00947718" w:rsidRDefault="000C614D" w:rsidP="00EA06BF">
                  <w:pPr>
                    <w:pStyle w:val="TableParagraph"/>
                    <w:rPr>
                      <w:rFonts w:ascii="Meiryo UI" w:eastAsia="Meiryo UI" w:hAnsi="Meiryo UI"/>
                      <w:sz w:val="20"/>
                      <w:szCs w:val="20"/>
                    </w:rPr>
                  </w:pPr>
                </w:p>
              </w:tc>
              <w:tc>
                <w:tcPr>
                  <w:tcW w:w="850" w:type="dxa"/>
                </w:tcPr>
                <w:p w14:paraId="30F4E738" w14:textId="77777777" w:rsidR="000C614D" w:rsidRPr="00947718" w:rsidRDefault="000C614D" w:rsidP="00EA06BF">
                  <w:pPr>
                    <w:pStyle w:val="TableParagraph"/>
                    <w:rPr>
                      <w:rFonts w:ascii="Meiryo UI" w:eastAsia="Meiryo UI" w:hAnsi="Meiryo UI"/>
                      <w:sz w:val="20"/>
                      <w:szCs w:val="20"/>
                    </w:rPr>
                  </w:pPr>
                </w:p>
              </w:tc>
              <w:tc>
                <w:tcPr>
                  <w:tcW w:w="770" w:type="dxa"/>
                </w:tcPr>
                <w:p w14:paraId="3E571075" w14:textId="77777777" w:rsidR="000C614D" w:rsidRPr="00947718" w:rsidRDefault="000C614D" w:rsidP="00EA06BF">
                  <w:pPr>
                    <w:pStyle w:val="TableParagraph"/>
                    <w:rPr>
                      <w:rFonts w:ascii="Meiryo UI" w:eastAsia="Meiryo UI" w:hAnsi="Meiryo UI"/>
                      <w:sz w:val="20"/>
                      <w:szCs w:val="20"/>
                    </w:rPr>
                  </w:pPr>
                </w:p>
              </w:tc>
              <w:tc>
                <w:tcPr>
                  <w:tcW w:w="819" w:type="dxa"/>
                  <w:tcBorders>
                    <w:right w:val="single" w:sz="4" w:space="0" w:color="auto"/>
                  </w:tcBorders>
                </w:tcPr>
                <w:p w14:paraId="2D1F2C6D" w14:textId="77777777" w:rsidR="000C614D" w:rsidRPr="00947718" w:rsidRDefault="000C614D" w:rsidP="00EA06BF">
                  <w:pPr>
                    <w:pStyle w:val="TableParagraph"/>
                    <w:rPr>
                      <w:rFonts w:ascii="Meiryo UI" w:eastAsia="Meiryo UI" w:hAnsi="Meiryo UI"/>
                      <w:sz w:val="20"/>
                      <w:szCs w:val="20"/>
                    </w:rPr>
                  </w:pPr>
                </w:p>
              </w:tc>
            </w:tr>
            <w:tr w:rsidR="000C614D" w:rsidRPr="00947718" w14:paraId="4B644A01" w14:textId="77777777" w:rsidTr="00891D07">
              <w:trPr>
                <w:trHeight w:val="335"/>
              </w:trPr>
              <w:tc>
                <w:tcPr>
                  <w:tcW w:w="2299" w:type="dxa"/>
                </w:tcPr>
                <w:p w14:paraId="0B6B5E9C" w14:textId="77777777" w:rsidR="000C614D" w:rsidRPr="00947718" w:rsidRDefault="000C614D" w:rsidP="00EA06BF">
                  <w:pPr>
                    <w:pStyle w:val="TableParagraph"/>
                    <w:spacing w:before="44"/>
                    <w:ind w:left="55"/>
                    <w:rPr>
                      <w:rFonts w:ascii="Meiryo UI" w:eastAsia="Meiryo UI" w:hAnsi="Meiryo UI"/>
                      <w:sz w:val="20"/>
                      <w:szCs w:val="20"/>
                    </w:rPr>
                  </w:pPr>
                  <w:proofErr w:type="spellStart"/>
                  <w:r w:rsidRPr="00947718">
                    <w:rPr>
                      <w:rFonts w:ascii="Meiryo UI" w:eastAsia="Meiryo UI" w:hAnsi="Meiryo UI"/>
                      <w:sz w:val="20"/>
                      <w:szCs w:val="20"/>
                    </w:rPr>
                    <w:t>研究薬投与</w:t>
                  </w:r>
                  <w:proofErr w:type="spellEnd"/>
                </w:p>
              </w:tc>
              <w:tc>
                <w:tcPr>
                  <w:tcW w:w="933" w:type="dxa"/>
                </w:tcPr>
                <w:p w14:paraId="3119374D" w14:textId="0495EE7D" w:rsidR="000C614D" w:rsidRPr="00947718" w:rsidRDefault="000C614D" w:rsidP="00EA06BF">
                  <w:pPr>
                    <w:pStyle w:val="TableParagraph"/>
                    <w:rPr>
                      <w:rFonts w:ascii="Meiryo UI" w:eastAsia="Meiryo UI" w:hAnsi="Meiryo UI"/>
                      <w:sz w:val="20"/>
                      <w:szCs w:val="20"/>
                    </w:rPr>
                  </w:pPr>
                </w:p>
              </w:tc>
              <w:tc>
                <w:tcPr>
                  <w:tcW w:w="992" w:type="dxa"/>
                </w:tcPr>
                <w:p w14:paraId="2F6B5A64" w14:textId="77777777" w:rsidR="000C614D" w:rsidRPr="00947718" w:rsidRDefault="000C614D" w:rsidP="00EA06BF">
                  <w:pPr>
                    <w:pStyle w:val="TableParagraph"/>
                    <w:rPr>
                      <w:rFonts w:ascii="Meiryo UI" w:eastAsia="Meiryo UI" w:hAnsi="Meiryo UI"/>
                      <w:sz w:val="20"/>
                      <w:szCs w:val="20"/>
                    </w:rPr>
                  </w:pPr>
                </w:p>
              </w:tc>
              <w:tc>
                <w:tcPr>
                  <w:tcW w:w="708" w:type="dxa"/>
                </w:tcPr>
                <w:p w14:paraId="44778ADD" w14:textId="77777777" w:rsidR="000C614D" w:rsidRPr="00947718" w:rsidRDefault="000C614D" w:rsidP="00EA06BF">
                  <w:pPr>
                    <w:pStyle w:val="TableParagraph"/>
                    <w:spacing w:before="58"/>
                    <w:ind w:right="112"/>
                    <w:jc w:val="right"/>
                    <w:rPr>
                      <w:rFonts w:ascii="Meiryo UI" w:eastAsia="Meiryo UI" w:hAnsi="Meiryo UI"/>
                      <w:sz w:val="20"/>
                      <w:szCs w:val="20"/>
                    </w:rPr>
                  </w:pPr>
                  <w:r w:rsidRPr="00947718">
                    <w:rPr>
                      <w:rFonts w:ascii="Meiryo UI" w:eastAsia="Meiryo UI" w:hAnsi="Meiryo UI"/>
                      <w:sz w:val="20"/>
                      <w:szCs w:val="20"/>
                    </w:rPr>
                    <w:t>Day1</w:t>
                  </w:r>
                </w:p>
              </w:tc>
              <w:tc>
                <w:tcPr>
                  <w:tcW w:w="710" w:type="dxa"/>
                </w:tcPr>
                <w:p w14:paraId="391726A3" w14:textId="77777777" w:rsidR="000C614D" w:rsidRPr="00947718" w:rsidRDefault="000C614D" w:rsidP="00EA06BF">
                  <w:pPr>
                    <w:pStyle w:val="TableParagraph"/>
                    <w:spacing w:before="58"/>
                    <w:ind w:right="111"/>
                    <w:jc w:val="right"/>
                    <w:rPr>
                      <w:rFonts w:ascii="Meiryo UI" w:eastAsia="Meiryo UI" w:hAnsi="Meiryo UI"/>
                      <w:sz w:val="20"/>
                      <w:szCs w:val="20"/>
                    </w:rPr>
                  </w:pPr>
                  <w:r w:rsidRPr="00947718">
                    <w:rPr>
                      <w:rFonts w:ascii="Meiryo UI" w:eastAsia="Meiryo UI" w:hAnsi="Meiryo UI"/>
                      <w:sz w:val="20"/>
                      <w:szCs w:val="20"/>
                    </w:rPr>
                    <w:t>Day8</w:t>
                  </w:r>
                </w:p>
              </w:tc>
              <w:tc>
                <w:tcPr>
                  <w:tcW w:w="849" w:type="dxa"/>
                </w:tcPr>
                <w:p w14:paraId="483219B3" w14:textId="77777777" w:rsidR="000C614D" w:rsidRPr="00947718" w:rsidRDefault="000C614D" w:rsidP="00EA06BF">
                  <w:pPr>
                    <w:pStyle w:val="TableParagraph"/>
                    <w:spacing w:before="58"/>
                    <w:ind w:left="145"/>
                    <w:rPr>
                      <w:rFonts w:ascii="Meiryo UI" w:eastAsia="Meiryo UI" w:hAnsi="Meiryo UI"/>
                      <w:sz w:val="20"/>
                      <w:szCs w:val="20"/>
                    </w:rPr>
                  </w:pPr>
                  <w:r w:rsidRPr="00947718">
                    <w:rPr>
                      <w:rFonts w:ascii="Meiryo UI" w:eastAsia="Meiryo UI" w:hAnsi="Meiryo UI"/>
                      <w:sz w:val="20"/>
                      <w:szCs w:val="20"/>
                    </w:rPr>
                    <w:t>Day15</w:t>
                  </w:r>
                </w:p>
              </w:tc>
              <w:tc>
                <w:tcPr>
                  <w:tcW w:w="850" w:type="dxa"/>
                </w:tcPr>
                <w:p w14:paraId="4510C3BD" w14:textId="77777777" w:rsidR="000C614D" w:rsidRPr="00947718" w:rsidRDefault="000C614D" w:rsidP="00EA06BF">
                  <w:pPr>
                    <w:pStyle w:val="TableParagraph"/>
                    <w:rPr>
                      <w:rFonts w:ascii="Meiryo UI" w:eastAsia="Meiryo UI" w:hAnsi="Meiryo UI"/>
                      <w:sz w:val="20"/>
                      <w:szCs w:val="20"/>
                    </w:rPr>
                  </w:pPr>
                </w:p>
              </w:tc>
              <w:tc>
                <w:tcPr>
                  <w:tcW w:w="770" w:type="dxa"/>
                </w:tcPr>
                <w:p w14:paraId="2F321017" w14:textId="77777777" w:rsidR="000C614D" w:rsidRPr="00947718" w:rsidRDefault="000C614D" w:rsidP="00EA06BF">
                  <w:pPr>
                    <w:pStyle w:val="TableParagraph"/>
                    <w:rPr>
                      <w:rFonts w:ascii="Meiryo UI" w:eastAsia="Meiryo UI" w:hAnsi="Meiryo UI"/>
                      <w:sz w:val="20"/>
                      <w:szCs w:val="20"/>
                    </w:rPr>
                  </w:pPr>
                </w:p>
              </w:tc>
              <w:tc>
                <w:tcPr>
                  <w:tcW w:w="819" w:type="dxa"/>
                  <w:tcBorders>
                    <w:right w:val="single" w:sz="4" w:space="0" w:color="auto"/>
                  </w:tcBorders>
                </w:tcPr>
                <w:p w14:paraId="2EA00172" w14:textId="77777777" w:rsidR="000C614D" w:rsidRPr="00947718" w:rsidRDefault="000C614D" w:rsidP="00EA06BF">
                  <w:pPr>
                    <w:pStyle w:val="TableParagraph"/>
                    <w:rPr>
                      <w:rFonts w:ascii="Meiryo UI" w:eastAsia="Meiryo UI" w:hAnsi="Meiryo UI"/>
                      <w:sz w:val="20"/>
                      <w:szCs w:val="20"/>
                    </w:rPr>
                  </w:pPr>
                </w:p>
              </w:tc>
            </w:tr>
            <w:tr w:rsidR="000C614D" w:rsidRPr="00947718" w14:paraId="2A6871FD" w14:textId="77777777" w:rsidTr="00891D07">
              <w:trPr>
                <w:trHeight w:val="338"/>
              </w:trPr>
              <w:tc>
                <w:tcPr>
                  <w:tcW w:w="2299" w:type="dxa"/>
                </w:tcPr>
                <w:p w14:paraId="6177EF2A" w14:textId="77777777" w:rsidR="000C614D" w:rsidRPr="00947718" w:rsidRDefault="000C614D" w:rsidP="00EA06BF">
                  <w:pPr>
                    <w:pStyle w:val="TableParagraph"/>
                    <w:spacing w:before="44"/>
                    <w:ind w:left="55"/>
                    <w:rPr>
                      <w:rFonts w:ascii="Meiryo UI" w:eastAsia="Meiryo UI" w:hAnsi="Meiryo UI"/>
                      <w:sz w:val="20"/>
                      <w:szCs w:val="20"/>
                    </w:rPr>
                  </w:pPr>
                  <w:proofErr w:type="spellStart"/>
                  <w:r w:rsidRPr="00947718">
                    <w:rPr>
                      <w:rFonts w:ascii="Meiryo UI" w:eastAsia="Meiryo UI" w:hAnsi="Meiryo UI"/>
                      <w:sz w:val="20"/>
                      <w:szCs w:val="20"/>
                    </w:rPr>
                    <w:t>病変の測定</w:t>
                  </w:r>
                  <w:proofErr w:type="spellEnd"/>
                </w:p>
              </w:tc>
              <w:tc>
                <w:tcPr>
                  <w:tcW w:w="933" w:type="dxa"/>
                </w:tcPr>
                <w:p w14:paraId="511F0030" w14:textId="7CE5A3ED" w:rsidR="000C614D" w:rsidRPr="00947718" w:rsidRDefault="000C614D" w:rsidP="00EA06BF">
                  <w:pPr>
                    <w:pStyle w:val="TableParagraph"/>
                    <w:spacing w:before="44"/>
                    <w:ind w:left="143" w:right="135"/>
                    <w:jc w:val="center"/>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3</w:t>
                  </w:r>
                </w:p>
              </w:tc>
              <w:tc>
                <w:tcPr>
                  <w:tcW w:w="992" w:type="dxa"/>
                </w:tcPr>
                <w:p w14:paraId="2D571ACA" w14:textId="77777777" w:rsidR="000C614D" w:rsidRPr="00947718" w:rsidRDefault="000C614D" w:rsidP="00EA06BF">
                  <w:pPr>
                    <w:pStyle w:val="TableParagraph"/>
                    <w:rPr>
                      <w:rFonts w:ascii="Meiryo UI" w:eastAsia="Meiryo UI" w:hAnsi="Meiryo UI"/>
                      <w:sz w:val="20"/>
                      <w:szCs w:val="20"/>
                    </w:rPr>
                  </w:pPr>
                </w:p>
              </w:tc>
              <w:tc>
                <w:tcPr>
                  <w:tcW w:w="4706" w:type="dxa"/>
                  <w:gridSpan w:val="6"/>
                  <w:tcBorders>
                    <w:right w:val="single" w:sz="4" w:space="0" w:color="auto"/>
                  </w:tcBorders>
                </w:tcPr>
                <w:p w14:paraId="01AB79B3" w14:textId="68A044C4" w:rsidR="000C614D" w:rsidRPr="00947718" w:rsidRDefault="000C614D" w:rsidP="009F08E6">
                  <w:pPr>
                    <w:pStyle w:val="TableParagraph"/>
                    <w:tabs>
                      <w:tab w:val="left" w:pos="2345"/>
                    </w:tabs>
                    <w:spacing w:before="44"/>
                    <w:ind w:left="6"/>
                    <w:jc w:val="center"/>
                    <w:rPr>
                      <w:rFonts w:ascii="Meiryo UI" w:eastAsia="Meiryo UI" w:hAnsi="Meiryo UI"/>
                      <w:sz w:val="20"/>
                      <w:szCs w:val="20"/>
                    </w:rPr>
                  </w:pPr>
                  <w:r>
                    <w:rPr>
                      <w:rFonts w:ascii="Meiryo UI" w:eastAsia="Meiryo UI" w:hAnsi="Meiryo UI" w:hint="eastAsia"/>
                      <w:position w:val="1"/>
                      <w:sz w:val="20"/>
                      <w:szCs w:val="20"/>
                      <w:lang w:eastAsia="ja-JP"/>
                    </w:rPr>
                    <w:t>●</w:t>
                  </w:r>
                  <w:r w:rsidRPr="00947718">
                    <w:rPr>
                      <w:rFonts w:ascii="Meiryo UI" w:eastAsia="Meiryo UI" w:hAnsi="Meiryo UI"/>
                      <w:position w:val="1"/>
                      <w:sz w:val="20"/>
                      <w:szCs w:val="20"/>
                    </w:rPr>
                    <w:t>※</w:t>
                  </w:r>
                  <w:r w:rsidRPr="00947718">
                    <w:rPr>
                      <w:rFonts w:ascii="Meiryo UI" w:eastAsia="Meiryo UI" w:hAnsi="Meiryo UI"/>
                      <w:sz w:val="20"/>
                      <w:szCs w:val="20"/>
                    </w:rPr>
                    <w:t>4</w:t>
                  </w:r>
                </w:p>
              </w:tc>
            </w:tr>
            <w:tr w:rsidR="000C614D" w:rsidRPr="00947718" w14:paraId="17400491" w14:textId="77777777" w:rsidTr="00891D07">
              <w:trPr>
                <w:trHeight w:val="335"/>
              </w:trPr>
              <w:tc>
                <w:tcPr>
                  <w:tcW w:w="2299" w:type="dxa"/>
                </w:tcPr>
                <w:p w14:paraId="03E9C5F7" w14:textId="77777777" w:rsidR="000C614D" w:rsidRPr="00947718" w:rsidRDefault="000C614D" w:rsidP="00EA06BF">
                  <w:pPr>
                    <w:pStyle w:val="TableParagraph"/>
                    <w:spacing w:before="41"/>
                    <w:ind w:left="55"/>
                    <w:rPr>
                      <w:rFonts w:ascii="Meiryo UI" w:eastAsia="Meiryo UI" w:hAnsi="Meiryo UI"/>
                      <w:sz w:val="20"/>
                      <w:szCs w:val="20"/>
                    </w:rPr>
                  </w:pPr>
                  <w:proofErr w:type="spellStart"/>
                  <w:r w:rsidRPr="00947718">
                    <w:rPr>
                      <w:rFonts w:ascii="Meiryo UI" w:eastAsia="Meiryo UI" w:hAnsi="Meiryo UI"/>
                      <w:sz w:val="20"/>
                      <w:szCs w:val="20"/>
                    </w:rPr>
                    <w:t>腫瘍マーカ</w:t>
                  </w:r>
                  <w:proofErr w:type="spellEnd"/>
                  <w:r w:rsidRPr="00947718">
                    <w:rPr>
                      <w:rFonts w:ascii="Meiryo UI" w:eastAsia="Meiryo UI" w:hAnsi="Meiryo UI"/>
                      <w:sz w:val="20"/>
                      <w:szCs w:val="20"/>
                    </w:rPr>
                    <w:t>ー</w:t>
                  </w:r>
                </w:p>
              </w:tc>
              <w:tc>
                <w:tcPr>
                  <w:tcW w:w="933" w:type="dxa"/>
                </w:tcPr>
                <w:p w14:paraId="3A5C510C" w14:textId="64FD15D7" w:rsidR="000C614D" w:rsidRPr="00947718" w:rsidRDefault="000C614D" w:rsidP="00EA06BF">
                  <w:pPr>
                    <w:pStyle w:val="TableParagraph"/>
                    <w:rPr>
                      <w:rFonts w:ascii="Meiryo UI" w:eastAsia="Meiryo UI" w:hAnsi="Meiryo UI"/>
                      <w:sz w:val="20"/>
                      <w:szCs w:val="20"/>
                    </w:rPr>
                  </w:pPr>
                </w:p>
              </w:tc>
              <w:tc>
                <w:tcPr>
                  <w:tcW w:w="992" w:type="dxa"/>
                </w:tcPr>
                <w:p w14:paraId="029E1BAB" w14:textId="77777777" w:rsidR="000C614D" w:rsidRPr="00947718" w:rsidRDefault="000C614D" w:rsidP="00EA06BF">
                  <w:pPr>
                    <w:pStyle w:val="TableParagraph"/>
                    <w:spacing w:before="41"/>
                    <w:ind w:left="8"/>
                    <w:jc w:val="center"/>
                    <w:rPr>
                      <w:rFonts w:ascii="Meiryo UI" w:eastAsia="Meiryo UI" w:hAnsi="Meiryo UI"/>
                      <w:sz w:val="20"/>
                      <w:szCs w:val="20"/>
                    </w:rPr>
                  </w:pPr>
                  <w:r w:rsidRPr="00947718">
                    <w:rPr>
                      <w:rFonts w:ascii="Meiryo UI" w:eastAsia="Meiryo UI" w:hAnsi="Meiryo UI"/>
                      <w:sz w:val="20"/>
                      <w:szCs w:val="20"/>
                    </w:rPr>
                    <w:t>◎</w:t>
                  </w:r>
                </w:p>
              </w:tc>
              <w:tc>
                <w:tcPr>
                  <w:tcW w:w="4706" w:type="dxa"/>
                  <w:gridSpan w:val="6"/>
                  <w:tcBorders>
                    <w:right w:val="single" w:sz="4" w:space="0" w:color="auto"/>
                  </w:tcBorders>
                </w:tcPr>
                <w:p w14:paraId="06982E97" w14:textId="4E350DA4" w:rsidR="000C614D" w:rsidRPr="00947718" w:rsidRDefault="000C614D" w:rsidP="009F08E6">
                  <w:pPr>
                    <w:pStyle w:val="TableParagraph"/>
                    <w:tabs>
                      <w:tab w:val="left" w:pos="2345"/>
                    </w:tabs>
                    <w:spacing w:before="42"/>
                    <w:ind w:left="6"/>
                    <w:jc w:val="center"/>
                    <w:rPr>
                      <w:rFonts w:ascii="Meiryo UI" w:eastAsia="Meiryo UI" w:hAnsi="Meiryo UI"/>
                      <w:sz w:val="20"/>
                      <w:szCs w:val="20"/>
                    </w:rPr>
                  </w:pPr>
                  <w:r>
                    <w:rPr>
                      <w:rFonts w:ascii="Meiryo UI" w:eastAsia="Meiryo UI" w:hAnsi="Meiryo UI" w:hint="eastAsia"/>
                      <w:position w:val="1"/>
                      <w:sz w:val="20"/>
                      <w:szCs w:val="20"/>
                      <w:lang w:eastAsia="ja-JP"/>
                    </w:rPr>
                    <w:t>●</w:t>
                  </w:r>
                  <w:r w:rsidRPr="00947718">
                    <w:rPr>
                      <w:rFonts w:ascii="Meiryo UI" w:eastAsia="Meiryo UI" w:hAnsi="Meiryo UI"/>
                      <w:position w:val="1"/>
                      <w:sz w:val="20"/>
                      <w:szCs w:val="20"/>
                    </w:rPr>
                    <w:t>※</w:t>
                  </w:r>
                  <w:r w:rsidRPr="00947718">
                    <w:rPr>
                      <w:rFonts w:ascii="Meiryo UI" w:eastAsia="Meiryo UI" w:hAnsi="Meiryo UI"/>
                      <w:sz w:val="20"/>
                      <w:szCs w:val="20"/>
                    </w:rPr>
                    <w:t>4</w:t>
                  </w:r>
                </w:p>
              </w:tc>
            </w:tr>
            <w:tr w:rsidR="000C614D" w:rsidRPr="00947718" w14:paraId="731EF146" w14:textId="77777777" w:rsidTr="00891D07">
              <w:trPr>
                <w:trHeight w:val="335"/>
              </w:trPr>
              <w:tc>
                <w:tcPr>
                  <w:tcW w:w="2299" w:type="dxa"/>
                </w:tcPr>
                <w:p w14:paraId="0DFBF181" w14:textId="77777777" w:rsidR="000C614D" w:rsidRPr="00947718" w:rsidRDefault="000C614D" w:rsidP="00EA06BF">
                  <w:pPr>
                    <w:pStyle w:val="TableParagraph"/>
                    <w:spacing w:before="41"/>
                    <w:ind w:left="55"/>
                    <w:rPr>
                      <w:rFonts w:ascii="Meiryo UI" w:eastAsia="Meiryo UI" w:hAnsi="Meiryo UI"/>
                      <w:sz w:val="20"/>
                      <w:szCs w:val="20"/>
                    </w:rPr>
                  </w:pPr>
                  <w:proofErr w:type="spellStart"/>
                  <w:r w:rsidRPr="00947718">
                    <w:rPr>
                      <w:rFonts w:ascii="Meiryo UI" w:eastAsia="Meiryo UI" w:hAnsi="Meiryo UI"/>
                      <w:sz w:val="20"/>
                      <w:szCs w:val="20"/>
                    </w:rPr>
                    <w:t>血液学的検査</w:t>
                  </w:r>
                  <w:proofErr w:type="spellEnd"/>
                </w:p>
              </w:tc>
              <w:tc>
                <w:tcPr>
                  <w:tcW w:w="933" w:type="dxa"/>
                </w:tcPr>
                <w:p w14:paraId="156CAD5B" w14:textId="7BA5848E" w:rsidR="000C614D" w:rsidRPr="00947718" w:rsidRDefault="000C614D" w:rsidP="00EA06BF">
                  <w:pPr>
                    <w:pStyle w:val="TableParagraph"/>
                    <w:rPr>
                      <w:rFonts w:ascii="Meiryo UI" w:eastAsia="Meiryo UI" w:hAnsi="Meiryo UI"/>
                      <w:sz w:val="20"/>
                      <w:szCs w:val="20"/>
                    </w:rPr>
                  </w:pPr>
                </w:p>
              </w:tc>
              <w:tc>
                <w:tcPr>
                  <w:tcW w:w="992" w:type="dxa"/>
                </w:tcPr>
                <w:p w14:paraId="054342D5" w14:textId="77777777" w:rsidR="000C614D" w:rsidRPr="00947718" w:rsidRDefault="000C614D" w:rsidP="00EA06BF">
                  <w:pPr>
                    <w:pStyle w:val="TableParagraph"/>
                    <w:spacing w:before="41"/>
                    <w:ind w:left="8"/>
                    <w:jc w:val="center"/>
                    <w:rPr>
                      <w:rFonts w:ascii="Meiryo UI" w:eastAsia="Meiryo UI" w:hAnsi="Meiryo UI"/>
                      <w:sz w:val="20"/>
                      <w:szCs w:val="20"/>
                    </w:rPr>
                  </w:pPr>
                  <w:r w:rsidRPr="00947718">
                    <w:rPr>
                      <w:rFonts w:ascii="Meiryo UI" w:eastAsia="Meiryo UI" w:hAnsi="Meiryo UI"/>
                      <w:sz w:val="20"/>
                      <w:szCs w:val="20"/>
                    </w:rPr>
                    <w:t>◎</w:t>
                  </w:r>
                </w:p>
              </w:tc>
              <w:tc>
                <w:tcPr>
                  <w:tcW w:w="708" w:type="dxa"/>
                </w:tcPr>
                <w:p w14:paraId="00679B25" w14:textId="77777777" w:rsidR="000C614D" w:rsidRPr="00947718" w:rsidRDefault="000C614D" w:rsidP="00EA06BF">
                  <w:pPr>
                    <w:pStyle w:val="TableParagraph"/>
                    <w:spacing w:before="42"/>
                    <w:ind w:right="138"/>
                    <w:jc w:val="right"/>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5</w:t>
                  </w:r>
                </w:p>
              </w:tc>
              <w:tc>
                <w:tcPr>
                  <w:tcW w:w="710" w:type="dxa"/>
                </w:tcPr>
                <w:p w14:paraId="21B7874A" w14:textId="77777777" w:rsidR="000C614D" w:rsidRPr="00947718" w:rsidRDefault="000C614D" w:rsidP="00EA06BF">
                  <w:pPr>
                    <w:pStyle w:val="TableParagraph"/>
                    <w:spacing w:before="42"/>
                    <w:ind w:right="137"/>
                    <w:jc w:val="right"/>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5</w:t>
                  </w:r>
                </w:p>
              </w:tc>
              <w:tc>
                <w:tcPr>
                  <w:tcW w:w="849" w:type="dxa"/>
                </w:tcPr>
                <w:p w14:paraId="18CDDD7E" w14:textId="77777777" w:rsidR="000C614D" w:rsidRPr="00947718" w:rsidRDefault="000C614D" w:rsidP="00EA06BF">
                  <w:pPr>
                    <w:pStyle w:val="TableParagraph"/>
                    <w:spacing w:before="42"/>
                    <w:ind w:left="219"/>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5</w:t>
                  </w:r>
                </w:p>
              </w:tc>
              <w:tc>
                <w:tcPr>
                  <w:tcW w:w="850" w:type="dxa"/>
                </w:tcPr>
                <w:p w14:paraId="2CB6EC73" w14:textId="77777777" w:rsidR="000C614D" w:rsidRPr="00947718" w:rsidRDefault="000C614D" w:rsidP="00EA06BF">
                  <w:pPr>
                    <w:pStyle w:val="TableParagraph"/>
                    <w:spacing w:before="42"/>
                    <w:ind w:right="206"/>
                    <w:jc w:val="right"/>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6</w:t>
                  </w:r>
                </w:p>
              </w:tc>
              <w:tc>
                <w:tcPr>
                  <w:tcW w:w="770" w:type="dxa"/>
                </w:tcPr>
                <w:p w14:paraId="0099C66B" w14:textId="77777777" w:rsidR="000C614D" w:rsidRPr="00947718" w:rsidRDefault="000C614D" w:rsidP="00EA06BF">
                  <w:pPr>
                    <w:pStyle w:val="TableParagraph"/>
                    <w:spacing w:before="41"/>
                    <w:ind w:left="11"/>
                    <w:jc w:val="center"/>
                    <w:rPr>
                      <w:rFonts w:ascii="Meiryo UI" w:eastAsia="Meiryo UI" w:hAnsi="Meiryo UI"/>
                      <w:sz w:val="20"/>
                      <w:szCs w:val="20"/>
                    </w:rPr>
                  </w:pPr>
                  <w:r w:rsidRPr="00947718">
                    <w:rPr>
                      <w:rFonts w:ascii="Meiryo UI" w:eastAsia="Meiryo UI" w:hAnsi="Meiryo UI"/>
                      <w:sz w:val="20"/>
                      <w:szCs w:val="20"/>
                    </w:rPr>
                    <w:t>◎</w:t>
                  </w:r>
                </w:p>
              </w:tc>
              <w:tc>
                <w:tcPr>
                  <w:tcW w:w="819" w:type="dxa"/>
                  <w:tcBorders>
                    <w:right w:val="single" w:sz="4" w:space="0" w:color="auto"/>
                  </w:tcBorders>
                </w:tcPr>
                <w:p w14:paraId="265DAF68" w14:textId="77777777" w:rsidR="000C614D" w:rsidRPr="00947718" w:rsidRDefault="000C614D" w:rsidP="00EA06BF">
                  <w:pPr>
                    <w:pStyle w:val="TableParagraph"/>
                    <w:rPr>
                      <w:rFonts w:ascii="Meiryo UI" w:eastAsia="Meiryo UI" w:hAnsi="Meiryo UI"/>
                      <w:sz w:val="20"/>
                      <w:szCs w:val="20"/>
                    </w:rPr>
                  </w:pPr>
                </w:p>
              </w:tc>
            </w:tr>
            <w:tr w:rsidR="000C614D" w:rsidRPr="00947718" w14:paraId="2F7FB503" w14:textId="77777777" w:rsidTr="00891D07">
              <w:trPr>
                <w:trHeight w:val="335"/>
              </w:trPr>
              <w:tc>
                <w:tcPr>
                  <w:tcW w:w="2299" w:type="dxa"/>
                </w:tcPr>
                <w:p w14:paraId="051AF8E1" w14:textId="77777777" w:rsidR="000C614D" w:rsidRPr="00947718" w:rsidRDefault="000C614D" w:rsidP="00EA06BF">
                  <w:pPr>
                    <w:pStyle w:val="TableParagraph"/>
                    <w:spacing w:before="41"/>
                    <w:ind w:left="55"/>
                    <w:rPr>
                      <w:rFonts w:ascii="Meiryo UI" w:eastAsia="Meiryo UI" w:hAnsi="Meiryo UI"/>
                      <w:sz w:val="20"/>
                      <w:szCs w:val="20"/>
                    </w:rPr>
                  </w:pPr>
                  <w:proofErr w:type="spellStart"/>
                  <w:r w:rsidRPr="00947718">
                    <w:rPr>
                      <w:rFonts w:ascii="Meiryo UI" w:eastAsia="Meiryo UI" w:hAnsi="Meiryo UI"/>
                      <w:sz w:val="20"/>
                      <w:szCs w:val="20"/>
                    </w:rPr>
                    <w:t>血液生化学検査</w:t>
                  </w:r>
                  <w:proofErr w:type="spellEnd"/>
                </w:p>
              </w:tc>
              <w:tc>
                <w:tcPr>
                  <w:tcW w:w="933" w:type="dxa"/>
                </w:tcPr>
                <w:p w14:paraId="76CA7952" w14:textId="4DE844DB" w:rsidR="000C614D" w:rsidRPr="00947718" w:rsidRDefault="000C614D" w:rsidP="00EA06BF">
                  <w:pPr>
                    <w:pStyle w:val="TableParagraph"/>
                    <w:rPr>
                      <w:rFonts w:ascii="Meiryo UI" w:eastAsia="Meiryo UI" w:hAnsi="Meiryo UI"/>
                      <w:sz w:val="20"/>
                      <w:szCs w:val="20"/>
                    </w:rPr>
                  </w:pPr>
                </w:p>
              </w:tc>
              <w:tc>
                <w:tcPr>
                  <w:tcW w:w="992" w:type="dxa"/>
                </w:tcPr>
                <w:p w14:paraId="509D37B9" w14:textId="77777777" w:rsidR="000C614D" w:rsidRPr="00947718" w:rsidRDefault="000C614D" w:rsidP="00EA06BF">
                  <w:pPr>
                    <w:pStyle w:val="TableParagraph"/>
                    <w:spacing w:before="41"/>
                    <w:ind w:left="8"/>
                    <w:jc w:val="center"/>
                    <w:rPr>
                      <w:rFonts w:ascii="Meiryo UI" w:eastAsia="Meiryo UI" w:hAnsi="Meiryo UI"/>
                      <w:sz w:val="20"/>
                      <w:szCs w:val="20"/>
                    </w:rPr>
                  </w:pPr>
                  <w:r w:rsidRPr="00947718">
                    <w:rPr>
                      <w:rFonts w:ascii="Meiryo UI" w:eastAsia="Meiryo UI" w:hAnsi="Meiryo UI"/>
                      <w:sz w:val="20"/>
                      <w:szCs w:val="20"/>
                    </w:rPr>
                    <w:t>◎</w:t>
                  </w:r>
                </w:p>
              </w:tc>
              <w:tc>
                <w:tcPr>
                  <w:tcW w:w="708" w:type="dxa"/>
                </w:tcPr>
                <w:p w14:paraId="3A6F94A4" w14:textId="77777777" w:rsidR="000C614D" w:rsidRPr="00947718" w:rsidRDefault="000C614D" w:rsidP="00EA06BF">
                  <w:pPr>
                    <w:pStyle w:val="TableParagraph"/>
                    <w:spacing w:before="42"/>
                    <w:ind w:right="138"/>
                    <w:jc w:val="right"/>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5</w:t>
                  </w:r>
                </w:p>
              </w:tc>
              <w:tc>
                <w:tcPr>
                  <w:tcW w:w="710" w:type="dxa"/>
                </w:tcPr>
                <w:p w14:paraId="65A628A6" w14:textId="77777777" w:rsidR="000C614D" w:rsidRPr="00947718" w:rsidRDefault="000C614D" w:rsidP="00EA06BF">
                  <w:pPr>
                    <w:pStyle w:val="TableParagraph"/>
                    <w:spacing w:before="42"/>
                    <w:ind w:right="137"/>
                    <w:jc w:val="right"/>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5</w:t>
                  </w:r>
                </w:p>
              </w:tc>
              <w:tc>
                <w:tcPr>
                  <w:tcW w:w="849" w:type="dxa"/>
                </w:tcPr>
                <w:p w14:paraId="327256AD" w14:textId="77777777" w:rsidR="000C614D" w:rsidRPr="00947718" w:rsidRDefault="000C614D" w:rsidP="00EA06BF">
                  <w:pPr>
                    <w:pStyle w:val="TableParagraph"/>
                    <w:spacing w:before="42"/>
                    <w:ind w:left="219"/>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5</w:t>
                  </w:r>
                </w:p>
              </w:tc>
              <w:tc>
                <w:tcPr>
                  <w:tcW w:w="850" w:type="dxa"/>
                </w:tcPr>
                <w:p w14:paraId="6773F3AD" w14:textId="77777777" w:rsidR="000C614D" w:rsidRPr="00947718" w:rsidRDefault="000C614D" w:rsidP="00EA06BF">
                  <w:pPr>
                    <w:pStyle w:val="TableParagraph"/>
                    <w:spacing w:before="42"/>
                    <w:ind w:right="206"/>
                    <w:jc w:val="right"/>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6</w:t>
                  </w:r>
                </w:p>
              </w:tc>
              <w:tc>
                <w:tcPr>
                  <w:tcW w:w="770" w:type="dxa"/>
                </w:tcPr>
                <w:p w14:paraId="665822F7" w14:textId="77777777" w:rsidR="000C614D" w:rsidRPr="00947718" w:rsidRDefault="000C614D" w:rsidP="00EA06BF">
                  <w:pPr>
                    <w:pStyle w:val="TableParagraph"/>
                    <w:spacing w:before="41"/>
                    <w:ind w:left="11"/>
                    <w:jc w:val="center"/>
                    <w:rPr>
                      <w:rFonts w:ascii="Meiryo UI" w:eastAsia="Meiryo UI" w:hAnsi="Meiryo UI"/>
                      <w:sz w:val="20"/>
                      <w:szCs w:val="20"/>
                    </w:rPr>
                  </w:pPr>
                  <w:r w:rsidRPr="00947718">
                    <w:rPr>
                      <w:rFonts w:ascii="Meiryo UI" w:eastAsia="Meiryo UI" w:hAnsi="Meiryo UI"/>
                      <w:sz w:val="20"/>
                      <w:szCs w:val="20"/>
                    </w:rPr>
                    <w:t>◎</w:t>
                  </w:r>
                </w:p>
              </w:tc>
              <w:tc>
                <w:tcPr>
                  <w:tcW w:w="819" w:type="dxa"/>
                  <w:tcBorders>
                    <w:right w:val="single" w:sz="4" w:space="0" w:color="auto"/>
                  </w:tcBorders>
                </w:tcPr>
                <w:p w14:paraId="5E4245E1" w14:textId="77777777" w:rsidR="000C614D" w:rsidRPr="00947718" w:rsidRDefault="000C614D" w:rsidP="00EA06BF">
                  <w:pPr>
                    <w:pStyle w:val="TableParagraph"/>
                    <w:rPr>
                      <w:rFonts w:ascii="Meiryo UI" w:eastAsia="Meiryo UI" w:hAnsi="Meiryo UI"/>
                      <w:sz w:val="20"/>
                      <w:szCs w:val="20"/>
                    </w:rPr>
                  </w:pPr>
                </w:p>
              </w:tc>
            </w:tr>
            <w:tr w:rsidR="000C614D" w:rsidRPr="00947718" w14:paraId="7E86FD0C" w14:textId="77777777" w:rsidTr="00891D07">
              <w:trPr>
                <w:trHeight w:val="335"/>
              </w:trPr>
              <w:tc>
                <w:tcPr>
                  <w:tcW w:w="2299" w:type="dxa"/>
                </w:tcPr>
                <w:p w14:paraId="514FF99F" w14:textId="77777777" w:rsidR="000C614D" w:rsidRPr="00947718" w:rsidRDefault="000C614D" w:rsidP="00EA06BF">
                  <w:pPr>
                    <w:pStyle w:val="TableParagraph"/>
                    <w:spacing w:before="58"/>
                    <w:ind w:left="55"/>
                    <w:rPr>
                      <w:rFonts w:ascii="Meiryo UI" w:eastAsia="Meiryo UI" w:hAnsi="Meiryo UI"/>
                      <w:sz w:val="20"/>
                      <w:szCs w:val="20"/>
                    </w:rPr>
                  </w:pPr>
                  <w:r w:rsidRPr="00947718">
                    <w:rPr>
                      <w:rFonts w:ascii="Meiryo UI" w:eastAsia="Meiryo UI" w:hAnsi="Meiryo UI"/>
                      <w:sz w:val="20"/>
                      <w:szCs w:val="20"/>
                    </w:rPr>
                    <w:t>CRP</w:t>
                  </w:r>
                </w:p>
              </w:tc>
              <w:tc>
                <w:tcPr>
                  <w:tcW w:w="933" w:type="dxa"/>
                </w:tcPr>
                <w:p w14:paraId="0428382F" w14:textId="228FCA46" w:rsidR="000C614D" w:rsidRPr="00947718" w:rsidRDefault="000C614D" w:rsidP="00EA06BF">
                  <w:pPr>
                    <w:pStyle w:val="TableParagraph"/>
                    <w:rPr>
                      <w:rFonts w:ascii="Meiryo UI" w:eastAsia="Meiryo UI" w:hAnsi="Meiryo UI"/>
                      <w:sz w:val="20"/>
                      <w:szCs w:val="20"/>
                    </w:rPr>
                  </w:pPr>
                </w:p>
              </w:tc>
              <w:tc>
                <w:tcPr>
                  <w:tcW w:w="992" w:type="dxa"/>
                </w:tcPr>
                <w:p w14:paraId="16001A60" w14:textId="258EED59" w:rsidR="000C614D" w:rsidRPr="00947718" w:rsidRDefault="000C614D" w:rsidP="009F08E6">
                  <w:pPr>
                    <w:pStyle w:val="TableParagraph"/>
                    <w:spacing w:before="44"/>
                    <w:ind w:left="68" w:right="132"/>
                    <w:jc w:val="center"/>
                    <w:rPr>
                      <w:rFonts w:ascii="Meiryo UI" w:eastAsia="Meiryo UI" w:hAnsi="Meiryo UI"/>
                      <w:sz w:val="20"/>
                      <w:szCs w:val="20"/>
                    </w:rPr>
                  </w:pPr>
                  <w:r w:rsidRPr="00947718">
                    <w:rPr>
                      <w:rFonts w:ascii="Meiryo UI" w:eastAsia="Meiryo UI" w:hAnsi="Meiryo UI"/>
                      <w:sz w:val="20"/>
                      <w:szCs w:val="20"/>
                    </w:rPr>
                    <w:t>◎,◎</w:t>
                  </w:r>
                  <w:r w:rsidRPr="00947718">
                    <w:rPr>
                      <w:rFonts w:ascii="Meiryo UI" w:eastAsia="Meiryo UI" w:hAnsi="Meiryo UI"/>
                      <w:sz w:val="20"/>
                      <w:szCs w:val="20"/>
                      <w:vertAlign w:val="superscript"/>
                    </w:rPr>
                    <w:t>※</w:t>
                  </w:r>
                  <w:r w:rsidRPr="00947718">
                    <w:rPr>
                      <w:rFonts w:ascii="Meiryo UI" w:eastAsia="Meiryo UI" w:hAnsi="Meiryo UI"/>
                      <w:position w:val="7"/>
                      <w:sz w:val="20"/>
                      <w:szCs w:val="20"/>
                    </w:rPr>
                    <w:t>2</w:t>
                  </w:r>
                </w:p>
              </w:tc>
              <w:tc>
                <w:tcPr>
                  <w:tcW w:w="708" w:type="dxa"/>
                </w:tcPr>
                <w:p w14:paraId="1D008A4D" w14:textId="77777777" w:rsidR="000C614D" w:rsidRPr="00947718" w:rsidRDefault="000C614D" w:rsidP="00EA06BF">
                  <w:pPr>
                    <w:pStyle w:val="TableParagraph"/>
                    <w:rPr>
                      <w:rFonts w:ascii="Meiryo UI" w:eastAsia="Meiryo UI" w:hAnsi="Meiryo UI"/>
                      <w:sz w:val="20"/>
                      <w:szCs w:val="20"/>
                    </w:rPr>
                  </w:pPr>
                </w:p>
              </w:tc>
              <w:tc>
                <w:tcPr>
                  <w:tcW w:w="710" w:type="dxa"/>
                </w:tcPr>
                <w:p w14:paraId="38C67301" w14:textId="77777777" w:rsidR="000C614D" w:rsidRPr="00947718" w:rsidRDefault="000C614D" w:rsidP="00EA06BF">
                  <w:pPr>
                    <w:pStyle w:val="TableParagraph"/>
                    <w:rPr>
                      <w:rFonts w:ascii="Meiryo UI" w:eastAsia="Meiryo UI" w:hAnsi="Meiryo UI"/>
                      <w:sz w:val="20"/>
                      <w:szCs w:val="20"/>
                    </w:rPr>
                  </w:pPr>
                </w:p>
              </w:tc>
              <w:tc>
                <w:tcPr>
                  <w:tcW w:w="849" w:type="dxa"/>
                </w:tcPr>
                <w:p w14:paraId="3036CEB2" w14:textId="77777777" w:rsidR="000C614D" w:rsidRPr="00947718" w:rsidRDefault="000C614D" w:rsidP="00EA06BF">
                  <w:pPr>
                    <w:pStyle w:val="TableParagraph"/>
                    <w:rPr>
                      <w:rFonts w:ascii="Meiryo UI" w:eastAsia="Meiryo UI" w:hAnsi="Meiryo UI"/>
                      <w:sz w:val="20"/>
                      <w:szCs w:val="20"/>
                    </w:rPr>
                  </w:pPr>
                </w:p>
              </w:tc>
              <w:tc>
                <w:tcPr>
                  <w:tcW w:w="850" w:type="dxa"/>
                </w:tcPr>
                <w:p w14:paraId="41A45AA1" w14:textId="77777777" w:rsidR="000C614D" w:rsidRPr="00947718" w:rsidRDefault="000C614D" w:rsidP="00EA06BF">
                  <w:pPr>
                    <w:pStyle w:val="TableParagraph"/>
                    <w:rPr>
                      <w:rFonts w:ascii="Meiryo UI" w:eastAsia="Meiryo UI" w:hAnsi="Meiryo UI"/>
                      <w:sz w:val="20"/>
                      <w:szCs w:val="20"/>
                    </w:rPr>
                  </w:pPr>
                </w:p>
              </w:tc>
              <w:tc>
                <w:tcPr>
                  <w:tcW w:w="770" w:type="dxa"/>
                </w:tcPr>
                <w:p w14:paraId="5935B5C4" w14:textId="77777777" w:rsidR="000C614D" w:rsidRPr="00947718" w:rsidRDefault="000C614D" w:rsidP="00EA06BF">
                  <w:pPr>
                    <w:pStyle w:val="TableParagraph"/>
                    <w:rPr>
                      <w:rFonts w:ascii="Meiryo UI" w:eastAsia="Meiryo UI" w:hAnsi="Meiryo UI"/>
                      <w:sz w:val="20"/>
                      <w:szCs w:val="20"/>
                    </w:rPr>
                  </w:pPr>
                </w:p>
              </w:tc>
              <w:tc>
                <w:tcPr>
                  <w:tcW w:w="819" w:type="dxa"/>
                  <w:tcBorders>
                    <w:right w:val="single" w:sz="4" w:space="0" w:color="auto"/>
                  </w:tcBorders>
                </w:tcPr>
                <w:p w14:paraId="7C8B13E4" w14:textId="77777777" w:rsidR="000C614D" w:rsidRPr="00947718" w:rsidRDefault="000C614D" w:rsidP="00EA06BF">
                  <w:pPr>
                    <w:pStyle w:val="TableParagraph"/>
                    <w:rPr>
                      <w:rFonts w:ascii="Meiryo UI" w:eastAsia="Meiryo UI" w:hAnsi="Meiryo UI"/>
                      <w:sz w:val="20"/>
                      <w:szCs w:val="20"/>
                    </w:rPr>
                  </w:pPr>
                </w:p>
              </w:tc>
            </w:tr>
            <w:tr w:rsidR="000C614D" w:rsidRPr="00947718" w14:paraId="6823D030" w14:textId="77777777" w:rsidTr="00891D07">
              <w:trPr>
                <w:trHeight w:val="616"/>
              </w:trPr>
              <w:tc>
                <w:tcPr>
                  <w:tcW w:w="2299" w:type="dxa"/>
                </w:tcPr>
                <w:p w14:paraId="1BA6B2DE" w14:textId="19D084EB" w:rsidR="000C614D" w:rsidRPr="00947718" w:rsidRDefault="000C614D" w:rsidP="00EA06BF">
                  <w:pPr>
                    <w:pStyle w:val="TableParagraph"/>
                    <w:spacing w:before="33" w:line="280" w:lineRule="atLeast"/>
                    <w:ind w:left="55" w:right="117"/>
                    <w:rPr>
                      <w:rFonts w:ascii="Meiryo UI" w:eastAsia="Meiryo UI" w:hAnsi="Meiryo UI"/>
                      <w:sz w:val="20"/>
                      <w:szCs w:val="20"/>
                    </w:rPr>
                  </w:pPr>
                  <w:proofErr w:type="spellStart"/>
                  <w:r w:rsidRPr="00947718">
                    <w:rPr>
                      <w:rFonts w:ascii="Meiryo UI" w:eastAsia="Meiryo UI" w:hAnsi="Meiryo UI"/>
                      <w:sz w:val="20"/>
                      <w:szCs w:val="20"/>
                    </w:rPr>
                    <w:t>B型肝炎血清検査</w:t>
                  </w:r>
                  <w:proofErr w:type="spellEnd"/>
                </w:p>
              </w:tc>
              <w:tc>
                <w:tcPr>
                  <w:tcW w:w="933" w:type="dxa"/>
                </w:tcPr>
                <w:p w14:paraId="6528ABB7" w14:textId="671C64EC" w:rsidR="000C614D" w:rsidRPr="00947718" w:rsidRDefault="000C614D" w:rsidP="00EA06BF">
                  <w:pPr>
                    <w:pStyle w:val="TableParagraph"/>
                    <w:rPr>
                      <w:rFonts w:ascii="Meiryo UI" w:eastAsia="Meiryo UI" w:hAnsi="Meiryo UI"/>
                      <w:sz w:val="20"/>
                      <w:szCs w:val="20"/>
                    </w:rPr>
                  </w:pPr>
                </w:p>
              </w:tc>
              <w:tc>
                <w:tcPr>
                  <w:tcW w:w="992" w:type="dxa"/>
                </w:tcPr>
                <w:p w14:paraId="645066BE" w14:textId="77777777" w:rsidR="000C614D" w:rsidRPr="00947718" w:rsidRDefault="000C614D" w:rsidP="00EA06BF">
                  <w:pPr>
                    <w:pStyle w:val="TableParagraph"/>
                    <w:spacing w:before="4"/>
                    <w:rPr>
                      <w:rFonts w:ascii="Meiryo UI" w:eastAsia="Meiryo UI" w:hAnsi="Meiryo UI"/>
                      <w:sz w:val="20"/>
                      <w:szCs w:val="20"/>
                    </w:rPr>
                  </w:pPr>
                </w:p>
                <w:p w14:paraId="7B826A00" w14:textId="77777777" w:rsidR="000C614D" w:rsidRPr="00947718" w:rsidRDefault="000C614D" w:rsidP="00EA06BF">
                  <w:pPr>
                    <w:pStyle w:val="TableParagraph"/>
                    <w:ind w:left="8"/>
                    <w:jc w:val="center"/>
                    <w:rPr>
                      <w:rFonts w:ascii="Meiryo UI" w:eastAsia="Meiryo UI" w:hAnsi="Meiryo UI"/>
                      <w:sz w:val="20"/>
                      <w:szCs w:val="20"/>
                    </w:rPr>
                  </w:pPr>
                  <w:r w:rsidRPr="00947718">
                    <w:rPr>
                      <w:rFonts w:ascii="Meiryo UI" w:eastAsia="Meiryo UI" w:hAnsi="Meiryo UI"/>
                      <w:sz w:val="20"/>
                      <w:szCs w:val="20"/>
                    </w:rPr>
                    <w:t>◎</w:t>
                  </w:r>
                </w:p>
              </w:tc>
              <w:tc>
                <w:tcPr>
                  <w:tcW w:w="3117" w:type="dxa"/>
                  <w:gridSpan w:val="4"/>
                </w:tcPr>
                <w:p w14:paraId="5529802E" w14:textId="77777777" w:rsidR="000C614D" w:rsidRPr="00947718" w:rsidRDefault="000C614D" w:rsidP="00EA06BF">
                  <w:pPr>
                    <w:pStyle w:val="TableParagraph"/>
                    <w:spacing w:before="44"/>
                    <w:ind w:left="69" w:right="57"/>
                    <w:jc w:val="center"/>
                    <w:rPr>
                      <w:rFonts w:ascii="Meiryo UI" w:eastAsia="Meiryo UI" w:hAnsi="Meiryo UI"/>
                      <w:sz w:val="20"/>
                      <w:szCs w:val="20"/>
                      <w:lang w:eastAsia="ja-JP"/>
                    </w:rPr>
                  </w:pPr>
                  <w:r w:rsidRPr="00947718">
                    <w:rPr>
                      <w:rFonts w:ascii="Meiryo UI" w:eastAsia="Meiryo UI" w:hAnsi="Meiryo UI"/>
                      <w:sz w:val="20"/>
                      <w:szCs w:val="20"/>
                      <w:lang w:eastAsia="ja-JP"/>
                    </w:rPr>
                    <w:t>４週間ごとに実施</w:t>
                  </w:r>
                </w:p>
                <w:p w14:paraId="34273A0E" w14:textId="77777777" w:rsidR="000C614D" w:rsidRPr="00947718" w:rsidRDefault="000C614D" w:rsidP="00EA06BF">
                  <w:pPr>
                    <w:pStyle w:val="TableParagraph"/>
                    <w:spacing w:before="10"/>
                    <w:ind w:left="69" w:right="57"/>
                    <w:jc w:val="center"/>
                    <w:rPr>
                      <w:rFonts w:ascii="Meiryo UI" w:eastAsia="Meiryo UI" w:hAnsi="Meiryo UI"/>
                      <w:sz w:val="20"/>
                      <w:szCs w:val="20"/>
                      <w:lang w:eastAsia="ja-JP"/>
                    </w:rPr>
                  </w:pPr>
                  <w:r w:rsidRPr="00947718">
                    <w:rPr>
                      <w:rFonts w:ascii="Meiryo UI" w:eastAsia="Meiryo UI" w:hAnsi="Meiryo UI"/>
                      <w:sz w:val="20"/>
                      <w:szCs w:val="20"/>
                      <w:lang w:eastAsia="ja-JP"/>
                    </w:rPr>
                    <w:t>（投与前検査が陽性だった方）</w:t>
                  </w:r>
                </w:p>
              </w:tc>
              <w:tc>
                <w:tcPr>
                  <w:tcW w:w="770" w:type="dxa"/>
                </w:tcPr>
                <w:p w14:paraId="5FEB00A7" w14:textId="77777777" w:rsidR="000C614D" w:rsidRPr="00947718" w:rsidRDefault="000C614D" w:rsidP="00EA06BF">
                  <w:pPr>
                    <w:pStyle w:val="TableParagraph"/>
                    <w:rPr>
                      <w:rFonts w:ascii="Meiryo UI" w:eastAsia="Meiryo UI" w:hAnsi="Meiryo UI"/>
                      <w:sz w:val="20"/>
                      <w:szCs w:val="20"/>
                      <w:lang w:eastAsia="ja-JP"/>
                    </w:rPr>
                  </w:pPr>
                </w:p>
              </w:tc>
              <w:tc>
                <w:tcPr>
                  <w:tcW w:w="819" w:type="dxa"/>
                  <w:tcBorders>
                    <w:right w:val="single" w:sz="4" w:space="0" w:color="auto"/>
                  </w:tcBorders>
                </w:tcPr>
                <w:p w14:paraId="5584F124" w14:textId="77777777" w:rsidR="000C614D" w:rsidRPr="00947718" w:rsidRDefault="000C614D" w:rsidP="00EA06BF">
                  <w:pPr>
                    <w:pStyle w:val="TableParagraph"/>
                    <w:rPr>
                      <w:rFonts w:ascii="Meiryo UI" w:eastAsia="Meiryo UI" w:hAnsi="Meiryo UI"/>
                      <w:sz w:val="20"/>
                      <w:szCs w:val="20"/>
                      <w:lang w:eastAsia="ja-JP"/>
                    </w:rPr>
                  </w:pPr>
                </w:p>
              </w:tc>
            </w:tr>
            <w:tr w:rsidR="000C614D" w:rsidRPr="00947718" w14:paraId="0D87F73B" w14:textId="77777777" w:rsidTr="00891D07">
              <w:trPr>
                <w:trHeight w:val="616"/>
              </w:trPr>
              <w:tc>
                <w:tcPr>
                  <w:tcW w:w="2299" w:type="dxa"/>
                </w:tcPr>
                <w:p w14:paraId="40F6A0AC" w14:textId="4B0CB60A" w:rsidR="000C614D" w:rsidRPr="00947718" w:rsidRDefault="000C614D" w:rsidP="00EA06BF">
                  <w:pPr>
                    <w:pStyle w:val="TableParagraph"/>
                    <w:spacing w:before="33" w:line="280" w:lineRule="atLeast"/>
                    <w:ind w:left="55" w:right="117"/>
                    <w:rPr>
                      <w:rFonts w:ascii="Meiryo UI" w:eastAsia="Meiryo UI" w:hAnsi="Meiryo UI"/>
                      <w:sz w:val="20"/>
                      <w:szCs w:val="20"/>
                    </w:rPr>
                  </w:pPr>
                  <w:proofErr w:type="spellStart"/>
                  <w:r w:rsidRPr="00947718">
                    <w:rPr>
                      <w:rFonts w:ascii="Meiryo UI" w:eastAsia="Meiryo UI" w:hAnsi="Meiryo UI"/>
                      <w:sz w:val="20"/>
                      <w:szCs w:val="20"/>
                    </w:rPr>
                    <w:t>C型肝炎血清検査、HIV検査</w:t>
                  </w:r>
                  <w:proofErr w:type="spellEnd"/>
                </w:p>
              </w:tc>
              <w:tc>
                <w:tcPr>
                  <w:tcW w:w="933" w:type="dxa"/>
                </w:tcPr>
                <w:p w14:paraId="507EBB27" w14:textId="2E05DFFA" w:rsidR="000C614D" w:rsidRPr="00947718" w:rsidRDefault="000C614D" w:rsidP="00EA06BF">
                  <w:pPr>
                    <w:pStyle w:val="TableParagraph"/>
                    <w:rPr>
                      <w:rFonts w:ascii="Meiryo UI" w:eastAsia="Meiryo UI" w:hAnsi="Meiryo UI"/>
                      <w:sz w:val="20"/>
                      <w:szCs w:val="20"/>
                    </w:rPr>
                  </w:pPr>
                </w:p>
              </w:tc>
              <w:tc>
                <w:tcPr>
                  <w:tcW w:w="992" w:type="dxa"/>
                </w:tcPr>
                <w:p w14:paraId="28DEAAC0" w14:textId="77777777" w:rsidR="000C614D" w:rsidRPr="00947718" w:rsidRDefault="000C614D" w:rsidP="00EA06BF">
                  <w:pPr>
                    <w:pStyle w:val="TableParagraph"/>
                    <w:spacing w:before="4"/>
                    <w:rPr>
                      <w:rFonts w:ascii="Meiryo UI" w:eastAsia="Meiryo UI" w:hAnsi="Meiryo UI"/>
                      <w:sz w:val="20"/>
                      <w:szCs w:val="20"/>
                    </w:rPr>
                  </w:pPr>
                </w:p>
                <w:p w14:paraId="01494A97" w14:textId="77777777" w:rsidR="000C614D" w:rsidRPr="00947718" w:rsidRDefault="000C614D" w:rsidP="00EA06BF">
                  <w:pPr>
                    <w:pStyle w:val="TableParagraph"/>
                    <w:ind w:left="8"/>
                    <w:jc w:val="center"/>
                    <w:rPr>
                      <w:rFonts w:ascii="Meiryo UI" w:eastAsia="Meiryo UI" w:hAnsi="Meiryo UI"/>
                      <w:sz w:val="20"/>
                      <w:szCs w:val="20"/>
                    </w:rPr>
                  </w:pPr>
                  <w:r w:rsidRPr="00947718">
                    <w:rPr>
                      <w:rFonts w:ascii="Meiryo UI" w:eastAsia="Meiryo UI" w:hAnsi="Meiryo UI"/>
                      <w:sz w:val="20"/>
                      <w:szCs w:val="20"/>
                    </w:rPr>
                    <w:t>◎</w:t>
                  </w:r>
                </w:p>
              </w:tc>
              <w:tc>
                <w:tcPr>
                  <w:tcW w:w="708" w:type="dxa"/>
                </w:tcPr>
                <w:p w14:paraId="73BF373A" w14:textId="77777777" w:rsidR="000C614D" w:rsidRPr="00947718" w:rsidRDefault="000C614D" w:rsidP="00EA06BF">
                  <w:pPr>
                    <w:pStyle w:val="TableParagraph"/>
                    <w:rPr>
                      <w:rFonts w:ascii="Meiryo UI" w:eastAsia="Meiryo UI" w:hAnsi="Meiryo UI"/>
                      <w:sz w:val="20"/>
                      <w:szCs w:val="20"/>
                    </w:rPr>
                  </w:pPr>
                </w:p>
              </w:tc>
              <w:tc>
                <w:tcPr>
                  <w:tcW w:w="710" w:type="dxa"/>
                </w:tcPr>
                <w:p w14:paraId="09B6AB01" w14:textId="77777777" w:rsidR="000C614D" w:rsidRPr="00947718" w:rsidRDefault="000C614D" w:rsidP="00EA06BF">
                  <w:pPr>
                    <w:pStyle w:val="TableParagraph"/>
                    <w:rPr>
                      <w:rFonts w:ascii="Meiryo UI" w:eastAsia="Meiryo UI" w:hAnsi="Meiryo UI"/>
                      <w:sz w:val="20"/>
                      <w:szCs w:val="20"/>
                    </w:rPr>
                  </w:pPr>
                </w:p>
              </w:tc>
              <w:tc>
                <w:tcPr>
                  <w:tcW w:w="849" w:type="dxa"/>
                </w:tcPr>
                <w:p w14:paraId="3FCAF8D7" w14:textId="77777777" w:rsidR="000C614D" w:rsidRPr="00947718" w:rsidRDefault="000C614D" w:rsidP="00EA06BF">
                  <w:pPr>
                    <w:pStyle w:val="TableParagraph"/>
                    <w:rPr>
                      <w:rFonts w:ascii="Meiryo UI" w:eastAsia="Meiryo UI" w:hAnsi="Meiryo UI"/>
                      <w:sz w:val="20"/>
                      <w:szCs w:val="20"/>
                    </w:rPr>
                  </w:pPr>
                </w:p>
              </w:tc>
              <w:tc>
                <w:tcPr>
                  <w:tcW w:w="850" w:type="dxa"/>
                </w:tcPr>
                <w:p w14:paraId="68B921C6" w14:textId="77777777" w:rsidR="000C614D" w:rsidRPr="00947718" w:rsidRDefault="000C614D" w:rsidP="00EA06BF">
                  <w:pPr>
                    <w:pStyle w:val="TableParagraph"/>
                    <w:rPr>
                      <w:rFonts w:ascii="Meiryo UI" w:eastAsia="Meiryo UI" w:hAnsi="Meiryo UI"/>
                      <w:sz w:val="20"/>
                      <w:szCs w:val="20"/>
                    </w:rPr>
                  </w:pPr>
                </w:p>
              </w:tc>
              <w:tc>
                <w:tcPr>
                  <w:tcW w:w="770" w:type="dxa"/>
                </w:tcPr>
                <w:p w14:paraId="2151A8AF" w14:textId="77777777" w:rsidR="000C614D" w:rsidRPr="00947718" w:rsidRDefault="000C614D" w:rsidP="00EA06BF">
                  <w:pPr>
                    <w:pStyle w:val="TableParagraph"/>
                    <w:rPr>
                      <w:rFonts w:ascii="Meiryo UI" w:eastAsia="Meiryo UI" w:hAnsi="Meiryo UI"/>
                      <w:sz w:val="20"/>
                      <w:szCs w:val="20"/>
                    </w:rPr>
                  </w:pPr>
                </w:p>
              </w:tc>
              <w:tc>
                <w:tcPr>
                  <w:tcW w:w="819" w:type="dxa"/>
                  <w:tcBorders>
                    <w:right w:val="single" w:sz="4" w:space="0" w:color="auto"/>
                  </w:tcBorders>
                </w:tcPr>
                <w:p w14:paraId="54C10FCC" w14:textId="77777777" w:rsidR="000C614D" w:rsidRPr="00947718" w:rsidRDefault="000C614D" w:rsidP="00EA06BF">
                  <w:pPr>
                    <w:pStyle w:val="TableParagraph"/>
                    <w:rPr>
                      <w:rFonts w:ascii="Meiryo UI" w:eastAsia="Meiryo UI" w:hAnsi="Meiryo UI"/>
                      <w:sz w:val="20"/>
                      <w:szCs w:val="20"/>
                    </w:rPr>
                  </w:pPr>
                </w:p>
              </w:tc>
            </w:tr>
            <w:tr w:rsidR="000C614D" w:rsidRPr="00947718" w14:paraId="6B1CD044" w14:textId="77777777" w:rsidTr="00891D07">
              <w:trPr>
                <w:trHeight w:val="501"/>
              </w:trPr>
              <w:tc>
                <w:tcPr>
                  <w:tcW w:w="2299" w:type="dxa"/>
                </w:tcPr>
                <w:p w14:paraId="3424380C" w14:textId="77777777" w:rsidR="000C614D" w:rsidRPr="00947718" w:rsidRDefault="000C614D" w:rsidP="00EA06BF">
                  <w:pPr>
                    <w:pStyle w:val="TableParagraph"/>
                    <w:spacing w:before="31" w:line="280" w:lineRule="atLeast"/>
                    <w:ind w:left="55" w:right="98"/>
                    <w:rPr>
                      <w:rFonts w:ascii="Meiryo UI" w:eastAsia="Meiryo UI" w:hAnsi="Meiryo UI"/>
                      <w:sz w:val="20"/>
                      <w:szCs w:val="20"/>
                      <w:lang w:eastAsia="ja-JP"/>
                    </w:rPr>
                  </w:pPr>
                  <w:r w:rsidRPr="00947718">
                    <w:rPr>
                      <w:rFonts w:ascii="Meiryo UI" w:eastAsia="Meiryo UI" w:hAnsi="Meiryo UI"/>
                      <w:sz w:val="20"/>
                      <w:szCs w:val="20"/>
                      <w:lang w:eastAsia="ja-JP"/>
                    </w:rPr>
                    <w:t>クレアチニンクリアランス</w:t>
                  </w:r>
                </w:p>
              </w:tc>
              <w:tc>
                <w:tcPr>
                  <w:tcW w:w="933" w:type="dxa"/>
                </w:tcPr>
                <w:p w14:paraId="6C87053D" w14:textId="492B3E81" w:rsidR="000C614D" w:rsidRPr="00947718" w:rsidRDefault="000C614D" w:rsidP="00EA06BF">
                  <w:pPr>
                    <w:pStyle w:val="TableParagraph"/>
                    <w:rPr>
                      <w:rFonts w:ascii="Meiryo UI" w:eastAsia="Meiryo UI" w:hAnsi="Meiryo UI"/>
                      <w:sz w:val="20"/>
                      <w:szCs w:val="20"/>
                      <w:lang w:eastAsia="ja-JP"/>
                    </w:rPr>
                  </w:pPr>
                </w:p>
              </w:tc>
              <w:tc>
                <w:tcPr>
                  <w:tcW w:w="992" w:type="dxa"/>
                </w:tcPr>
                <w:p w14:paraId="5A65ABA3" w14:textId="77777777" w:rsidR="000C614D" w:rsidRPr="00947718" w:rsidRDefault="000C614D" w:rsidP="00EA06BF">
                  <w:pPr>
                    <w:pStyle w:val="TableParagraph"/>
                    <w:ind w:left="8"/>
                    <w:jc w:val="center"/>
                    <w:rPr>
                      <w:rFonts w:ascii="Meiryo UI" w:eastAsia="Meiryo UI" w:hAnsi="Meiryo UI"/>
                      <w:sz w:val="20"/>
                      <w:szCs w:val="20"/>
                    </w:rPr>
                  </w:pPr>
                  <w:r w:rsidRPr="00947718">
                    <w:rPr>
                      <w:rFonts w:ascii="Meiryo UI" w:eastAsia="Meiryo UI" w:hAnsi="Meiryo UI"/>
                      <w:sz w:val="20"/>
                      <w:szCs w:val="20"/>
                    </w:rPr>
                    <w:t>◎</w:t>
                  </w:r>
                </w:p>
              </w:tc>
              <w:tc>
                <w:tcPr>
                  <w:tcW w:w="708" w:type="dxa"/>
                </w:tcPr>
                <w:p w14:paraId="09767DA9" w14:textId="77777777" w:rsidR="000C614D" w:rsidRPr="00947718" w:rsidRDefault="000C614D" w:rsidP="00EA06BF">
                  <w:pPr>
                    <w:pStyle w:val="TableParagraph"/>
                    <w:rPr>
                      <w:rFonts w:ascii="Meiryo UI" w:eastAsia="Meiryo UI" w:hAnsi="Meiryo UI"/>
                      <w:sz w:val="20"/>
                      <w:szCs w:val="20"/>
                    </w:rPr>
                  </w:pPr>
                </w:p>
              </w:tc>
              <w:tc>
                <w:tcPr>
                  <w:tcW w:w="710" w:type="dxa"/>
                </w:tcPr>
                <w:p w14:paraId="21BF7006" w14:textId="77777777" w:rsidR="000C614D" w:rsidRPr="00947718" w:rsidRDefault="000C614D" w:rsidP="00EA06BF">
                  <w:pPr>
                    <w:pStyle w:val="TableParagraph"/>
                    <w:rPr>
                      <w:rFonts w:ascii="Meiryo UI" w:eastAsia="Meiryo UI" w:hAnsi="Meiryo UI"/>
                      <w:sz w:val="20"/>
                      <w:szCs w:val="20"/>
                    </w:rPr>
                  </w:pPr>
                </w:p>
              </w:tc>
              <w:tc>
                <w:tcPr>
                  <w:tcW w:w="849" w:type="dxa"/>
                </w:tcPr>
                <w:p w14:paraId="48394F6D" w14:textId="77777777" w:rsidR="000C614D" w:rsidRPr="00947718" w:rsidRDefault="000C614D" w:rsidP="00EA06BF">
                  <w:pPr>
                    <w:pStyle w:val="TableParagraph"/>
                    <w:rPr>
                      <w:rFonts w:ascii="Meiryo UI" w:eastAsia="Meiryo UI" w:hAnsi="Meiryo UI"/>
                      <w:sz w:val="20"/>
                      <w:szCs w:val="20"/>
                    </w:rPr>
                  </w:pPr>
                </w:p>
              </w:tc>
              <w:tc>
                <w:tcPr>
                  <w:tcW w:w="850" w:type="dxa"/>
                </w:tcPr>
                <w:p w14:paraId="59A8D9BE" w14:textId="77777777" w:rsidR="000C614D" w:rsidRPr="00947718" w:rsidRDefault="000C614D" w:rsidP="00EA06BF">
                  <w:pPr>
                    <w:pStyle w:val="TableParagraph"/>
                    <w:rPr>
                      <w:rFonts w:ascii="Meiryo UI" w:eastAsia="Meiryo UI" w:hAnsi="Meiryo UI"/>
                      <w:sz w:val="20"/>
                      <w:szCs w:val="20"/>
                    </w:rPr>
                  </w:pPr>
                </w:p>
              </w:tc>
              <w:tc>
                <w:tcPr>
                  <w:tcW w:w="770" w:type="dxa"/>
                </w:tcPr>
                <w:p w14:paraId="3DB6435D" w14:textId="77777777" w:rsidR="000C614D" w:rsidRPr="00947718" w:rsidRDefault="000C614D" w:rsidP="00EA06BF">
                  <w:pPr>
                    <w:pStyle w:val="TableParagraph"/>
                    <w:rPr>
                      <w:rFonts w:ascii="Meiryo UI" w:eastAsia="Meiryo UI" w:hAnsi="Meiryo UI"/>
                      <w:sz w:val="20"/>
                      <w:szCs w:val="20"/>
                    </w:rPr>
                  </w:pPr>
                </w:p>
              </w:tc>
              <w:tc>
                <w:tcPr>
                  <w:tcW w:w="819" w:type="dxa"/>
                  <w:tcBorders>
                    <w:right w:val="single" w:sz="4" w:space="0" w:color="auto"/>
                  </w:tcBorders>
                </w:tcPr>
                <w:p w14:paraId="14430B7F" w14:textId="77777777" w:rsidR="000C614D" w:rsidRPr="00947718" w:rsidRDefault="000C614D" w:rsidP="00EA06BF">
                  <w:pPr>
                    <w:pStyle w:val="TableParagraph"/>
                    <w:rPr>
                      <w:rFonts w:ascii="Meiryo UI" w:eastAsia="Meiryo UI" w:hAnsi="Meiryo UI"/>
                      <w:sz w:val="20"/>
                      <w:szCs w:val="20"/>
                    </w:rPr>
                  </w:pPr>
                </w:p>
              </w:tc>
            </w:tr>
            <w:tr w:rsidR="000C614D" w:rsidRPr="00947718" w14:paraId="5E6C695D" w14:textId="77777777" w:rsidTr="00891D07">
              <w:trPr>
                <w:trHeight w:val="335"/>
              </w:trPr>
              <w:tc>
                <w:tcPr>
                  <w:tcW w:w="2299" w:type="dxa"/>
                </w:tcPr>
                <w:p w14:paraId="4B6EA555" w14:textId="77777777" w:rsidR="000C614D" w:rsidRPr="00947718" w:rsidRDefault="000C614D" w:rsidP="00EA06BF">
                  <w:pPr>
                    <w:pStyle w:val="TableParagraph"/>
                    <w:spacing w:before="42"/>
                    <w:ind w:left="55"/>
                    <w:rPr>
                      <w:rFonts w:ascii="Meiryo UI" w:eastAsia="Meiryo UI" w:hAnsi="Meiryo UI"/>
                      <w:sz w:val="20"/>
                      <w:szCs w:val="20"/>
                    </w:rPr>
                  </w:pPr>
                  <w:proofErr w:type="spellStart"/>
                  <w:r w:rsidRPr="00947718">
                    <w:rPr>
                      <w:rFonts w:ascii="Meiryo UI" w:eastAsia="Meiryo UI" w:hAnsi="Meiryo UI"/>
                      <w:sz w:val="20"/>
                      <w:szCs w:val="20"/>
                    </w:rPr>
                    <w:t>心電図</w:t>
                  </w:r>
                  <w:proofErr w:type="spellEnd"/>
                </w:p>
              </w:tc>
              <w:tc>
                <w:tcPr>
                  <w:tcW w:w="933" w:type="dxa"/>
                </w:tcPr>
                <w:p w14:paraId="6EC9859E" w14:textId="5DB9B6D2" w:rsidR="000C614D" w:rsidRPr="00947718" w:rsidRDefault="000C614D" w:rsidP="00EA06BF">
                  <w:pPr>
                    <w:pStyle w:val="TableParagraph"/>
                    <w:spacing w:before="42"/>
                    <w:ind w:left="6"/>
                    <w:jc w:val="center"/>
                    <w:rPr>
                      <w:rFonts w:ascii="Meiryo UI" w:eastAsia="Meiryo UI" w:hAnsi="Meiryo UI"/>
                      <w:sz w:val="20"/>
                      <w:szCs w:val="20"/>
                    </w:rPr>
                  </w:pPr>
                  <w:r w:rsidRPr="00947718">
                    <w:rPr>
                      <w:rFonts w:ascii="Meiryo UI" w:eastAsia="Meiryo UI" w:hAnsi="Meiryo UI"/>
                      <w:sz w:val="20"/>
                      <w:szCs w:val="20"/>
                    </w:rPr>
                    <w:t>◎</w:t>
                  </w:r>
                </w:p>
              </w:tc>
              <w:tc>
                <w:tcPr>
                  <w:tcW w:w="992" w:type="dxa"/>
                </w:tcPr>
                <w:p w14:paraId="4417F323" w14:textId="77777777" w:rsidR="000C614D" w:rsidRPr="00947718" w:rsidRDefault="000C614D" w:rsidP="00EA06BF">
                  <w:pPr>
                    <w:pStyle w:val="TableParagraph"/>
                    <w:rPr>
                      <w:rFonts w:ascii="Meiryo UI" w:eastAsia="Meiryo UI" w:hAnsi="Meiryo UI"/>
                      <w:sz w:val="20"/>
                      <w:szCs w:val="20"/>
                    </w:rPr>
                  </w:pPr>
                </w:p>
              </w:tc>
              <w:tc>
                <w:tcPr>
                  <w:tcW w:w="3887" w:type="dxa"/>
                  <w:gridSpan w:val="5"/>
                </w:tcPr>
                <w:p w14:paraId="65D75F8D" w14:textId="77777777" w:rsidR="000C614D" w:rsidRPr="00947718" w:rsidRDefault="000C614D" w:rsidP="00EA06BF">
                  <w:pPr>
                    <w:pStyle w:val="TableParagraph"/>
                    <w:spacing w:before="42"/>
                    <w:ind w:left="7"/>
                    <w:jc w:val="center"/>
                    <w:rPr>
                      <w:rFonts w:ascii="Meiryo UI" w:eastAsia="Meiryo UI" w:hAnsi="Meiryo UI"/>
                      <w:sz w:val="20"/>
                      <w:szCs w:val="20"/>
                    </w:rPr>
                  </w:pPr>
                  <w:r w:rsidRPr="00947718">
                    <w:rPr>
                      <w:rFonts w:ascii="Meiryo UI" w:eastAsia="Meiryo UI" w:hAnsi="Meiryo UI"/>
                      <w:sz w:val="20"/>
                      <w:szCs w:val="20"/>
                    </w:rPr>
                    <w:t>◇</w:t>
                  </w:r>
                </w:p>
              </w:tc>
              <w:tc>
                <w:tcPr>
                  <w:tcW w:w="819" w:type="dxa"/>
                  <w:tcBorders>
                    <w:right w:val="single" w:sz="4" w:space="0" w:color="auto"/>
                  </w:tcBorders>
                </w:tcPr>
                <w:p w14:paraId="12799C43" w14:textId="77777777" w:rsidR="000C614D" w:rsidRPr="00947718" w:rsidRDefault="000C614D" w:rsidP="00EA06BF">
                  <w:pPr>
                    <w:pStyle w:val="TableParagraph"/>
                    <w:rPr>
                      <w:rFonts w:ascii="Meiryo UI" w:eastAsia="Meiryo UI" w:hAnsi="Meiryo UI"/>
                      <w:sz w:val="20"/>
                      <w:szCs w:val="20"/>
                    </w:rPr>
                  </w:pPr>
                </w:p>
              </w:tc>
            </w:tr>
            <w:tr w:rsidR="000C614D" w:rsidRPr="00947718" w14:paraId="4BF663A9" w14:textId="77777777" w:rsidTr="00891D07">
              <w:trPr>
                <w:trHeight w:val="397"/>
              </w:trPr>
              <w:tc>
                <w:tcPr>
                  <w:tcW w:w="2299" w:type="dxa"/>
                </w:tcPr>
                <w:p w14:paraId="00130961" w14:textId="41B068C9" w:rsidR="000C614D" w:rsidRPr="00947718" w:rsidRDefault="000C614D" w:rsidP="00EA06BF">
                  <w:pPr>
                    <w:pStyle w:val="TableParagraph"/>
                    <w:spacing w:before="31" w:line="280" w:lineRule="atLeast"/>
                    <w:ind w:left="55" w:right="52"/>
                    <w:rPr>
                      <w:rFonts w:ascii="Meiryo UI" w:eastAsia="Meiryo UI" w:hAnsi="Meiryo UI"/>
                      <w:sz w:val="20"/>
                      <w:szCs w:val="20"/>
                    </w:rPr>
                  </w:pPr>
                  <w:proofErr w:type="spellStart"/>
                  <w:r w:rsidRPr="00947718">
                    <w:rPr>
                      <w:rFonts w:ascii="Meiryo UI" w:eastAsia="Meiryo UI" w:hAnsi="Meiryo UI"/>
                      <w:sz w:val="20"/>
                      <w:szCs w:val="20"/>
                    </w:rPr>
                    <w:t>胸部単純X線など</w:t>
                  </w:r>
                  <w:proofErr w:type="spellEnd"/>
                </w:p>
              </w:tc>
              <w:tc>
                <w:tcPr>
                  <w:tcW w:w="933" w:type="dxa"/>
                </w:tcPr>
                <w:p w14:paraId="506FB377" w14:textId="0D0396F4" w:rsidR="000C614D" w:rsidRPr="00947718" w:rsidRDefault="000C614D" w:rsidP="00EA06BF">
                  <w:pPr>
                    <w:pStyle w:val="TableParagraph"/>
                    <w:ind w:left="6"/>
                    <w:jc w:val="center"/>
                    <w:rPr>
                      <w:rFonts w:ascii="Meiryo UI" w:eastAsia="Meiryo UI" w:hAnsi="Meiryo UI"/>
                      <w:sz w:val="20"/>
                      <w:szCs w:val="20"/>
                    </w:rPr>
                  </w:pPr>
                  <w:r w:rsidRPr="00947718">
                    <w:rPr>
                      <w:rFonts w:ascii="Meiryo UI" w:eastAsia="Meiryo UI" w:hAnsi="Meiryo UI"/>
                      <w:sz w:val="20"/>
                      <w:szCs w:val="20"/>
                    </w:rPr>
                    <w:t>◎</w:t>
                  </w:r>
                </w:p>
              </w:tc>
              <w:tc>
                <w:tcPr>
                  <w:tcW w:w="992" w:type="dxa"/>
                </w:tcPr>
                <w:p w14:paraId="6844CAE6" w14:textId="77777777" w:rsidR="000C614D" w:rsidRPr="00947718" w:rsidRDefault="000C614D" w:rsidP="00EA06BF">
                  <w:pPr>
                    <w:pStyle w:val="TableParagraph"/>
                    <w:rPr>
                      <w:rFonts w:ascii="Meiryo UI" w:eastAsia="Meiryo UI" w:hAnsi="Meiryo UI"/>
                      <w:sz w:val="20"/>
                      <w:szCs w:val="20"/>
                    </w:rPr>
                  </w:pPr>
                </w:p>
              </w:tc>
              <w:tc>
                <w:tcPr>
                  <w:tcW w:w="3117" w:type="dxa"/>
                  <w:gridSpan w:val="4"/>
                </w:tcPr>
                <w:p w14:paraId="6017C89C" w14:textId="77777777" w:rsidR="000C614D" w:rsidRPr="00947718" w:rsidRDefault="000C614D" w:rsidP="00EA06BF">
                  <w:pPr>
                    <w:pStyle w:val="TableParagraph"/>
                    <w:ind w:left="10"/>
                    <w:jc w:val="center"/>
                    <w:rPr>
                      <w:rFonts w:ascii="Meiryo UI" w:eastAsia="Meiryo UI" w:hAnsi="Meiryo UI"/>
                      <w:sz w:val="20"/>
                      <w:szCs w:val="20"/>
                    </w:rPr>
                  </w:pPr>
                  <w:r w:rsidRPr="00947718">
                    <w:rPr>
                      <w:rFonts w:ascii="Meiryo UI" w:eastAsia="Meiryo UI" w:hAnsi="Meiryo UI"/>
                      <w:sz w:val="20"/>
                      <w:szCs w:val="20"/>
                    </w:rPr>
                    <w:t>●</w:t>
                  </w:r>
                </w:p>
              </w:tc>
              <w:tc>
                <w:tcPr>
                  <w:tcW w:w="770" w:type="dxa"/>
                </w:tcPr>
                <w:p w14:paraId="0B77F253" w14:textId="77777777" w:rsidR="000C614D" w:rsidRPr="00947718" w:rsidRDefault="000C614D" w:rsidP="00EA06BF">
                  <w:pPr>
                    <w:pStyle w:val="TableParagraph"/>
                    <w:rPr>
                      <w:rFonts w:ascii="Meiryo UI" w:eastAsia="Meiryo UI" w:hAnsi="Meiryo UI"/>
                      <w:sz w:val="20"/>
                      <w:szCs w:val="20"/>
                    </w:rPr>
                  </w:pPr>
                </w:p>
              </w:tc>
              <w:tc>
                <w:tcPr>
                  <w:tcW w:w="819" w:type="dxa"/>
                  <w:tcBorders>
                    <w:right w:val="single" w:sz="4" w:space="0" w:color="auto"/>
                  </w:tcBorders>
                </w:tcPr>
                <w:p w14:paraId="139811FA" w14:textId="77777777" w:rsidR="000C614D" w:rsidRPr="00947718" w:rsidRDefault="000C614D" w:rsidP="00EA06BF">
                  <w:pPr>
                    <w:pStyle w:val="TableParagraph"/>
                    <w:rPr>
                      <w:rFonts w:ascii="Meiryo UI" w:eastAsia="Meiryo UI" w:hAnsi="Meiryo UI"/>
                      <w:sz w:val="20"/>
                      <w:szCs w:val="20"/>
                    </w:rPr>
                  </w:pPr>
                </w:p>
              </w:tc>
            </w:tr>
            <w:tr w:rsidR="000C614D" w:rsidRPr="00947718" w14:paraId="350904EA" w14:textId="77777777" w:rsidTr="00891D07">
              <w:trPr>
                <w:trHeight w:val="335"/>
              </w:trPr>
              <w:tc>
                <w:tcPr>
                  <w:tcW w:w="2299" w:type="dxa"/>
                </w:tcPr>
                <w:p w14:paraId="465A1AF1" w14:textId="77777777" w:rsidR="000C614D" w:rsidRPr="00947718" w:rsidRDefault="000C614D" w:rsidP="00EA06BF">
                  <w:pPr>
                    <w:pStyle w:val="TableParagraph"/>
                    <w:spacing w:before="41"/>
                    <w:ind w:left="55"/>
                    <w:rPr>
                      <w:rFonts w:ascii="Meiryo UI" w:eastAsia="Meiryo UI" w:hAnsi="Meiryo UI"/>
                      <w:sz w:val="20"/>
                      <w:szCs w:val="20"/>
                    </w:rPr>
                  </w:pPr>
                  <w:proofErr w:type="spellStart"/>
                  <w:r w:rsidRPr="00947718">
                    <w:rPr>
                      <w:rFonts w:ascii="Meiryo UI" w:eastAsia="Meiryo UI" w:hAnsi="Meiryo UI"/>
                      <w:sz w:val="20"/>
                      <w:szCs w:val="20"/>
                    </w:rPr>
                    <w:t>診察</w:t>
                  </w:r>
                  <w:proofErr w:type="spellEnd"/>
                </w:p>
              </w:tc>
              <w:tc>
                <w:tcPr>
                  <w:tcW w:w="933" w:type="dxa"/>
                </w:tcPr>
                <w:p w14:paraId="09C87382" w14:textId="146CC143" w:rsidR="000C614D" w:rsidRPr="00947718" w:rsidRDefault="000C614D" w:rsidP="00EA06BF">
                  <w:pPr>
                    <w:pStyle w:val="TableParagraph"/>
                    <w:rPr>
                      <w:rFonts w:ascii="Meiryo UI" w:eastAsia="Meiryo UI" w:hAnsi="Meiryo UI"/>
                      <w:sz w:val="20"/>
                      <w:szCs w:val="20"/>
                    </w:rPr>
                  </w:pPr>
                </w:p>
              </w:tc>
              <w:tc>
                <w:tcPr>
                  <w:tcW w:w="992" w:type="dxa"/>
                </w:tcPr>
                <w:p w14:paraId="6A04018A" w14:textId="77777777" w:rsidR="000C614D" w:rsidRPr="00947718" w:rsidRDefault="000C614D" w:rsidP="00EA06BF">
                  <w:pPr>
                    <w:pStyle w:val="TableParagraph"/>
                    <w:spacing w:before="41"/>
                    <w:ind w:left="8"/>
                    <w:jc w:val="center"/>
                    <w:rPr>
                      <w:rFonts w:ascii="Meiryo UI" w:eastAsia="Meiryo UI" w:hAnsi="Meiryo UI"/>
                      <w:sz w:val="20"/>
                      <w:szCs w:val="20"/>
                    </w:rPr>
                  </w:pPr>
                  <w:r w:rsidRPr="00947718">
                    <w:rPr>
                      <w:rFonts w:ascii="Meiryo UI" w:eastAsia="Meiryo UI" w:hAnsi="Meiryo UI"/>
                      <w:sz w:val="20"/>
                      <w:szCs w:val="20"/>
                    </w:rPr>
                    <w:t>◎</w:t>
                  </w:r>
                </w:p>
              </w:tc>
              <w:tc>
                <w:tcPr>
                  <w:tcW w:w="708" w:type="dxa"/>
                </w:tcPr>
                <w:p w14:paraId="36BBF7A1" w14:textId="77777777" w:rsidR="000C614D" w:rsidRPr="00947718" w:rsidRDefault="000C614D" w:rsidP="00EA06BF">
                  <w:pPr>
                    <w:pStyle w:val="TableParagraph"/>
                    <w:spacing w:before="42"/>
                    <w:ind w:right="138"/>
                    <w:jc w:val="right"/>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5</w:t>
                  </w:r>
                </w:p>
              </w:tc>
              <w:tc>
                <w:tcPr>
                  <w:tcW w:w="710" w:type="dxa"/>
                </w:tcPr>
                <w:p w14:paraId="6417B5ED" w14:textId="77777777" w:rsidR="000C614D" w:rsidRPr="00947718" w:rsidRDefault="000C614D" w:rsidP="00EA06BF">
                  <w:pPr>
                    <w:pStyle w:val="TableParagraph"/>
                    <w:spacing w:before="42"/>
                    <w:ind w:right="137"/>
                    <w:jc w:val="right"/>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5</w:t>
                  </w:r>
                </w:p>
              </w:tc>
              <w:tc>
                <w:tcPr>
                  <w:tcW w:w="849" w:type="dxa"/>
                </w:tcPr>
                <w:p w14:paraId="7CAB2826" w14:textId="77777777" w:rsidR="000C614D" w:rsidRPr="00947718" w:rsidRDefault="000C614D" w:rsidP="00EA06BF">
                  <w:pPr>
                    <w:pStyle w:val="TableParagraph"/>
                    <w:spacing w:before="42"/>
                    <w:ind w:left="219"/>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5</w:t>
                  </w:r>
                </w:p>
              </w:tc>
              <w:tc>
                <w:tcPr>
                  <w:tcW w:w="850" w:type="dxa"/>
                </w:tcPr>
                <w:p w14:paraId="4D303EF4" w14:textId="77777777" w:rsidR="000C614D" w:rsidRPr="00947718" w:rsidRDefault="000C614D" w:rsidP="00EA06BF">
                  <w:pPr>
                    <w:pStyle w:val="TableParagraph"/>
                    <w:spacing w:before="42"/>
                    <w:ind w:right="206"/>
                    <w:jc w:val="right"/>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6</w:t>
                  </w:r>
                </w:p>
              </w:tc>
              <w:tc>
                <w:tcPr>
                  <w:tcW w:w="770" w:type="dxa"/>
                </w:tcPr>
                <w:p w14:paraId="4EEBE7F0" w14:textId="77777777" w:rsidR="000C614D" w:rsidRPr="00947718" w:rsidRDefault="000C614D" w:rsidP="00EA06BF">
                  <w:pPr>
                    <w:pStyle w:val="TableParagraph"/>
                    <w:spacing w:before="41"/>
                    <w:ind w:left="11"/>
                    <w:jc w:val="center"/>
                    <w:rPr>
                      <w:rFonts w:ascii="Meiryo UI" w:eastAsia="Meiryo UI" w:hAnsi="Meiryo UI"/>
                      <w:sz w:val="20"/>
                      <w:szCs w:val="20"/>
                    </w:rPr>
                  </w:pPr>
                  <w:r w:rsidRPr="00947718">
                    <w:rPr>
                      <w:rFonts w:ascii="Meiryo UI" w:eastAsia="Meiryo UI" w:hAnsi="Meiryo UI"/>
                      <w:sz w:val="20"/>
                      <w:szCs w:val="20"/>
                    </w:rPr>
                    <w:t>◎</w:t>
                  </w:r>
                </w:p>
              </w:tc>
              <w:tc>
                <w:tcPr>
                  <w:tcW w:w="819" w:type="dxa"/>
                  <w:tcBorders>
                    <w:right w:val="single" w:sz="4" w:space="0" w:color="auto"/>
                  </w:tcBorders>
                </w:tcPr>
                <w:p w14:paraId="4B2DBF19" w14:textId="77777777" w:rsidR="000C614D" w:rsidRPr="00947718" w:rsidRDefault="000C614D" w:rsidP="00EA06BF">
                  <w:pPr>
                    <w:pStyle w:val="TableParagraph"/>
                    <w:rPr>
                      <w:rFonts w:ascii="Meiryo UI" w:eastAsia="Meiryo UI" w:hAnsi="Meiryo UI"/>
                      <w:sz w:val="20"/>
                      <w:szCs w:val="20"/>
                    </w:rPr>
                  </w:pPr>
                </w:p>
              </w:tc>
            </w:tr>
            <w:tr w:rsidR="000C614D" w:rsidRPr="00947718" w14:paraId="6AC3BA89" w14:textId="77777777" w:rsidTr="00891D07">
              <w:trPr>
                <w:trHeight w:val="501"/>
              </w:trPr>
              <w:tc>
                <w:tcPr>
                  <w:tcW w:w="2299" w:type="dxa"/>
                </w:tcPr>
                <w:p w14:paraId="360E4EE3" w14:textId="77777777" w:rsidR="000C614D" w:rsidRPr="00947718" w:rsidRDefault="000C614D" w:rsidP="00EA06BF">
                  <w:pPr>
                    <w:pStyle w:val="TableParagraph"/>
                    <w:spacing w:before="31" w:line="280" w:lineRule="atLeast"/>
                    <w:ind w:left="55" w:right="98"/>
                    <w:rPr>
                      <w:rFonts w:ascii="Meiryo UI" w:eastAsia="Meiryo UI" w:hAnsi="Meiryo UI"/>
                      <w:sz w:val="20"/>
                      <w:szCs w:val="20"/>
                      <w:lang w:eastAsia="zh-CN"/>
                    </w:rPr>
                  </w:pPr>
                  <w:r w:rsidRPr="00947718">
                    <w:rPr>
                      <w:rFonts w:ascii="Meiryo UI" w:eastAsia="Meiryo UI" w:hAnsi="Meiryo UI"/>
                      <w:sz w:val="20"/>
                      <w:szCs w:val="20"/>
                      <w:lang w:eastAsia="zh-CN"/>
                    </w:rPr>
                    <w:t>身長、体重、体温、血圧</w:t>
                  </w:r>
                </w:p>
              </w:tc>
              <w:tc>
                <w:tcPr>
                  <w:tcW w:w="933" w:type="dxa"/>
                </w:tcPr>
                <w:p w14:paraId="5DF5380C" w14:textId="26D304CA" w:rsidR="000C614D" w:rsidRPr="00947718" w:rsidRDefault="000C614D" w:rsidP="00EA06BF">
                  <w:pPr>
                    <w:pStyle w:val="TableParagraph"/>
                    <w:rPr>
                      <w:rFonts w:ascii="Meiryo UI" w:eastAsia="Meiryo UI" w:hAnsi="Meiryo UI"/>
                      <w:sz w:val="20"/>
                      <w:szCs w:val="20"/>
                      <w:lang w:eastAsia="zh-CN"/>
                    </w:rPr>
                  </w:pPr>
                </w:p>
              </w:tc>
              <w:tc>
                <w:tcPr>
                  <w:tcW w:w="992" w:type="dxa"/>
                </w:tcPr>
                <w:p w14:paraId="23741F8B" w14:textId="77777777" w:rsidR="000C614D" w:rsidRPr="00947718" w:rsidRDefault="000C614D" w:rsidP="005D1D80">
                  <w:pPr>
                    <w:pStyle w:val="TableParagraph"/>
                    <w:ind w:left="197" w:right="187"/>
                    <w:jc w:val="center"/>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2</w:t>
                  </w:r>
                </w:p>
              </w:tc>
              <w:tc>
                <w:tcPr>
                  <w:tcW w:w="3887" w:type="dxa"/>
                  <w:gridSpan w:val="5"/>
                </w:tcPr>
                <w:p w14:paraId="2605DB44" w14:textId="41D2FE1E" w:rsidR="000C614D" w:rsidRPr="00947718" w:rsidRDefault="000C614D" w:rsidP="00EA06BF">
                  <w:pPr>
                    <w:pStyle w:val="TableParagraph"/>
                    <w:ind w:left="7"/>
                    <w:jc w:val="center"/>
                    <w:rPr>
                      <w:rFonts w:ascii="Meiryo UI" w:eastAsia="Meiryo UI" w:hAnsi="Meiryo UI"/>
                      <w:sz w:val="20"/>
                      <w:szCs w:val="20"/>
                    </w:rPr>
                  </w:pPr>
                  <w:r w:rsidRPr="00947718">
                    <w:rPr>
                      <w:rFonts w:ascii="Meiryo UI" w:eastAsia="Meiryo UI" w:hAnsi="Meiryo UI"/>
                      <w:sz w:val="20"/>
                      <w:szCs w:val="20"/>
                    </w:rPr>
                    <w:t>◇</w:t>
                  </w:r>
                </w:p>
              </w:tc>
              <w:tc>
                <w:tcPr>
                  <w:tcW w:w="819" w:type="dxa"/>
                  <w:tcBorders>
                    <w:right w:val="single" w:sz="4" w:space="0" w:color="auto"/>
                  </w:tcBorders>
                </w:tcPr>
                <w:p w14:paraId="49B974D4" w14:textId="77777777" w:rsidR="000C614D" w:rsidRPr="00947718" w:rsidRDefault="000C614D" w:rsidP="00EA06BF">
                  <w:pPr>
                    <w:pStyle w:val="TableParagraph"/>
                    <w:rPr>
                      <w:rFonts w:ascii="Meiryo UI" w:eastAsia="Meiryo UI" w:hAnsi="Meiryo UI"/>
                      <w:sz w:val="20"/>
                      <w:szCs w:val="20"/>
                    </w:rPr>
                  </w:pPr>
                </w:p>
              </w:tc>
            </w:tr>
            <w:tr w:rsidR="000C614D" w:rsidRPr="00947718" w14:paraId="07195298" w14:textId="77777777" w:rsidTr="00891D07">
              <w:trPr>
                <w:trHeight w:val="335"/>
              </w:trPr>
              <w:tc>
                <w:tcPr>
                  <w:tcW w:w="2299" w:type="dxa"/>
                </w:tcPr>
                <w:p w14:paraId="71D80B95" w14:textId="77777777" w:rsidR="000C614D" w:rsidRPr="00947718" w:rsidRDefault="000C614D" w:rsidP="00EA06BF">
                  <w:pPr>
                    <w:pStyle w:val="TableParagraph"/>
                    <w:spacing w:before="55"/>
                    <w:ind w:left="55"/>
                    <w:rPr>
                      <w:rFonts w:ascii="Meiryo UI" w:eastAsia="Meiryo UI" w:hAnsi="Meiryo UI"/>
                      <w:sz w:val="20"/>
                      <w:szCs w:val="20"/>
                    </w:rPr>
                  </w:pPr>
                  <w:r w:rsidRPr="00947718">
                    <w:rPr>
                      <w:rFonts w:ascii="Meiryo UI" w:eastAsia="Meiryo UI" w:hAnsi="Meiryo UI"/>
                      <w:sz w:val="20"/>
                      <w:szCs w:val="20"/>
                    </w:rPr>
                    <w:t>PS</w:t>
                  </w:r>
                </w:p>
              </w:tc>
              <w:tc>
                <w:tcPr>
                  <w:tcW w:w="933" w:type="dxa"/>
                </w:tcPr>
                <w:p w14:paraId="08414FF7" w14:textId="1C5E840B" w:rsidR="000C614D" w:rsidRPr="00947718" w:rsidRDefault="000C614D" w:rsidP="00EA06BF">
                  <w:pPr>
                    <w:pStyle w:val="TableParagraph"/>
                    <w:rPr>
                      <w:rFonts w:ascii="Meiryo UI" w:eastAsia="Meiryo UI" w:hAnsi="Meiryo UI"/>
                      <w:sz w:val="20"/>
                      <w:szCs w:val="20"/>
                    </w:rPr>
                  </w:pPr>
                </w:p>
              </w:tc>
              <w:tc>
                <w:tcPr>
                  <w:tcW w:w="992" w:type="dxa"/>
                </w:tcPr>
                <w:p w14:paraId="4CA55B85" w14:textId="77777777" w:rsidR="000C614D" w:rsidRPr="00947718" w:rsidRDefault="000C614D" w:rsidP="00EA06BF">
                  <w:pPr>
                    <w:pStyle w:val="TableParagraph"/>
                    <w:spacing w:before="42"/>
                    <w:ind w:left="197" w:right="187"/>
                    <w:jc w:val="center"/>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2</w:t>
                  </w:r>
                </w:p>
              </w:tc>
              <w:tc>
                <w:tcPr>
                  <w:tcW w:w="3117" w:type="dxa"/>
                  <w:gridSpan w:val="4"/>
                </w:tcPr>
                <w:p w14:paraId="7EB4DE45" w14:textId="77777777" w:rsidR="000C614D" w:rsidRPr="00947718" w:rsidRDefault="000C614D" w:rsidP="00EA06BF">
                  <w:pPr>
                    <w:pStyle w:val="TableParagraph"/>
                    <w:spacing w:before="42"/>
                    <w:ind w:left="10"/>
                    <w:jc w:val="center"/>
                    <w:rPr>
                      <w:rFonts w:ascii="Meiryo UI" w:eastAsia="Meiryo UI" w:hAnsi="Meiryo UI"/>
                      <w:sz w:val="20"/>
                      <w:szCs w:val="20"/>
                    </w:rPr>
                  </w:pPr>
                  <w:r w:rsidRPr="00947718">
                    <w:rPr>
                      <w:rFonts w:ascii="Meiryo UI" w:eastAsia="Meiryo UI" w:hAnsi="Meiryo UI"/>
                      <w:sz w:val="20"/>
                      <w:szCs w:val="20"/>
                    </w:rPr>
                    <w:t>◇</w:t>
                  </w:r>
                </w:p>
              </w:tc>
              <w:tc>
                <w:tcPr>
                  <w:tcW w:w="770" w:type="dxa"/>
                </w:tcPr>
                <w:p w14:paraId="7BBFFEEA" w14:textId="77777777" w:rsidR="000C614D" w:rsidRPr="00947718" w:rsidRDefault="000C614D" w:rsidP="00EA06BF">
                  <w:pPr>
                    <w:pStyle w:val="TableParagraph"/>
                    <w:spacing w:before="42"/>
                    <w:ind w:left="11"/>
                    <w:jc w:val="center"/>
                    <w:rPr>
                      <w:rFonts w:ascii="Meiryo UI" w:eastAsia="Meiryo UI" w:hAnsi="Meiryo UI"/>
                      <w:sz w:val="20"/>
                      <w:szCs w:val="20"/>
                    </w:rPr>
                  </w:pPr>
                  <w:r w:rsidRPr="00947718">
                    <w:rPr>
                      <w:rFonts w:ascii="Meiryo UI" w:eastAsia="Meiryo UI" w:hAnsi="Meiryo UI"/>
                      <w:sz w:val="20"/>
                      <w:szCs w:val="20"/>
                    </w:rPr>
                    <w:t>◎</w:t>
                  </w:r>
                </w:p>
              </w:tc>
              <w:tc>
                <w:tcPr>
                  <w:tcW w:w="819" w:type="dxa"/>
                  <w:tcBorders>
                    <w:right w:val="single" w:sz="4" w:space="0" w:color="auto"/>
                  </w:tcBorders>
                </w:tcPr>
                <w:p w14:paraId="0FA34EF9" w14:textId="77777777" w:rsidR="000C614D" w:rsidRPr="00947718" w:rsidRDefault="000C614D" w:rsidP="00EA06BF">
                  <w:pPr>
                    <w:pStyle w:val="TableParagraph"/>
                    <w:rPr>
                      <w:rFonts w:ascii="Meiryo UI" w:eastAsia="Meiryo UI" w:hAnsi="Meiryo UI"/>
                      <w:sz w:val="20"/>
                      <w:szCs w:val="20"/>
                    </w:rPr>
                  </w:pPr>
                </w:p>
              </w:tc>
            </w:tr>
            <w:tr w:rsidR="000C614D" w:rsidRPr="00947718" w14:paraId="14728854" w14:textId="77777777" w:rsidTr="00891D07">
              <w:trPr>
                <w:trHeight w:val="335"/>
              </w:trPr>
              <w:tc>
                <w:tcPr>
                  <w:tcW w:w="2299" w:type="dxa"/>
                </w:tcPr>
                <w:p w14:paraId="7182442B" w14:textId="27B0C7FB" w:rsidR="000C614D" w:rsidRPr="00947718" w:rsidRDefault="000C614D" w:rsidP="00EA06BF">
                  <w:pPr>
                    <w:pStyle w:val="TableParagraph"/>
                    <w:spacing w:before="51"/>
                    <w:ind w:left="55"/>
                    <w:rPr>
                      <w:rFonts w:ascii="Meiryo UI" w:eastAsia="Meiryo UI" w:hAnsi="Meiryo UI"/>
                      <w:sz w:val="20"/>
                      <w:szCs w:val="20"/>
                    </w:rPr>
                  </w:pPr>
                  <w:r w:rsidRPr="00947718">
                    <w:rPr>
                      <w:rFonts w:ascii="Meiryo UI" w:eastAsia="Meiryo UI" w:hAnsi="Meiryo UI"/>
                      <w:sz w:val="20"/>
                      <w:szCs w:val="20"/>
                    </w:rPr>
                    <w:t>QOL(EQ-5D)</w:t>
                  </w:r>
                  <w:r w:rsidRPr="00947718">
                    <w:rPr>
                      <w:rFonts w:ascii="Meiryo UI" w:eastAsia="Meiryo UI" w:hAnsi="Meiryo UI"/>
                      <w:position w:val="7"/>
                      <w:sz w:val="20"/>
                      <w:szCs w:val="20"/>
                    </w:rPr>
                    <w:t>9)</w:t>
                  </w:r>
                </w:p>
              </w:tc>
              <w:tc>
                <w:tcPr>
                  <w:tcW w:w="933" w:type="dxa"/>
                </w:tcPr>
                <w:p w14:paraId="2D7E133E" w14:textId="1E39FE55" w:rsidR="000C614D" w:rsidRPr="00947718" w:rsidRDefault="000C614D" w:rsidP="00EA06BF">
                  <w:pPr>
                    <w:pStyle w:val="TableParagraph"/>
                    <w:rPr>
                      <w:rFonts w:ascii="Meiryo UI" w:eastAsia="Meiryo UI" w:hAnsi="Meiryo UI"/>
                      <w:sz w:val="20"/>
                      <w:szCs w:val="20"/>
                    </w:rPr>
                  </w:pPr>
                </w:p>
              </w:tc>
              <w:tc>
                <w:tcPr>
                  <w:tcW w:w="992" w:type="dxa"/>
                </w:tcPr>
                <w:p w14:paraId="58B50179" w14:textId="77777777" w:rsidR="000C614D" w:rsidRPr="00947718" w:rsidRDefault="000C614D" w:rsidP="00EA06BF">
                  <w:pPr>
                    <w:pStyle w:val="TableParagraph"/>
                    <w:rPr>
                      <w:rFonts w:ascii="Meiryo UI" w:eastAsia="Meiryo UI" w:hAnsi="Meiryo UI"/>
                      <w:sz w:val="20"/>
                      <w:szCs w:val="20"/>
                    </w:rPr>
                  </w:pPr>
                </w:p>
              </w:tc>
              <w:tc>
                <w:tcPr>
                  <w:tcW w:w="4706" w:type="dxa"/>
                  <w:gridSpan w:val="6"/>
                  <w:tcBorders>
                    <w:right w:val="single" w:sz="4" w:space="0" w:color="auto"/>
                  </w:tcBorders>
                </w:tcPr>
                <w:p w14:paraId="33065187" w14:textId="77777777" w:rsidR="000C614D" w:rsidRPr="00947718" w:rsidRDefault="000C614D" w:rsidP="00947718">
                  <w:pPr>
                    <w:pStyle w:val="TableParagraph"/>
                    <w:spacing w:before="42"/>
                    <w:ind w:left="1338" w:right="2033"/>
                    <w:jc w:val="center"/>
                    <w:rPr>
                      <w:rFonts w:ascii="Meiryo UI" w:eastAsia="Meiryo UI" w:hAnsi="Meiryo UI"/>
                      <w:sz w:val="20"/>
                      <w:szCs w:val="20"/>
                    </w:rPr>
                  </w:pPr>
                  <w:r w:rsidRPr="00947718">
                    <w:rPr>
                      <w:rFonts w:ascii="Meiryo UI" w:eastAsia="Meiryo UI" w:hAnsi="Meiryo UI"/>
                      <w:position w:val="-6"/>
                      <w:sz w:val="20"/>
                      <w:szCs w:val="20"/>
                    </w:rPr>
                    <w:t>◎</w:t>
                  </w:r>
                  <w:r w:rsidRPr="00947718">
                    <w:rPr>
                      <w:rFonts w:ascii="Meiryo UI" w:eastAsia="Meiryo UI" w:hAnsi="Meiryo UI"/>
                      <w:position w:val="1"/>
                      <w:sz w:val="20"/>
                      <w:szCs w:val="20"/>
                    </w:rPr>
                    <w:t>※</w:t>
                  </w:r>
                  <w:r w:rsidRPr="00947718">
                    <w:rPr>
                      <w:rFonts w:ascii="Meiryo UI" w:eastAsia="Meiryo UI" w:hAnsi="Meiryo UI"/>
                      <w:sz w:val="20"/>
                      <w:szCs w:val="20"/>
                    </w:rPr>
                    <w:t>5, 7</w:t>
                  </w:r>
                </w:p>
              </w:tc>
            </w:tr>
            <w:tr w:rsidR="000C614D" w:rsidRPr="00947718" w14:paraId="175B1757" w14:textId="77777777" w:rsidTr="00891D07">
              <w:trPr>
                <w:trHeight w:val="423"/>
              </w:trPr>
              <w:tc>
                <w:tcPr>
                  <w:tcW w:w="2299" w:type="dxa"/>
                </w:tcPr>
                <w:p w14:paraId="08E4C1A8" w14:textId="77777777" w:rsidR="000C614D" w:rsidRPr="00947718" w:rsidRDefault="000C614D" w:rsidP="00EA06BF">
                  <w:pPr>
                    <w:pStyle w:val="TableParagraph"/>
                    <w:spacing w:before="33" w:line="280" w:lineRule="atLeast"/>
                    <w:ind w:left="55" w:right="98"/>
                    <w:rPr>
                      <w:rFonts w:ascii="Meiryo UI" w:eastAsia="Meiryo UI" w:hAnsi="Meiryo UI"/>
                      <w:sz w:val="20"/>
                      <w:szCs w:val="20"/>
                      <w:lang w:eastAsia="ja-JP"/>
                    </w:rPr>
                  </w:pPr>
                  <w:r w:rsidRPr="00947718">
                    <w:rPr>
                      <w:rFonts w:ascii="Meiryo UI" w:eastAsia="Meiryo UI" w:hAnsi="Meiryo UI"/>
                      <w:sz w:val="20"/>
                      <w:szCs w:val="20"/>
                      <w:lang w:eastAsia="ja-JP"/>
                    </w:rPr>
                    <w:t>併用薬、併用療法の確認</w:t>
                  </w:r>
                </w:p>
              </w:tc>
              <w:tc>
                <w:tcPr>
                  <w:tcW w:w="933" w:type="dxa"/>
                </w:tcPr>
                <w:p w14:paraId="4AE5F3EA" w14:textId="4B146F8E" w:rsidR="000C614D" w:rsidRPr="00947718" w:rsidRDefault="000C614D" w:rsidP="00EA06BF">
                  <w:pPr>
                    <w:pStyle w:val="TableParagraph"/>
                    <w:rPr>
                      <w:rFonts w:ascii="Meiryo UI" w:eastAsia="Meiryo UI" w:hAnsi="Meiryo UI"/>
                      <w:sz w:val="20"/>
                      <w:szCs w:val="20"/>
                      <w:lang w:eastAsia="ja-JP"/>
                    </w:rPr>
                  </w:pPr>
                </w:p>
              </w:tc>
              <w:tc>
                <w:tcPr>
                  <w:tcW w:w="992" w:type="dxa"/>
                </w:tcPr>
                <w:p w14:paraId="72CB4673" w14:textId="77777777" w:rsidR="000C614D" w:rsidRPr="00947718" w:rsidRDefault="000C614D" w:rsidP="00EA06BF">
                  <w:pPr>
                    <w:pStyle w:val="TableParagraph"/>
                    <w:rPr>
                      <w:rFonts w:ascii="Meiryo UI" w:eastAsia="Meiryo UI" w:hAnsi="Meiryo UI"/>
                      <w:sz w:val="20"/>
                      <w:szCs w:val="20"/>
                      <w:lang w:eastAsia="ja-JP"/>
                    </w:rPr>
                  </w:pPr>
                </w:p>
              </w:tc>
              <w:tc>
                <w:tcPr>
                  <w:tcW w:w="708" w:type="dxa"/>
                </w:tcPr>
                <w:p w14:paraId="7B5A9FF0" w14:textId="77777777" w:rsidR="000C614D" w:rsidRPr="005D1D80" w:rsidRDefault="000C614D" w:rsidP="00EA06BF">
                  <w:pPr>
                    <w:pStyle w:val="TableParagraph"/>
                    <w:rPr>
                      <w:rFonts w:ascii="Meiryo UI" w:eastAsia="Meiryo UI" w:hAnsi="Meiryo UI"/>
                      <w:sz w:val="20"/>
                      <w:szCs w:val="20"/>
                      <w:lang w:eastAsia="ja-JP"/>
                    </w:rPr>
                  </w:pPr>
                </w:p>
              </w:tc>
              <w:tc>
                <w:tcPr>
                  <w:tcW w:w="710" w:type="dxa"/>
                </w:tcPr>
                <w:p w14:paraId="5EB6A542" w14:textId="77777777" w:rsidR="000C614D" w:rsidRPr="00947718" w:rsidRDefault="000C614D" w:rsidP="00EA06BF">
                  <w:pPr>
                    <w:pStyle w:val="TableParagraph"/>
                    <w:rPr>
                      <w:rFonts w:ascii="Meiryo UI" w:eastAsia="Meiryo UI" w:hAnsi="Meiryo UI"/>
                      <w:sz w:val="20"/>
                      <w:szCs w:val="20"/>
                      <w:lang w:eastAsia="ja-JP"/>
                    </w:rPr>
                  </w:pPr>
                </w:p>
              </w:tc>
              <w:tc>
                <w:tcPr>
                  <w:tcW w:w="849" w:type="dxa"/>
                </w:tcPr>
                <w:p w14:paraId="1FEEC48C" w14:textId="77777777" w:rsidR="000C614D" w:rsidRPr="00947718" w:rsidRDefault="000C614D" w:rsidP="00EA06BF">
                  <w:pPr>
                    <w:pStyle w:val="TableParagraph"/>
                    <w:rPr>
                      <w:rFonts w:ascii="Meiryo UI" w:eastAsia="Meiryo UI" w:hAnsi="Meiryo UI"/>
                      <w:sz w:val="20"/>
                      <w:szCs w:val="20"/>
                      <w:lang w:eastAsia="ja-JP"/>
                    </w:rPr>
                  </w:pPr>
                </w:p>
              </w:tc>
              <w:tc>
                <w:tcPr>
                  <w:tcW w:w="850" w:type="dxa"/>
                </w:tcPr>
                <w:p w14:paraId="25F6F418" w14:textId="77777777" w:rsidR="000C614D" w:rsidRPr="00947718" w:rsidRDefault="000C614D" w:rsidP="00EA06BF">
                  <w:pPr>
                    <w:pStyle w:val="TableParagraph"/>
                    <w:rPr>
                      <w:rFonts w:ascii="Meiryo UI" w:eastAsia="Meiryo UI" w:hAnsi="Meiryo UI"/>
                      <w:sz w:val="20"/>
                      <w:szCs w:val="20"/>
                      <w:lang w:eastAsia="ja-JP"/>
                    </w:rPr>
                  </w:pPr>
                </w:p>
              </w:tc>
              <w:tc>
                <w:tcPr>
                  <w:tcW w:w="770" w:type="dxa"/>
                </w:tcPr>
                <w:p w14:paraId="0DFF1044" w14:textId="77777777" w:rsidR="000C614D" w:rsidRPr="00947718" w:rsidRDefault="000C614D" w:rsidP="00EA06BF">
                  <w:pPr>
                    <w:pStyle w:val="TableParagraph"/>
                    <w:rPr>
                      <w:rFonts w:ascii="Meiryo UI" w:eastAsia="Meiryo UI" w:hAnsi="Meiryo UI"/>
                      <w:sz w:val="20"/>
                      <w:szCs w:val="20"/>
                      <w:lang w:eastAsia="ja-JP"/>
                    </w:rPr>
                  </w:pPr>
                </w:p>
              </w:tc>
              <w:tc>
                <w:tcPr>
                  <w:tcW w:w="819" w:type="dxa"/>
                  <w:tcBorders>
                    <w:right w:val="single" w:sz="4" w:space="0" w:color="auto"/>
                  </w:tcBorders>
                </w:tcPr>
                <w:p w14:paraId="0D1FC87D" w14:textId="77777777" w:rsidR="000C614D" w:rsidRPr="00947718" w:rsidRDefault="000C614D" w:rsidP="00EA06BF">
                  <w:pPr>
                    <w:pStyle w:val="TableParagraph"/>
                    <w:rPr>
                      <w:rFonts w:ascii="Meiryo UI" w:eastAsia="Meiryo UI" w:hAnsi="Meiryo UI"/>
                      <w:sz w:val="20"/>
                      <w:szCs w:val="20"/>
                      <w:lang w:eastAsia="ja-JP"/>
                    </w:rPr>
                  </w:pPr>
                </w:p>
              </w:tc>
            </w:tr>
            <w:tr w:rsidR="000C614D" w:rsidRPr="00947718" w14:paraId="2EB81CED" w14:textId="77777777" w:rsidTr="00891D07">
              <w:trPr>
                <w:trHeight w:val="335"/>
              </w:trPr>
              <w:tc>
                <w:tcPr>
                  <w:tcW w:w="2299" w:type="dxa"/>
                </w:tcPr>
                <w:p w14:paraId="1C9B135D" w14:textId="77777777" w:rsidR="000C614D" w:rsidRPr="00947718" w:rsidRDefault="000C614D" w:rsidP="00EA06BF">
                  <w:pPr>
                    <w:pStyle w:val="TableParagraph"/>
                    <w:spacing w:before="42"/>
                    <w:ind w:left="55"/>
                    <w:rPr>
                      <w:rFonts w:ascii="Meiryo UI" w:eastAsia="Meiryo UI" w:hAnsi="Meiryo UI"/>
                      <w:sz w:val="20"/>
                      <w:szCs w:val="20"/>
                      <w:lang w:eastAsia="ja-JP"/>
                    </w:rPr>
                  </w:pPr>
                  <w:r w:rsidRPr="00947718">
                    <w:rPr>
                      <w:rFonts w:ascii="Meiryo UI" w:eastAsia="Meiryo UI" w:hAnsi="Meiryo UI"/>
                      <w:sz w:val="20"/>
                      <w:szCs w:val="20"/>
                      <w:lang w:eastAsia="ja-JP"/>
                    </w:rPr>
                    <w:t>有害事象</w:t>
                  </w:r>
                </w:p>
              </w:tc>
              <w:tc>
                <w:tcPr>
                  <w:tcW w:w="933" w:type="dxa"/>
                </w:tcPr>
                <w:p w14:paraId="04429774" w14:textId="60141A87" w:rsidR="000C614D" w:rsidRPr="00947718" w:rsidRDefault="000C614D" w:rsidP="00EA06BF">
                  <w:pPr>
                    <w:pStyle w:val="TableParagraph"/>
                    <w:rPr>
                      <w:rFonts w:ascii="Meiryo UI" w:eastAsia="Meiryo UI" w:hAnsi="Meiryo UI"/>
                      <w:sz w:val="20"/>
                      <w:szCs w:val="20"/>
                      <w:lang w:eastAsia="ja-JP"/>
                    </w:rPr>
                  </w:pPr>
                </w:p>
              </w:tc>
              <w:tc>
                <w:tcPr>
                  <w:tcW w:w="992" w:type="dxa"/>
                </w:tcPr>
                <w:p w14:paraId="09B8E741" w14:textId="77777777" w:rsidR="000C614D" w:rsidRPr="00947718" w:rsidRDefault="000C614D" w:rsidP="00EA06BF">
                  <w:pPr>
                    <w:pStyle w:val="TableParagraph"/>
                    <w:rPr>
                      <w:rFonts w:ascii="Meiryo UI" w:eastAsia="Meiryo UI" w:hAnsi="Meiryo UI"/>
                      <w:sz w:val="20"/>
                      <w:szCs w:val="20"/>
                      <w:lang w:eastAsia="ja-JP"/>
                    </w:rPr>
                  </w:pPr>
                </w:p>
              </w:tc>
              <w:tc>
                <w:tcPr>
                  <w:tcW w:w="708" w:type="dxa"/>
                </w:tcPr>
                <w:p w14:paraId="158C5F3D" w14:textId="77777777" w:rsidR="000C614D" w:rsidRPr="00947718" w:rsidRDefault="000C614D" w:rsidP="00EA06BF">
                  <w:pPr>
                    <w:pStyle w:val="TableParagraph"/>
                    <w:rPr>
                      <w:rFonts w:ascii="Meiryo UI" w:eastAsia="Meiryo UI" w:hAnsi="Meiryo UI"/>
                      <w:sz w:val="20"/>
                      <w:szCs w:val="20"/>
                      <w:lang w:eastAsia="ja-JP"/>
                    </w:rPr>
                  </w:pPr>
                </w:p>
              </w:tc>
              <w:tc>
                <w:tcPr>
                  <w:tcW w:w="710" w:type="dxa"/>
                </w:tcPr>
                <w:p w14:paraId="452E6A98" w14:textId="77777777" w:rsidR="000C614D" w:rsidRPr="00947718" w:rsidRDefault="000C614D" w:rsidP="00EA06BF">
                  <w:pPr>
                    <w:pStyle w:val="TableParagraph"/>
                    <w:rPr>
                      <w:rFonts w:ascii="Meiryo UI" w:eastAsia="Meiryo UI" w:hAnsi="Meiryo UI"/>
                      <w:sz w:val="20"/>
                      <w:szCs w:val="20"/>
                      <w:lang w:eastAsia="ja-JP"/>
                    </w:rPr>
                  </w:pPr>
                </w:p>
              </w:tc>
              <w:tc>
                <w:tcPr>
                  <w:tcW w:w="849" w:type="dxa"/>
                </w:tcPr>
                <w:p w14:paraId="20BC3558" w14:textId="77777777" w:rsidR="000C614D" w:rsidRPr="00947718" w:rsidRDefault="000C614D" w:rsidP="00EA06BF">
                  <w:pPr>
                    <w:pStyle w:val="TableParagraph"/>
                    <w:rPr>
                      <w:rFonts w:ascii="Meiryo UI" w:eastAsia="Meiryo UI" w:hAnsi="Meiryo UI"/>
                      <w:sz w:val="20"/>
                      <w:szCs w:val="20"/>
                      <w:lang w:eastAsia="ja-JP"/>
                    </w:rPr>
                  </w:pPr>
                </w:p>
              </w:tc>
              <w:tc>
                <w:tcPr>
                  <w:tcW w:w="850" w:type="dxa"/>
                </w:tcPr>
                <w:p w14:paraId="6F572890" w14:textId="77777777" w:rsidR="000C614D" w:rsidRPr="00947718" w:rsidRDefault="000C614D" w:rsidP="00EA06BF">
                  <w:pPr>
                    <w:pStyle w:val="TableParagraph"/>
                    <w:rPr>
                      <w:rFonts w:ascii="Meiryo UI" w:eastAsia="Meiryo UI" w:hAnsi="Meiryo UI"/>
                      <w:sz w:val="20"/>
                      <w:szCs w:val="20"/>
                      <w:lang w:eastAsia="ja-JP"/>
                    </w:rPr>
                  </w:pPr>
                </w:p>
              </w:tc>
              <w:tc>
                <w:tcPr>
                  <w:tcW w:w="770" w:type="dxa"/>
                </w:tcPr>
                <w:p w14:paraId="7DBC13F8" w14:textId="77777777" w:rsidR="000C614D" w:rsidRPr="00947718" w:rsidRDefault="000C614D" w:rsidP="00947718">
                  <w:pPr>
                    <w:pStyle w:val="TableParagraph"/>
                    <w:spacing w:before="42"/>
                    <w:ind w:left="61" w:right="71"/>
                    <w:jc w:val="center"/>
                    <w:rPr>
                      <w:rFonts w:ascii="Meiryo UI" w:eastAsia="Meiryo UI" w:hAnsi="Meiryo UI"/>
                      <w:sz w:val="20"/>
                      <w:szCs w:val="20"/>
                      <w:lang w:eastAsia="ja-JP"/>
                    </w:rPr>
                  </w:pPr>
                  <w:r w:rsidRPr="00947718">
                    <w:rPr>
                      <w:rFonts w:ascii="Meiryo UI" w:eastAsia="Meiryo UI" w:hAnsi="Meiryo UI"/>
                      <w:position w:val="1"/>
                      <w:sz w:val="20"/>
                      <w:szCs w:val="20"/>
                      <w:lang w:eastAsia="ja-JP"/>
                    </w:rPr>
                    <w:t>※</w:t>
                  </w:r>
                  <w:r w:rsidRPr="00947718">
                    <w:rPr>
                      <w:rFonts w:ascii="Meiryo UI" w:eastAsia="Meiryo UI" w:hAnsi="Meiryo UI"/>
                      <w:sz w:val="20"/>
                      <w:szCs w:val="20"/>
                      <w:lang w:eastAsia="ja-JP"/>
                    </w:rPr>
                    <w:t>8</w:t>
                  </w:r>
                </w:p>
              </w:tc>
              <w:tc>
                <w:tcPr>
                  <w:tcW w:w="819" w:type="dxa"/>
                  <w:tcBorders>
                    <w:right w:val="single" w:sz="4" w:space="0" w:color="auto"/>
                  </w:tcBorders>
                </w:tcPr>
                <w:p w14:paraId="33571472" w14:textId="77777777" w:rsidR="000C614D" w:rsidRPr="00947718" w:rsidRDefault="000C614D" w:rsidP="00EA06BF">
                  <w:pPr>
                    <w:pStyle w:val="TableParagraph"/>
                    <w:rPr>
                      <w:rFonts w:ascii="Meiryo UI" w:eastAsia="Meiryo UI" w:hAnsi="Meiryo UI"/>
                      <w:sz w:val="20"/>
                      <w:szCs w:val="20"/>
                      <w:lang w:eastAsia="ja-JP"/>
                    </w:rPr>
                  </w:pPr>
                </w:p>
              </w:tc>
            </w:tr>
          </w:tbl>
          <w:p w14:paraId="240D6412" w14:textId="77777777"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w:t>
            </w:r>
            <w:r w:rsidRPr="003902B4">
              <w:rPr>
                <w:rFonts w:ascii="Meiryo UI" w:eastAsia="Meiryo UI" w:hAnsi="Meiryo UI"/>
                <w:bCs/>
                <w:color w:val="000000"/>
                <w:szCs w:val="21"/>
              </w:rPr>
              <w:t xml:space="preserve"> </w:t>
            </w:r>
            <w:r w:rsidRPr="003902B4">
              <w:rPr>
                <w:rFonts w:ascii="Meiryo UI" w:eastAsia="Meiryo UI" w:hAnsi="Meiryo UI" w:hint="eastAsia"/>
                <w:bCs/>
                <w:color w:val="000000"/>
                <w:szCs w:val="21"/>
              </w:rPr>
              <w:t>：必須</w:t>
            </w:r>
          </w:p>
          <w:p w14:paraId="30C4D3F1" w14:textId="2BC50F26"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w:t>
            </w:r>
            <w:r w:rsidRPr="003902B4">
              <w:rPr>
                <w:rFonts w:ascii="Meiryo UI" w:eastAsia="Meiryo UI" w:hAnsi="Meiryo UI"/>
                <w:bCs/>
                <w:color w:val="000000"/>
                <w:szCs w:val="21"/>
              </w:rPr>
              <w:t xml:space="preserve"> </w:t>
            </w:r>
            <w:r w:rsidRPr="003902B4">
              <w:rPr>
                <w:rFonts w:ascii="Meiryo UI" w:eastAsia="Meiryo UI" w:hAnsi="Meiryo UI" w:hint="eastAsia"/>
                <w:bCs/>
                <w:color w:val="000000"/>
                <w:szCs w:val="21"/>
              </w:rPr>
              <w:t>：研究薬投与開始後、</w:t>
            </w:r>
            <w:r w:rsidRPr="003902B4">
              <w:rPr>
                <w:rFonts w:ascii="Meiryo UI" w:eastAsia="Meiryo UI" w:hAnsi="Meiryo UI"/>
                <w:bCs/>
                <w:color w:val="000000"/>
                <w:szCs w:val="21"/>
              </w:rPr>
              <w:t>6</w:t>
            </w:r>
            <w:r w:rsidRPr="003902B4">
              <w:rPr>
                <w:rFonts w:ascii="Meiryo UI" w:eastAsia="Meiryo UI" w:hAnsi="Meiryo UI" w:hint="eastAsia"/>
                <w:bCs/>
                <w:color w:val="000000"/>
                <w:szCs w:val="21"/>
              </w:rPr>
              <w:t>週毎に実施する。ただし、前後</w:t>
            </w:r>
            <w:r w:rsidRPr="003902B4">
              <w:rPr>
                <w:rFonts w:ascii="Meiryo UI" w:eastAsia="Meiryo UI" w:hAnsi="Meiryo UI"/>
                <w:bCs/>
                <w:color w:val="000000"/>
                <w:szCs w:val="21"/>
              </w:rPr>
              <w:t>2</w:t>
            </w:r>
            <w:r w:rsidRPr="003902B4">
              <w:rPr>
                <w:rFonts w:ascii="Meiryo UI" w:eastAsia="Meiryo UI" w:hAnsi="Meiryo UI" w:hint="eastAsia"/>
                <w:bCs/>
                <w:color w:val="000000"/>
                <w:szCs w:val="21"/>
              </w:rPr>
              <w:t>週間を許容範囲とする。</w:t>
            </w:r>
          </w:p>
          <w:p w14:paraId="0A039062" w14:textId="77777777"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w:t>
            </w:r>
            <w:r w:rsidRPr="003902B4">
              <w:rPr>
                <w:rFonts w:ascii="Meiryo UI" w:eastAsia="Meiryo UI" w:hAnsi="Meiryo UI"/>
                <w:bCs/>
                <w:color w:val="000000"/>
                <w:szCs w:val="21"/>
              </w:rPr>
              <w:t xml:space="preserve"> </w:t>
            </w:r>
            <w:r w:rsidRPr="003902B4">
              <w:rPr>
                <w:rFonts w:ascii="Meiryo UI" w:eastAsia="Meiryo UI" w:hAnsi="Meiryo UI" w:hint="eastAsia"/>
                <w:bCs/>
                <w:color w:val="000000"/>
                <w:szCs w:val="21"/>
              </w:rPr>
              <w:t>：他の観察・検査によって異常が示唆される場合に実施する。</w:t>
            </w:r>
          </w:p>
          <w:p w14:paraId="6027B923" w14:textId="41E2F594"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w:t>
            </w:r>
            <w:r w:rsidRPr="003902B4">
              <w:rPr>
                <w:rFonts w:ascii="Meiryo UI" w:eastAsia="Meiryo UI" w:hAnsi="Meiryo UI"/>
                <w:bCs/>
                <w:color w:val="000000"/>
                <w:szCs w:val="21"/>
              </w:rPr>
              <w:t xml:space="preserve"> </w:t>
            </w:r>
            <w:r w:rsidRPr="003902B4">
              <w:rPr>
                <w:rFonts w:ascii="Meiryo UI" w:eastAsia="Meiryo UI" w:hAnsi="Meiryo UI" w:hint="eastAsia"/>
                <w:bCs/>
                <w:color w:val="000000"/>
                <w:szCs w:val="21"/>
              </w:rPr>
              <w:t>：身長および体重は必須とする。</w:t>
            </w:r>
          </w:p>
          <w:p w14:paraId="58642CAC" w14:textId="494C17B5"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lastRenderedPageBreak/>
              <w:t>※</w:t>
            </w:r>
            <w:r w:rsidRPr="003902B4">
              <w:rPr>
                <w:rFonts w:ascii="Meiryo UI" w:eastAsia="Meiryo UI" w:hAnsi="Meiryo UI"/>
                <w:bCs/>
                <w:color w:val="000000"/>
                <w:szCs w:val="21"/>
              </w:rPr>
              <w:t xml:space="preserve">1 </w:t>
            </w:r>
            <w:r w:rsidRPr="003902B4">
              <w:rPr>
                <w:rFonts w:ascii="Meiryo UI" w:eastAsia="Meiryo UI" w:hAnsi="Meiryo UI" w:hint="eastAsia"/>
                <w:bCs/>
                <w:color w:val="000000"/>
                <w:szCs w:val="21"/>
              </w:rPr>
              <w:t>：本臨床研究に関する全ての調査・観察・検査は、研究対象者から文書による同意を得た後に実施する。</w:t>
            </w:r>
          </w:p>
          <w:p w14:paraId="1612A9BE" w14:textId="77777777"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w:t>
            </w:r>
            <w:r w:rsidRPr="003902B4">
              <w:rPr>
                <w:rFonts w:ascii="Meiryo UI" w:eastAsia="Meiryo UI" w:hAnsi="Meiryo UI"/>
                <w:bCs/>
                <w:color w:val="000000"/>
                <w:szCs w:val="21"/>
              </w:rPr>
              <w:t xml:space="preserve">2 </w:t>
            </w:r>
            <w:r w:rsidRPr="003902B4">
              <w:rPr>
                <w:rFonts w:ascii="Meiryo UI" w:eastAsia="Meiryo UI" w:hAnsi="Meiryo UI" w:hint="eastAsia"/>
                <w:bCs/>
                <w:color w:val="000000"/>
                <w:szCs w:val="21"/>
              </w:rPr>
              <w:t>：登録時に実施する。</w:t>
            </w:r>
          </w:p>
          <w:p w14:paraId="65068DAD" w14:textId="3AF40143"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w:t>
            </w:r>
            <w:r w:rsidRPr="003902B4">
              <w:rPr>
                <w:rFonts w:ascii="Meiryo UI" w:eastAsia="Meiryo UI" w:hAnsi="Meiryo UI"/>
                <w:bCs/>
                <w:color w:val="000000"/>
                <w:szCs w:val="21"/>
              </w:rPr>
              <w:t>3：測定可能病変を有する研究対象者においては、登録前28</w:t>
            </w:r>
            <w:r w:rsidRPr="003902B4">
              <w:rPr>
                <w:rFonts w:ascii="Meiryo UI" w:eastAsia="Meiryo UI" w:hAnsi="Meiryo UI" w:hint="eastAsia"/>
                <w:bCs/>
                <w:color w:val="000000"/>
                <w:szCs w:val="21"/>
              </w:rPr>
              <w:t>日以内に実施する。</w:t>
            </w:r>
          </w:p>
          <w:p w14:paraId="354618C3" w14:textId="3DE140A8"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w:t>
            </w:r>
            <w:r w:rsidRPr="003902B4">
              <w:rPr>
                <w:rFonts w:ascii="Meiryo UI" w:eastAsia="Meiryo UI" w:hAnsi="Meiryo UI"/>
                <w:bCs/>
                <w:color w:val="000000"/>
                <w:szCs w:val="21"/>
              </w:rPr>
              <w:t xml:space="preserve">4 </w:t>
            </w:r>
            <w:r w:rsidRPr="003902B4">
              <w:rPr>
                <w:rFonts w:ascii="Meiryo UI" w:eastAsia="Meiryo UI" w:hAnsi="Meiryo UI" w:hint="eastAsia"/>
                <w:bCs/>
                <w:color w:val="000000"/>
                <w:szCs w:val="21"/>
              </w:rPr>
              <w:t>：副次評価として無増悪生存期間を観察するため、</w:t>
            </w:r>
            <w:r w:rsidRPr="003902B4">
              <w:rPr>
                <w:rFonts w:ascii="Meiryo UI" w:eastAsia="Meiryo UI" w:hAnsi="Meiryo UI"/>
                <w:bCs/>
                <w:color w:val="000000"/>
                <w:szCs w:val="21"/>
              </w:rPr>
              <w:t>RECISTv1.1</w:t>
            </w:r>
            <w:r w:rsidRPr="003902B4">
              <w:rPr>
                <w:rFonts w:ascii="Meiryo UI" w:eastAsia="Meiryo UI" w:hAnsi="Meiryo UI" w:hint="eastAsia"/>
                <w:bCs/>
                <w:color w:val="000000"/>
                <w:szCs w:val="21"/>
              </w:rPr>
              <w:t>基準による腫瘍縮小効果判定の対象かどうかにかかわらず、全症例とも画像検査および腫瘍マーカーを、増悪（新病変の出現を含む）が判定されるまで行う。</w:t>
            </w:r>
          </w:p>
          <w:p w14:paraId="720CF5DE" w14:textId="6954CCFE" w:rsidR="00414EB7" w:rsidRPr="003902B4" w:rsidRDefault="00414EB7" w:rsidP="004F41FE">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w:t>
            </w:r>
            <w:r w:rsidRPr="003902B4">
              <w:rPr>
                <w:rFonts w:ascii="Meiryo UI" w:eastAsia="Meiryo UI" w:hAnsi="Meiryo UI"/>
                <w:bCs/>
                <w:color w:val="000000"/>
                <w:szCs w:val="21"/>
              </w:rPr>
              <w:t xml:space="preserve">5 </w:t>
            </w:r>
            <w:r w:rsidRPr="003902B4">
              <w:rPr>
                <w:rFonts w:ascii="Meiryo UI" w:eastAsia="Meiryo UI" w:hAnsi="Meiryo UI" w:hint="eastAsia"/>
                <w:bCs/>
                <w:color w:val="000000"/>
                <w:szCs w:val="21"/>
              </w:rPr>
              <w:t>：研究薬投与前日</w:t>
            </w:r>
            <w:r w:rsidR="002D1AAA">
              <w:rPr>
                <w:rFonts w:ascii="Meiryo UI" w:eastAsia="Meiryo UI" w:hAnsi="Meiryo UI" w:hint="eastAsia"/>
                <w:bCs/>
                <w:color w:val="000000"/>
                <w:szCs w:val="21"/>
              </w:rPr>
              <w:t>または</w:t>
            </w:r>
            <w:r w:rsidRPr="003902B4">
              <w:rPr>
                <w:rFonts w:ascii="Meiryo UI" w:eastAsia="Meiryo UI" w:hAnsi="Meiryo UI" w:hint="eastAsia"/>
                <w:bCs/>
                <w:color w:val="000000"/>
                <w:szCs w:val="21"/>
              </w:rPr>
              <w:t>当日（研究薬投与前）に実施する。当該コース終了などにより研究薬投与スケジュールにずれが生じた場合でも、研究薬投与前日</w:t>
            </w:r>
            <w:r w:rsidR="002D1AAA">
              <w:rPr>
                <w:rFonts w:ascii="Meiryo UI" w:eastAsia="Meiryo UI" w:hAnsi="Meiryo UI" w:hint="eastAsia"/>
                <w:bCs/>
                <w:color w:val="000000"/>
                <w:szCs w:val="21"/>
              </w:rPr>
              <w:t>または</w:t>
            </w:r>
            <w:r w:rsidRPr="003902B4">
              <w:rPr>
                <w:rFonts w:ascii="Meiryo UI" w:eastAsia="Meiryo UI" w:hAnsi="Meiryo UI" w:hint="eastAsia"/>
                <w:bCs/>
                <w:color w:val="000000"/>
                <w:szCs w:val="21"/>
              </w:rPr>
              <w:t>当日（研究薬投与前）に実施する。</w:t>
            </w:r>
          </w:p>
          <w:p w14:paraId="764129D3" w14:textId="2D988D9B"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w:t>
            </w:r>
            <w:r w:rsidRPr="003902B4">
              <w:rPr>
                <w:rFonts w:ascii="Meiryo UI" w:eastAsia="Meiryo UI" w:hAnsi="Meiryo UI"/>
                <w:bCs/>
                <w:color w:val="000000"/>
                <w:szCs w:val="21"/>
              </w:rPr>
              <w:t xml:space="preserve">6 </w:t>
            </w:r>
            <w:r w:rsidRPr="003902B4">
              <w:rPr>
                <w:rFonts w:ascii="Meiryo UI" w:eastAsia="Meiryo UI" w:hAnsi="Meiryo UI" w:hint="eastAsia"/>
                <w:bCs/>
                <w:color w:val="000000"/>
                <w:szCs w:val="21"/>
              </w:rPr>
              <w:t>：</w:t>
            </w:r>
            <w:r w:rsidRPr="003902B4">
              <w:rPr>
                <w:rFonts w:ascii="Meiryo UI" w:eastAsia="Meiryo UI" w:hAnsi="Meiryo UI"/>
                <w:bCs/>
                <w:color w:val="000000"/>
                <w:szCs w:val="21"/>
              </w:rPr>
              <w:t>2</w:t>
            </w:r>
            <w:r w:rsidRPr="003902B4">
              <w:rPr>
                <w:rFonts w:ascii="Meiryo UI" w:eastAsia="Meiryo UI" w:hAnsi="Meiryo UI" w:hint="eastAsia"/>
                <w:bCs/>
                <w:color w:val="000000"/>
                <w:szCs w:val="21"/>
              </w:rPr>
              <w:t>コース目以降は、</w:t>
            </w:r>
            <w:r w:rsidRPr="003902B4">
              <w:rPr>
                <w:rFonts w:ascii="Meiryo UI" w:eastAsia="Meiryo UI" w:hAnsi="Meiryo UI"/>
                <w:bCs/>
                <w:color w:val="000000"/>
                <w:szCs w:val="21"/>
              </w:rPr>
              <w:t>day22</w:t>
            </w:r>
            <w:r w:rsidRPr="003902B4">
              <w:rPr>
                <w:rFonts w:ascii="Meiryo UI" w:eastAsia="Meiryo UI" w:hAnsi="Meiryo UI" w:hint="eastAsia"/>
                <w:bCs/>
                <w:color w:val="000000"/>
                <w:szCs w:val="21"/>
              </w:rPr>
              <w:t>を実施（来院）しなくても良い。</w:t>
            </w:r>
          </w:p>
          <w:p w14:paraId="499121C3" w14:textId="5185738C"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w:t>
            </w:r>
            <w:r w:rsidRPr="003902B4">
              <w:rPr>
                <w:rFonts w:ascii="Meiryo UI" w:eastAsia="Meiryo UI" w:hAnsi="Meiryo UI"/>
                <w:bCs/>
                <w:color w:val="000000"/>
                <w:szCs w:val="21"/>
              </w:rPr>
              <w:t xml:space="preserve">7 </w:t>
            </w:r>
            <w:r w:rsidRPr="003902B4">
              <w:rPr>
                <w:rFonts w:ascii="Meiryo UI" w:eastAsia="Meiryo UI" w:hAnsi="Meiryo UI" w:hint="eastAsia"/>
                <w:bCs/>
                <w:color w:val="000000"/>
                <w:szCs w:val="21"/>
              </w:rPr>
              <w:t>：膵癌の増悪が認められるまでは必須とする。研究薬投与中止時、膵癌増悪後も可能な限り実施する。研究薬投与開始前は登録時～研究薬投与開始前、研究薬投与期間中は前後</w:t>
            </w:r>
            <w:r w:rsidRPr="003902B4">
              <w:rPr>
                <w:rFonts w:ascii="Meiryo UI" w:eastAsia="Meiryo UI" w:hAnsi="Meiryo UI"/>
                <w:bCs/>
                <w:color w:val="000000"/>
                <w:szCs w:val="21"/>
              </w:rPr>
              <w:t>2</w:t>
            </w:r>
            <w:r w:rsidRPr="003902B4">
              <w:rPr>
                <w:rFonts w:ascii="Meiryo UI" w:eastAsia="Meiryo UI" w:hAnsi="Meiryo UI" w:hint="eastAsia"/>
                <w:bCs/>
                <w:color w:val="000000"/>
                <w:szCs w:val="21"/>
              </w:rPr>
              <w:t>週間、研究薬投与終了（中止）時は終了（中止）後</w:t>
            </w:r>
            <w:r w:rsidRPr="003902B4">
              <w:rPr>
                <w:rFonts w:ascii="Meiryo UI" w:eastAsia="Meiryo UI" w:hAnsi="Meiryo UI"/>
                <w:bCs/>
                <w:color w:val="000000"/>
                <w:szCs w:val="21"/>
              </w:rPr>
              <w:t>2</w:t>
            </w:r>
            <w:r w:rsidRPr="003902B4">
              <w:rPr>
                <w:rFonts w:ascii="Meiryo UI" w:eastAsia="Meiryo UI" w:hAnsi="Meiryo UI" w:hint="eastAsia"/>
                <w:bCs/>
                <w:color w:val="000000"/>
                <w:szCs w:val="21"/>
              </w:rPr>
              <w:t>週間以内（後治療の開始前）、進行膵癌増悪後は前後</w:t>
            </w:r>
            <w:r w:rsidRPr="003902B4">
              <w:rPr>
                <w:rFonts w:ascii="Meiryo UI" w:eastAsia="Meiryo UI" w:hAnsi="Meiryo UI"/>
                <w:bCs/>
                <w:color w:val="000000"/>
                <w:szCs w:val="21"/>
              </w:rPr>
              <w:t>1</w:t>
            </w:r>
            <w:r w:rsidRPr="003902B4">
              <w:rPr>
                <w:rFonts w:ascii="Meiryo UI" w:eastAsia="Meiryo UI" w:hAnsi="Meiryo UI" w:hint="eastAsia"/>
                <w:bCs/>
                <w:color w:val="000000"/>
                <w:szCs w:val="21"/>
              </w:rPr>
              <w:t>ヶ月の範囲で調査する。</w:t>
            </w:r>
          </w:p>
          <w:p w14:paraId="236D901C" w14:textId="4E424463"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w:t>
            </w:r>
            <w:r w:rsidRPr="003902B4">
              <w:rPr>
                <w:rFonts w:ascii="Meiryo UI" w:eastAsia="Meiryo UI" w:hAnsi="Meiryo UI"/>
                <w:bCs/>
                <w:color w:val="000000"/>
                <w:szCs w:val="21"/>
              </w:rPr>
              <w:t xml:space="preserve">8 </w:t>
            </w:r>
            <w:r w:rsidRPr="003902B4">
              <w:rPr>
                <w:rFonts w:ascii="Meiryo UI" w:eastAsia="Meiryo UI" w:hAnsi="Meiryo UI" w:hint="eastAsia"/>
                <w:bCs/>
                <w:color w:val="000000"/>
                <w:szCs w:val="21"/>
              </w:rPr>
              <w:t>：研究薬投与中止後は、研究薬との因果関係の有無に関わらず、研究薬最終投与日の</w:t>
            </w:r>
            <w:r w:rsidRPr="003902B4">
              <w:rPr>
                <w:rFonts w:ascii="Meiryo UI" w:eastAsia="Meiryo UI" w:hAnsi="Meiryo UI"/>
                <w:bCs/>
                <w:color w:val="000000"/>
                <w:szCs w:val="21"/>
              </w:rPr>
              <w:t>2</w:t>
            </w:r>
            <w:r w:rsidRPr="003902B4">
              <w:rPr>
                <w:rFonts w:ascii="Meiryo UI" w:eastAsia="Meiryo UI" w:hAnsi="Meiryo UI" w:hint="eastAsia"/>
                <w:bCs/>
                <w:color w:val="000000"/>
                <w:szCs w:val="21"/>
              </w:rPr>
              <w:t>週間後まで観察、調査する。有害事象が継続している研究対象者は、研究薬最終投与日の</w:t>
            </w:r>
            <w:r w:rsidRPr="003902B4">
              <w:rPr>
                <w:rFonts w:ascii="Meiryo UI" w:eastAsia="Meiryo UI" w:hAnsi="Meiryo UI"/>
                <w:bCs/>
                <w:color w:val="000000"/>
                <w:szCs w:val="21"/>
              </w:rPr>
              <w:t>3</w:t>
            </w:r>
            <w:r w:rsidRPr="003902B4">
              <w:rPr>
                <w:rFonts w:ascii="Meiryo UI" w:eastAsia="Meiryo UI" w:hAnsi="Meiryo UI" w:hint="eastAsia"/>
                <w:bCs/>
                <w:color w:val="000000"/>
                <w:szCs w:val="21"/>
              </w:rPr>
              <w:t>週目以降も可能な限り有害事象が回復するまで追跡観察、調査する。</w:t>
            </w:r>
          </w:p>
          <w:p w14:paraId="1BA4B90B" w14:textId="6A8B3D44"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有害事象のうち研究薬との因果関係がある「副作用」は、研究薬最終投与</w:t>
            </w:r>
            <w:r w:rsidRPr="003902B4">
              <w:rPr>
                <w:rFonts w:ascii="Meiryo UI" w:eastAsia="Meiryo UI" w:hAnsi="Meiryo UI"/>
                <w:bCs/>
                <w:color w:val="000000"/>
                <w:szCs w:val="21"/>
              </w:rPr>
              <w:t>2</w:t>
            </w:r>
            <w:r w:rsidRPr="003902B4">
              <w:rPr>
                <w:rFonts w:ascii="Meiryo UI" w:eastAsia="Meiryo UI" w:hAnsi="Meiryo UI" w:hint="eastAsia"/>
                <w:bCs/>
                <w:color w:val="000000"/>
                <w:szCs w:val="21"/>
              </w:rPr>
              <w:t>週目以降に出現した場合でも可能な限り観察、調査する。ただし、原疾患の悪化や合併症の悪化などにより</w:t>
            </w:r>
          </w:p>
          <w:p w14:paraId="67AC52AE" w14:textId="28EE78D7"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hint="eastAsia"/>
                <w:bCs/>
                <w:color w:val="000000"/>
                <w:szCs w:val="21"/>
              </w:rPr>
              <w:t>症状が慢性化している場合、転院や後治療の開始などで観察が困難な場合は、この限りではない。</w:t>
            </w:r>
          </w:p>
          <w:p w14:paraId="58ECCA88" w14:textId="4426350F"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bCs/>
                <w:color w:val="000000"/>
                <w:szCs w:val="21"/>
              </w:rPr>
              <w:t xml:space="preserve">* </w:t>
            </w:r>
            <w:r w:rsidRPr="003902B4">
              <w:rPr>
                <w:rFonts w:ascii="Meiryo UI" w:eastAsia="Meiryo UI" w:hAnsi="Meiryo UI" w:hint="eastAsia"/>
                <w:bCs/>
                <w:color w:val="000000"/>
                <w:szCs w:val="21"/>
              </w:rPr>
              <w:t>研究薬投与中止時は、臨床検査、</w:t>
            </w:r>
            <w:r w:rsidRPr="003902B4">
              <w:rPr>
                <w:rFonts w:ascii="Meiryo UI" w:eastAsia="Meiryo UI" w:hAnsi="Meiryo UI"/>
                <w:bCs/>
                <w:color w:val="000000"/>
                <w:szCs w:val="21"/>
              </w:rPr>
              <w:t>PS、経口摂取の可否、QOL</w:t>
            </w:r>
            <w:r w:rsidRPr="003902B4">
              <w:rPr>
                <w:rFonts w:ascii="Meiryo UI" w:eastAsia="Meiryo UI" w:hAnsi="Meiryo UI" w:hint="eastAsia"/>
                <w:bCs/>
                <w:color w:val="000000"/>
                <w:szCs w:val="21"/>
              </w:rPr>
              <w:t>を可能な限り調査する。</w:t>
            </w:r>
          </w:p>
          <w:p w14:paraId="79A856A7" w14:textId="7882800E" w:rsidR="00414EB7" w:rsidRPr="003902B4" w:rsidRDefault="00414EB7" w:rsidP="003F6828">
            <w:pPr>
              <w:tabs>
                <w:tab w:val="left" w:pos="3610"/>
                <w:tab w:val="center" w:pos="4717"/>
              </w:tabs>
              <w:snapToGrid w:val="0"/>
              <w:spacing w:line="300" w:lineRule="atLeast"/>
              <w:ind w:left="-26"/>
              <w:rPr>
                <w:rFonts w:ascii="Meiryo UI" w:eastAsia="Meiryo UI" w:hAnsi="Meiryo UI"/>
                <w:bCs/>
                <w:color w:val="000000"/>
                <w:szCs w:val="21"/>
              </w:rPr>
            </w:pPr>
            <w:r w:rsidRPr="003902B4">
              <w:rPr>
                <w:rFonts w:ascii="Meiryo UI" w:eastAsia="Meiryo UI" w:hAnsi="Meiryo UI"/>
                <w:bCs/>
                <w:color w:val="000000"/>
                <w:szCs w:val="21"/>
              </w:rPr>
              <w:t>QOL</w:t>
            </w:r>
            <w:r w:rsidRPr="003902B4">
              <w:rPr>
                <w:rFonts w:ascii="Meiryo UI" w:eastAsia="Meiryo UI" w:hAnsi="Meiryo UI" w:hint="eastAsia"/>
                <w:bCs/>
                <w:color w:val="000000"/>
                <w:szCs w:val="21"/>
              </w:rPr>
              <w:t>は当該研究対象者における研究中止後も、治療開始日（</w:t>
            </w:r>
            <w:r w:rsidRPr="003902B4">
              <w:rPr>
                <w:rFonts w:ascii="Meiryo UI" w:eastAsia="Meiryo UI" w:hAnsi="Meiryo UI"/>
                <w:bCs/>
                <w:color w:val="000000"/>
                <w:szCs w:val="21"/>
              </w:rPr>
              <w:t>1</w:t>
            </w:r>
            <w:r w:rsidRPr="003902B4">
              <w:rPr>
                <w:rFonts w:ascii="Meiryo UI" w:eastAsia="Meiryo UI" w:hAnsi="Meiryo UI" w:hint="eastAsia"/>
                <w:bCs/>
                <w:color w:val="000000"/>
                <w:szCs w:val="21"/>
              </w:rPr>
              <w:t>コース目の</w:t>
            </w:r>
            <w:r w:rsidRPr="003902B4">
              <w:rPr>
                <w:rFonts w:ascii="Meiryo UI" w:eastAsia="Meiryo UI" w:hAnsi="Meiryo UI"/>
                <w:bCs/>
                <w:color w:val="000000"/>
                <w:szCs w:val="21"/>
              </w:rPr>
              <w:t>Day1）を起点と</w:t>
            </w:r>
            <w:r w:rsidRPr="003902B4">
              <w:rPr>
                <w:rFonts w:ascii="Meiryo UI" w:eastAsia="Meiryo UI" w:hAnsi="Meiryo UI" w:hint="eastAsia"/>
                <w:bCs/>
                <w:color w:val="000000"/>
                <w:szCs w:val="21"/>
              </w:rPr>
              <w:t>して、</w:t>
            </w:r>
            <w:r w:rsidRPr="003902B4">
              <w:rPr>
                <w:rFonts w:ascii="Meiryo UI" w:eastAsia="Meiryo UI" w:hAnsi="Meiryo UI"/>
                <w:bCs/>
                <w:color w:val="000000"/>
                <w:szCs w:val="21"/>
              </w:rPr>
              <w:t>6</w:t>
            </w:r>
            <w:r w:rsidRPr="003902B4">
              <w:rPr>
                <w:rFonts w:ascii="Meiryo UI" w:eastAsia="Meiryo UI" w:hAnsi="Meiryo UI" w:hint="eastAsia"/>
                <w:bCs/>
                <w:color w:val="000000"/>
                <w:szCs w:val="21"/>
              </w:rPr>
              <w:t>週後、</w:t>
            </w:r>
            <w:r w:rsidRPr="003902B4">
              <w:rPr>
                <w:rFonts w:ascii="Meiryo UI" w:eastAsia="Meiryo UI" w:hAnsi="Meiryo UI"/>
                <w:bCs/>
                <w:color w:val="000000"/>
                <w:szCs w:val="21"/>
              </w:rPr>
              <w:t>12</w:t>
            </w:r>
            <w:r w:rsidRPr="003902B4">
              <w:rPr>
                <w:rFonts w:ascii="Meiryo UI" w:eastAsia="Meiryo UI" w:hAnsi="Meiryo UI" w:hint="eastAsia"/>
                <w:bCs/>
                <w:color w:val="000000"/>
                <w:szCs w:val="21"/>
              </w:rPr>
              <w:t>週後、</w:t>
            </w:r>
            <w:r w:rsidRPr="003902B4">
              <w:rPr>
                <w:rFonts w:ascii="Meiryo UI" w:eastAsia="Meiryo UI" w:hAnsi="Meiryo UI"/>
                <w:bCs/>
                <w:color w:val="000000"/>
                <w:szCs w:val="21"/>
              </w:rPr>
              <w:t>24</w:t>
            </w:r>
            <w:r w:rsidRPr="003902B4">
              <w:rPr>
                <w:rFonts w:ascii="Meiryo UI" w:eastAsia="Meiryo UI" w:hAnsi="Meiryo UI" w:hint="eastAsia"/>
                <w:bCs/>
                <w:color w:val="000000"/>
                <w:szCs w:val="21"/>
              </w:rPr>
              <w:t>週後、以降</w:t>
            </w:r>
            <w:r w:rsidRPr="003902B4">
              <w:rPr>
                <w:rFonts w:ascii="Meiryo UI" w:eastAsia="Meiryo UI" w:hAnsi="Meiryo UI"/>
                <w:bCs/>
                <w:color w:val="000000"/>
                <w:szCs w:val="21"/>
              </w:rPr>
              <w:t>24</w:t>
            </w:r>
            <w:r w:rsidRPr="003902B4">
              <w:rPr>
                <w:rFonts w:ascii="Meiryo UI" w:eastAsia="Meiryo UI" w:hAnsi="Meiryo UI" w:hint="eastAsia"/>
                <w:bCs/>
                <w:color w:val="000000"/>
                <w:szCs w:val="21"/>
              </w:rPr>
              <w:t>週毎に調査する。ただし、膵癌増悪後は必須としない。</w:t>
            </w:r>
          </w:p>
          <w:p w14:paraId="72EFC1FC" w14:textId="7942E3E5" w:rsidR="00414EB7" w:rsidRPr="003902B4" w:rsidRDefault="00414EB7" w:rsidP="003F6828">
            <w:pPr>
              <w:tabs>
                <w:tab w:val="left" w:pos="3610"/>
                <w:tab w:val="center" w:pos="4717"/>
              </w:tabs>
              <w:snapToGrid w:val="0"/>
              <w:spacing w:line="300" w:lineRule="atLeast"/>
              <w:ind w:left="-26"/>
              <w:rPr>
                <w:rFonts w:ascii="Meiryo UI" w:eastAsia="Meiryo UI" w:hAnsi="Meiryo UI"/>
                <w:b/>
                <w:color w:val="000000"/>
                <w:szCs w:val="21"/>
                <w:u w:val="single"/>
              </w:rPr>
            </w:pPr>
          </w:p>
        </w:tc>
      </w:tr>
    </w:tbl>
    <w:p w14:paraId="2FC7B2A7" w14:textId="19FEF294"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1263" w:name="_Toc12631335"/>
      <w:bookmarkStart w:id="1264" w:name="_Toc23516980"/>
      <w:bookmarkStart w:id="1265" w:name="_Toc23518486"/>
      <w:bookmarkStart w:id="1266" w:name="_Toc23693429"/>
      <w:bookmarkStart w:id="1267" w:name="_Toc23693730"/>
      <w:bookmarkStart w:id="1268" w:name="_Toc23758687"/>
      <w:bookmarkStart w:id="1269" w:name="_Toc23771834"/>
      <w:bookmarkStart w:id="1270" w:name="_Toc24627374"/>
      <w:bookmarkStart w:id="1271" w:name="_Toc107584051"/>
      <w:bookmarkStart w:id="1272" w:name="_Toc116898621"/>
      <w:r>
        <w:rPr>
          <w:rFonts w:ascii="Meiryo UI" w:eastAsia="Meiryo UI" w:hAnsi="Meiryo UI" w:hint="eastAsia"/>
          <w:b/>
          <w:sz w:val="22"/>
        </w:rPr>
        <w:lastRenderedPageBreak/>
        <w:t>7</w:t>
      </w:r>
      <w:r>
        <w:rPr>
          <w:rFonts w:ascii="Meiryo UI" w:eastAsia="Meiryo UI" w:hAnsi="Meiryo UI"/>
          <w:b/>
          <w:sz w:val="22"/>
        </w:rPr>
        <w:t>.3</w:t>
      </w:r>
      <w:r w:rsidR="005D096A" w:rsidRPr="001970E3">
        <w:rPr>
          <w:rFonts w:ascii="Meiryo UI" w:eastAsia="Meiryo UI" w:hAnsi="Meiryo UI" w:hint="eastAsia"/>
          <w:b/>
          <w:sz w:val="22"/>
        </w:rPr>
        <w:t xml:space="preserve">　併用薬（療法）に関する規定</w:t>
      </w:r>
      <w:bookmarkEnd w:id="1263"/>
      <w:bookmarkEnd w:id="1264"/>
      <w:bookmarkEnd w:id="1265"/>
      <w:bookmarkEnd w:id="1266"/>
      <w:bookmarkEnd w:id="1267"/>
      <w:bookmarkEnd w:id="1268"/>
      <w:bookmarkEnd w:id="1269"/>
      <w:bookmarkEnd w:id="1270"/>
      <w:bookmarkEnd w:id="1271"/>
      <w:bookmarkEnd w:id="1272"/>
      <w:r w:rsidR="005D096A" w:rsidRPr="001970E3">
        <w:rPr>
          <w:rFonts w:ascii="Meiryo UI" w:eastAsia="Meiryo UI" w:hAnsi="Meiryo UI" w:hint="eastAsia"/>
          <w:b/>
          <w:sz w:val="22"/>
        </w:rPr>
        <w:t xml:space="preserve">  </w:t>
      </w:r>
    </w:p>
    <w:p w14:paraId="6FCAE1EE" w14:textId="77777777" w:rsidR="007D69E0" w:rsidRPr="001970E3" w:rsidRDefault="007D69E0" w:rsidP="005D096A">
      <w:pPr>
        <w:snapToGrid w:val="0"/>
        <w:spacing w:line="300" w:lineRule="atLeast"/>
        <w:rPr>
          <w:rFonts w:ascii="Meiryo UI" w:eastAsia="Meiryo UI" w:hAnsi="Meiryo UI"/>
          <w:b/>
          <w:color w:val="0070C0"/>
          <w:sz w:val="22"/>
          <w:szCs w:val="22"/>
          <w:shd w:val="pct15" w:color="auto" w:fill="FFFFFF"/>
        </w:rPr>
      </w:pPr>
    </w:p>
    <w:tbl>
      <w:tblPr>
        <w:tblStyle w:val="af2"/>
        <w:tblW w:w="0" w:type="auto"/>
        <w:tblLook w:val="04A0" w:firstRow="1" w:lastRow="0" w:firstColumn="1" w:lastColumn="0" w:noHBand="0" w:noVBand="1"/>
      </w:tblPr>
      <w:tblGrid>
        <w:gridCol w:w="9344"/>
      </w:tblGrid>
      <w:tr w:rsidR="007D69E0" w:rsidRPr="001970E3" w14:paraId="3B3B47DE" w14:textId="77777777" w:rsidTr="007D69E0">
        <w:tc>
          <w:tcPr>
            <w:tcW w:w="9344" w:type="dxa"/>
          </w:tcPr>
          <w:p w14:paraId="4EFC8C0A" w14:textId="77777777" w:rsidR="007D69E0" w:rsidRPr="001970E3" w:rsidRDefault="007D69E0" w:rsidP="007D69E0">
            <w:pPr>
              <w:ind w:left="405" w:hangingChars="193" w:hanging="405"/>
              <w:rPr>
                <w:rFonts w:ascii="Meiryo UI" w:eastAsia="Meiryo UI" w:hAnsi="Meiryo UI"/>
                <w:color w:val="0070C0"/>
              </w:rPr>
            </w:pPr>
            <w:r w:rsidRPr="001970E3">
              <w:rPr>
                <w:rFonts w:ascii="Meiryo UI" w:eastAsia="Meiryo UI" w:hAnsi="Meiryo UI" w:hint="eastAsia"/>
                <w:color w:val="0070C0"/>
              </w:rPr>
              <w:t>7.</w:t>
            </w:r>
            <w:r w:rsidRPr="001970E3">
              <w:rPr>
                <w:rFonts w:ascii="Meiryo UI" w:eastAsia="Meiryo UI" w:hAnsi="Meiryo UI"/>
                <w:color w:val="0070C0"/>
              </w:rPr>
              <w:t xml:space="preserve">3　</w:t>
            </w:r>
            <w:r w:rsidRPr="001970E3">
              <w:rPr>
                <w:rFonts w:ascii="Meiryo UI" w:eastAsia="Meiryo UI" w:hAnsi="Meiryo UI" w:hint="eastAsia"/>
                <w:color w:val="0070C0"/>
              </w:rPr>
              <w:t>●記載上の注意●</w:t>
            </w:r>
          </w:p>
          <w:p w14:paraId="49953C37" w14:textId="6F8350BE" w:rsidR="007D69E0" w:rsidRPr="001970E3" w:rsidRDefault="007D69E0" w:rsidP="007D69E0">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臨床研究実施前</w:t>
            </w:r>
            <w:r w:rsidR="002D1AAA">
              <w:rPr>
                <w:rFonts w:ascii="Meiryo UI" w:eastAsia="Meiryo UI" w:hAnsi="Meiryo UI" w:cs="HG丸ｺﾞｼｯｸM-PRO" w:hint="eastAsia"/>
                <w:color w:val="0070C0"/>
              </w:rPr>
              <w:t>および</w:t>
            </w:r>
            <w:r w:rsidRPr="001970E3">
              <w:rPr>
                <w:rFonts w:ascii="Meiryo UI" w:eastAsia="Meiryo UI" w:hAnsi="Meiryo UI" w:cs="HG丸ｺﾞｼｯｸM-PRO" w:hint="eastAsia"/>
                <w:color w:val="0070C0"/>
              </w:rPr>
              <w:t>臨床研究実施中に許容される治療法（緊急時の治療を含む）</w:t>
            </w:r>
            <w:r w:rsidR="002D1AAA">
              <w:rPr>
                <w:rFonts w:ascii="Meiryo UI" w:eastAsia="Meiryo UI" w:hAnsi="Meiryo UI" w:hint="eastAsia"/>
                <w:color w:val="0070C0"/>
              </w:rPr>
              <w:t>および</w:t>
            </w:r>
            <w:r w:rsidRPr="001970E3">
              <w:rPr>
                <w:rFonts w:ascii="Meiryo UI" w:eastAsia="Meiryo UI" w:hAnsi="Meiryo UI" w:hint="eastAsia"/>
                <w:color w:val="0070C0"/>
              </w:rPr>
              <w:t>禁止される治療法について、以下の事項について該当するものを記載する</w:t>
            </w:r>
            <w:r w:rsidR="00F06EFF">
              <w:rPr>
                <w:rFonts w:ascii="Meiryo UI" w:eastAsia="Meiryo UI" w:hAnsi="Meiryo UI" w:hint="eastAsia"/>
                <w:color w:val="0070C0"/>
              </w:rPr>
              <w:t>こと</w:t>
            </w:r>
            <w:r w:rsidRPr="001970E3">
              <w:rPr>
                <w:rFonts w:ascii="Meiryo UI" w:eastAsia="Meiryo UI" w:hAnsi="Meiryo UI" w:hint="eastAsia"/>
                <w:color w:val="0070C0"/>
              </w:rPr>
              <w:t>。研究対象者の安全性</w:t>
            </w:r>
            <w:r w:rsidR="002D1AAA">
              <w:rPr>
                <w:rFonts w:ascii="Meiryo UI" w:eastAsia="Meiryo UI" w:hAnsi="Meiryo UI" w:hint="eastAsia"/>
                <w:color w:val="0070C0"/>
              </w:rPr>
              <w:t>および</w:t>
            </w:r>
            <w:r w:rsidRPr="001970E3">
              <w:rPr>
                <w:rFonts w:ascii="Meiryo UI" w:eastAsia="Meiryo UI" w:hAnsi="Meiryo UI" w:hint="eastAsia"/>
                <w:color w:val="0070C0"/>
              </w:rPr>
              <w:t>データの品質に関わることであるので、必ずそれぞれに設定根拠を記載する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7D33E8FC" w14:textId="77777777" w:rsidR="007D69E0" w:rsidRPr="001970E3" w:rsidRDefault="007D69E0" w:rsidP="007D69E0">
            <w:pPr>
              <w:ind w:leftChars="194" w:left="2704" w:hangingChars="1094" w:hanging="2297"/>
              <w:rPr>
                <w:rFonts w:ascii="Meiryo UI" w:eastAsia="Meiryo UI" w:hAnsi="Meiryo UI"/>
                <w:color w:val="0070C0"/>
              </w:rPr>
            </w:pPr>
            <w:r w:rsidRPr="001970E3">
              <w:rPr>
                <w:rFonts w:ascii="Meiryo UI" w:eastAsia="Meiryo UI" w:hAnsi="Meiryo UI" w:hint="eastAsia"/>
                <w:color w:val="0070C0"/>
                <w:kern w:val="0"/>
              </w:rPr>
              <w:t>▼</w:t>
            </w:r>
            <w:r w:rsidRPr="001970E3">
              <w:rPr>
                <w:rFonts w:ascii="Meiryo UI" w:eastAsia="Meiryo UI" w:hAnsi="Meiryo UI" w:hint="eastAsia"/>
                <w:color w:val="0070C0"/>
                <w:spacing w:val="37"/>
                <w:kern w:val="0"/>
                <w:fitText w:val="2200" w:id="2006115584"/>
              </w:rPr>
              <w:t>併用薬（療法）</w:t>
            </w:r>
            <w:r w:rsidRPr="001970E3">
              <w:rPr>
                <w:rFonts w:ascii="Meiryo UI" w:eastAsia="Meiryo UI" w:hAnsi="Meiryo UI" w:hint="eastAsia"/>
                <w:color w:val="0070C0"/>
                <w:spacing w:val="1"/>
                <w:kern w:val="0"/>
                <w:fitText w:val="2200" w:id="2006115584"/>
              </w:rPr>
              <w:t>：</w:t>
            </w:r>
            <w:r w:rsidRPr="001970E3">
              <w:rPr>
                <w:rFonts w:ascii="Meiryo UI" w:eastAsia="Meiryo UI" w:hAnsi="Meiryo UI" w:hint="eastAsia"/>
                <w:color w:val="0070C0"/>
              </w:rPr>
              <w:t>実施計画上必ず併用する薬剤（療法）がある場合に、用法・用量等とともに記載する。併用療法としてアウトライン／フローチャートにも記載する。</w:t>
            </w:r>
          </w:p>
          <w:p w14:paraId="4B7E1809" w14:textId="77777777" w:rsidR="007D69E0" w:rsidRPr="001970E3" w:rsidRDefault="007D69E0" w:rsidP="007D69E0">
            <w:pPr>
              <w:ind w:leftChars="194" w:left="2704" w:hangingChars="1094" w:hanging="2297"/>
              <w:rPr>
                <w:rFonts w:ascii="Meiryo UI" w:eastAsia="Meiryo UI" w:hAnsi="Meiryo UI"/>
                <w:color w:val="0070C0"/>
              </w:rPr>
            </w:pPr>
            <w:r w:rsidRPr="001970E3">
              <w:rPr>
                <w:rFonts w:ascii="Meiryo UI" w:eastAsia="Meiryo UI" w:hAnsi="Meiryo UI" w:hint="eastAsia"/>
                <w:color w:val="0070C0"/>
                <w:kern w:val="0"/>
              </w:rPr>
              <w:t>▼</w:t>
            </w:r>
            <w:r w:rsidRPr="001970E3">
              <w:rPr>
                <w:rFonts w:ascii="Meiryo UI" w:eastAsia="Meiryo UI" w:hAnsi="Meiryo UI" w:hint="eastAsia"/>
                <w:color w:val="0070C0"/>
                <w:spacing w:val="5"/>
                <w:kern w:val="0"/>
                <w:fitText w:val="2200" w:id="2006115585"/>
              </w:rPr>
              <w:t>併用禁止薬（療法）：</w:t>
            </w:r>
            <w:r w:rsidRPr="001970E3">
              <w:rPr>
                <w:rFonts w:ascii="Meiryo UI" w:eastAsia="Meiryo UI" w:hAnsi="Meiryo UI" w:hint="eastAsia"/>
                <w:color w:val="0070C0"/>
              </w:rPr>
              <w:t>有効性・安全性の評価上あるいは研究の安全性の確保上重大な影響を</w:t>
            </w:r>
            <w:r w:rsidRPr="001970E3">
              <w:rPr>
                <w:rFonts w:ascii="Meiryo UI" w:eastAsia="Meiryo UI" w:hAnsi="Meiryo UI"/>
                <w:color w:val="0070C0"/>
              </w:rPr>
              <w:br/>
            </w:r>
            <w:r w:rsidRPr="001970E3">
              <w:rPr>
                <w:rFonts w:ascii="Meiryo UI" w:eastAsia="Meiryo UI" w:hAnsi="Meiryo UI" w:hint="eastAsia"/>
                <w:color w:val="0070C0"/>
              </w:rPr>
              <w:t>及ぼすと考えられるものを記載する。</w:t>
            </w:r>
          </w:p>
          <w:p w14:paraId="3F6D014A" w14:textId="5C695285" w:rsidR="007D69E0" w:rsidRPr="001970E3" w:rsidRDefault="007D69E0" w:rsidP="007D69E0">
            <w:pPr>
              <w:ind w:leftChars="194" w:left="2704" w:hangingChars="1094" w:hanging="2297"/>
              <w:rPr>
                <w:rFonts w:ascii="Meiryo UI" w:eastAsia="Meiryo UI" w:hAnsi="Meiryo UI"/>
                <w:color w:val="0070C0"/>
              </w:rPr>
            </w:pPr>
            <w:r w:rsidRPr="001970E3">
              <w:rPr>
                <w:rFonts w:ascii="Meiryo UI" w:eastAsia="Meiryo UI" w:hAnsi="Meiryo UI" w:hint="eastAsia"/>
                <w:color w:val="0070C0"/>
                <w:kern w:val="0"/>
              </w:rPr>
              <w:t>▼</w:t>
            </w:r>
            <w:r w:rsidRPr="001970E3">
              <w:rPr>
                <w:rFonts w:ascii="Meiryo UI" w:eastAsia="Meiryo UI" w:hAnsi="Meiryo UI" w:hint="eastAsia"/>
                <w:color w:val="0070C0"/>
                <w:spacing w:val="5"/>
                <w:kern w:val="0"/>
                <w:fitText w:val="2200" w:id="2006115586"/>
              </w:rPr>
              <w:t>併用制限薬（療法）：</w:t>
            </w:r>
            <w:r w:rsidRPr="001970E3">
              <w:rPr>
                <w:rFonts w:ascii="Meiryo UI" w:eastAsia="Meiryo UI" w:hAnsi="Meiryo UI" w:hint="eastAsia"/>
                <w:color w:val="0070C0"/>
              </w:rPr>
              <w:t>従来から服用している薬剤等で薬効等に影響を及ぼすと考えられる薬剤について、研究期間中は原則として投与量・投与方法を変更しないこと、あるいは短時間作用薬</w:t>
            </w:r>
            <w:r w:rsidR="002D1AAA">
              <w:rPr>
                <w:rFonts w:ascii="Meiryo UI" w:eastAsia="Meiryo UI" w:hAnsi="Meiryo UI" w:hint="eastAsia"/>
                <w:color w:val="0070C0"/>
              </w:rPr>
              <w:t>または</w:t>
            </w:r>
            <w:r w:rsidRPr="001970E3">
              <w:rPr>
                <w:rFonts w:ascii="Meiryo UI" w:eastAsia="Meiryo UI" w:hAnsi="Meiryo UI" w:hint="eastAsia"/>
                <w:color w:val="0070C0"/>
              </w:rPr>
              <w:t>弱作用薬剤の頓用は一定の回数まで可能であることなどを記載する。</w:t>
            </w:r>
          </w:p>
          <w:p w14:paraId="53D73C90" w14:textId="77777777" w:rsidR="007D69E0" w:rsidRPr="001970E3" w:rsidRDefault="007D69E0" w:rsidP="007D69E0">
            <w:pPr>
              <w:ind w:leftChars="194" w:left="2704" w:hangingChars="1094" w:hanging="2297"/>
              <w:rPr>
                <w:rFonts w:ascii="Meiryo UI" w:eastAsia="Meiryo UI" w:hAnsi="Meiryo UI"/>
                <w:color w:val="0070C0"/>
              </w:rPr>
            </w:pPr>
            <w:r w:rsidRPr="001970E3">
              <w:rPr>
                <w:rFonts w:ascii="Meiryo UI" w:eastAsia="Meiryo UI" w:hAnsi="Meiryo UI" w:hint="eastAsia"/>
                <w:color w:val="0070C0"/>
                <w:kern w:val="0"/>
              </w:rPr>
              <w:t>▼</w:t>
            </w:r>
            <w:r w:rsidRPr="001970E3">
              <w:rPr>
                <w:rFonts w:ascii="Meiryo UI" w:eastAsia="Meiryo UI" w:hAnsi="Meiryo UI" w:hint="eastAsia"/>
                <w:color w:val="0070C0"/>
                <w:spacing w:val="5"/>
                <w:kern w:val="0"/>
                <w:fitText w:val="2200" w:id="2006115587"/>
              </w:rPr>
              <w:t>併用注意薬（療法）：</w:t>
            </w:r>
            <w:r w:rsidRPr="001970E3">
              <w:rPr>
                <w:rFonts w:ascii="Meiryo UI" w:eastAsia="Meiryo UI" w:hAnsi="Meiryo UI" w:hint="eastAsia"/>
                <w:color w:val="0070C0"/>
              </w:rPr>
              <w:t>相互作用などで試験薬との投与間隔を置く必要のある薬剤などを記載する。</w:t>
            </w:r>
          </w:p>
          <w:p w14:paraId="033B4180" w14:textId="77777777" w:rsidR="007D69E0" w:rsidRPr="001970E3" w:rsidRDefault="007D69E0" w:rsidP="007D69E0">
            <w:pPr>
              <w:ind w:leftChars="194" w:left="2704" w:hangingChars="1094" w:hanging="2297"/>
              <w:rPr>
                <w:rFonts w:ascii="Meiryo UI" w:eastAsia="Meiryo UI" w:hAnsi="Meiryo UI"/>
                <w:color w:val="0070C0"/>
              </w:rPr>
            </w:pPr>
            <w:r w:rsidRPr="001970E3">
              <w:rPr>
                <w:rFonts w:ascii="Meiryo UI" w:eastAsia="Meiryo UI" w:hAnsi="Meiryo UI" w:hint="eastAsia"/>
                <w:color w:val="0070C0"/>
                <w:kern w:val="0"/>
              </w:rPr>
              <w:lastRenderedPageBreak/>
              <w:t>▼</w:t>
            </w:r>
            <w:r w:rsidRPr="001970E3">
              <w:rPr>
                <w:rFonts w:ascii="Meiryo UI" w:eastAsia="Meiryo UI" w:hAnsi="Meiryo UI" w:hint="eastAsia"/>
                <w:color w:val="0070C0"/>
                <w:spacing w:val="5"/>
                <w:kern w:val="0"/>
                <w:fitText w:val="2200" w:id="2006115588"/>
              </w:rPr>
              <w:t>併用可能薬（療法）：</w:t>
            </w:r>
            <w:r w:rsidRPr="001970E3">
              <w:rPr>
                <w:rFonts w:ascii="Meiryo UI" w:eastAsia="Meiryo UI" w:hAnsi="Meiryo UI" w:hint="eastAsia"/>
                <w:color w:val="0070C0"/>
              </w:rPr>
              <w:t>薬効分類上は同種同効薬であるが、効果が弱いなどの理由により制限する必要がないものなどを記載する。</w:t>
            </w:r>
          </w:p>
          <w:p w14:paraId="134C6F2B" w14:textId="4166415C" w:rsidR="007D69E0" w:rsidRPr="001970E3" w:rsidRDefault="007D69E0" w:rsidP="007D69E0">
            <w:pPr>
              <w:ind w:left="405" w:hangingChars="193" w:hanging="405"/>
              <w:rPr>
                <w:rFonts w:ascii="Meiryo UI" w:eastAsia="Meiryo UI" w:hAnsi="Meiryo UI"/>
                <w:color w:val="0070C0"/>
              </w:rPr>
            </w:pPr>
            <w:r w:rsidRPr="001970E3">
              <w:rPr>
                <w:rFonts w:ascii="Meiryo UI" w:eastAsia="Meiryo UI" w:hAnsi="Meiryo UI" w:cs="ＭＳ 明朝" w:hint="eastAsia"/>
                <w:color w:val="0070C0"/>
              </w:rPr>
              <w:t>✔</w:t>
            </w:r>
            <w:r w:rsidRPr="001970E3">
              <w:rPr>
                <w:rFonts w:ascii="Meiryo UI" w:eastAsia="Meiryo UI" w:hAnsi="Meiryo UI" w:cs="HG丸ｺﾞｼｯｸM-PRO" w:hint="eastAsia"/>
                <w:color w:val="0070C0"/>
              </w:rPr>
              <w:t xml:space="preserve">　</w:t>
            </w:r>
            <w:r w:rsidR="00E17BA6">
              <w:rPr>
                <w:rFonts w:ascii="Meiryo UI" w:eastAsia="Meiryo UI" w:hAnsi="Meiryo UI" w:cs="HG丸ｺﾞｼｯｸM-PRO" w:hint="eastAsia"/>
                <w:color w:val="0070C0"/>
              </w:rPr>
              <w:t>該当する薬剤が多数ある場合は、</w:t>
            </w:r>
            <w:r w:rsidRPr="001970E3">
              <w:rPr>
                <w:rFonts w:ascii="Meiryo UI" w:eastAsia="Meiryo UI" w:hAnsi="Meiryo UI" w:cs="HG丸ｺﾞｼｯｸM-PRO" w:hint="eastAsia"/>
                <w:color w:val="0070C0"/>
              </w:rPr>
              <w:t>本文中には薬効分類による記載にとどめ、具体的な薬剤リストを別紙として添付しても</w:t>
            </w:r>
            <w:r w:rsidRPr="001970E3">
              <w:rPr>
                <w:rFonts w:ascii="Meiryo UI" w:eastAsia="Meiryo UI" w:hAnsi="Meiryo UI" w:hint="eastAsia"/>
                <w:color w:val="0070C0"/>
              </w:rPr>
              <w:t>よい。</w:t>
            </w:r>
          </w:p>
          <w:p w14:paraId="6751767B" w14:textId="77777777" w:rsidR="007D69E0" w:rsidRPr="001970E3" w:rsidRDefault="007D69E0" w:rsidP="005D096A">
            <w:pPr>
              <w:snapToGrid w:val="0"/>
              <w:spacing w:line="300" w:lineRule="atLeast"/>
              <w:rPr>
                <w:rFonts w:ascii="Meiryo UI" w:eastAsia="Meiryo UI" w:hAnsi="Meiryo UI"/>
                <w:b/>
                <w:color w:val="0070C0"/>
                <w:sz w:val="22"/>
                <w:szCs w:val="22"/>
                <w:shd w:val="pct15" w:color="auto" w:fill="FFFFFF"/>
              </w:rPr>
            </w:pPr>
          </w:p>
        </w:tc>
      </w:tr>
    </w:tbl>
    <w:p w14:paraId="4A8CD089" w14:textId="3E358B66" w:rsidR="007D69E0" w:rsidRPr="00FD7902" w:rsidRDefault="007D69E0" w:rsidP="005D096A">
      <w:pPr>
        <w:snapToGrid w:val="0"/>
        <w:spacing w:line="300" w:lineRule="atLeast"/>
        <w:rPr>
          <w:rFonts w:ascii="Meiryo UI" w:eastAsia="Meiryo UI" w:hAnsi="Meiryo UI"/>
          <w:b/>
          <w:color w:val="0070C0"/>
          <w:szCs w:val="21"/>
          <w:shd w:val="pct15" w:color="auto" w:fill="FFFFFF"/>
        </w:rPr>
      </w:pPr>
    </w:p>
    <w:p w14:paraId="1B1D7B00" w14:textId="453DE4D1" w:rsidR="005D096A" w:rsidRPr="00FD7902" w:rsidRDefault="005D096A" w:rsidP="005D096A">
      <w:pPr>
        <w:snapToGrid w:val="0"/>
        <w:spacing w:line="300" w:lineRule="atLeast"/>
        <w:rPr>
          <w:rFonts w:ascii="Meiryo UI" w:eastAsia="Meiryo UI" w:hAnsi="Meiryo UI"/>
          <w:color w:val="0070C0"/>
          <w:szCs w:val="21"/>
          <w:shd w:val="pct15" w:color="auto" w:fill="FFFFFF"/>
        </w:rPr>
      </w:pPr>
      <w:r w:rsidRPr="00FD7902">
        <w:rPr>
          <w:rFonts w:ascii="Meiryo UI" w:eastAsia="Meiryo UI" w:hAnsi="Meiryo UI" w:hint="eastAsia"/>
          <w:b/>
          <w:color w:val="0070C0"/>
          <w:szCs w:val="21"/>
          <w:shd w:val="pct15" w:color="auto" w:fill="FFFFFF"/>
        </w:rPr>
        <w:t>◆記載例◆</w:t>
      </w:r>
    </w:p>
    <w:p w14:paraId="2AC5AFF8" w14:textId="0B9D2BFB" w:rsidR="008A0BD7" w:rsidRDefault="008A0BD7" w:rsidP="00F11B9B">
      <w:pPr>
        <w:snapToGrid w:val="0"/>
        <w:spacing w:line="300" w:lineRule="atLeast"/>
        <w:rPr>
          <w:rFonts w:ascii="Meiryo UI" w:eastAsia="Meiryo UI" w:hAnsi="Meiryo UI"/>
          <w:bCs/>
          <w:szCs w:val="21"/>
        </w:rPr>
      </w:pPr>
    </w:p>
    <w:p w14:paraId="3B117F37" w14:textId="6FF39A1F" w:rsidR="00F11B9B" w:rsidRPr="00373857" w:rsidRDefault="0060496C" w:rsidP="00F11B9B">
      <w:pPr>
        <w:snapToGrid w:val="0"/>
        <w:spacing w:line="300" w:lineRule="atLeast"/>
        <w:rPr>
          <w:rFonts w:ascii="Meiryo UI" w:eastAsia="Meiryo UI" w:hAnsi="Meiryo UI"/>
          <w:b/>
          <w:sz w:val="22"/>
          <w:szCs w:val="22"/>
        </w:rPr>
      </w:pPr>
      <w:r w:rsidRPr="00373857">
        <w:rPr>
          <w:rFonts w:ascii="Meiryo UI" w:eastAsia="Meiryo UI" w:hAnsi="Meiryo UI"/>
          <w:b/>
          <w:sz w:val="22"/>
          <w:szCs w:val="22"/>
        </w:rPr>
        <w:t xml:space="preserve">7.3.1　</w:t>
      </w:r>
      <w:r w:rsidR="00F11B9B" w:rsidRPr="00373857">
        <w:rPr>
          <w:rFonts w:ascii="Meiryo UI" w:eastAsia="Meiryo UI" w:hAnsi="Meiryo UI" w:hint="eastAsia"/>
          <w:b/>
          <w:sz w:val="22"/>
          <w:szCs w:val="22"/>
        </w:rPr>
        <w:t>併用</w:t>
      </w:r>
      <w:r w:rsidR="003F6828" w:rsidRPr="00373857">
        <w:rPr>
          <w:rFonts w:ascii="Meiryo UI" w:eastAsia="Meiryo UI" w:hAnsi="Meiryo UI" w:hint="eastAsia"/>
          <w:b/>
          <w:sz w:val="22"/>
          <w:szCs w:val="22"/>
        </w:rPr>
        <w:t>可能・</w:t>
      </w:r>
      <w:r w:rsidR="00F11B9B" w:rsidRPr="00373857">
        <w:rPr>
          <w:rFonts w:ascii="Meiryo UI" w:eastAsia="Meiryo UI" w:hAnsi="Meiryo UI" w:hint="eastAsia"/>
          <w:b/>
          <w:sz w:val="22"/>
          <w:szCs w:val="22"/>
        </w:rPr>
        <w:t>制限薬</w:t>
      </w:r>
      <w:r w:rsidR="003135F2" w:rsidRPr="00373857">
        <w:rPr>
          <w:rFonts w:ascii="Meiryo UI" w:eastAsia="Meiryo UI" w:hAnsi="Meiryo UI" w:hint="eastAsia"/>
          <w:b/>
          <w:sz w:val="22"/>
          <w:szCs w:val="22"/>
        </w:rPr>
        <w:t>（療法）</w:t>
      </w:r>
    </w:p>
    <w:p w14:paraId="7A5FF9E5" w14:textId="77777777" w:rsidR="008A0BD7" w:rsidRPr="00FD7902" w:rsidRDefault="008A0BD7" w:rsidP="00ED529A">
      <w:pPr>
        <w:snapToGrid w:val="0"/>
        <w:spacing w:line="300" w:lineRule="atLeast"/>
        <w:ind w:leftChars="202" w:left="424"/>
        <w:rPr>
          <w:rFonts w:ascii="Meiryo UI" w:eastAsia="Meiryo UI" w:hAnsi="Meiryo UI"/>
          <w:bCs/>
          <w:szCs w:val="21"/>
        </w:rPr>
      </w:pPr>
      <w:r w:rsidRPr="00FD7902">
        <w:rPr>
          <w:rFonts w:ascii="Meiryo UI" w:eastAsia="Meiryo UI" w:hAnsi="Meiryo UI" w:hint="eastAsia"/>
          <w:bCs/>
          <w:szCs w:val="21"/>
        </w:rPr>
        <w:t>以下の薬剤は、研究薬投与期間中、併用を制限とする。</w:t>
      </w:r>
    </w:p>
    <w:p w14:paraId="294A2BE9" w14:textId="77777777" w:rsidR="00F11B9B" w:rsidRPr="00FD7902" w:rsidRDefault="00F11B9B" w:rsidP="00ED529A">
      <w:pPr>
        <w:snapToGrid w:val="0"/>
        <w:spacing w:line="300" w:lineRule="atLeast"/>
        <w:ind w:leftChars="202" w:left="424"/>
        <w:rPr>
          <w:rFonts w:ascii="Meiryo UI" w:eastAsia="Meiryo UI" w:hAnsi="Meiryo UI"/>
          <w:bCs/>
          <w:szCs w:val="21"/>
        </w:rPr>
      </w:pPr>
      <w:r w:rsidRPr="00FD7902">
        <w:rPr>
          <w:rFonts w:ascii="Meiryo UI" w:eastAsia="Meiryo UI" w:hAnsi="Meiryo UI"/>
          <w:bCs/>
          <w:szCs w:val="21"/>
        </w:rPr>
        <w:t xml:space="preserve">(1) </w:t>
      </w:r>
      <w:r w:rsidRPr="00FD7902">
        <w:rPr>
          <w:rFonts w:ascii="Meiryo UI" w:eastAsia="Meiryo UI" w:hAnsi="Meiryo UI" w:hint="eastAsia"/>
          <w:bCs/>
          <w:szCs w:val="21"/>
        </w:rPr>
        <w:t>核酸アナログ（エンテカビル、テノホビルなど）：</w:t>
      </w:r>
    </w:p>
    <w:p w14:paraId="527B7584" w14:textId="35A27863" w:rsidR="00F11B9B" w:rsidRPr="00FD7902" w:rsidRDefault="00F11B9B" w:rsidP="00ED529A">
      <w:pPr>
        <w:snapToGrid w:val="0"/>
        <w:spacing w:line="300" w:lineRule="atLeast"/>
        <w:ind w:leftChars="337" w:left="708"/>
        <w:rPr>
          <w:rFonts w:ascii="Meiryo UI" w:eastAsia="Meiryo UI" w:hAnsi="Meiryo UI"/>
          <w:bCs/>
          <w:szCs w:val="21"/>
        </w:rPr>
      </w:pPr>
      <w:r w:rsidRPr="00FD7902">
        <w:rPr>
          <w:rFonts w:ascii="Meiryo UI" w:eastAsia="Meiryo UI" w:hAnsi="Meiryo UI" w:hint="eastAsia"/>
          <w:bCs/>
          <w:szCs w:val="21"/>
        </w:rPr>
        <w:t>化学療法やステロイド投与により、急激な</w:t>
      </w:r>
      <w:r w:rsidRPr="00FD7902">
        <w:rPr>
          <w:rFonts w:ascii="Meiryo UI" w:eastAsia="Meiryo UI" w:hAnsi="Meiryo UI"/>
          <w:bCs/>
          <w:szCs w:val="21"/>
        </w:rPr>
        <w:t>B</w:t>
      </w:r>
      <w:r w:rsidRPr="00FD7902">
        <w:rPr>
          <w:rFonts w:ascii="Meiryo UI" w:eastAsia="Meiryo UI" w:hAnsi="Meiryo UI" w:hint="eastAsia"/>
          <w:bCs/>
          <w:szCs w:val="21"/>
        </w:rPr>
        <w:t>型肝炎ウィルス増殖を経て致死的な重症肝炎が発生することが知られている。</w:t>
      </w:r>
    </w:p>
    <w:p w14:paraId="3DD60818" w14:textId="79DC9E3B" w:rsidR="00F11B9B" w:rsidRPr="00FD7902" w:rsidRDefault="00F11B9B" w:rsidP="00ED529A">
      <w:pPr>
        <w:snapToGrid w:val="0"/>
        <w:spacing w:line="300" w:lineRule="atLeast"/>
        <w:ind w:leftChars="337" w:left="708"/>
        <w:rPr>
          <w:rFonts w:ascii="Meiryo UI" w:eastAsia="Meiryo UI" w:hAnsi="Meiryo UI"/>
          <w:bCs/>
          <w:szCs w:val="21"/>
        </w:rPr>
      </w:pPr>
      <w:r w:rsidRPr="00FD7902">
        <w:rPr>
          <w:rFonts w:ascii="Meiryo UI" w:eastAsia="Meiryo UI" w:hAnsi="Meiryo UI" w:hint="eastAsia"/>
          <w:bCs/>
          <w:szCs w:val="21"/>
        </w:rPr>
        <w:t>登録以前の</w:t>
      </w:r>
      <w:r w:rsidRPr="00FD7902">
        <w:rPr>
          <w:rFonts w:ascii="Meiryo UI" w:eastAsia="Meiryo UI" w:hAnsi="Meiryo UI"/>
          <w:bCs/>
          <w:szCs w:val="21"/>
        </w:rPr>
        <w:t>HBV</w:t>
      </w:r>
      <w:r w:rsidRPr="00FD7902">
        <w:rPr>
          <w:rFonts w:ascii="Meiryo UI" w:eastAsia="Meiryo UI" w:hAnsi="Meiryo UI" w:hint="eastAsia"/>
          <w:bCs/>
          <w:szCs w:val="21"/>
        </w:rPr>
        <w:t>検査により</w:t>
      </w:r>
      <w:r w:rsidRPr="00FD7902">
        <w:rPr>
          <w:rFonts w:ascii="Meiryo UI" w:eastAsia="Meiryo UI" w:hAnsi="Meiryo UI"/>
          <w:bCs/>
          <w:szCs w:val="21"/>
        </w:rPr>
        <w:t>HBs</w:t>
      </w:r>
      <w:r w:rsidRPr="00FD7902">
        <w:rPr>
          <w:rFonts w:ascii="Meiryo UI" w:eastAsia="Meiryo UI" w:hAnsi="Meiryo UI" w:hint="eastAsia"/>
          <w:bCs/>
          <w:szCs w:val="21"/>
        </w:rPr>
        <w:t>抗原陽性と判明している場合、研究薬（A療法</w:t>
      </w:r>
      <w:r w:rsidR="002D1AAA">
        <w:rPr>
          <w:rFonts w:ascii="Meiryo UI" w:eastAsia="Meiryo UI" w:hAnsi="Meiryo UI" w:hint="eastAsia"/>
          <w:bCs/>
          <w:szCs w:val="21"/>
        </w:rPr>
        <w:t>または</w:t>
      </w:r>
      <w:r w:rsidRPr="00FD7902">
        <w:rPr>
          <w:rFonts w:ascii="Meiryo UI" w:eastAsia="Meiryo UI" w:hAnsi="Meiryo UI"/>
          <w:bCs/>
          <w:szCs w:val="21"/>
        </w:rPr>
        <w:t>B</w:t>
      </w:r>
      <w:r w:rsidRPr="00FD7902">
        <w:rPr>
          <w:rFonts w:ascii="Meiryo UI" w:eastAsia="Meiryo UI" w:hAnsi="Meiryo UI" w:hint="eastAsia"/>
          <w:bCs/>
          <w:szCs w:val="21"/>
        </w:rPr>
        <w:t>療法）投与開始</w:t>
      </w:r>
      <w:r w:rsidRPr="00FD7902">
        <w:rPr>
          <w:rFonts w:ascii="Meiryo UI" w:eastAsia="Meiryo UI" w:hAnsi="Meiryo UI"/>
          <w:bCs/>
          <w:szCs w:val="21"/>
        </w:rPr>
        <w:t>1</w:t>
      </w:r>
      <w:r w:rsidRPr="00FD7902">
        <w:rPr>
          <w:rFonts w:ascii="Meiryo UI" w:eastAsia="Meiryo UI" w:hAnsi="Meiryo UI" w:hint="eastAsia"/>
          <w:bCs/>
          <w:szCs w:val="21"/>
        </w:rPr>
        <w:t>週間以上前から予防投与し、研究薬投与期間中は</w:t>
      </w:r>
      <w:r w:rsidRPr="00FD7902">
        <w:rPr>
          <w:rFonts w:ascii="Meiryo UI" w:eastAsia="Meiryo UI" w:hAnsi="Meiryo UI"/>
          <w:bCs/>
          <w:szCs w:val="21"/>
        </w:rPr>
        <w:t>4</w:t>
      </w:r>
      <w:r w:rsidRPr="00FD7902">
        <w:rPr>
          <w:rFonts w:ascii="Meiryo UI" w:eastAsia="Meiryo UI" w:hAnsi="Meiryo UI" w:hint="eastAsia"/>
          <w:bCs/>
          <w:szCs w:val="21"/>
        </w:rPr>
        <w:t>週間ごとに</w:t>
      </w:r>
      <w:r w:rsidRPr="00FD7902">
        <w:rPr>
          <w:rFonts w:ascii="Meiryo UI" w:eastAsia="Meiryo UI" w:hAnsi="Meiryo UI"/>
          <w:bCs/>
          <w:szCs w:val="21"/>
        </w:rPr>
        <w:t>HBV-DNA</w:t>
      </w:r>
      <w:r w:rsidRPr="00FD7902">
        <w:rPr>
          <w:rFonts w:ascii="Meiryo UI" w:eastAsia="Meiryo UI" w:hAnsi="Meiryo UI" w:hint="eastAsia"/>
          <w:bCs/>
          <w:szCs w:val="21"/>
        </w:rPr>
        <w:t>定量を実施する。研究薬投与終了後も原則として</w:t>
      </w:r>
      <w:r w:rsidRPr="00FD7902">
        <w:rPr>
          <w:rFonts w:ascii="Meiryo UI" w:eastAsia="Meiryo UI" w:hAnsi="Meiryo UI"/>
          <w:bCs/>
          <w:szCs w:val="21"/>
        </w:rPr>
        <w:t>12</w:t>
      </w:r>
      <w:r w:rsidRPr="00FD7902">
        <w:rPr>
          <w:rFonts w:ascii="Meiryo UI" w:eastAsia="Meiryo UI" w:hAnsi="Meiryo UI" w:hint="eastAsia"/>
          <w:bCs/>
          <w:szCs w:val="21"/>
        </w:rPr>
        <w:t>ヶ月以上継続する。</w:t>
      </w:r>
    </w:p>
    <w:p w14:paraId="570142CE" w14:textId="77777777" w:rsidR="00F11B9B" w:rsidRPr="00FD7902" w:rsidRDefault="00F11B9B" w:rsidP="00ED529A">
      <w:pPr>
        <w:snapToGrid w:val="0"/>
        <w:spacing w:line="300" w:lineRule="atLeast"/>
        <w:ind w:leftChars="202" w:left="424"/>
        <w:rPr>
          <w:rFonts w:ascii="Meiryo UI" w:eastAsia="Meiryo UI" w:hAnsi="Meiryo UI"/>
          <w:bCs/>
          <w:szCs w:val="21"/>
        </w:rPr>
      </w:pPr>
      <w:r w:rsidRPr="00FD7902">
        <w:rPr>
          <w:rFonts w:ascii="Meiryo UI" w:eastAsia="Meiryo UI" w:hAnsi="Meiryo UI"/>
          <w:bCs/>
          <w:szCs w:val="21"/>
        </w:rPr>
        <w:t xml:space="preserve">(2) </w:t>
      </w:r>
      <w:r w:rsidRPr="00FD7902">
        <w:rPr>
          <w:rFonts w:ascii="Meiryo UI" w:eastAsia="Meiryo UI" w:hAnsi="Meiryo UI" w:hint="eastAsia"/>
          <w:bCs/>
          <w:szCs w:val="21"/>
        </w:rPr>
        <w:t>抗生剤：</w:t>
      </w:r>
    </w:p>
    <w:p w14:paraId="74401ACF" w14:textId="12CFB62B" w:rsidR="00F11B9B" w:rsidRPr="00FD7902" w:rsidRDefault="00F11B9B" w:rsidP="00ED529A">
      <w:pPr>
        <w:snapToGrid w:val="0"/>
        <w:spacing w:line="300" w:lineRule="atLeast"/>
        <w:ind w:leftChars="337" w:left="708"/>
        <w:rPr>
          <w:rFonts w:ascii="Meiryo UI" w:eastAsia="Meiryo UI" w:hAnsi="Meiryo UI"/>
          <w:bCs/>
          <w:szCs w:val="21"/>
        </w:rPr>
      </w:pPr>
      <w:r w:rsidRPr="00FD7902">
        <w:rPr>
          <w:rFonts w:ascii="Meiryo UI" w:eastAsia="Meiryo UI" w:hAnsi="Meiryo UI" w:hint="eastAsia"/>
          <w:bCs/>
          <w:szCs w:val="21"/>
        </w:rPr>
        <w:t>発熱性好中球減少が認められた場合</w:t>
      </w:r>
      <w:r w:rsidR="002D1AAA">
        <w:rPr>
          <w:rFonts w:ascii="Meiryo UI" w:eastAsia="Meiryo UI" w:hAnsi="Meiryo UI" w:hint="eastAsia"/>
          <w:bCs/>
          <w:szCs w:val="21"/>
        </w:rPr>
        <w:t>および</w:t>
      </w:r>
      <w:r w:rsidRPr="00FD7902">
        <w:rPr>
          <w:rFonts w:ascii="Meiryo UI" w:eastAsia="Meiryo UI" w:hAnsi="Meiryo UI" w:hint="eastAsia"/>
          <w:bCs/>
          <w:szCs w:val="21"/>
        </w:rPr>
        <w:t>その他の感染症に対して、症状に応じて適宜使用し、症状の重篤化を予防する。</w:t>
      </w:r>
    </w:p>
    <w:p w14:paraId="5A51681D" w14:textId="77777777" w:rsidR="00F11B9B" w:rsidRPr="00FD7902" w:rsidRDefault="00F11B9B" w:rsidP="00ED529A">
      <w:pPr>
        <w:snapToGrid w:val="0"/>
        <w:spacing w:line="300" w:lineRule="atLeast"/>
        <w:ind w:leftChars="202" w:left="424"/>
        <w:rPr>
          <w:rFonts w:ascii="Meiryo UI" w:eastAsia="Meiryo UI" w:hAnsi="Meiryo UI"/>
          <w:bCs/>
          <w:szCs w:val="21"/>
        </w:rPr>
      </w:pPr>
      <w:r w:rsidRPr="00FD7902">
        <w:rPr>
          <w:rFonts w:ascii="Meiryo UI" w:eastAsia="Meiryo UI" w:hAnsi="Meiryo UI"/>
          <w:bCs/>
          <w:szCs w:val="21"/>
        </w:rPr>
        <w:t>(3) G-CSF</w:t>
      </w:r>
      <w:r w:rsidRPr="00FD7902">
        <w:rPr>
          <w:rFonts w:ascii="Meiryo UI" w:eastAsia="Meiryo UI" w:hAnsi="Meiryo UI" w:hint="eastAsia"/>
          <w:bCs/>
          <w:szCs w:val="21"/>
        </w:rPr>
        <w:t>（サイトカイン製剤）：</w:t>
      </w:r>
    </w:p>
    <w:p w14:paraId="1DB1D5EC" w14:textId="4863019B" w:rsidR="00F11B9B" w:rsidRPr="00FD7902" w:rsidRDefault="00F11B9B" w:rsidP="00ED529A">
      <w:pPr>
        <w:snapToGrid w:val="0"/>
        <w:spacing w:line="300" w:lineRule="atLeast"/>
        <w:ind w:leftChars="337" w:left="708"/>
        <w:rPr>
          <w:rFonts w:ascii="Meiryo UI" w:eastAsia="Meiryo UI" w:hAnsi="Meiryo UI"/>
          <w:bCs/>
          <w:szCs w:val="21"/>
        </w:rPr>
      </w:pPr>
      <w:r w:rsidRPr="00FD7902">
        <w:rPr>
          <w:rFonts w:ascii="Meiryo UI" w:eastAsia="Meiryo UI" w:hAnsi="Meiryo UI" w:hint="eastAsia"/>
          <w:bCs/>
          <w:szCs w:val="21"/>
        </w:rPr>
        <w:t>好中球減少などが認められた場合、保険適応内で適切に使用し、研究対象者の安全を確保する。</w:t>
      </w:r>
    </w:p>
    <w:p w14:paraId="4A688924" w14:textId="0539704F" w:rsidR="00F11B9B" w:rsidRPr="00FD7902" w:rsidRDefault="00F11B9B" w:rsidP="00ED529A">
      <w:pPr>
        <w:snapToGrid w:val="0"/>
        <w:spacing w:line="300" w:lineRule="atLeast"/>
        <w:ind w:leftChars="202" w:left="424"/>
        <w:rPr>
          <w:rFonts w:ascii="Meiryo UI" w:eastAsia="Meiryo UI" w:hAnsi="Meiryo UI"/>
          <w:bCs/>
          <w:szCs w:val="21"/>
        </w:rPr>
      </w:pPr>
      <w:r w:rsidRPr="00FD7902">
        <w:rPr>
          <w:rFonts w:ascii="Meiryo UI" w:eastAsia="Meiryo UI" w:hAnsi="Meiryo UI"/>
          <w:bCs/>
          <w:szCs w:val="21"/>
        </w:rPr>
        <w:t>(4) 5HT3</w:t>
      </w:r>
      <w:r w:rsidRPr="00FD7902">
        <w:rPr>
          <w:rFonts w:ascii="Meiryo UI" w:eastAsia="Meiryo UI" w:hAnsi="Meiryo UI" w:hint="eastAsia"/>
          <w:bCs/>
          <w:szCs w:val="21"/>
        </w:rPr>
        <w:t>拮抗剤、ステロイド：悪心・嘔吐の軽減を目的とした予防的投与は可とする。</w:t>
      </w:r>
    </w:p>
    <w:p w14:paraId="2761F95B" w14:textId="217A6E35" w:rsidR="00F11B9B" w:rsidRPr="00FD7902" w:rsidRDefault="00F11B9B" w:rsidP="00ED529A">
      <w:pPr>
        <w:snapToGrid w:val="0"/>
        <w:spacing w:line="300" w:lineRule="atLeast"/>
        <w:ind w:leftChars="202" w:left="424"/>
        <w:rPr>
          <w:rFonts w:ascii="Meiryo UI" w:eastAsia="Meiryo UI" w:hAnsi="Meiryo UI"/>
          <w:bCs/>
          <w:szCs w:val="21"/>
        </w:rPr>
      </w:pPr>
      <w:r w:rsidRPr="00FD7902">
        <w:rPr>
          <w:rFonts w:ascii="Meiryo UI" w:eastAsia="Meiryo UI" w:hAnsi="Meiryo UI"/>
          <w:bCs/>
          <w:szCs w:val="21"/>
        </w:rPr>
        <w:t xml:space="preserve">(5) </w:t>
      </w:r>
      <w:r w:rsidRPr="00FD7902">
        <w:rPr>
          <w:rFonts w:ascii="Meiryo UI" w:eastAsia="Meiryo UI" w:hAnsi="Meiryo UI" w:hint="eastAsia"/>
          <w:bCs/>
          <w:szCs w:val="21"/>
        </w:rPr>
        <w:t>ステロイド：皮疹やアレルギー反応に対する投与</w:t>
      </w:r>
      <w:r w:rsidR="002D1AAA">
        <w:rPr>
          <w:rFonts w:ascii="Meiryo UI" w:eastAsia="Meiryo UI" w:hAnsi="Meiryo UI" w:hint="eastAsia"/>
          <w:bCs/>
          <w:szCs w:val="21"/>
        </w:rPr>
        <w:t>および</w:t>
      </w:r>
      <w:r w:rsidRPr="00FD7902">
        <w:rPr>
          <w:rFonts w:ascii="Meiryo UI" w:eastAsia="Meiryo UI" w:hAnsi="Meiryo UI" w:hint="eastAsia"/>
          <w:bCs/>
          <w:szCs w:val="21"/>
        </w:rPr>
        <w:t>予防的投与は可とする。</w:t>
      </w:r>
    </w:p>
    <w:p w14:paraId="653ACCCD" w14:textId="0ECA907C" w:rsidR="00F11B9B" w:rsidRPr="00FD7902" w:rsidRDefault="00F11B9B" w:rsidP="00ED529A">
      <w:pPr>
        <w:snapToGrid w:val="0"/>
        <w:spacing w:line="300" w:lineRule="atLeast"/>
        <w:ind w:leftChars="202" w:left="424"/>
        <w:rPr>
          <w:rFonts w:ascii="Meiryo UI" w:eastAsia="Meiryo UI" w:hAnsi="Meiryo UI"/>
          <w:bCs/>
          <w:szCs w:val="21"/>
        </w:rPr>
      </w:pPr>
      <w:r w:rsidRPr="00FD7902">
        <w:rPr>
          <w:rFonts w:ascii="Meiryo UI" w:eastAsia="Meiryo UI" w:hAnsi="Meiryo UI"/>
          <w:bCs/>
          <w:szCs w:val="21"/>
        </w:rPr>
        <w:t xml:space="preserve">(6) </w:t>
      </w:r>
      <w:r w:rsidRPr="00FD7902">
        <w:rPr>
          <w:rFonts w:ascii="Meiryo UI" w:eastAsia="Meiryo UI" w:hAnsi="Meiryo UI" w:hint="eastAsia"/>
          <w:bCs/>
          <w:szCs w:val="21"/>
        </w:rPr>
        <w:t>オピオイド製剤（モルヒネ、フェンタニルパッチなど）：癌疼痛の緩和を目的とした使用は可とする。</w:t>
      </w:r>
    </w:p>
    <w:p w14:paraId="11C3BF45" w14:textId="4EF26F27" w:rsidR="00F11B9B" w:rsidRDefault="00F11B9B" w:rsidP="00ED529A">
      <w:pPr>
        <w:snapToGrid w:val="0"/>
        <w:spacing w:line="300" w:lineRule="atLeast"/>
        <w:ind w:leftChars="202" w:left="424"/>
        <w:rPr>
          <w:rFonts w:ascii="Meiryo UI" w:eastAsia="Meiryo UI" w:hAnsi="Meiryo UI"/>
          <w:bCs/>
          <w:szCs w:val="21"/>
        </w:rPr>
      </w:pPr>
      <w:r w:rsidRPr="00FD7902">
        <w:rPr>
          <w:rFonts w:ascii="Meiryo UI" w:eastAsia="Meiryo UI" w:hAnsi="Meiryo UI"/>
          <w:bCs/>
          <w:szCs w:val="21"/>
        </w:rPr>
        <w:t xml:space="preserve">(7) </w:t>
      </w:r>
      <w:r w:rsidRPr="00FD7902">
        <w:rPr>
          <w:rFonts w:ascii="Meiryo UI" w:eastAsia="Meiryo UI" w:hAnsi="Meiryo UI" w:hint="eastAsia"/>
          <w:bCs/>
          <w:szCs w:val="21"/>
        </w:rPr>
        <w:t>合併症</w:t>
      </w:r>
      <w:r w:rsidR="002D1AAA">
        <w:rPr>
          <w:rFonts w:ascii="Meiryo UI" w:eastAsia="Meiryo UI" w:hAnsi="Meiryo UI" w:hint="eastAsia"/>
          <w:bCs/>
          <w:szCs w:val="21"/>
        </w:rPr>
        <w:t>および</w:t>
      </w:r>
      <w:r w:rsidRPr="00FD7902">
        <w:rPr>
          <w:rFonts w:ascii="Meiryo UI" w:eastAsia="Meiryo UI" w:hAnsi="Meiryo UI" w:hint="eastAsia"/>
          <w:bCs/>
          <w:szCs w:val="21"/>
        </w:rPr>
        <w:t>有害事象の対症療法を目的とした薬剤：使用は可とする。</w:t>
      </w:r>
    </w:p>
    <w:p w14:paraId="340A7888" w14:textId="77777777" w:rsidR="00FD7902" w:rsidRPr="00FD7902" w:rsidRDefault="00FD7902" w:rsidP="00ED529A">
      <w:pPr>
        <w:snapToGrid w:val="0"/>
        <w:spacing w:line="300" w:lineRule="atLeast"/>
        <w:ind w:leftChars="202" w:left="424"/>
        <w:rPr>
          <w:rFonts w:ascii="Meiryo UI" w:eastAsia="Meiryo UI" w:hAnsi="Meiryo UI"/>
          <w:bCs/>
          <w:szCs w:val="21"/>
        </w:rPr>
      </w:pPr>
    </w:p>
    <w:p w14:paraId="322A7092" w14:textId="77777777" w:rsidR="00F11B9B" w:rsidRPr="00FD7902" w:rsidRDefault="00F11B9B" w:rsidP="00ED529A">
      <w:pPr>
        <w:snapToGrid w:val="0"/>
        <w:spacing w:line="300" w:lineRule="atLeast"/>
        <w:ind w:leftChars="202" w:left="424"/>
        <w:rPr>
          <w:rFonts w:ascii="Meiryo UI" w:eastAsia="Meiryo UI" w:hAnsi="Meiryo UI"/>
          <w:bCs/>
          <w:szCs w:val="21"/>
        </w:rPr>
      </w:pPr>
      <w:r w:rsidRPr="00FD7902">
        <w:rPr>
          <w:rFonts w:ascii="Meiryo UI" w:eastAsia="Meiryo UI" w:hAnsi="Meiryo UI" w:hint="eastAsia"/>
          <w:bCs/>
          <w:szCs w:val="21"/>
        </w:rPr>
        <w:t>【設定根拠】</w:t>
      </w:r>
    </w:p>
    <w:p w14:paraId="212D5DB1" w14:textId="77777777" w:rsidR="00F11B9B" w:rsidRPr="00FD7902" w:rsidRDefault="00F11B9B" w:rsidP="00ED529A">
      <w:pPr>
        <w:snapToGrid w:val="0"/>
        <w:spacing w:line="300" w:lineRule="atLeast"/>
        <w:ind w:leftChars="202" w:left="424"/>
        <w:rPr>
          <w:rFonts w:ascii="Meiryo UI" w:eastAsia="Meiryo UI" w:hAnsi="Meiryo UI"/>
          <w:bCs/>
          <w:szCs w:val="21"/>
        </w:rPr>
      </w:pPr>
      <w:r w:rsidRPr="00FD7902">
        <w:rPr>
          <w:rFonts w:ascii="Meiryo UI" w:eastAsia="Meiryo UI" w:hAnsi="Meiryo UI" w:hint="eastAsia"/>
          <w:bCs/>
          <w:szCs w:val="21"/>
        </w:rPr>
        <w:t>被験者の安全性確保に必要であるため、対症療法あるいは副作用に対する処置として使</w:t>
      </w:r>
    </w:p>
    <w:p w14:paraId="6470222B" w14:textId="2B6C865E" w:rsidR="00F11B9B" w:rsidRDefault="00F11B9B" w:rsidP="00ED529A">
      <w:pPr>
        <w:snapToGrid w:val="0"/>
        <w:spacing w:line="300" w:lineRule="atLeast"/>
        <w:ind w:leftChars="202" w:left="424"/>
        <w:rPr>
          <w:rFonts w:ascii="Meiryo UI" w:eastAsia="Meiryo UI" w:hAnsi="Meiryo UI"/>
          <w:bCs/>
          <w:szCs w:val="21"/>
        </w:rPr>
      </w:pPr>
      <w:r w:rsidRPr="00FD7902">
        <w:rPr>
          <w:rFonts w:ascii="Meiryo UI" w:eastAsia="Meiryo UI" w:hAnsi="Meiryo UI" w:hint="eastAsia"/>
          <w:bCs/>
          <w:szCs w:val="21"/>
        </w:rPr>
        <w:t>用可能とした。</w:t>
      </w:r>
    </w:p>
    <w:p w14:paraId="7D6B8149" w14:textId="77777777" w:rsidR="003F6828" w:rsidRPr="00FD7902" w:rsidRDefault="003F6828" w:rsidP="00ED529A">
      <w:pPr>
        <w:snapToGrid w:val="0"/>
        <w:spacing w:line="300" w:lineRule="atLeast"/>
        <w:ind w:leftChars="202" w:left="424"/>
        <w:rPr>
          <w:rFonts w:ascii="Meiryo UI" w:eastAsia="Meiryo UI" w:hAnsi="Meiryo UI"/>
          <w:bCs/>
          <w:szCs w:val="21"/>
        </w:rPr>
      </w:pPr>
    </w:p>
    <w:p w14:paraId="3CDBC7C7" w14:textId="1FAF38D8" w:rsidR="00F11B9B" w:rsidRPr="00373857" w:rsidDel="00E17BA6" w:rsidRDefault="0060496C" w:rsidP="00F11B9B">
      <w:pPr>
        <w:snapToGrid w:val="0"/>
        <w:spacing w:line="300" w:lineRule="atLeast"/>
        <w:rPr>
          <w:rFonts w:ascii="Meiryo UI" w:eastAsia="Meiryo UI" w:hAnsi="Meiryo UI"/>
          <w:b/>
          <w:sz w:val="22"/>
          <w:szCs w:val="22"/>
        </w:rPr>
      </w:pPr>
      <w:r w:rsidRPr="00373857">
        <w:rPr>
          <w:rFonts w:ascii="Meiryo UI" w:eastAsia="Meiryo UI" w:hAnsi="Meiryo UI"/>
          <w:b/>
          <w:sz w:val="22"/>
          <w:szCs w:val="22"/>
        </w:rPr>
        <w:t>7.3.2</w:t>
      </w:r>
      <w:r w:rsidRPr="00373857">
        <w:rPr>
          <w:rFonts w:ascii="Meiryo UI" w:eastAsia="Meiryo UI" w:hAnsi="Meiryo UI" w:hint="eastAsia"/>
          <w:b/>
          <w:sz w:val="22"/>
          <w:szCs w:val="22"/>
        </w:rPr>
        <w:t xml:space="preserve">　</w:t>
      </w:r>
      <w:r w:rsidR="00F11B9B" w:rsidRPr="00373857" w:rsidDel="00E17BA6">
        <w:rPr>
          <w:rFonts w:ascii="Meiryo UI" w:eastAsia="Meiryo UI" w:hAnsi="Meiryo UI" w:hint="eastAsia"/>
          <w:b/>
          <w:sz w:val="22"/>
          <w:szCs w:val="22"/>
        </w:rPr>
        <w:t>併用禁止</w:t>
      </w:r>
      <w:r w:rsidRPr="00373857">
        <w:rPr>
          <w:rFonts w:ascii="Meiryo UI" w:eastAsia="Meiryo UI" w:hAnsi="Meiryo UI" w:hint="eastAsia"/>
          <w:b/>
          <w:sz w:val="22"/>
          <w:szCs w:val="22"/>
        </w:rPr>
        <w:t>薬（療法）</w:t>
      </w:r>
    </w:p>
    <w:p w14:paraId="568BF64F" w14:textId="7205D6F4" w:rsidR="00F11B9B" w:rsidRPr="00FD7902" w:rsidDel="00E17BA6" w:rsidRDefault="00F11B9B" w:rsidP="00ED529A">
      <w:pPr>
        <w:snapToGrid w:val="0"/>
        <w:spacing w:line="300" w:lineRule="atLeast"/>
        <w:ind w:leftChars="202" w:left="424"/>
        <w:rPr>
          <w:rFonts w:ascii="Meiryo UI" w:eastAsia="Meiryo UI" w:hAnsi="Meiryo UI"/>
          <w:bCs/>
          <w:szCs w:val="21"/>
        </w:rPr>
      </w:pPr>
      <w:r w:rsidRPr="00FD7902" w:rsidDel="00E17BA6">
        <w:rPr>
          <w:rFonts w:ascii="Meiryo UI" w:eastAsia="Meiryo UI" w:hAnsi="Meiryo UI" w:hint="eastAsia"/>
          <w:bCs/>
          <w:szCs w:val="21"/>
        </w:rPr>
        <w:t>以下の薬剤</w:t>
      </w:r>
      <w:r w:rsidR="002D1AAA">
        <w:rPr>
          <w:rFonts w:ascii="Meiryo UI" w:eastAsia="Meiryo UI" w:hAnsi="Meiryo UI" w:hint="eastAsia"/>
          <w:bCs/>
          <w:szCs w:val="21"/>
        </w:rPr>
        <w:t>および</w:t>
      </w:r>
      <w:r w:rsidRPr="00FD7902" w:rsidDel="00E17BA6">
        <w:rPr>
          <w:rFonts w:ascii="Meiryo UI" w:eastAsia="Meiryo UI" w:hAnsi="Meiryo UI" w:hint="eastAsia"/>
          <w:bCs/>
          <w:szCs w:val="21"/>
        </w:rPr>
        <w:t>療法は、研究薬投与期間中、併用を禁止する。</w:t>
      </w:r>
    </w:p>
    <w:p w14:paraId="52750672" w14:textId="2024703E" w:rsidR="00F11B9B" w:rsidRPr="00FD7902" w:rsidDel="00E17BA6" w:rsidRDefault="00F11B9B" w:rsidP="00ED529A">
      <w:pPr>
        <w:snapToGrid w:val="0"/>
        <w:spacing w:line="300" w:lineRule="atLeast"/>
        <w:ind w:leftChars="202" w:left="424"/>
        <w:rPr>
          <w:rFonts w:ascii="Meiryo UI" w:eastAsia="Meiryo UI" w:hAnsi="Meiryo UI"/>
          <w:bCs/>
          <w:szCs w:val="21"/>
        </w:rPr>
      </w:pPr>
      <w:r w:rsidRPr="00FD7902" w:rsidDel="00E17BA6">
        <w:rPr>
          <w:rFonts w:ascii="Meiryo UI" w:eastAsia="Meiryo UI" w:hAnsi="Meiryo UI"/>
          <w:bCs/>
          <w:szCs w:val="21"/>
        </w:rPr>
        <w:t xml:space="preserve">(1) </w:t>
      </w:r>
      <w:r w:rsidRPr="00FD7902" w:rsidDel="00E17BA6">
        <w:rPr>
          <w:rFonts w:ascii="Meiryo UI" w:eastAsia="Meiryo UI" w:hAnsi="Meiryo UI" w:hint="eastAsia"/>
          <w:bCs/>
          <w:szCs w:val="21"/>
        </w:rPr>
        <w:t>研究薬以外の抗悪性腫瘍剤：化学療法、ホルモン療法、免疫療法、抗体療法</w:t>
      </w:r>
    </w:p>
    <w:p w14:paraId="6E8523C5" w14:textId="30F2AFB9" w:rsidR="00F11B9B" w:rsidRPr="00FD7902" w:rsidDel="00E17BA6" w:rsidRDefault="00F11B9B" w:rsidP="00ED529A">
      <w:pPr>
        <w:snapToGrid w:val="0"/>
        <w:spacing w:line="300" w:lineRule="atLeast"/>
        <w:ind w:leftChars="202" w:left="424"/>
        <w:rPr>
          <w:rFonts w:ascii="Meiryo UI" w:eastAsia="Meiryo UI" w:hAnsi="Meiryo UI"/>
          <w:bCs/>
          <w:szCs w:val="21"/>
        </w:rPr>
      </w:pPr>
      <w:r w:rsidRPr="00FD7902" w:rsidDel="00E17BA6">
        <w:rPr>
          <w:rFonts w:ascii="Meiryo UI" w:eastAsia="Meiryo UI" w:hAnsi="Meiryo UI"/>
          <w:bCs/>
          <w:szCs w:val="21"/>
        </w:rPr>
        <w:t xml:space="preserve">(2) </w:t>
      </w:r>
      <w:r w:rsidRPr="00FD7902" w:rsidDel="00E17BA6">
        <w:rPr>
          <w:rFonts w:ascii="Meiryo UI" w:eastAsia="Meiryo UI" w:hAnsi="Meiryo UI" w:hint="eastAsia"/>
          <w:bCs/>
          <w:szCs w:val="21"/>
        </w:rPr>
        <w:t>抗悪性腫瘍療法：放射線療法、温熱療法、手術療法など</w:t>
      </w:r>
    </w:p>
    <w:p w14:paraId="04BA2D0A" w14:textId="694C24B2" w:rsidR="00F11B9B" w:rsidDel="00E17BA6" w:rsidRDefault="00F11B9B" w:rsidP="00ED529A">
      <w:pPr>
        <w:snapToGrid w:val="0"/>
        <w:spacing w:line="300" w:lineRule="atLeast"/>
        <w:ind w:leftChars="202" w:left="424"/>
        <w:rPr>
          <w:rFonts w:ascii="Meiryo UI" w:eastAsia="Meiryo UI" w:hAnsi="Meiryo UI"/>
          <w:bCs/>
          <w:szCs w:val="21"/>
        </w:rPr>
      </w:pPr>
      <w:r w:rsidRPr="00FD7902" w:rsidDel="00E17BA6">
        <w:rPr>
          <w:rFonts w:ascii="Meiryo UI" w:eastAsia="Meiryo UI" w:hAnsi="Meiryo UI"/>
          <w:bCs/>
          <w:szCs w:val="21"/>
        </w:rPr>
        <w:t>(3) G-CSF</w:t>
      </w:r>
      <w:r w:rsidRPr="00FD7902" w:rsidDel="00E17BA6">
        <w:rPr>
          <w:rFonts w:ascii="Meiryo UI" w:eastAsia="Meiryo UI" w:hAnsi="Meiryo UI" w:hint="eastAsia"/>
          <w:bCs/>
          <w:szCs w:val="21"/>
        </w:rPr>
        <w:t>（サイトカイン製剤）：予防的投与の場合</w:t>
      </w:r>
    </w:p>
    <w:p w14:paraId="049DFF59" w14:textId="623E14D8" w:rsidR="00FD7902" w:rsidRPr="00FD7902" w:rsidDel="00E17BA6" w:rsidRDefault="00FD7902" w:rsidP="00ED529A">
      <w:pPr>
        <w:snapToGrid w:val="0"/>
        <w:spacing w:line="300" w:lineRule="atLeast"/>
        <w:ind w:leftChars="202" w:left="424"/>
        <w:rPr>
          <w:rFonts w:ascii="Meiryo UI" w:eastAsia="Meiryo UI" w:hAnsi="Meiryo UI"/>
          <w:bCs/>
          <w:szCs w:val="21"/>
        </w:rPr>
      </w:pPr>
    </w:p>
    <w:p w14:paraId="755E7E78" w14:textId="15CD6390" w:rsidR="00F11B9B" w:rsidRPr="00FD7902" w:rsidDel="00E17BA6" w:rsidRDefault="00F11B9B" w:rsidP="00ED529A">
      <w:pPr>
        <w:snapToGrid w:val="0"/>
        <w:spacing w:line="300" w:lineRule="atLeast"/>
        <w:ind w:leftChars="202" w:left="424"/>
        <w:rPr>
          <w:rFonts w:ascii="Meiryo UI" w:eastAsia="Meiryo UI" w:hAnsi="Meiryo UI"/>
          <w:bCs/>
          <w:szCs w:val="21"/>
        </w:rPr>
      </w:pPr>
      <w:r w:rsidRPr="00FD7902" w:rsidDel="00E17BA6">
        <w:rPr>
          <w:rFonts w:ascii="Meiryo UI" w:eastAsia="Meiryo UI" w:hAnsi="Meiryo UI" w:hint="eastAsia"/>
          <w:bCs/>
          <w:szCs w:val="21"/>
        </w:rPr>
        <w:t>【設定根拠】</w:t>
      </w:r>
    </w:p>
    <w:p w14:paraId="4526B762" w14:textId="1E8F6A76" w:rsidR="00F11B9B" w:rsidRPr="00FD7902" w:rsidDel="00E17BA6" w:rsidRDefault="00F11B9B" w:rsidP="00ED529A">
      <w:pPr>
        <w:snapToGrid w:val="0"/>
        <w:spacing w:line="300" w:lineRule="atLeast"/>
        <w:ind w:leftChars="202" w:left="424"/>
        <w:rPr>
          <w:rFonts w:ascii="Meiryo UI" w:eastAsia="Meiryo UI" w:hAnsi="Meiryo UI"/>
          <w:bCs/>
          <w:szCs w:val="21"/>
        </w:rPr>
      </w:pPr>
      <w:r w:rsidRPr="00FD7902" w:rsidDel="00E17BA6">
        <w:rPr>
          <w:rFonts w:ascii="Meiryo UI" w:eastAsia="Meiryo UI" w:hAnsi="Meiryo UI"/>
          <w:bCs/>
          <w:szCs w:val="21"/>
        </w:rPr>
        <w:t xml:space="preserve">(1)(2) </w:t>
      </w:r>
      <w:r w:rsidRPr="00FD7902" w:rsidDel="00E17BA6">
        <w:rPr>
          <w:rFonts w:ascii="Meiryo UI" w:eastAsia="Meiryo UI" w:hAnsi="Meiryo UI" w:hint="eastAsia"/>
          <w:bCs/>
          <w:szCs w:val="21"/>
        </w:rPr>
        <w:t>有効性・安全性の評価に影響を及ぼすと考えられるため。</w:t>
      </w:r>
    </w:p>
    <w:p w14:paraId="1A6BA099" w14:textId="0648D753" w:rsidR="00F11B9B" w:rsidRPr="00FD7902" w:rsidDel="00E17BA6" w:rsidRDefault="00F11B9B" w:rsidP="00ED529A">
      <w:pPr>
        <w:snapToGrid w:val="0"/>
        <w:spacing w:line="300" w:lineRule="atLeast"/>
        <w:ind w:leftChars="202" w:left="424"/>
        <w:rPr>
          <w:rFonts w:ascii="Meiryo UI" w:eastAsia="Meiryo UI" w:hAnsi="Meiryo UI"/>
          <w:bCs/>
          <w:szCs w:val="21"/>
        </w:rPr>
      </w:pPr>
      <w:r w:rsidRPr="00FD7902" w:rsidDel="00E17BA6">
        <w:rPr>
          <w:rFonts w:ascii="Meiryo UI" w:eastAsia="Meiryo UI" w:hAnsi="Meiryo UI"/>
          <w:bCs/>
          <w:szCs w:val="21"/>
        </w:rPr>
        <w:t xml:space="preserve">(3) </w:t>
      </w:r>
      <w:r w:rsidRPr="00FD7902" w:rsidDel="00E17BA6">
        <w:rPr>
          <w:rFonts w:ascii="Meiryo UI" w:eastAsia="Meiryo UI" w:hAnsi="Meiryo UI" w:hint="eastAsia"/>
          <w:bCs/>
          <w:szCs w:val="21"/>
        </w:rPr>
        <w:t>安全性の評価に影響を及ぼすと考えられるため。</w:t>
      </w:r>
    </w:p>
    <w:p w14:paraId="3FC4E8DA" w14:textId="337947EC" w:rsidR="00F11B9B" w:rsidRPr="00FD7902" w:rsidDel="00E17BA6" w:rsidRDefault="00F11B9B" w:rsidP="00ED529A">
      <w:pPr>
        <w:snapToGrid w:val="0"/>
        <w:spacing w:line="300" w:lineRule="atLeast"/>
        <w:ind w:leftChars="202" w:left="424"/>
        <w:rPr>
          <w:rFonts w:ascii="Meiryo UI" w:eastAsia="Meiryo UI" w:hAnsi="Meiryo UI"/>
          <w:bCs/>
          <w:szCs w:val="21"/>
        </w:rPr>
      </w:pPr>
    </w:p>
    <w:p w14:paraId="1FF401D1" w14:textId="659FA13F"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1273" w:name="_Toc12631336"/>
      <w:bookmarkStart w:id="1274" w:name="_Toc23516981"/>
      <w:bookmarkStart w:id="1275" w:name="_Toc23518487"/>
      <w:bookmarkStart w:id="1276" w:name="_Toc23693430"/>
      <w:bookmarkStart w:id="1277" w:name="_Toc23693731"/>
      <w:bookmarkStart w:id="1278" w:name="_Toc23758688"/>
      <w:bookmarkStart w:id="1279" w:name="_Toc23771835"/>
      <w:bookmarkStart w:id="1280" w:name="_Toc24627375"/>
      <w:bookmarkStart w:id="1281" w:name="_Toc107584052"/>
      <w:bookmarkStart w:id="1282" w:name="_Toc116898622"/>
      <w:r>
        <w:rPr>
          <w:rFonts w:ascii="Meiryo UI" w:eastAsia="Meiryo UI" w:hAnsi="Meiryo UI" w:hint="eastAsia"/>
          <w:b/>
          <w:sz w:val="22"/>
        </w:rPr>
        <w:lastRenderedPageBreak/>
        <w:t>7</w:t>
      </w:r>
      <w:r>
        <w:rPr>
          <w:rFonts w:ascii="Meiryo UI" w:eastAsia="Meiryo UI" w:hAnsi="Meiryo UI"/>
          <w:b/>
          <w:sz w:val="22"/>
        </w:rPr>
        <w:t>.4</w:t>
      </w:r>
      <w:r w:rsidR="005D096A" w:rsidRPr="001970E3">
        <w:rPr>
          <w:rFonts w:ascii="Meiryo UI" w:eastAsia="Meiryo UI" w:hAnsi="Meiryo UI" w:hint="eastAsia"/>
          <w:b/>
          <w:sz w:val="22"/>
        </w:rPr>
        <w:t xml:space="preserve">　研究対象者への指導事項</w:t>
      </w:r>
      <w:bookmarkEnd w:id="1273"/>
      <w:bookmarkEnd w:id="1274"/>
      <w:bookmarkEnd w:id="1275"/>
      <w:bookmarkEnd w:id="1276"/>
      <w:bookmarkEnd w:id="1277"/>
      <w:bookmarkEnd w:id="1278"/>
      <w:bookmarkEnd w:id="1279"/>
      <w:bookmarkEnd w:id="1280"/>
      <w:bookmarkEnd w:id="1281"/>
      <w:bookmarkEnd w:id="1282"/>
      <w:r w:rsidR="005D096A" w:rsidRPr="001970E3">
        <w:rPr>
          <w:rFonts w:ascii="Meiryo UI" w:eastAsia="Meiryo UI" w:hAnsi="Meiryo UI" w:hint="eastAsia"/>
          <w:b/>
          <w:sz w:val="22"/>
        </w:rPr>
        <w:t xml:space="preserve">  </w:t>
      </w:r>
    </w:p>
    <w:p w14:paraId="1E20B413" w14:textId="77777777" w:rsidR="006A63DA" w:rsidRPr="001970E3" w:rsidRDefault="006A63DA" w:rsidP="005D096A">
      <w:pPr>
        <w:autoSpaceDE w:val="0"/>
        <w:autoSpaceDN w:val="0"/>
        <w:adjustRightInd w:val="0"/>
        <w:snapToGrid w:val="0"/>
        <w:spacing w:line="300" w:lineRule="atLeast"/>
        <w:rPr>
          <w:rFonts w:ascii="Meiryo UI" w:eastAsia="Meiryo UI" w:hAnsi="Meiryo UI"/>
          <w:b/>
          <w:color w:val="0070C0"/>
          <w:sz w:val="22"/>
          <w:szCs w:val="22"/>
          <w:shd w:val="pct15" w:color="auto" w:fill="FFFFFF"/>
        </w:rPr>
      </w:pPr>
    </w:p>
    <w:tbl>
      <w:tblPr>
        <w:tblStyle w:val="af2"/>
        <w:tblW w:w="0" w:type="auto"/>
        <w:tblLook w:val="04A0" w:firstRow="1" w:lastRow="0" w:firstColumn="1" w:lastColumn="0" w:noHBand="0" w:noVBand="1"/>
      </w:tblPr>
      <w:tblGrid>
        <w:gridCol w:w="9344"/>
      </w:tblGrid>
      <w:tr w:rsidR="006A63DA" w:rsidRPr="001970E3" w14:paraId="54755E84" w14:textId="77777777" w:rsidTr="006A63DA">
        <w:tc>
          <w:tcPr>
            <w:tcW w:w="9344" w:type="dxa"/>
          </w:tcPr>
          <w:p w14:paraId="796A03BB" w14:textId="77777777" w:rsidR="006A63DA" w:rsidRPr="001970E3" w:rsidRDefault="006A63DA" w:rsidP="006A63DA">
            <w:pPr>
              <w:ind w:left="405" w:hangingChars="193" w:hanging="405"/>
              <w:rPr>
                <w:rFonts w:ascii="Meiryo UI" w:eastAsia="Meiryo UI" w:hAnsi="Meiryo UI"/>
                <w:color w:val="0070C0"/>
              </w:rPr>
            </w:pPr>
            <w:r w:rsidRPr="001970E3">
              <w:rPr>
                <w:rFonts w:ascii="Meiryo UI" w:eastAsia="Meiryo UI" w:hAnsi="Meiryo UI" w:hint="eastAsia"/>
                <w:color w:val="0070C0"/>
              </w:rPr>
              <w:t>7.</w:t>
            </w:r>
            <w:r w:rsidRPr="001970E3">
              <w:rPr>
                <w:rFonts w:ascii="Meiryo UI" w:eastAsia="Meiryo UI" w:hAnsi="Meiryo UI"/>
                <w:color w:val="0070C0"/>
              </w:rPr>
              <w:t xml:space="preserve">4　</w:t>
            </w:r>
            <w:r w:rsidRPr="001970E3">
              <w:rPr>
                <w:rFonts w:ascii="Meiryo UI" w:eastAsia="Meiryo UI" w:hAnsi="Meiryo UI" w:hint="eastAsia"/>
                <w:color w:val="0070C0"/>
              </w:rPr>
              <w:t>●記載上の注意●</w:t>
            </w:r>
          </w:p>
          <w:p w14:paraId="731E2094" w14:textId="70C334ED" w:rsidR="006A63DA" w:rsidRPr="001970E3" w:rsidRDefault="006A63DA" w:rsidP="006A63DA">
            <w:pPr>
              <w:ind w:left="405" w:hangingChars="193" w:hanging="405"/>
              <w:rPr>
                <w:rFonts w:ascii="Meiryo UI" w:eastAsia="Meiryo UI" w:hAnsi="Meiryo UI"/>
                <w:color w:val="0070C0"/>
              </w:rPr>
            </w:pPr>
            <w:r w:rsidRPr="001970E3">
              <w:rPr>
                <w:rFonts w:ascii="Meiryo UI" w:eastAsia="Meiryo UI" w:hAnsi="Meiryo UI" w:hint="eastAsia"/>
                <w:color w:val="0070C0"/>
              </w:rPr>
              <w:t>以下のような指導事項がある場合</w:t>
            </w:r>
            <w:r w:rsidR="004A1EA6">
              <w:rPr>
                <w:rFonts w:ascii="Meiryo UI" w:eastAsia="Meiryo UI" w:hAnsi="Meiryo UI" w:hint="eastAsia"/>
                <w:color w:val="0070C0"/>
              </w:rPr>
              <w:t>は</w:t>
            </w:r>
            <w:r w:rsidRPr="001970E3">
              <w:rPr>
                <w:rFonts w:ascii="Meiryo UI" w:eastAsia="Meiryo UI" w:hAnsi="Meiryo UI" w:hint="eastAsia"/>
                <w:color w:val="0070C0"/>
              </w:rPr>
              <w:t>、研究計画書に明記する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65D4D383" w14:textId="12E9B630" w:rsidR="006A63DA" w:rsidRPr="001970E3" w:rsidRDefault="006A63DA" w:rsidP="006A63DA">
            <w:pPr>
              <w:ind w:left="405" w:hangingChars="193" w:hanging="405"/>
              <w:rPr>
                <w:rFonts w:ascii="Meiryo UI" w:eastAsia="Meiryo UI" w:hAnsi="Meiryo UI"/>
                <w:color w:val="0070C0"/>
              </w:rPr>
            </w:pPr>
            <w:r w:rsidRPr="001970E3">
              <w:rPr>
                <w:rFonts w:ascii="Meiryo UI" w:eastAsia="Meiryo UI" w:hAnsi="Meiryo UI" w:hint="eastAsia"/>
                <w:color w:val="0070C0"/>
              </w:rPr>
              <w:t>▼</w:t>
            </w:r>
            <w:r w:rsidRPr="001970E3">
              <w:rPr>
                <w:rFonts w:ascii="Meiryo UI" w:eastAsia="Meiryo UI" w:hAnsi="Meiryo UI"/>
                <w:color w:val="0070C0"/>
              </w:rPr>
              <w:t xml:space="preserve">　</w:t>
            </w:r>
            <w:r w:rsidRPr="001970E3">
              <w:rPr>
                <w:rFonts w:ascii="Meiryo UI" w:eastAsia="Meiryo UI" w:hAnsi="Meiryo UI" w:hint="eastAsia"/>
                <w:color w:val="0070C0"/>
              </w:rPr>
              <w:t>試験薬の服薬</w:t>
            </w:r>
            <w:r w:rsidR="004A1EA6">
              <w:rPr>
                <w:rFonts w:ascii="Meiryo UI" w:eastAsia="Meiryo UI" w:hAnsi="Meiryo UI" w:hint="eastAsia"/>
                <w:color w:val="0070C0"/>
              </w:rPr>
              <w:t>方法、</w:t>
            </w:r>
            <w:r w:rsidRPr="001970E3">
              <w:rPr>
                <w:rFonts w:ascii="Meiryo UI" w:eastAsia="Meiryo UI" w:hAnsi="Meiryo UI" w:hint="eastAsia"/>
                <w:color w:val="0070C0"/>
              </w:rPr>
              <w:t>保管方法</w:t>
            </w:r>
            <w:r w:rsidR="004A1EA6">
              <w:rPr>
                <w:rFonts w:ascii="Meiryo UI" w:eastAsia="Meiryo UI" w:hAnsi="Meiryo UI" w:hint="eastAsia"/>
                <w:color w:val="0070C0"/>
              </w:rPr>
              <w:t>、</w:t>
            </w:r>
            <w:r w:rsidRPr="001970E3">
              <w:rPr>
                <w:rFonts w:ascii="Meiryo UI" w:eastAsia="Meiryo UI" w:hAnsi="Meiryo UI" w:hint="eastAsia"/>
                <w:color w:val="0070C0"/>
              </w:rPr>
              <w:t>残薬・容器回収</w:t>
            </w:r>
            <w:r w:rsidR="004A1EA6">
              <w:rPr>
                <w:rFonts w:ascii="Meiryo UI" w:eastAsia="Meiryo UI" w:hAnsi="Meiryo UI" w:hint="eastAsia"/>
                <w:color w:val="0070C0"/>
              </w:rPr>
              <w:t>に関する注意事項</w:t>
            </w:r>
          </w:p>
          <w:p w14:paraId="30C32B46" w14:textId="2AFF0DDB" w:rsidR="006A63DA" w:rsidRPr="001970E3" w:rsidRDefault="006A63DA" w:rsidP="006A63DA">
            <w:pPr>
              <w:ind w:left="405" w:hangingChars="193" w:hanging="405"/>
              <w:rPr>
                <w:rFonts w:ascii="Meiryo UI" w:eastAsia="Meiryo UI" w:hAnsi="Meiryo UI"/>
                <w:color w:val="0070C0"/>
              </w:rPr>
            </w:pPr>
            <w:r w:rsidRPr="001970E3">
              <w:rPr>
                <w:rFonts w:ascii="Meiryo UI" w:eastAsia="Meiryo UI" w:hAnsi="Meiryo UI" w:hint="eastAsia"/>
                <w:color w:val="0070C0"/>
              </w:rPr>
              <w:t>▼</w:t>
            </w:r>
            <w:r w:rsidRPr="001970E3">
              <w:rPr>
                <w:rFonts w:ascii="Meiryo UI" w:eastAsia="Meiryo UI" w:hAnsi="Meiryo UI"/>
                <w:color w:val="0070C0"/>
              </w:rPr>
              <w:t xml:space="preserve">　</w:t>
            </w:r>
            <w:r w:rsidRPr="001970E3">
              <w:rPr>
                <w:rFonts w:ascii="Meiryo UI" w:eastAsia="Meiryo UI" w:hAnsi="Meiryo UI" w:hint="eastAsia"/>
                <w:color w:val="0070C0"/>
              </w:rPr>
              <w:t>患者日誌・アンケート等の記載方法</w:t>
            </w:r>
            <w:r w:rsidR="004A1EA6">
              <w:rPr>
                <w:rFonts w:ascii="Meiryo UI" w:eastAsia="Meiryo UI" w:hAnsi="Meiryo UI" w:hint="eastAsia"/>
                <w:color w:val="0070C0"/>
              </w:rPr>
              <w:t>に関する注意事項</w:t>
            </w:r>
          </w:p>
          <w:p w14:paraId="2BE6E895" w14:textId="15C349CD" w:rsidR="006A63DA" w:rsidRPr="00FD7902" w:rsidRDefault="006A63DA" w:rsidP="00FD7902">
            <w:pPr>
              <w:ind w:left="405" w:hangingChars="193" w:hanging="405"/>
              <w:jc w:val="both"/>
              <w:rPr>
                <w:rFonts w:ascii="Meiryo UI" w:eastAsia="Meiryo UI" w:hAnsi="Meiryo UI"/>
                <w:color w:val="0070C0"/>
              </w:rPr>
            </w:pPr>
            <w:r w:rsidRPr="001970E3">
              <w:rPr>
                <w:rFonts w:ascii="Meiryo UI" w:eastAsia="Meiryo UI" w:hAnsi="Meiryo UI" w:hint="eastAsia"/>
                <w:color w:val="0070C0"/>
              </w:rPr>
              <w:t>▼</w:t>
            </w:r>
            <w:r w:rsidRPr="001970E3">
              <w:rPr>
                <w:rFonts w:ascii="Meiryo UI" w:eastAsia="Meiryo UI" w:hAnsi="Meiryo UI"/>
                <w:color w:val="0070C0"/>
              </w:rPr>
              <w:t xml:space="preserve">　</w:t>
            </w:r>
            <w:r w:rsidRPr="001970E3">
              <w:rPr>
                <w:rFonts w:ascii="Meiryo UI" w:eastAsia="Meiryo UI" w:hAnsi="Meiryo UI" w:hint="eastAsia"/>
                <w:color w:val="0070C0"/>
              </w:rPr>
              <w:t>日常生活に関する</w:t>
            </w:r>
            <w:r w:rsidR="004A1EA6">
              <w:rPr>
                <w:rFonts w:ascii="Meiryo UI" w:eastAsia="Meiryo UI" w:hAnsi="Meiryo UI" w:hint="eastAsia"/>
                <w:color w:val="0070C0"/>
              </w:rPr>
              <w:t>制限事項</w:t>
            </w:r>
            <w:r w:rsidRPr="001970E3">
              <w:rPr>
                <w:rFonts w:ascii="Meiryo UI" w:eastAsia="Meiryo UI" w:hAnsi="Meiryo UI" w:hint="eastAsia"/>
                <w:color w:val="0070C0"/>
              </w:rPr>
              <w:t xml:space="preserve">　等</w:t>
            </w:r>
          </w:p>
        </w:tc>
      </w:tr>
    </w:tbl>
    <w:p w14:paraId="518C88D2" w14:textId="77543CAA" w:rsidR="006A63DA" w:rsidRPr="00FD7902" w:rsidRDefault="006A63DA" w:rsidP="005D096A">
      <w:pPr>
        <w:autoSpaceDE w:val="0"/>
        <w:autoSpaceDN w:val="0"/>
        <w:adjustRightInd w:val="0"/>
        <w:snapToGrid w:val="0"/>
        <w:spacing w:line="300" w:lineRule="atLeast"/>
        <w:rPr>
          <w:rFonts w:ascii="Meiryo UI" w:eastAsia="Meiryo UI" w:hAnsi="Meiryo UI"/>
          <w:b/>
          <w:color w:val="0070C0"/>
          <w:szCs w:val="21"/>
          <w:shd w:val="pct15" w:color="auto" w:fill="FFFFFF"/>
        </w:rPr>
      </w:pPr>
    </w:p>
    <w:p w14:paraId="6EF66446" w14:textId="693FD99F" w:rsidR="005D096A" w:rsidRPr="00FD7902"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FD7902">
        <w:rPr>
          <w:rFonts w:ascii="Meiryo UI" w:eastAsia="Meiryo UI" w:hAnsi="Meiryo UI" w:hint="eastAsia"/>
          <w:bCs/>
          <w:color w:val="0070C0"/>
          <w:szCs w:val="21"/>
          <w:shd w:val="pct15" w:color="auto" w:fill="FFFFFF"/>
        </w:rPr>
        <w:t>◆記載例◆</w:t>
      </w:r>
    </w:p>
    <w:p w14:paraId="7D71B7DA" w14:textId="7FF2FCA2" w:rsidR="005D096A" w:rsidRPr="00FD7902" w:rsidRDefault="005D096A" w:rsidP="005D096A">
      <w:pPr>
        <w:snapToGrid w:val="0"/>
        <w:spacing w:line="300" w:lineRule="atLeast"/>
        <w:ind w:leftChars="193" w:left="405"/>
        <w:rPr>
          <w:rFonts w:ascii="Meiryo UI" w:eastAsia="Meiryo UI" w:hAnsi="Meiryo UI"/>
          <w:szCs w:val="21"/>
        </w:rPr>
      </w:pPr>
      <w:r w:rsidRPr="00FD7902">
        <w:rPr>
          <w:rFonts w:ascii="Meiryo UI" w:eastAsia="Meiryo UI" w:hAnsi="Meiryo UI" w:hint="eastAsia"/>
          <w:szCs w:val="21"/>
        </w:rPr>
        <w:t>研究責任</w:t>
      </w:r>
      <w:r w:rsidR="004A1EA6">
        <w:rPr>
          <w:rFonts w:ascii="Meiryo UI" w:eastAsia="Meiryo UI" w:hAnsi="Meiryo UI" w:hint="eastAsia"/>
          <w:szCs w:val="21"/>
        </w:rPr>
        <w:t>（分担）</w:t>
      </w:r>
      <w:r w:rsidRPr="00FD7902">
        <w:rPr>
          <w:rFonts w:ascii="Meiryo UI" w:eastAsia="Meiryo UI" w:hAnsi="Meiryo UI" w:hint="eastAsia"/>
          <w:szCs w:val="21"/>
        </w:rPr>
        <w:t>医師は、研究開始前に研究対象者に対して以下の指導を行う。</w:t>
      </w:r>
    </w:p>
    <w:p w14:paraId="0EA73217" w14:textId="27D2D7C7" w:rsidR="005D096A" w:rsidRPr="00FD7902" w:rsidRDefault="005D096A" w:rsidP="00ED529A">
      <w:pPr>
        <w:snapToGrid w:val="0"/>
        <w:spacing w:line="300" w:lineRule="atLeast"/>
        <w:ind w:leftChars="192" w:left="705" w:hangingChars="144" w:hanging="302"/>
        <w:rPr>
          <w:rFonts w:ascii="Meiryo UI" w:eastAsia="Meiryo UI" w:hAnsi="Meiryo UI"/>
          <w:szCs w:val="21"/>
        </w:rPr>
      </w:pPr>
      <w:r w:rsidRPr="00FD7902">
        <w:rPr>
          <w:rFonts w:ascii="Meiryo UI" w:eastAsia="Meiryo UI" w:hAnsi="Meiryo UI" w:hint="eastAsia"/>
          <w:szCs w:val="21"/>
        </w:rPr>
        <w:t>１）他科・他院を受診する際や薬局等で薬を購入する際は、必ず研究に参加していることを当該医師</w:t>
      </w:r>
      <w:r w:rsidR="002D1AAA">
        <w:rPr>
          <w:rFonts w:ascii="Meiryo UI" w:eastAsia="Meiryo UI" w:hAnsi="Meiryo UI" w:hint="eastAsia"/>
          <w:szCs w:val="21"/>
        </w:rPr>
        <w:t>または</w:t>
      </w:r>
      <w:r w:rsidRPr="00FD7902">
        <w:rPr>
          <w:rFonts w:ascii="Meiryo UI" w:eastAsia="Meiryo UI" w:hAnsi="Meiryo UI" w:hint="eastAsia"/>
          <w:szCs w:val="21"/>
        </w:rPr>
        <w:t>薬剤師に告げるとともに、可能な限り事前に研究</w:t>
      </w:r>
      <w:r w:rsidRPr="00FD7902">
        <w:rPr>
          <w:rFonts w:ascii="Meiryo UI" w:eastAsia="Meiryo UI" w:hAnsi="Meiryo UI" w:cs="MS-Mincho" w:hint="eastAsia"/>
          <w:szCs w:val="21"/>
        </w:rPr>
        <w:t>責任</w:t>
      </w:r>
      <w:r w:rsidR="000C7993">
        <w:rPr>
          <w:rFonts w:ascii="Meiryo UI" w:eastAsia="Meiryo UI" w:hAnsi="Meiryo UI" w:cs="MS-Mincho" w:hint="eastAsia"/>
          <w:szCs w:val="21"/>
        </w:rPr>
        <w:t>（分担）</w:t>
      </w:r>
      <w:r w:rsidRPr="00FD7902">
        <w:rPr>
          <w:rFonts w:ascii="Meiryo UI" w:eastAsia="Meiryo UI" w:hAnsi="Meiryo UI" w:cs="MS-Mincho" w:hint="eastAsia"/>
          <w:szCs w:val="21"/>
        </w:rPr>
        <w:t>医師</w:t>
      </w:r>
      <w:r w:rsidRPr="00FD7902">
        <w:rPr>
          <w:rFonts w:ascii="Meiryo UI" w:eastAsia="Meiryo UI" w:hAnsi="Meiryo UI" w:hint="eastAsia"/>
          <w:szCs w:val="21"/>
        </w:rPr>
        <w:t>に相談するよう指導する。</w:t>
      </w:r>
    </w:p>
    <w:p w14:paraId="3F3954A1" w14:textId="5EACA9C2" w:rsidR="005D096A" w:rsidRPr="00FD7902" w:rsidRDefault="005D096A" w:rsidP="00ED529A">
      <w:pPr>
        <w:snapToGrid w:val="0"/>
        <w:spacing w:line="300" w:lineRule="atLeast"/>
        <w:ind w:leftChars="335" w:left="703" w:firstLineChars="1" w:firstLine="2"/>
        <w:rPr>
          <w:rFonts w:ascii="Meiryo UI" w:eastAsia="Meiryo UI" w:hAnsi="Meiryo UI"/>
          <w:szCs w:val="21"/>
        </w:rPr>
      </w:pPr>
      <w:r w:rsidRPr="00FD7902">
        <w:rPr>
          <w:rFonts w:ascii="Meiryo UI" w:eastAsia="Meiryo UI" w:hAnsi="Meiryo UI" w:hint="eastAsia"/>
          <w:szCs w:val="21"/>
        </w:rPr>
        <w:t>なお、事前に相談ができなかった場合は、事後に必ず研究</w:t>
      </w:r>
      <w:r w:rsidRPr="00FD7902">
        <w:rPr>
          <w:rFonts w:ascii="Meiryo UI" w:eastAsia="Meiryo UI" w:hAnsi="Meiryo UI" w:cs="MS-Mincho" w:hint="eastAsia"/>
          <w:szCs w:val="21"/>
        </w:rPr>
        <w:t>責任</w:t>
      </w:r>
      <w:r w:rsidR="000C7993">
        <w:rPr>
          <w:rFonts w:ascii="Meiryo UI" w:eastAsia="Meiryo UI" w:hAnsi="Meiryo UI" w:cs="MS-Mincho" w:hint="eastAsia"/>
          <w:szCs w:val="21"/>
        </w:rPr>
        <w:t>（分担）</w:t>
      </w:r>
      <w:r w:rsidRPr="00FD7902">
        <w:rPr>
          <w:rFonts w:ascii="Meiryo UI" w:eastAsia="Meiryo UI" w:hAnsi="Meiryo UI" w:cs="MS-Mincho" w:hint="eastAsia"/>
          <w:szCs w:val="21"/>
        </w:rPr>
        <w:t>医師</w:t>
      </w:r>
      <w:r w:rsidRPr="00FD7902">
        <w:rPr>
          <w:rFonts w:ascii="Meiryo UI" w:eastAsia="Meiryo UI" w:hAnsi="Meiryo UI" w:hint="eastAsia"/>
          <w:szCs w:val="21"/>
        </w:rPr>
        <w:t>に報告するよう指導する。</w:t>
      </w:r>
    </w:p>
    <w:p w14:paraId="157067C7" w14:textId="20F967B9" w:rsidR="005D096A" w:rsidRPr="00FD7902" w:rsidRDefault="005D096A" w:rsidP="00ED529A">
      <w:pPr>
        <w:snapToGrid w:val="0"/>
        <w:spacing w:line="300" w:lineRule="atLeast"/>
        <w:ind w:leftChars="192" w:left="705" w:hangingChars="144" w:hanging="302"/>
        <w:rPr>
          <w:rFonts w:ascii="Meiryo UI" w:eastAsia="Meiryo UI" w:hAnsi="Meiryo UI"/>
          <w:szCs w:val="21"/>
        </w:rPr>
      </w:pPr>
      <w:r w:rsidRPr="00FD7902">
        <w:rPr>
          <w:rFonts w:ascii="Meiryo UI" w:eastAsia="Meiryo UI" w:hAnsi="Meiryo UI" w:hint="eastAsia"/>
          <w:szCs w:val="21"/>
        </w:rPr>
        <w:t>２）体調不良が認められた場合は速やかに研究</w:t>
      </w:r>
      <w:r w:rsidRPr="00FD7902">
        <w:rPr>
          <w:rFonts w:ascii="Meiryo UI" w:eastAsia="Meiryo UI" w:hAnsi="Meiryo UI" w:cs="MS-Mincho" w:hint="eastAsia"/>
          <w:szCs w:val="21"/>
        </w:rPr>
        <w:t>責任</w:t>
      </w:r>
      <w:r w:rsidR="000C7993">
        <w:rPr>
          <w:rFonts w:ascii="Meiryo UI" w:eastAsia="Meiryo UI" w:hAnsi="Meiryo UI" w:cs="MS-Mincho" w:hint="eastAsia"/>
          <w:szCs w:val="21"/>
        </w:rPr>
        <w:t>（分担）</w:t>
      </w:r>
      <w:r w:rsidRPr="00FD7902">
        <w:rPr>
          <w:rFonts w:ascii="Meiryo UI" w:eastAsia="Meiryo UI" w:hAnsi="Meiryo UI" w:cs="MS-Mincho" w:hint="eastAsia"/>
          <w:szCs w:val="21"/>
        </w:rPr>
        <w:t>医師</w:t>
      </w:r>
      <w:r w:rsidRPr="00FD7902">
        <w:rPr>
          <w:rFonts w:ascii="Meiryo UI" w:eastAsia="Meiryo UI" w:hAnsi="Meiryo UI" w:hint="eastAsia"/>
          <w:szCs w:val="21"/>
        </w:rPr>
        <w:t>に報告し、受診の必要性について相談するよう指導する。</w:t>
      </w:r>
    </w:p>
    <w:p w14:paraId="44435F74" w14:textId="2CEAB77C" w:rsidR="000C7993" w:rsidRPr="00FD7902" w:rsidRDefault="00ED529A" w:rsidP="00ED529A">
      <w:pPr>
        <w:snapToGrid w:val="0"/>
        <w:spacing w:line="300" w:lineRule="atLeast"/>
        <w:ind w:leftChars="192" w:left="705" w:hangingChars="144" w:hanging="302"/>
        <w:rPr>
          <w:rFonts w:ascii="Meiryo UI" w:eastAsia="Meiryo UI" w:hAnsi="Meiryo UI"/>
          <w:szCs w:val="21"/>
        </w:rPr>
      </w:pPr>
      <w:r>
        <w:rPr>
          <w:rFonts w:ascii="Meiryo UI" w:eastAsia="Meiryo UI" w:hAnsi="Meiryo UI" w:hint="eastAsia"/>
          <w:szCs w:val="21"/>
        </w:rPr>
        <w:t>３</w:t>
      </w:r>
      <w:r w:rsidR="000C7993" w:rsidRPr="00FD7902">
        <w:rPr>
          <w:rFonts w:ascii="Meiryo UI" w:eastAsia="Meiryo UI" w:hAnsi="Meiryo UI" w:hint="eastAsia"/>
          <w:szCs w:val="21"/>
        </w:rPr>
        <w:t>）本研究参加期間中に〇〇〇〇を行わないよう指導する。</w:t>
      </w:r>
    </w:p>
    <w:p w14:paraId="1449F51E" w14:textId="7A604F0F" w:rsidR="005D096A" w:rsidRPr="00FD7902" w:rsidRDefault="00ED529A" w:rsidP="00ED529A">
      <w:pPr>
        <w:snapToGrid w:val="0"/>
        <w:spacing w:line="300" w:lineRule="atLeast"/>
        <w:ind w:leftChars="192" w:left="705" w:hangingChars="144" w:hanging="302"/>
        <w:rPr>
          <w:rFonts w:ascii="Meiryo UI" w:eastAsia="Meiryo UI" w:hAnsi="Meiryo UI"/>
          <w:szCs w:val="21"/>
        </w:rPr>
      </w:pPr>
      <w:r>
        <w:rPr>
          <w:rFonts w:ascii="Meiryo UI" w:eastAsia="Meiryo UI" w:hAnsi="Meiryo UI" w:hint="eastAsia"/>
          <w:szCs w:val="21"/>
        </w:rPr>
        <w:t>４</w:t>
      </w:r>
      <w:r w:rsidR="005D096A" w:rsidRPr="00FD7902">
        <w:rPr>
          <w:rFonts w:ascii="Meiryo UI" w:eastAsia="Meiryo UI" w:hAnsi="Meiryo UI" w:hint="eastAsia"/>
          <w:szCs w:val="21"/>
        </w:rPr>
        <w:t>）嗜好品や運動については研究</w:t>
      </w:r>
      <w:r w:rsidR="005D096A" w:rsidRPr="00FD7902">
        <w:rPr>
          <w:rFonts w:ascii="Meiryo UI" w:eastAsia="Meiryo UI" w:hAnsi="Meiryo UI" w:cs="MS-Mincho" w:hint="eastAsia"/>
          <w:szCs w:val="21"/>
        </w:rPr>
        <w:t>責任</w:t>
      </w:r>
      <w:r w:rsidR="000C7993">
        <w:rPr>
          <w:rFonts w:ascii="Meiryo UI" w:eastAsia="Meiryo UI" w:hAnsi="Meiryo UI" w:cs="MS-Mincho" w:hint="eastAsia"/>
          <w:szCs w:val="21"/>
        </w:rPr>
        <w:t>（分担）</w:t>
      </w:r>
      <w:r w:rsidR="005D096A" w:rsidRPr="00FD7902">
        <w:rPr>
          <w:rFonts w:ascii="Meiryo UI" w:eastAsia="Meiryo UI" w:hAnsi="Meiryo UI" w:cs="MS-Mincho" w:hint="eastAsia"/>
          <w:szCs w:val="21"/>
        </w:rPr>
        <w:t>医師</w:t>
      </w:r>
      <w:r w:rsidR="005D096A" w:rsidRPr="00FD7902">
        <w:rPr>
          <w:rFonts w:ascii="Meiryo UI" w:eastAsia="Meiryo UI" w:hAnsi="Meiryo UI" w:hint="eastAsia"/>
          <w:szCs w:val="21"/>
        </w:rPr>
        <w:t>の指示に従うよう指導する。</w:t>
      </w:r>
    </w:p>
    <w:p w14:paraId="744D3FBC" w14:textId="18916C86" w:rsidR="005D096A" w:rsidRPr="00FD7902" w:rsidRDefault="00ED529A" w:rsidP="00ED529A">
      <w:pPr>
        <w:snapToGrid w:val="0"/>
        <w:spacing w:line="300" w:lineRule="atLeast"/>
        <w:ind w:leftChars="192" w:left="705" w:hangingChars="144" w:hanging="302"/>
        <w:rPr>
          <w:rFonts w:ascii="Meiryo UI" w:eastAsia="Meiryo UI" w:hAnsi="Meiryo UI"/>
          <w:szCs w:val="21"/>
        </w:rPr>
      </w:pPr>
      <w:r>
        <w:rPr>
          <w:rFonts w:ascii="Meiryo UI" w:eastAsia="Meiryo UI" w:hAnsi="Meiryo UI" w:hint="eastAsia"/>
          <w:szCs w:val="21"/>
        </w:rPr>
        <w:t>５</w:t>
      </w:r>
      <w:r w:rsidR="005D096A" w:rsidRPr="00FD7902">
        <w:rPr>
          <w:rFonts w:ascii="Meiryo UI" w:eastAsia="Meiryo UI" w:hAnsi="Meiryo UI" w:hint="eastAsia"/>
          <w:szCs w:val="21"/>
        </w:rPr>
        <w:t>）他の研究対象者への影響が懸念されるような情報を、SNS等に公開しないよう、指導する</w:t>
      </w:r>
    </w:p>
    <w:p w14:paraId="6D620348" w14:textId="0294F715" w:rsidR="005D096A" w:rsidRPr="00FD7902" w:rsidRDefault="005D096A" w:rsidP="00ED529A">
      <w:pPr>
        <w:snapToGrid w:val="0"/>
        <w:spacing w:line="300" w:lineRule="atLeast"/>
        <w:ind w:leftChars="192" w:left="705" w:hangingChars="144" w:hanging="302"/>
        <w:rPr>
          <w:rFonts w:ascii="Meiryo UI" w:eastAsia="Meiryo UI" w:hAnsi="Meiryo UI"/>
          <w:szCs w:val="21"/>
        </w:rPr>
      </w:pPr>
      <w:r w:rsidRPr="00FD7902">
        <w:rPr>
          <w:rFonts w:ascii="Meiryo UI" w:eastAsia="Meiryo UI" w:hAnsi="Meiryo UI" w:hint="eastAsia"/>
          <w:szCs w:val="21"/>
        </w:rPr>
        <w:t>６）本研究に参加している期間中に</w:t>
      </w:r>
      <w:r w:rsidR="000C7993">
        <w:rPr>
          <w:rFonts w:ascii="Meiryo UI" w:eastAsia="Meiryo UI" w:hAnsi="Meiryo UI" w:hint="eastAsia"/>
          <w:szCs w:val="21"/>
        </w:rPr>
        <w:t>研究対象者</w:t>
      </w:r>
      <w:r w:rsidRPr="00FD7902">
        <w:rPr>
          <w:rFonts w:ascii="Meiryo UI" w:eastAsia="Meiryo UI" w:hAnsi="Meiryo UI" w:hint="eastAsia"/>
          <w:szCs w:val="21"/>
        </w:rPr>
        <w:t>本人</w:t>
      </w:r>
      <w:r w:rsidR="002D1AAA">
        <w:rPr>
          <w:rFonts w:ascii="Meiryo UI" w:eastAsia="Meiryo UI" w:hAnsi="Meiryo UI" w:hint="eastAsia"/>
          <w:szCs w:val="21"/>
        </w:rPr>
        <w:t>または</w:t>
      </w:r>
      <w:r w:rsidRPr="00FD7902">
        <w:rPr>
          <w:rFonts w:ascii="Meiryo UI" w:eastAsia="Meiryo UI" w:hAnsi="Meiryo UI" w:hint="eastAsia"/>
          <w:szCs w:val="21"/>
        </w:rPr>
        <w:t>そのパートナーが妊娠した場合、</w:t>
      </w:r>
      <w:r w:rsidR="000C7993">
        <w:rPr>
          <w:rFonts w:ascii="Meiryo UI" w:eastAsia="Meiryo UI" w:hAnsi="Meiryo UI" w:hint="eastAsia"/>
          <w:szCs w:val="21"/>
        </w:rPr>
        <w:t>ただちに</w:t>
      </w:r>
      <w:r w:rsidRPr="00FD7902">
        <w:rPr>
          <w:rFonts w:ascii="Meiryo UI" w:eastAsia="Meiryo UI" w:hAnsi="Meiryo UI" w:cs="MS-Mincho" w:hint="eastAsia"/>
          <w:szCs w:val="21"/>
        </w:rPr>
        <w:t>研究責任</w:t>
      </w:r>
      <w:r w:rsidR="000C7993">
        <w:rPr>
          <w:rFonts w:ascii="Meiryo UI" w:eastAsia="Meiryo UI" w:hAnsi="Meiryo UI" w:cs="MS-Mincho" w:hint="eastAsia"/>
          <w:szCs w:val="21"/>
        </w:rPr>
        <w:t>（分担）</w:t>
      </w:r>
      <w:r w:rsidRPr="00FD7902">
        <w:rPr>
          <w:rFonts w:ascii="Meiryo UI" w:eastAsia="Meiryo UI" w:hAnsi="Meiryo UI" w:cs="MS-Mincho" w:hint="eastAsia"/>
          <w:szCs w:val="21"/>
        </w:rPr>
        <w:t>医師</w:t>
      </w:r>
      <w:r w:rsidRPr="00FD7902">
        <w:rPr>
          <w:rFonts w:ascii="Meiryo UI" w:eastAsia="Meiryo UI" w:hAnsi="Meiryo UI" w:hint="eastAsia"/>
          <w:szCs w:val="21"/>
        </w:rPr>
        <w:t>に報告するよう指導する。</w:t>
      </w:r>
    </w:p>
    <w:p w14:paraId="330A3463" w14:textId="1825559A" w:rsidR="005D096A" w:rsidRPr="00FD7902" w:rsidRDefault="005D096A" w:rsidP="00ED529A">
      <w:pPr>
        <w:snapToGrid w:val="0"/>
        <w:spacing w:line="300" w:lineRule="atLeast"/>
        <w:ind w:leftChars="192" w:left="705" w:hangingChars="144" w:hanging="302"/>
        <w:rPr>
          <w:rFonts w:ascii="Meiryo UI" w:eastAsia="Meiryo UI" w:hAnsi="Meiryo UI"/>
          <w:szCs w:val="21"/>
        </w:rPr>
      </w:pPr>
      <w:r w:rsidRPr="00FD7902">
        <w:rPr>
          <w:rFonts w:ascii="Meiryo UI" w:eastAsia="Meiryo UI" w:hAnsi="Meiryo UI" w:hint="eastAsia"/>
          <w:szCs w:val="21"/>
        </w:rPr>
        <w:t>７）患者日誌は記載例に従って記載し、</w:t>
      </w:r>
      <w:r w:rsidR="000C7993">
        <w:rPr>
          <w:rFonts w:ascii="Meiryo UI" w:eastAsia="Meiryo UI" w:hAnsi="Meiryo UI" w:hint="eastAsia"/>
          <w:szCs w:val="21"/>
        </w:rPr>
        <w:t>来</w:t>
      </w:r>
      <w:r w:rsidRPr="00FD7902">
        <w:rPr>
          <w:rFonts w:ascii="Meiryo UI" w:eastAsia="Meiryo UI" w:hAnsi="Meiryo UI" w:hint="eastAsia"/>
          <w:szCs w:val="21"/>
        </w:rPr>
        <w:t>院時に持参するよう指導する。</w:t>
      </w:r>
    </w:p>
    <w:p w14:paraId="29889168" w14:textId="02855745" w:rsidR="005D096A" w:rsidRPr="00FD7902" w:rsidRDefault="005D096A" w:rsidP="00ED529A">
      <w:pPr>
        <w:snapToGrid w:val="0"/>
        <w:spacing w:line="300" w:lineRule="atLeast"/>
        <w:ind w:leftChars="192" w:left="705" w:hangingChars="144" w:hanging="302"/>
        <w:rPr>
          <w:rFonts w:ascii="Meiryo UI" w:eastAsia="Meiryo UI" w:hAnsi="Meiryo UI"/>
          <w:szCs w:val="21"/>
        </w:rPr>
      </w:pPr>
      <w:r w:rsidRPr="00FD7902">
        <w:rPr>
          <w:rFonts w:ascii="Meiryo UI" w:eastAsia="Meiryo UI" w:hAnsi="Meiryo UI" w:hint="eastAsia"/>
          <w:szCs w:val="21"/>
        </w:rPr>
        <w:t>８）使用済みの〇〇〇〇の廃棄については、</w:t>
      </w:r>
      <w:r w:rsidRPr="00FD7902">
        <w:rPr>
          <w:rFonts w:ascii="Meiryo UI" w:eastAsia="Meiryo UI" w:hAnsi="Meiryo UI" w:cs="MS-Mincho" w:hint="eastAsia"/>
          <w:kern w:val="0"/>
          <w:szCs w:val="21"/>
        </w:rPr>
        <w:t>研究責任</w:t>
      </w:r>
      <w:r w:rsidR="000C7993">
        <w:rPr>
          <w:rFonts w:ascii="Meiryo UI" w:eastAsia="Meiryo UI" w:hAnsi="Meiryo UI" w:cs="MS-Mincho" w:hint="eastAsia"/>
          <w:kern w:val="0"/>
          <w:szCs w:val="21"/>
        </w:rPr>
        <w:t>（分担）</w:t>
      </w:r>
      <w:r w:rsidRPr="00FD7902">
        <w:rPr>
          <w:rFonts w:ascii="Meiryo UI" w:eastAsia="Meiryo UI" w:hAnsi="Meiryo UI" w:cs="MS-Mincho" w:hint="eastAsia"/>
          <w:kern w:val="0"/>
          <w:szCs w:val="21"/>
        </w:rPr>
        <w:t>医師</w:t>
      </w:r>
      <w:r w:rsidR="002D1AAA">
        <w:rPr>
          <w:rFonts w:ascii="Meiryo UI" w:eastAsia="Meiryo UI" w:hAnsi="Meiryo UI" w:cs="MS-Mincho" w:hint="eastAsia"/>
          <w:kern w:val="0"/>
          <w:szCs w:val="21"/>
        </w:rPr>
        <w:t>または</w:t>
      </w:r>
      <w:r w:rsidRPr="00FD7902">
        <w:rPr>
          <w:rFonts w:ascii="Meiryo UI" w:eastAsia="Meiryo UI" w:hAnsi="Meiryo UI" w:cs="MS-Mincho" w:hint="eastAsia"/>
          <w:kern w:val="0"/>
          <w:szCs w:val="21"/>
        </w:rPr>
        <w:t>研究分担医師</w:t>
      </w:r>
      <w:r w:rsidRPr="00FD7902">
        <w:rPr>
          <w:rFonts w:ascii="Meiryo UI" w:eastAsia="Meiryo UI" w:hAnsi="Meiryo UI" w:hint="eastAsia"/>
          <w:szCs w:val="21"/>
        </w:rPr>
        <w:t>の指示に従うよう指導する。</w:t>
      </w:r>
    </w:p>
    <w:p w14:paraId="773F1BA5" w14:textId="6A21ED0F"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1283" w:name="_Toc12631337"/>
      <w:bookmarkStart w:id="1284" w:name="_Toc23516982"/>
      <w:bookmarkStart w:id="1285" w:name="_Toc23518488"/>
      <w:bookmarkStart w:id="1286" w:name="_Toc23693431"/>
      <w:bookmarkStart w:id="1287" w:name="_Toc23693732"/>
      <w:bookmarkStart w:id="1288" w:name="_Toc23758689"/>
      <w:bookmarkStart w:id="1289" w:name="_Toc23771836"/>
      <w:bookmarkStart w:id="1290" w:name="_Toc24627376"/>
      <w:bookmarkStart w:id="1291" w:name="_Toc107584053"/>
      <w:bookmarkStart w:id="1292" w:name="_Toc116898623"/>
      <w:r>
        <w:rPr>
          <w:rFonts w:ascii="Meiryo UI" w:eastAsia="Meiryo UI" w:hAnsi="Meiryo UI" w:hint="eastAsia"/>
          <w:b/>
          <w:sz w:val="22"/>
        </w:rPr>
        <w:t>7</w:t>
      </w:r>
      <w:r>
        <w:rPr>
          <w:rFonts w:ascii="Meiryo UI" w:eastAsia="Meiryo UI" w:hAnsi="Meiryo UI"/>
          <w:b/>
          <w:sz w:val="22"/>
        </w:rPr>
        <w:t>.5</w:t>
      </w:r>
      <w:r w:rsidR="005D096A" w:rsidRPr="001970E3">
        <w:rPr>
          <w:rFonts w:ascii="Meiryo UI" w:eastAsia="Meiryo UI" w:hAnsi="Meiryo UI" w:hint="eastAsia"/>
          <w:b/>
          <w:sz w:val="22"/>
        </w:rPr>
        <w:t xml:space="preserve">　研究終了後の対応</w:t>
      </w:r>
      <w:bookmarkEnd w:id="1283"/>
      <w:bookmarkEnd w:id="1284"/>
      <w:bookmarkEnd w:id="1285"/>
      <w:bookmarkEnd w:id="1286"/>
      <w:bookmarkEnd w:id="1287"/>
      <w:bookmarkEnd w:id="1288"/>
      <w:bookmarkEnd w:id="1289"/>
      <w:bookmarkEnd w:id="1290"/>
      <w:bookmarkEnd w:id="1291"/>
      <w:bookmarkEnd w:id="1292"/>
    </w:p>
    <w:p w14:paraId="1DD0E703" w14:textId="77777777" w:rsidR="00231B80" w:rsidRPr="001970E3" w:rsidRDefault="00231B80" w:rsidP="005D096A">
      <w:pPr>
        <w:autoSpaceDE w:val="0"/>
        <w:autoSpaceDN w:val="0"/>
        <w:adjustRightInd w:val="0"/>
        <w:snapToGrid w:val="0"/>
        <w:spacing w:line="300" w:lineRule="atLeast"/>
        <w:rPr>
          <w:rFonts w:ascii="Meiryo UI" w:eastAsia="Meiryo UI" w:hAnsi="Meiryo UI" w:cs="ＭＳ明朝"/>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231B80" w:rsidRPr="001970E3" w14:paraId="748757F0" w14:textId="77777777" w:rsidTr="00231B80">
        <w:tc>
          <w:tcPr>
            <w:tcW w:w="9344" w:type="dxa"/>
          </w:tcPr>
          <w:p w14:paraId="11C00A17" w14:textId="77777777" w:rsidR="00231B80" w:rsidRPr="001970E3" w:rsidRDefault="00231B80" w:rsidP="00231B80">
            <w:pPr>
              <w:ind w:left="405" w:hangingChars="193" w:hanging="405"/>
              <w:rPr>
                <w:rFonts w:ascii="Meiryo UI" w:eastAsia="Meiryo UI" w:hAnsi="Meiryo UI"/>
                <w:color w:val="0070C0"/>
              </w:rPr>
            </w:pPr>
            <w:r w:rsidRPr="001970E3">
              <w:rPr>
                <w:rFonts w:ascii="Meiryo UI" w:eastAsia="Meiryo UI" w:hAnsi="Meiryo UI" w:hint="eastAsia"/>
                <w:color w:val="0070C0"/>
              </w:rPr>
              <w:t>7.</w:t>
            </w:r>
            <w:r w:rsidRPr="001970E3">
              <w:rPr>
                <w:rFonts w:ascii="Meiryo UI" w:eastAsia="Meiryo UI" w:hAnsi="Meiryo UI"/>
                <w:color w:val="0070C0"/>
              </w:rPr>
              <w:t xml:space="preserve">5　</w:t>
            </w:r>
            <w:r w:rsidRPr="001970E3">
              <w:rPr>
                <w:rFonts w:ascii="Meiryo UI" w:eastAsia="Meiryo UI" w:hAnsi="Meiryo UI" w:hint="eastAsia"/>
                <w:color w:val="0070C0"/>
              </w:rPr>
              <w:t>●記載上の注意●</w:t>
            </w:r>
          </w:p>
          <w:p w14:paraId="0F4FC07E" w14:textId="1DDD625D" w:rsidR="00231B80" w:rsidRPr="001970E3" w:rsidRDefault="00231B80" w:rsidP="00231B80">
            <w:pPr>
              <w:ind w:left="405" w:hangingChars="193" w:hanging="405"/>
              <w:rPr>
                <w:rFonts w:ascii="Meiryo UI" w:eastAsia="Meiryo UI" w:hAnsi="Meiryo UI"/>
                <w:color w:val="0070C0"/>
              </w:rPr>
            </w:pPr>
            <w:r w:rsidRPr="001970E3">
              <w:rPr>
                <w:rFonts w:ascii="Meiryo UI" w:eastAsia="Meiryo UI" w:hAnsi="Meiryo UI" w:hint="eastAsia"/>
                <w:color w:val="0070C0"/>
              </w:rPr>
              <w:t>研究対象者の研究参加終了後の対応について記載する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53DA309A" w14:textId="77777777" w:rsidR="00231B80" w:rsidRPr="001970E3" w:rsidRDefault="00231B80" w:rsidP="005D096A">
            <w:pPr>
              <w:autoSpaceDE w:val="0"/>
              <w:autoSpaceDN w:val="0"/>
              <w:adjustRightInd w:val="0"/>
              <w:snapToGrid w:val="0"/>
              <w:spacing w:line="300" w:lineRule="atLeast"/>
              <w:rPr>
                <w:rFonts w:ascii="Meiryo UI" w:eastAsia="Meiryo UI" w:hAnsi="Meiryo UI" w:cs="ＭＳ明朝"/>
                <w:b/>
                <w:color w:val="0070C0"/>
                <w:kern w:val="0"/>
                <w:sz w:val="22"/>
                <w:szCs w:val="22"/>
                <w:shd w:val="pct15" w:color="auto" w:fill="FFFFFF"/>
              </w:rPr>
            </w:pPr>
          </w:p>
        </w:tc>
      </w:tr>
    </w:tbl>
    <w:p w14:paraId="2476CEE6" w14:textId="7653DDC6" w:rsidR="00231B80" w:rsidRPr="00FD7902" w:rsidRDefault="00231B80" w:rsidP="005D096A">
      <w:pPr>
        <w:autoSpaceDE w:val="0"/>
        <w:autoSpaceDN w:val="0"/>
        <w:adjustRightInd w:val="0"/>
        <w:snapToGrid w:val="0"/>
        <w:spacing w:line="300" w:lineRule="atLeast"/>
        <w:rPr>
          <w:rFonts w:ascii="Meiryo UI" w:eastAsia="Meiryo UI" w:hAnsi="Meiryo UI" w:cs="ＭＳ明朝"/>
          <w:b/>
          <w:color w:val="0070C0"/>
          <w:kern w:val="0"/>
          <w:szCs w:val="21"/>
          <w:shd w:val="pct15" w:color="auto" w:fill="FFFFFF"/>
        </w:rPr>
      </w:pPr>
    </w:p>
    <w:p w14:paraId="4B14731D" w14:textId="418EF5C1" w:rsidR="005D096A" w:rsidRPr="00FD7902"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FD7902">
        <w:rPr>
          <w:rFonts w:ascii="Meiryo UI" w:eastAsia="Meiryo UI" w:hAnsi="Meiryo UI" w:cs="ＭＳ明朝" w:hint="eastAsia"/>
          <w:bCs/>
          <w:color w:val="0070C0"/>
          <w:kern w:val="0"/>
          <w:szCs w:val="21"/>
          <w:shd w:val="pct15" w:color="auto" w:fill="FFFFFF"/>
        </w:rPr>
        <w:t>◆記載例◆</w:t>
      </w:r>
    </w:p>
    <w:p w14:paraId="6A910835" w14:textId="3A59F508" w:rsidR="005D096A" w:rsidRDefault="005D096A" w:rsidP="005D096A">
      <w:pPr>
        <w:snapToGrid w:val="0"/>
        <w:spacing w:line="300" w:lineRule="atLeast"/>
        <w:ind w:leftChars="193" w:left="405"/>
        <w:rPr>
          <w:rFonts w:ascii="Meiryo UI" w:eastAsia="Meiryo UI" w:hAnsi="Meiryo UI"/>
          <w:szCs w:val="21"/>
        </w:rPr>
      </w:pPr>
      <w:r w:rsidRPr="00FD7902">
        <w:rPr>
          <w:rFonts w:ascii="Meiryo UI" w:eastAsia="Meiryo UI" w:hAnsi="Meiryo UI" w:hint="eastAsia"/>
          <w:szCs w:val="21"/>
        </w:rPr>
        <w:t>研究対象者が、研</w:t>
      </w:r>
      <w:r w:rsidRPr="00FD7902">
        <w:rPr>
          <w:rFonts w:ascii="Meiryo UI" w:eastAsia="Meiryo UI" w:hAnsi="Meiryo UI" w:hint="eastAsia"/>
          <w:color w:val="000000"/>
          <w:szCs w:val="21"/>
        </w:rPr>
        <w:t>究参加終了</w:t>
      </w:r>
      <w:r w:rsidRPr="00FD7902">
        <w:rPr>
          <w:rFonts w:ascii="Meiryo UI" w:eastAsia="Meiryo UI" w:hAnsi="Meiryo UI" w:hint="eastAsia"/>
          <w:szCs w:val="21"/>
        </w:rPr>
        <w:t>後においても研究の結果により得られた最善の予防、診断</w:t>
      </w:r>
      <w:r w:rsidR="002D1AAA">
        <w:rPr>
          <w:rFonts w:ascii="Meiryo UI" w:eastAsia="Meiryo UI" w:hAnsi="Meiryo UI" w:hint="eastAsia"/>
          <w:szCs w:val="21"/>
        </w:rPr>
        <w:t>および</w:t>
      </w:r>
      <w:r w:rsidRPr="00FD7902">
        <w:rPr>
          <w:rFonts w:ascii="Meiryo UI" w:eastAsia="Meiryo UI" w:hAnsi="Meiryo UI" w:hint="eastAsia"/>
          <w:szCs w:val="21"/>
        </w:rPr>
        <w:t>治療を受けることができるように努める。</w:t>
      </w:r>
    </w:p>
    <w:p w14:paraId="281A19BC" w14:textId="77777777" w:rsidR="00A30962" w:rsidRPr="00FD7902" w:rsidRDefault="00A30962" w:rsidP="005D096A">
      <w:pPr>
        <w:snapToGrid w:val="0"/>
        <w:spacing w:line="300" w:lineRule="atLeast"/>
        <w:ind w:leftChars="193" w:left="405"/>
        <w:rPr>
          <w:rFonts w:ascii="Meiryo UI" w:eastAsia="Meiryo UI" w:hAnsi="Meiryo UI"/>
          <w:szCs w:val="21"/>
        </w:rPr>
      </w:pPr>
    </w:p>
    <w:p w14:paraId="0AB18AE2" w14:textId="571E893F" w:rsidR="00A850AC" w:rsidRPr="00373857" w:rsidRDefault="00A850AC" w:rsidP="00A30962">
      <w:pPr>
        <w:pStyle w:val="10"/>
        <w:rPr>
          <w:rFonts w:ascii="Meiryo UI" w:eastAsia="Meiryo UI" w:hAnsi="Meiryo UI"/>
          <w:b/>
          <w:bCs/>
          <w:sz w:val="22"/>
          <w:szCs w:val="22"/>
        </w:rPr>
      </w:pPr>
      <w:bookmarkStart w:id="1293" w:name="_Toc23516983"/>
      <w:bookmarkStart w:id="1294" w:name="_Toc23518489"/>
      <w:bookmarkStart w:id="1295" w:name="_Toc23518694"/>
      <w:bookmarkStart w:id="1296" w:name="_Toc23693432"/>
      <w:bookmarkStart w:id="1297" w:name="_Toc23693733"/>
      <w:bookmarkStart w:id="1298" w:name="_Toc23758690"/>
      <w:bookmarkStart w:id="1299" w:name="_Toc23759048"/>
      <w:bookmarkStart w:id="1300" w:name="_Toc116898624"/>
      <w:bookmarkStart w:id="1301" w:name="_Toc12631338"/>
      <w:bookmarkStart w:id="1302" w:name="_Toc23516990"/>
      <w:bookmarkStart w:id="1303" w:name="_Toc23518496"/>
      <w:bookmarkStart w:id="1304" w:name="_Toc23693439"/>
      <w:bookmarkStart w:id="1305" w:name="_Toc23693740"/>
      <w:bookmarkStart w:id="1306" w:name="_Toc23758704"/>
      <w:bookmarkStart w:id="1307" w:name="_Toc23771837"/>
      <w:bookmarkStart w:id="1308" w:name="_Toc24627377"/>
      <w:bookmarkStart w:id="1309" w:name="_Toc107584054"/>
      <w:bookmarkEnd w:id="1293"/>
      <w:bookmarkEnd w:id="1294"/>
      <w:bookmarkEnd w:id="1295"/>
      <w:bookmarkEnd w:id="1296"/>
      <w:bookmarkEnd w:id="1297"/>
      <w:bookmarkEnd w:id="1298"/>
      <w:bookmarkEnd w:id="1299"/>
      <w:r w:rsidRPr="00373857">
        <w:rPr>
          <w:rFonts w:ascii="Meiryo UI" w:eastAsia="Meiryo UI" w:hAnsi="Meiryo UI" w:hint="eastAsia"/>
          <w:b/>
          <w:bCs/>
          <w:sz w:val="22"/>
          <w:szCs w:val="22"/>
        </w:rPr>
        <w:t>7.6　研究対象者ごとの中止基準</w:t>
      </w:r>
      <w:bookmarkEnd w:id="1300"/>
    </w:p>
    <w:p w14:paraId="5829A44A" w14:textId="77777777" w:rsidR="00A850AC" w:rsidRPr="001970E3" w:rsidRDefault="00A850AC" w:rsidP="00A850AC">
      <w:pPr>
        <w:autoSpaceDE w:val="0"/>
        <w:autoSpaceDN w:val="0"/>
        <w:adjustRightInd w:val="0"/>
        <w:snapToGrid w:val="0"/>
        <w:spacing w:line="300" w:lineRule="atLeast"/>
        <w:rPr>
          <w:rFonts w:ascii="Meiryo UI" w:eastAsia="Meiryo UI" w:hAnsi="Meiryo UI" w:cs="MS-Mincho"/>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A850AC" w:rsidRPr="00BA411A" w14:paraId="128EC432" w14:textId="77777777" w:rsidTr="007F7D30">
        <w:tc>
          <w:tcPr>
            <w:tcW w:w="9344" w:type="dxa"/>
          </w:tcPr>
          <w:p w14:paraId="5090A0D2" w14:textId="77777777" w:rsidR="00A850AC" w:rsidRPr="00BA411A" w:rsidRDefault="00A850AC" w:rsidP="007F7D30">
            <w:pPr>
              <w:rPr>
                <w:rFonts w:ascii="Meiryo UI" w:eastAsia="Meiryo UI" w:hAnsi="Meiryo UI"/>
                <w:color w:val="0070C0"/>
                <w:szCs w:val="21"/>
              </w:rPr>
            </w:pPr>
            <w:r w:rsidRPr="00BA411A">
              <w:rPr>
                <w:rFonts w:ascii="Meiryo UI" w:eastAsia="Meiryo UI" w:hAnsi="Meiryo UI"/>
                <w:color w:val="0070C0"/>
                <w:szCs w:val="21"/>
              </w:rPr>
              <w:t xml:space="preserve">6.4　</w:t>
            </w:r>
            <w:r w:rsidRPr="00BA411A">
              <w:rPr>
                <w:rFonts w:ascii="Meiryo UI" w:eastAsia="Meiryo UI" w:hAnsi="Meiryo UI" w:hint="eastAsia"/>
                <w:color w:val="0070C0"/>
                <w:szCs w:val="21"/>
              </w:rPr>
              <w:t>●記載上の注意●</w:t>
            </w:r>
          </w:p>
          <w:p w14:paraId="57766E61" w14:textId="77777777" w:rsidR="00A850AC" w:rsidRPr="00BA411A" w:rsidRDefault="00A850AC" w:rsidP="007F7D30">
            <w:pPr>
              <w:ind w:left="405" w:hangingChars="193" w:hanging="405"/>
              <w:rPr>
                <w:rFonts w:ascii="Meiryo UI" w:eastAsia="Meiryo UI" w:hAnsi="Meiryo UI"/>
                <w:color w:val="0070C0"/>
                <w:szCs w:val="21"/>
              </w:rPr>
            </w:pPr>
            <w:r w:rsidRPr="00BA411A">
              <w:rPr>
                <w:rFonts w:ascii="Meiryo UI" w:eastAsia="Meiryo UI" w:hAnsi="Meiryo UI"/>
                <w:color w:val="0070C0"/>
                <w:szCs w:val="21"/>
              </w:rPr>
              <w:t>✔</w:t>
            </w:r>
            <w:r w:rsidRPr="00BA411A">
              <w:rPr>
                <w:rFonts w:ascii="Meiryo UI" w:eastAsia="Meiryo UI" w:hAnsi="Meiryo UI" w:hint="eastAsia"/>
                <w:color w:val="0070C0"/>
                <w:szCs w:val="21"/>
              </w:rPr>
              <w:t xml:space="preserve">　中止基準は、いつ、どのようにして研究対象者の参加を中止とするか、理由を含めて規定すること。また、中止後、どのようなデータをいつ集めるかも含めて記載すること。</w:t>
            </w:r>
          </w:p>
          <w:p w14:paraId="75757420" w14:textId="77777777" w:rsidR="00A850AC" w:rsidRPr="00BA411A" w:rsidRDefault="00A850AC" w:rsidP="007F7D30">
            <w:pPr>
              <w:ind w:left="405" w:hangingChars="193" w:hanging="405"/>
              <w:rPr>
                <w:rFonts w:ascii="Meiryo UI" w:eastAsia="Meiryo UI" w:hAnsi="Meiryo UI"/>
                <w:color w:val="0070C0"/>
                <w:szCs w:val="21"/>
              </w:rPr>
            </w:pPr>
            <w:r w:rsidRPr="00BA411A">
              <w:rPr>
                <w:rFonts w:ascii="Meiryo UI" w:eastAsia="Meiryo UI" w:hAnsi="Meiryo UI"/>
                <w:color w:val="0070C0"/>
                <w:szCs w:val="21"/>
              </w:rPr>
              <w:t>✔</w:t>
            </w:r>
            <w:r w:rsidRPr="00BA411A">
              <w:rPr>
                <w:rFonts w:ascii="Meiryo UI" w:eastAsia="Meiryo UI" w:hAnsi="Meiryo UI" w:hint="eastAsia"/>
                <w:color w:val="0070C0"/>
                <w:szCs w:val="21"/>
              </w:rPr>
              <w:t xml:space="preserve">　治療の中止基準と研究の中止基準が異なる場合はそれを記載のこと。</w:t>
            </w:r>
          </w:p>
          <w:p w14:paraId="35F4D740" w14:textId="77777777" w:rsidR="00A850AC" w:rsidRPr="00BA411A" w:rsidRDefault="00A850AC" w:rsidP="007F7D30">
            <w:pPr>
              <w:ind w:leftChars="193" w:left="405" w:firstLine="1"/>
              <w:rPr>
                <w:rFonts w:ascii="Meiryo UI" w:eastAsia="Meiryo UI" w:hAnsi="Meiryo UI"/>
                <w:color w:val="0070C0"/>
                <w:szCs w:val="21"/>
              </w:rPr>
            </w:pPr>
            <w:r w:rsidRPr="00BA411A">
              <w:rPr>
                <w:rFonts w:ascii="Meiryo UI" w:eastAsia="Meiryo UI" w:hAnsi="Meiryo UI" w:hint="eastAsia"/>
                <w:color w:val="0070C0"/>
                <w:szCs w:val="21"/>
              </w:rPr>
              <w:lastRenderedPageBreak/>
              <w:t>「治療の中止」：研究の中止基準に該当しない限り当該研究対象者の研究は継続するもの</w:t>
            </w:r>
            <w:r w:rsidRPr="00BA411A">
              <w:rPr>
                <w:rFonts w:ascii="Meiryo UI" w:eastAsia="Meiryo UI" w:hAnsi="Meiryo UI"/>
                <w:color w:val="0070C0"/>
                <w:szCs w:val="21"/>
              </w:rPr>
              <w:br/>
            </w:r>
            <w:r w:rsidRPr="00BA411A">
              <w:rPr>
                <w:rFonts w:ascii="Meiryo UI" w:eastAsia="Meiryo UI" w:hAnsi="Meiryo UI" w:hint="eastAsia"/>
                <w:color w:val="0070C0"/>
                <w:szCs w:val="21"/>
              </w:rPr>
              <w:t xml:space="preserve">　　　　　　　　とし、研究スケジュールに従い観察、検査、調査を継続する。</w:t>
            </w:r>
          </w:p>
          <w:p w14:paraId="0CF2942F" w14:textId="77777777" w:rsidR="00A850AC" w:rsidRPr="00BA411A" w:rsidRDefault="00A850AC" w:rsidP="007F7D30">
            <w:pPr>
              <w:ind w:leftChars="193" w:left="405" w:firstLine="1"/>
              <w:rPr>
                <w:rFonts w:ascii="Meiryo UI" w:eastAsia="Meiryo UI" w:hAnsi="Meiryo UI"/>
                <w:color w:val="0070C0"/>
                <w:szCs w:val="21"/>
              </w:rPr>
            </w:pPr>
            <w:r w:rsidRPr="00BA411A">
              <w:rPr>
                <w:rFonts w:ascii="Meiryo UI" w:eastAsia="Meiryo UI" w:hAnsi="Meiryo UI" w:hint="eastAsia"/>
                <w:color w:val="0070C0"/>
                <w:szCs w:val="21"/>
              </w:rPr>
              <w:t>「研究の中止」：研究対象者が研究</w:t>
            </w:r>
            <w:r w:rsidRPr="00BA411A" w:rsidDel="005E0FAF">
              <w:rPr>
                <w:rFonts w:ascii="Meiryo UI" w:eastAsia="Meiryo UI" w:hAnsi="Meiryo UI" w:hint="eastAsia"/>
                <w:color w:val="0070C0"/>
                <w:szCs w:val="21"/>
              </w:rPr>
              <w:t>試験</w:t>
            </w:r>
            <w:r w:rsidRPr="00BA411A">
              <w:rPr>
                <w:rFonts w:ascii="Meiryo UI" w:eastAsia="Meiryo UI" w:hAnsi="Meiryo UI" w:hint="eastAsia"/>
                <w:color w:val="0070C0"/>
                <w:szCs w:val="21"/>
              </w:rPr>
              <w:t>治療の中止のみならず、有効性および安全性評価を含む</w:t>
            </w:r>
            <w:r w:rsidRPr="00BA411A">
              <w:rPr>
                <w:rFonts w:ascii="Meiryo UI" w:eastAsia="Meiryo UI" w:hAnsi="Meiryo UI"/>
                <w:color w:val="0070C0"/>
                <w:szCs w:val="21"/>
              </w:rPr>
              <w:br/>
            </w:r>
            <w:r w:rsidRPr="00BA411A">
              <w:rPr>
                <w:rFonts w:ascii="Meiryo UI" w:eastAsia="Meiryo UI" w:hAnsi="Meiryo UI" w:hint="eastAsia"/>
                <w:color w:val="0070C0"/>
                <w:szCs w:val="21"/>
              </w:rPr>
              <w:t xml:space="preserve">　　　　　　　　全ての研究スケジュールを遵守できなくなった場合。</w:t>
            </w:r>
          </w:p>
          <w:p w14:paraId="512B920F" w14:textId="25856566" w:rsidR="00A850AC" w:rsidRPr="00BA411A" w:rsidRDefault="00A850AC" w:rsidP="007F7D30">
            <w:pPr>
              <w:ind w:left="405" w:hangingChars="193" w:hanging="405"/>
              <w:rPr>
                <w:rFonts w:ascii="Meiryo UI" w:eastAsia="Meiryo UI" w:hAnsi="Meiryo UI"/>
                <w:color w:val="0070C0"/>
                <w:szCs w:val="21"/>
              </w:rPr>
            </w:pPr>
            <w:r w:rsidRPr="00BA411A">
              <w:rPr>
                <w:rFonts w:ascii="Meiryo UI" w:eastAsia="Meiryo UI" w:hAnsi="Meiryo UI"/>
                <w:color w:val="0070C0"/>
                <w:szCs w:val="21"/>
              </w:rPr>
              <w:t>✔</w:t>
            </w:r>
            <w:r w:rsidRPr="00BA411A">
              <w:rPr>
                <w:rFonts w:ascii="Meiryo UI" w:eastAsia="Meiryo UI" w:hAnsi="Meiryo UI" w:hint="eastAsia"/>
                <w:color w:val="0070C0"/>
                <w:szCs w:val="21"/>
              </w:rPr>
              <w:t xml:space="preserve">　長期投与の研究で、有害事象（または疾病等）や合併症のため試験薬の投与を一時休止（中断）する場合は、その最長期間と回数について規定する</w:t>
            </w:r>
            <w:r w:rsidR="00F06EFF">
              <w:rPr>
                <w:rFonts w:ascii="Meiryo UI" w:eastAsia="Meiryo UI" w:hAnsi="Meiryo UI" w:hint="eastAsia"/>
                <w:color w:val="0070C0"/>
                <w:szCs w:val="21"/>
              </w:rPr>
              <w:t>こと</w:t>
            </w:r>
            <w:r w:rsidRPr="00BA411A">
              <w:rPr>
                <w:rFonts w:ascii="Meiryo UI" w:eastAsia="Meiryo UI" w:hAnsi="Meiryo UI" w:hint="eastAsia"/>
                <w:color w:val="0070C0"/>
                <w:szCs w:val="21"/>
              </w:rPr>
              <w:t>。</w:t>
            </w:r>
          </w:p>
          <w:p w14:paraId="0F8F3221" w14:textId="6EAEC8D1" w:rsidR="00A850AC" w:rsidRPr="00BA411A" w:rsidRDefault="00A850AC" w:rsidP="007F7D30">
            <w:pPr>
              <w:ind w:left="405" w:hangingChars="193" w:hanging="405"/>
              <w:rPr>
                <w:rFonts w:ascii="Meiryo UI" w:eastAsia="Meiryo UI" w:hAnsi="Meiryo UI"/>
                <w:color w:val="0070C0"/>
                <w:szCs w:val="21"/>
              </w:rPr>
            </w:pPr>
            <w:r w:rsidRPr="00BA411A">
              <w:rPr>
                <w:rFonts w:ascii="Meiryo UI" w:eastAsia="Meiryo UI" w:hAnsi="Meiryo UI"/>
                <w:color w:val="0070C0"/>
                <w:szCs w:val="21"/>
              </w:rPr>
              <w:t>✔</w:t>
            </w:r>
            <w:r w:rsidRPr="00BA411A">
              <w:rPr>
                <w:rFonts w:ascii="Meiryo UI" w:eastAsia="Meiryo UI" w:hAnsi="Meiryo UI" w:hint="eastAsia"/>
                <w:color w:val="0070C0"/>
                <w:szCs w:val="21"/>
              </w:rPr>
              <w:t xml:space="preserve">　中止後の対応（検査・処置や追跡期間等、中止後の治療）について記載する</w:t>
            </w:r>
            <w:r w:rsidR="00F06EFF">
              <w:rPr>
                <w:rFonts w:ascii="Meiryo UI" w:eastAsia="Meiryo UI" w:hAnsi="Meiryo UI" w:hint="eastAsia"/>
                <w:color w:val="0070C0"/>
                <w:szCs w:val="21"/>
              </w:rPr>
              <w:t>こと</w:t>
            </w:r>
            <w:r w:rsidRPr="00BA411A">
              <w:rPr>
                <w:rFonts w:ascii="Meiryo UI" w:eastAsia="Meiryo UI" w:hAnsi="Meiryo UI" w:hint="eastAsia"/>
                <w:color w:val="0070C0"/>
                <w:szCs w:val="21"/>
              </w:rPr>
              <w:t>。</w:t>
            </w:r>
          </w:p>
          <w:p w14:paraId="0382C5F4" w14:textId="77777777" w:rsidR="00A850AC" w:rsidRPr="00BA411A" w:rsidRDefault="00A850AC" w:rsidP="007F7D30">
            <w:pPr>
              <w:ind w:left="405" w:hangingChars="193" w:hanging="405"/>
              <w:rPr>
                <w:rFonts w:ascii="Meiryo UI" w:eastAsia="Meiryo UI" w:hAnsi="Meiryo UI"/>
                <w:color w:val="0070C0"/>
                <w:szCs w:val="21"/>
              </w:rPr>
            </w:pPr>
            <w:r w:rsidRPr="00BA411A">
              <w:rPr>
                <w:rFonts w:ascii="Meiryo UI" w:eastAsia="Meiryo UI" w:hAnsi="Meiryo UI"/>
                <w:color w:val="0070C0"/>
                <w:szCs w:val="21"/>
              </w:rPr>
              <w:t>✔</w:t>
            </w:r>
            <w:r w:rsidRPr="00BA411A">
              <w:rPr>
                <w:rFonts w:ascii="Meiryo UI" w:eastAsia="Meiryo UI" w:hAnsi="Meiryo UI" w:hint="eastAsia"/>
                <w:color w:val="0070C0"/>
                <w:szCs w:val="21"/>
              </w:rPr>
              <w:t xml:space="preserve">　中止したことで主要評価項目が測定されず欠測となる場合、欠測値を解析でどのように取り扱うかを「統計的な解析に関する事項」の項で記載することが望ましい。</w:t>
            </w:r>
          </w:p>
          <w:p w14:paraId="4AF0CA54" w14:textId="77777777" w:rsidR="00A850AC" w:rsidRPr="00BA411A" w:rsidRDefault="00A850AC" w:rsidP="007F7D30">
            <w:pPr>
              <w:autoSpaceDE w:val="0"/>
              <w:autoSpaceDN w:val="0"/>
              <w:adjustRightInd w:val="0"/>
              <w:snapToGrid w:val="0"/>
              <w:spacing w:line="300" w:lineRule="atLeast"/>
              <w:rPr>
                <w:rFonts w:ascii="Meiryo UI" w:hAnsi="Meiryo UI"/>
                <w:b/>
                <w:color w:val="0070C0"/>
                <w:kern w:val="0"/>
                <w:sz w:val="22"/>
                <w:shd w:val="pct15" w:color="auto" w:fill="FFFFFF"/>
              </w:rPr>
            </w:pPr>
          </w:p>
        </w:tc>
      </w:tr>
    </w:tbl>
    <w:p w14:paraId="0A09772D" w14:textId="77777777" w:rsidR="00A850AC" w:rsidRPr="00BA411A" w:rsidRDefault="00A850AC" w:rsidP="00A850AC">
      <w:pPr>
        <w:autoSpaceDE w:val="0"/>
        <w:autoSpaceDN w:val="0"/>
        <w:adjustRightInd w:val="0"/>
        <w:snapToGrid w:val="0"/>
        <w:spacing w:line="300" w:lineRule="atLeast"/>
        <w:rPr>
          <w:rFonts w:ascii="Meiryo UI" w:eastAsia="Meiryo UI" w:hAnsi="Meiryo UI"/>
          <w:b/>
          <w:color w:val="0070C0"/>
          <w:kern w:val="0"/>
          <w:shd w:val="pct15" w:color="auto" w:fill="FFFFFF"/>
        </w:rPr>
      </w:pPr>
    </w:p>
    <w:p w14:paraId="282DB7FD" w14:textId="77777777" w:rsidR="00A850AC" w:rsidRPr="00BA411A" w:rsidRDefault="00A850AC" w:rsidP="00A850AC">
      <w:pPr>
        <w:autoSpaceDE w:val="0"/>
        <w:autoSpaceDN w:val="0"/>
        <w:adjustRightInd w:val="0"/>
        <w:snapToGrid w:val="0"/>
        <w:spacing w:line="300" w:lineRule="atLeast"/>
        <w:rPr>
          <w:rFonts w:ascii="Meiryo UI" w:eastAsia="Meiryo UI" w:hAnsi="Meiryo UI"/>
          <w:color w:val="0070C0"/>
          <w:kern w:val="0"/>
          <w:shd w:val="pct15" w:color="auto" w:fill="FFFFFF"/>
        </w:rPr>
      </w:pPr>
      <w:r w:rsidRPr="00BA411A">
        <w:rPr>
          <w:rFonts w:ascii="Meiryo UI" w:eastAsia="Meiryo UI" w:hAnsi="Meiryo UI" w:hint="eastAsia"/>
          <w:color w:val="0070C0"/>
          <w:kern w:val="0"/>
          <w:shd w:val="pct15" w:color="auto" w:fill="FFFFFF"/>
        </w:rPr>
        <w:t>◆記載例◆</w:t>
      </w:r>
    </w:p>
    <w:p w14:paraId="7CF8390D" w14:textId="77777777" w:rsidR="00A850AC" w:rsidRPr="00BA411A" w:rsidRDefault="00A850AC" w:rsidP="00A850AC">
      <w:pPr>
        <w:autoSpaceDE w:val="0"/>
        <w:autoSpaceDN w:val="0"/>
        <w:adjustRightInd w:val="0"/>
        <w:snapToGrid w:val="0"/>
        <w:spacing w:line="300" w:lineRule="atLeast"/>
        <w:ind w:leftChars="199" w:left="947" w:hangingChars="252" w:hanging="529"/>
        <w:rPr>
          <w:rFonts w:ascii="Meiryo UI" w:eastAsia="Meiryo UI" w:hAnsi="Meiryo UI"/>
          <w:kern w:val="0"/>
        </w:rPr>
      </w:pPr>
      <w:r w:rsidRPr="00BA411A">
        <w:rPr>
          <w:rFonts w:ascii="Meiryo UI" w:eastAsia="Meiryo UI" w:hAnsi="Meiryo UI" w:hint="eastAsia"/>
          <w:kern w:val="0"/>
        </w:rPr>
        <w:t>以下の中止基準に該当する場合は、研究を中止する。</w:t>
      </w:r>
    </w:p>
    <w:p w14:paraId="59B1A740" w14:textId="77777777" w:rsidR="00A850AC" w:rsidRPr="00BA411A" w:rsidRDefault="00A850AC" w:rsidP="00A850AC">
      <w:pPr>
        <w:autoSpaceDE w:val="0"/>
        <w:autoSpaceDN w:val="0"/>
        <w:adjustRightInd w:val="0"/>
        <w:snapToGrid w:val="0"/>
        <w:spacing w:line="300" w:lineRule="atLeast"/>
        <w:ind w:leftChars="199" w:left="947" w:hangingChars="252" w:hanging="529"/>
        <w:rPr>
          <w:rFonts w:ascii="Meiryo UI" w:eastAsia="Meiryo UI" w:hAnsi="Meiryo UI"/>
          <w:kern w:val="0"/>
        </w:rPr>
      </w:pPr>
      <w:r w:rsidRPr="00BA411A">
        <w:rPr>
          <w:rFonts w:ascii="Meiryo UI" w:eastAsia="Meiryo UI" w:hAnsi="Meiryo UI" w:hint="eastAsia"/>
          <w:kern w:val="0"/>
        </w:rPr>
        <w:t>１）研究対象者、代諾者のいずれか</w:t>
      </w:r>
      <w:r w:rsidRPr="00BA411A">
        <w:rPr>
          <w:rFonts w:ascii="Meiryo UI" w:eastAsia="Meiryo UI" w:hAnsi="Meiryo UI" w:hint="eastAsia"/>
          <w:color w:val="0070C0"/>
          <w:kern w:val="0"/>
          <w:shd w:val="pct15" w:color="auto" w:fill="FFFFFF"/>
        </w:rPr>
        <w:t>（←代諾者がいない場合は</w:t>
      </w:r>
      <w:r w:rsidRPr="00BA411A">
        <w:rPr>
          <w:rFonts w:ascii="Meiryo UI" w:eastAsia="Meiryo UI" w:hAnsi="Meiryo UI" w:hint="eastAsia"/>
          <w:b/>
          <w:color w:val="0070C0"/>
          <w:kern w:val="0"/>
          <w:shd w:val="pct15" w:color="auto" w:fill="FFFFFF"/>
        </w:rPr>
        <w:t>「、代諾者のいずれか」を削除</w:t>
      </w:r>
      <w:r w:rsidRPr="00BA411A">
        <w:rPr>
          <w:rFonts w:ascii="Meiryo UI" w:eastAsia="Meiryo UI" w:hAnsi="Meiryo UI" w:hint="eastAsia"/>
          <w:color w:val="0070C0"/>
          <w:kern w:val="0"/>
          <w:shd w:val="pct15" w:color="auto" w:fill="FFFFFF"/>
        </w:rPr>
        <w:t>）</w:t>
      </w:r>
      <w:r w:rsidRPr="00BA411A">
        <w:rPr>
          <w:rFonts w:ascii="Meiryo UI" w:eastAsia="Meiryo UI" w:hAnsi="Meiryo UI" w:hint="eastAsia"/>
          <w:kern w:val="0"/>
        </w:rPr>
        <w:t>の自由意思による同意撤回の申し入れがあった場合</w:t>
      </w:r>
    </w:p>
    <w:p w14:paraId="0F6A2216" w14:textId="77777777" w:rsidR="00A850AC" w:rsidRPr="00BA411A" w:rsidRDefault="00A850AC" w:rsidP="00A850AC">
      <w:pPr>
        <w:autoSpaceDE w:val="0"/>
        <w:autoSpaceDN w:val="0"/>
        <w:adjustRightInd w:val="0"/>
        <w:snapToGrid w:val="0"/>
        <w:spacing w:line="300" w:lineRule="atLeast"/>
        <w:ind w:leftChars="199" w:left="947" w:hangingChars="252" w:hanging="529"/>
        <w:rPr>
          <w:rFonts w:ascii="Meiryo UI" w:eastAsia="Meiryo UI" w:hAnsi="Meiryo UI"/>
          <w:kern w:val="0"/>
        </w:rPr>
      </w:pPr>
      <w:r w:rsidRPr="00BA411A">
        <w:rPr>
          <w:rFonts w:ascii="Meiryo UI" w:eastAsia="Meiryo UI" w:hAnsi="Meiryo UI" w:hint="eastAsia"/>
          <w:kern w:val="0"/>
        </w:rPr>
        <w:t>２）研究責任医師または研究分担医師により、原疾患あるいは合併症の悪化または重篤な有害事象（または疾病等）の発生のため研究の継続が困難と判断された場合</w:t>
      </w:r>
    </w:p>
    <w:p w14:paraId="75AA65AE" w14:textId="77777777" w:rsidR="00A850AC" w:rsidRPr="00BA411A" w:rsidRDefault="00A850AC" w:rsidP="00A850AC">
      <w:pPr>
        <w:autoSpaceDE w:val="0"/>
        <w:autoSpaceDN w:val="0"/>
        <w:adjustRightInd w:val="0"/>
        <w:snapToGrid w:val="0"/>
        <w:spacing w:line="300" w:lineRule="atLeast"/>
        <w:ind w:leftChars="199" w:left="947" w:hangingChars="252" w:hanging="529"/>
        <w:rPr>
          <w:rFonts w:ascii="Meiryo UI" w:eastAsia="Meiryo UI" w:hAnsi="Meiryo UI"/>
          <w:kern w:val="0"/>
        </w:rPr>
      </w:pPr>
      <w:r w:rsidRPr="00BA411A">
        <w:rPr>
          <w:rFonts w:ascii="Meiryo UI" w:eastAsia="Meiryo UI" w:hAnsi="Meiryo UI" w:hint="eastAsia"/>
          <w:kern w:val="0"/>
        </w:rPr>
        <w:t>３）併用禁止薬を投与する必要性が生じた場合または投与した場合</w:t>
      </w:r>
    </w:p>
    <w:p w14:paraId="250BAD30" w14:textId="77777777" w:rsidR="00A850AC" w:rsidRPr="00BA411A" w:rsidRDefault="00A850AC" w:rsidP="00A850AC">
      <w:pPr>
        <w:autoSpaceDE w:val="0"/>
        <w:autoSpaceDN w:val="0"/>
        <w:adjustRightInd w:val="0"/>
        <w:snapToGrid w:val="0"/>
        <w:spacing w:line="300" w:lineRule="atLeast"/>
        <w:ind w:leftChars="199" w:left="947" w:hangingChars="252" w:hanging="529"/>
        <w:rPr>
          <w:rFonts w:ascii="Meiryo UI" w:eastAsia="Meiryo UI" w:hAnsi="Meiryo UI"/>
          <w:kern w:val="0"/>
        </w:rPr>
      </w:pPr>
      <w:r w:rsidRPr="00BA411A">
        <w:rPr>
          <w:rFonts w:ascii="Meiryo UI" w:eastAsia="Meiryo UI" w:hAnsi="Meiryo UI" w:hint="eastAsia"/>
          <w:kern w:val="0"/>
        </w:rPr>
        <w:t>４）臨床研究法および施行規則違反、選択基準違反または除外基準違反など、研究計画書からの重大な逸脱が判明した場合</w:t>
      </w:r>
    </w:p>
    <w:p w14:paraId="4BFFD058" w14:textId="77777777" w:rsidR="00A850AC" w:rsidRPr="00BA411A" w:rsidRDefault="00A850AC" w:rsidP="00A850AC">
      <w:pPr>
        <w:autoSpaceDE w:val="0"/>
        <w:autoSpaceDN w:val="0"/>
        <w:adjustRightInd w:val="0"/>
        <w:snapToGrid w:val="0"/>
        <w:spacing w:line="300" w:lineRule="atLeast"/>
        <w:ind w:leftChars="199" w:left="947" w:hangingChars="252" w:hanging="529"/>
        <w:rPr>
          <w:rFonts w:ascii="Meiryo UI" w:eastAsia="Meiryo UI" w:hAnsi="Meiryo UI"/>
          <w:kern w:val="0"/>
        </w:rPr>
      </w:pPr>
      <w:r w:rsidRPr="00BA411A">
        <w:rPr>
          <w:rFonts w:ascii="Meiryo UI" w:eastAsia="Meiryo UI" w:hAnsi="Meiryo UI" w:hint="eastAsia"/>
          <w:kern w:val="0"/>
        </w:rPr>
        <w:t>５）○○○などの臨床症状があり、○○○値が○○以上となった場合</w:t>
      </w:r>
    </w:p>
    <w:p w14:paraId="2FE8ABDE" w14:textId="77777777" w:rsidR="00A850AC" w:rsidRPr="00BA411A" w:rsidRDefault="00A850AC" w:rsidP="00A850AC">
      <w:pPr>
        <w:autoSpaceDE w:val="0"/>
        <w:autoSpaceDN w:val="0"/>
        <w:adjustRightInd w:val="0"/>
        <w:snapToGrid w:val="0"/>
        <w:spacing w:line="300" w:lineRule="atLeast"/>
        <w:ind w:leftChars="199" w:left="947" w:hangingChars="252" w:hanging="529"/>
        <w:rPr>
          <w:rFonts w:ascii="Meiryo UI" w:eastAsia="Meiryo UI" w:hAnsi="Meiryo UI"/>
          <w:kern w:val="0"/>
        </w:rPr>
      </w:pPr>
      <w:r w:rsidRPr="00BA411A">
        <w:rPr>
          <w:rFonts w:ascii="Meiryo UI" w:eastAsia="Meiryo UI" w:hAnsi="Meiryo UI" w:hint="eastAsia"/>
          <w:kern w:val="0"/>
        </w:rPr>
        <w:t>６）研究計画書の遵守が不可能になった場合</w:t>
      </w:r>
    </w:p>
    <w:p w14:paraId="0C162CB5" w14:textId="77777777" w:rsidR="00A850AC" w:rsidRPr="00BA411A" w:rsidRDefault="00A850AC" w:rsidP="00A850AC">
      <w:pPr>
        <w:autoSpaceDE w:val="0"/>
        <w:autoSpaceDN w:val="0"/>
        <w:adjustRightInd w:val="0"/>
        <w:snapToGrid w:val="0"/>
        <w:spacing w:line="300" w:lineRule="atLeast"/>
        <w:ind w:leftChars="199" w:left="947" w:hangingChars="252" w:hanging="529"/>
        <w:rPr>
          <w:rFonts w:ascii="Meiryo UI" w:eastAsia="Meiryo UI" w:hAnsi="Meiryo UI"/>
          <w:kern w:val="0"/>
        </w:rPr>
      </w:pPr>
      <w:r w:rsidRPr="00BA411A">
        <w:rPr>
          <w:rFonts w:ascii="Meiryo UI" w:eastAsia="Meiryo UI" w:hAnsi="Meiryo UI" w:hint="eastAsia"/>
          <w:kern w:val="0"/>
        </w:rPr>
        <w:t>７）研究対象者の妊娠が判明した場合</w:t>
      </w:r>
    </w:p>
    <w:p w14:paraId="49BDD30D" w14:textId="77777777" w:rsidR="00A850AC" w:rsidRPr="00BA411A" w:rsidRDefault="00A850AC" w:rsidP="00A850AC">
      <w:pPr>
        <w:autoSpaceDE w:val="0"/>
        <w:autoSpaceDN w:val="0"/>
        <w:adjustRightInd w:val="0"/>
        <w:snapToGrid w:val="0"/>
        <w:spacing w:line="300" w:lineRule="atLeast"/>
        <w:ind w:leftChars="199" w:left="947" w:hangingChars="252" w:hanging="529"/>
        <w:rPr>
          <w:rFonts w:ascii="Meiryo UI" w:eastAsia="Meiryo UI" w:hAnsi="Meiryo UI"/>
          <w:kern w:val="0"/>
        </w:rPr>
      </w:pPr>
      <w:r w:rsidRPr="00BA411A">
        <w:rPr>
          <w:rFonts w:ascii="Meiryo UI" w:eastAsia="Meiryo UI" w:hAnsi="Meiryo UI" w:hint="eastAsia"/>
          <w:kern w:val="0"/>
        </w:rPr>
        <w:t>８）研究全体が中止された場合</w:t>
      </w:r>
    </w:p>
    <w:p w14:paraId="12567583" w14:textId="77777777" w:rsidR="00A850AC" w:rsidRPr="00BA411A" w:rsidRDefault="00A850AC" w:rsidP="00A850AC">
      <w:pPr>
        <w:autoSpaceDE w:val="0"/>
        <w:autoSpaceDN w:val="0"/>
        <w:adjustRightInd w:val="0"/>
        <w:snapToGrid w:val="0"/>
        <w:spacing w:line="300" w:lineRule="atLeast"/>
        <w:ind w:leftChars="199" w:left="947" w:hangingChars="252" w:hanging="529"/>
        <w:rPr>
          <w:rFonts w:ascii="Meiryo UI" w:eastAsia="Meiryo UI" w:hAnsi="Meiryo UI"/>
          <w:kern w:val="0"/>
        </w:rPr>
      </w:pPr>
      <w:r w:rsidRPr="00BA411A">
        <w:rPr>
          <w:rFonts w:ascii="Meiryo UI" w:eastAsia="Meiryo UI" w:hAnsi="Meiryo UI" w:hint="eastAsia"/>
          <w:kern w:val="0"/>
        </w:rPr>
        <w:t>９）その他、研究責任医師または研究分担医師により研究の継続が困難と判断された場合</w:t>
      </w:r>
    </w:p>
    <w:p w14:paraId="19E6E9A0" w14:textId="77777777" w:rsidR="00A850AC" w:rsidRPr="00BA411A" w:rsidRDefault="00A850AC" w:rsidP="00A850AC">
      <w:pPr>
        <w:autoSpaceDE w:val="0"/>
        <w:autoSpaceDN w:val="0"/>
        <w:adjustRightInd w:val="0"/>
        <w:snapToGrid w:val="0"/>
        <w:spacing w:line="300" w:lineRule="atLeast"/>
        <w:ind w:leftChars="129" w:left="945" w:hangingChars="321" w:hanging="674"/>
        <w:rPr>
          <w:rFonts w:ascii="Meiryo UI" w:eastAsia="Meiryo UI" w:hAnsi="Meiryo UI"/>
          <w:kern w:val="0"/>
        </w:rPr>
      </w:pPr>
      <w:r w:rsidRPr="00BA411A">
        <w:rPr>
          <w:rFonts w:ascii="Meiryo UI" w:eastAsia="Meiryo UI" w:hAnsi="Meiryo UI" w:hint="eastAsia"/>
          <w:kern w:val="0"/>
        </w:rPr>
        <w:t>【設定根拠】</w:t>
      </w:r>
    </w:p>
    <w:p w14:paraId="4A9D5A18" w14:textId="77777777" w:rsidR="00A850AC" w:rsidRPr="00BA411A" w:rsidRDefault="00A850AC" w:rsidP="00A850AC">
      <w:pPr>
        <w:autoSpaceDE w:val="0"/>
        <w:autoSpaceDN w:val="0"/>
        <w:adjustRightInd w:val="0"/>
        <w:snapToGrid w:val="0"/>
        <w:spacing w:line="300" w:lineRule="atLeast"/>
        <w:ind w:leftChars="199" w:left="947" w:hangingChars="252" w:hanging="529"/>
        <w:rPr>
          <w:rFonts w:ascii="Meiryo UI" w:eastAsia="Meiryo UI" w:hAnsi="Meiryo UI"/>
          <w:kern w:val="0"/>
        </w:rPr>
      </w:pPr>
      <w:r w:rsidRPr="00BA411A">
        <w:rPr>
          <w:rFonts w:ascii="Meiryo UI" w:eastAsia="Meiryo UI" w:hAnsi="Meiryo UI" w:hint="eastAsia"/>
          <w:kern w:val="0"/>
        </w:rPr>
        <w:t>研究を倫理的に実施するため、また、研究対象者の安全性に配慮して設定した。</w:t>
      </w:r>
    </w:p>
    <w:p w14:paraId="119622B0" w14:textId="77777777" w:rsidR="00A850AC" w:rsidRPr="00BA411A" w:rsidRDefault="00A850AC" w:rsidP="00A850AC">
      <w:pPr>
        <w:autoSpaceDE w:val="0"/>
        <w:autoSpaceDN w:val="0"/>
        <w:adjustRightInd w:val="0"/>
        <w:snapToGrid w:val="0"/>
        <w:spacing w:line="300" w:lineRule="atLeast"/>
        <w:ind w:leftChars="100" w:left="210" w:firstLineChars="100" w:firstLine="210"/>
        <w:rPr>
          <w:rFonts w:ascii="Meiryo UI" w:eastAsia="Meiryo UI" w:hAnsi="Meiryo UI"/>
          <w:kern w:val="0"/>
        </w:rPr>
      </w:pPr>
    </w:p>
    <w:p w14:paraId="47BD76DB" w14:textId="77777777" w:rsidR="00A850AC" w:rsidRPr="00BA411A" w:rsidRDefault="00A850AC" w:rsidP="00A850AC">
      <w:pPr>
        <w:autoSpaceDE w:val="0"/>
        <w:autoSpaceDN w:val="0"/>
        <w:adjustRightInd w:val="0"/>
        <w:snapToGrid w:val="0"/>
        <w:spacing w:line="300" w:lineRule="atLeast"/>
        <w:ind w:leftChars="129" w:left="271"/>
        <w:rPr>
          <w:rFonts w:ascii="Meiryo UI" w:eastAsia="Meiryo UI" w:hAnsi="Meiryo UI"/>
          <w:kern w:val="0"/>
        </w:rPr>
      </w:pPr>
      <w:r w:rsidRPr="00BA411A">
        <w:rPr>
          <w:rFonts w:ascii="Meiryo UI" w:eastAsia="Meiryo UI" w:hAnsi="Meiryo UI" w:hint="eastAsia"/>
          <w:kern w:val="0"/>
        </w:rPr>
        <w:t>【中止時の対応方法】</w:t>
      </w:r>
    </w:p>
    <w:p w14:paraId="4A857CE2" w14:textId="77777777" w:rsidR="00A850AC" w:rsidRPr="00BA411A" w:rsidRDefault="00A850AC" w:rsidP="00A850AC">
      <w:pPr>
        <w:autoSpaceDE w:val="0"/>
        <w:autoSpaceDN w:val="0"/>
        <w:adjustRightInd w:val="0"/>
        <w:snapToGrid w:val="0"/>
        <w:spacing w:line="300" w:lineRule="atLeast"/>
        <w:ind w:leftChars="193" w:left="405"/>
        <w:rPr>
          <w:rFonts w:ascii="Meiryo UI" w:eastAsia="Meiryo UI" w:hAnsi="Meiryo UI"/>
          <w:kern w:val="0"/>
        </w:rPr>
      </w:pPr>
      <w:r w:rsidRPr="00BA411A">
        <w:rPr>
          <w:rFonts w:ascii="Meiryo UI" w:eastAsia="Meiryo UI" w:hAnsi="Meiryo UI" w:hint="eastAsia"/>
          <w:kern w:val="0"/>
        </w:rPr>
        <w:t xml:space="preserve">研究責任医師および研究分担医師は、中止基準に該当するため研究を中止した場合には、当該研究対象者に対し適切な措置を講じ、中止の日付・時期、理由、経過等を診療記録等に明記する。　　</w:t>
      </w:r>
    </w:p>
    <w:p w14:paraId="7E14D552" w14:textId="77777777" w:rsidR="00A850AC" w:rsidRPr="00BA411A" w:rsidRDefault="00A850AC" w:rsidP="00A850AC">
      <w:pPr>
        <w:autoSpaceDE w:val="0"/>
        <w:autoSpaceDN w:val="0"/>
        <w:adjustRightInd w:val="0"/>
        <w:snapToGrid w:val="0"/>
        <w:spacing w:line="300" w:lineRule="atLeast"/>
        <w:ind w:leftChars="193" w:left="405"/>
        <w:rPr>
          <w:rFonts w:ascii="Meiryo UI" w:eastAsia="Meiryo UI" w:hAnsi="Meiryo UI"/>
          <w:color w:val="0033CC"/>
          <w:kern w:val="0"/>
        </w:rPr>
      </w:pPr>
      <w:r w:rsidRPr="00BA411A">
        <w:rPr>
          <w:rFonts w:ascii="Meiryo UI" w:eastAsia="Meiryo UI" w:hAnsi="Meiryo UI" w:hint="eastAsia"/>
          <w:kern w:val="0"/>
          <w:u w:val="single"/>
        </w:rPr>
        <w:t>また、研究責任医師および研究分担医師は、可能な限り中止時に</w:t>
      </w:r>
      <w:r w:rsidRPr="00BA411A">
        <w:rPr>
          <w:rFonts w:ascii="Meiryo UI" w:eastAsia="Meiryo UI" w:hAnsi="Meiryo UI" w:hint="eastAsia"/>
          <w:u w:val="single"/>
        </w:rPr>
        <w:t>実施すると</w:t>
      </w:r>
      <w:r w:rsidRPr="00BA411A">
        <w:rPr>
          <w:rFonts w:ascii="Meiryo UI" w:eastAsia="Meiryo UI" w:hAnsi="Meiryo UI" w:hint="eastAsia"/>
          <w:kern w:val="0"/>
          <w:u w:val="single"/>
        </w:rPr>
        <w:t>規定された検査、観察（</w:t>
      </w:r>
      <w:r w:rsidRPr="00BA411A">
        <w:rPr>
          <w:rFonts w:ascii="Meiryo UI" w:eastAsia="Meiryo UI" w:hAnsi="Meiryo UI"/>
          <w:kern w:val="0"/>
          <w:u w:val="single"/>
        </w:rPr>
        <w:t>7.2.2</w:t>
      </w:r>
      <w:r w:rsidRPr="00BA411A">
        <w:rPr>
          <w:rFonts w:ascii="Meiryo UI" w:eastAsia="Meiryo UI" w:hAnsi="Meiryo UI" w:hint="eastAsia"/>
          <w:kern w:val="0"/>
          <w:u w:val="single"/>
        </w:rPr>
        <w:t>項を参照）を行う。</w:t>
      </w:r>
      <w:r w:rsidRPr="00BA411A">
        <w:rPr>
          <w:rFonts w:ascii="Meiryo UI" w:eastAsia="Meiryo UI" w:hAnsi="Meiryo UI" w:hint="eastAsia"/>
          <w:color w:val="0070C0"/>
          <w:kern w:val="0"/>
        </w:rPr>
        <w:t>↑（中止時検査を設定していない場合は</w:t>
      </w:r>
      <w:r w:rsidRPr="00BA411A">
        <w:rPr>
          <w:rFonts w:ascii="Meiryo UI" w:eastAsia="Meiryo UI" w:hAnsi="Meiryo UI" w:hint="eastAsia"/>
          <w:b/>
          <w:color w:val="0070C0"/>
          <w:kern w:val="0"/>
        </w:rPr>
        <w:t>下線の例文を削除</w:t>
      </w:r>
      <w:r w:rsidRPr="00BA411A">
        <w:rPr>
          <w:rFonts w:ascii="Meiryo UI" w:eastAsia="Meiryo UI" w:hAnsi="Meiryo UI" w:hint="eastAsia"/>
          <w:color w:val="0070C0"/>
          <w:kern w:val="0"/>
        </w:rPr>
        <w:t>）</w:t>
      </w:r>
    </w:p>
    <w:p w14:paraId="0048A839" w14:textId="77777777" w:rsidR="00A850AC" w:rsidRPr="00BA411A" w:rsidRDefault="00A850AC" w:rsidP="00A850AC">
      <w:pPr>
        <w:autoSpaceDE w:val="0"/>
        <w:autoSpaceDN w:val="0"/>
        <w:adjustRightInd w:val="0"/>
        <w:snapToGrid w:val="0"/>
        <w:spacing w:line="300" w:lineRule="atLeast"/>
        <w:ind w:leftChars="193" w:left="405"/>
        <w:rPr>
          <w:rFonts w:ascii="Meiryo UI" w:eastAsia="Meiryo UI" w:hAnsi="Meiryo UI"/>
          <w:color w:val="0033CC"/>
          <w:kern w:val="0"/>
        </w:rPr>
      </w:pPr>
      <w:r w:rsidRPr="00BA411A">
        <w:rPr>
          <w:rFonts w:ascii="Meiryo UI" w:eastAsia="Meiryo UI" w:hAnsi="Meiryo UI" w:hint="eastAsia"/>
          <w:color w:val="000000"/>
          <w:kern w:val="0"/>
        </w:rPr>
        <w:t>なお、研究治療</w:t>
      </w:r>
      <w:r w:rsidRPr="00BA411A">
        <w:rPr>
          <w:rFonts w:ascii="Meiryo UI" w:eastAsia="Meiryo UI" w:hAnsi="Meiryo UI" w:hint="eastAsia"/>
        </w:rPr>
        <w:t>開始後に同意の撤回があった場合は、その原因が医薬品等の効果不発揮または有害事象（または疾病等）によるものか、あるいは偶発的事象（転居など）によるものかをできるだけ明らかにする。</w:t>
      </w:r>
    </w:p>
    <w:p w14:paraId="7E6A48E0" w14:textId="77777777" w:rsidR="00A850AC" w:rsidRPr="00BA411A" w:rsidRDefault="00A850AC" w:rsidP="00A850AC">
      <w:pPr>
        <w:snapToGrid w:val="0"/>
        <w:spacing w:line="300" w:lineRule="atLeast"/>
        <w:ind w:leftChars="193" w:left="405"/>
        <w:rPr>
          <w:rFonts w:ascii="Meiryo UI" w:eastAsia="Meiryo UI" w:hAnsi="Meiryo UI"/>
          <w:szCs w:val="21"/>
        </w:rPr>
      </w:pPr>
      <w:r w:rsidRPr="00BA411A">
        <w:rPr>
          <w:rFonts w:ascii="Meiryo UI" w:eastAsia="Meiryo UI" w:hAnsi="Meiryo UI" w:hint="eastAsia"/>
        </w:rPr>
        <w:t>臨床的に意義のある異常（臨床検査値を含む）が認められる場合は、適切な検査を行い、医学的に許容できる範囲に戻るまで、あるいは研究責任医師および研究分担医師が追跡調査の必要がないと判断するまで、追跡調査を行う。研究中止後も持続する有害事象（または疾病等）については、事象が消失するか、研究責任医師および研究分担医師が追跡調査の必要がないと判断するまで、追跡調査を実施する。</w:t>
      </w:r>
    </w:p>
    <w:p w14:paraId="02FCC277" w14:textId="77777777" w:rsidR="0002656A" w:rsidRPr="00A850AC" w:rsidRDefault="0002656A">
      <w:pPr>
        <w:rPr>
          <w:rFonts w:ascii="Meiryo UI" w:eastAsia="Meiryo UI" w:hAnsi="Meiryo UI" w:cs="ＭＳ明朝"/>
          <w:b/>
          <w:noProof/>
          <w:color w:val="000000"/>
          <w:kern w:val="0"/>
          <w:sz w:val="24"/>
        </w:rPr>
      </w:pPr>
    </w:p>
    <w:p w14:paraId="58F4CFF0" w14:textId="4A2A1018"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1310" w:name="_Toc116898625"/>
      <w:r w:rsidRPr="001970E3">
        <w:rPr>
          <w:rFonts w:ascii="Meiryo UI" w:eastAsia="Meiryo UI" w:hAnsi="Meiryo UI" w:cs="ＭＳ明朝" w:hint="eastAsia"/>
          <w:b/>
          <w:noProof/>
          <w:color w:val="000000"/>
          <w:kern w:val="0"/>
          <w:sz w:val="24"/>
        </w:rPr>
        <w:lastRenderedPageBreak/>
        <w:t>８．有効性の評価に関する事項</w:t>
      </w:r>
      <w:bookmarkEnd w:id="1301"/>
      <w:bookmarkEnd w:id="1302"/>
      <w:bookmarkEnd w:id="1303"/>
      <w:bookmarkEnd w:id="1304"/>
      <w:bookmarkEnd w:id="1305"/>
      <w:bookmarkEnd w:id="1306"/>
      <w:bookmarkEnd w:id="1307"/>
      <w:bookmarkEnd w:id="1308"/>
      <w:bookmarkEnd w:id="1309"/>
      <w:bookmarkEnd w:id="1310"/>
      <w:r w:rsidRPr="001970E3">
        <w:rPr>
          <w:rFonts w:ascii="Meiryo UI" w:eastAsia="Meiryo UI" w:hAnsi="Meiryo UI" w:cs="ＭＳ明朝" w:hint="eastAsia"/>
          <w:b/>
          <w:noProof/>
          <w:color w:val="000000"/>
          <w:kern w:val="0"/>
          <w:sz w:val="24"/>
        </w:rPr>
        <w:t xml:space="preserve">  </w:t>
      </w:r>
      <w:bookmarkStart w:id="1311" w:name="_Toc23692843"/>
      <w:bookmarkStart w:id="1312" w:name="_Toc23693146"/>
      <w:bookmarkStart w:id="1313" w:name="_Toc23693441"/>
      <w:bookmarkStart w:id="1314" w:name="_Toc23693742"/>
      <w:bookmarkStart w:id="1315" w:name="_Toc23758706"/>
      <w:bookmarkStart w:id="1316" w:name="_Toc23759064"/>
      <w:bookmarkStart w:id="1317" w:name="_Ref12529502"/>
      <w:bookmarkStart w:id="1318" w:name="_Toc12631339"/>
      <w:bookmarkStart w:id="1319" w:name="_Toc23516992"/>
      <w:bookmarkStart w:id="1320" w:name="_Toc23518498"/>
      <w:bookmarkStart w:id="1321" w:name="_Toc23693443"/>
      <w:bookmarkStart w:id="1322" w:name="_Toc23693744"/>
      <w:bookmarkEnd w:id="1311"/>
      <w:bookmarkEnd w:id="1312"/>
      <w:bookmarkEnd w:id="1313"/>
      <w:bookmarkEnd w:id="1314"/>
      <w:bookmarkEnd w:id="1315"/>
      <w:bookmarkEnd w:id="1316"/>
    </w:p>
    <w:p w14:paraId="42DA1F9A" w14:textId="06F656EA" w:rsidR="005D096A" w:rsidRPr="00373857" w:rsidRDefault="0081455C" w:rsidP="005D096A">
      <w:pPr>
        <w:keepNext/>
        <w:snapToGrid w:val="0"/>
        <w:spacing w:line="300" w:lineRule="atLeast"/>
        <w:ind w:leftChars="50" w:left="105"/>
        <w:outlineLvl w:val="1"/>
        <w:rPr>
          <w:rFonts w:ascii="Meiryo UI" w:eastAsia="Meiryo UI" w:hAnsi="Meiryo UI"/>
          <w:b/>
          <w:sz w:val="22"/>
          <w:szCs w:val="22"/>
        </w:rPr>
      </w:pPr>
      <w:bookmarkStart w:id="1323" w:name="_Toc23758707"/>
      <w:bookmarkStart w:id="1324" w:name="_Toc23771838"/>
      <w:bookmarkStart w:id="1325" w:name="_Toc24627378"/>
      <w:bookmarkStart w:id="1326" w:name="_Toc107584055"/>
      <w:bookmarkStart w:id="1327" w:name="_Toc116898626"/>
      <w:r w:rsidRPr="00373857">
        <w:rPr>
          <w:rFonts w:ascii="Meiryo UI" w:eastAsia="Meiryo UI" w:hAnsi="Meiryo UI" w:hint="eastAsia"/>
          <w:b/>
          <w:sz w:val="22"/>
          <w:szCs w:val="22"/>
        </w:rPr>
        <w:t>8</w:t>
      </w:r>
      <w:r w:rsidRPr="00373857">
        <w:rPr>
          <w:rFonts w:ascii="Meiryo UI" w:eastAsia="Meiryo UI" w:hAnsi="Meiryo UI"/>
          <w:b/>
          <w:sz w:val="22"/>
          <w:szCs w:val="22"/>
        </w:rPr>
        <w:t>.1</w:t>
      </w:r>
      <w:r w:rsidR="005D096A" w:rsidRPr="00373857">
        <w:rPr>
          <w:rFonts w:ascii="Meiryo UI" w:eastAsia="Meiryo UI" w:hAnsi="Meiryo UI" w:hint="eastAsia"/>
          <w:b/>
          <w:sz w:val="22"/>
          <w:szCs w:val="22"/>
        </w:rPr>
        <w:t xml:space="preserve">　有効性</w:t>
      </w:r>
      <w:r w:rsidR="00E33D90" w:rsidRPr="00373857">
        <w:rPr>
          <w:rFonts w:ascii="Meiryo UI" w:eastAsia="Meiryo UI" w:hAnsi="Meiryo UI" w:hint="eastAsia"/>
          <w:b/>
          <w:sz w:val="22"/>
          <w:szCs w:val="22"/>
        </w:rPr>
        <w:t>の</w:t>
      </w:r>
      <w:r w:rsidR="005D096A" w:rsidRPr="00373857">
        <w:rPr>
          <w:rFonts w:ascii="Meiryo UI" w:eastAsia="Meiryo UI" w:hAnsi="Meiryo UI" w:hint="eastAsia"/>
          <w:b/>
          <w:sz w:val="22"/>
          <w:szCs w:val="22"/>
        </w:rPr>
        <w:t>評価指標</w:t>
      </w:r>
      <w:bookmarkEnd w:id="1317"/>
      <w:bookmarkEnd w:id="1318"/>
      <w:bookmarkEnd w:id="1319"/>
      <w:bookmarkEnd w:id="1320"/>
      <w:bookmarkEnd w:id="1321"/>
      <w:bookmarkEnd w:id="1322"/>
      <w:bookmarkEnd w:id="1323"/>
      <w:bookmarkEnd w:id="1324"/>
      <w:bookmarkEnd w:id="1325"/>
      <w:bookmarkEnd w:id="1326"/>
      <w:bookmarkEnd w:id="1327"/>
      <w:r w:rsidR="005D096A" w:rsidRPr="00373857">
        <w:rPr>
          <w:rFonts w:ascii="Meiryo UI" w:eastAsia="Meiryo UI" w:hAnsi="Meiryo UI" w:hint="eastAsia"/>
          <w:b/>
          <w:sz w:val="22"/>
          <w:szCs w:val="22"/>
        </w:rPr>
        <w:t xml:space="preserve">　</w:t>
      </w:r>
    </w:p>
    <w:p w14:paraId="45FAB401" w14:textId="77777777" w:rsidR="00231B80" w:rsidRPr="001970E3" w:rsidRDefault="00231B80" w:rsidP="005D096A">
      <w:pPr>
        <w:autoSpaceDE w:val="0"/>
        <w:autoSpaceDN w:val="0"/>
        <w:adjustRightInd w:val="0"/>
        <w:snapToGrid w:val="0"/>
        <w:spacing w:line="300" w:lineRule="atLeast"/>
        <w:rPr>
          <w:rFonts w:ascii="Meiryo UI" w:eastAsia="Meiryo UI" w:hAnsi="Meiryo UI" w:cs="ＭＳ明朝"/>
          <w:b/>
          <w:color w:val="0070C0"/>
          <w:kern w:val="0"/>
          <w:sz w:val="22"/>
          <w:szCs w:val="22"/>
        </w:rPr>
      </w:pPr>
    </w:p>
    <w:tbl>
      <w:tblPr>
        <w:tblStyle w:val="af2"/>
        <w:tblW w:w="0" w:type="auto"/>
        <w:tblLook w:val="04A0" w:firstRow="1" w:lastRow="0" w:firstColumn="1" w:lastColumn="0" w:noHBand="0" w:noVBand="1"/>
      </w:tblPr>
      <w:tblGrid>
        <w:gridCol w:w="9344"/>
      </w:tblGrid>
      <w:tr w:rsidR="00231B80" w:rsidRPr="001970E3" w14:paraId="5483F0D2" w14:textId="77777777" w:rsidTr="00231B80">
        <w:tc>
          <w:tcPr>
            <w:tcW w:w="9344" w:type="dxa"/>
          </w:tcPr>
          <w:p w14:paraId="65D99143" w14:textId="77777777" w:rsidR="00231B80" w:rsidRPr="001970E3" w:rsidRDefault="00231B80" w:rsidP="00231B80">
            <w:pPr>
              <w:ind w:left="405" w:hangingChars="193" w:hanging="405"/>
              <w:rPr>
                <w:rFonts w:ascii="Meiryo UI" w:eastAsia="Meiryo UI" w:hAnsi="Meiryo UI"/>
                <w:color w:val="0070C0"/>
              </w:rPr>
            </w:pPr>
            <w:r w:rsidRPr="001970E3">
              <w:rPr>
                <w:rFonts w:ascii="Meiryo UI" w:eastAsia="Meiryo UI" w:hAnsi="Meiryo UI" w:hint="eastAsia"/>
                <w:color w:val="0070C0"/>
              </w:rPr>
              <w:t>8.1</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66A6AC13" w14:textId="70425F77" w:rsidR="00231B80" w:rsidRPr="001970E3" w:rsidRDefault="00231B80" w:rsidP="00231B80">
            <w:pPr>
              <w:ind w:left="405" w:hangingChars="193" w:hanging="405"/>
              <w:rPr>
                <w:rFonts w:ascii="Meiryo UI" w:eastAsia="Meiryo UI" w:hAnsi="Meiryo UI"/>
                <w:color w:val="0070C0"/>
              </w:rPr>
            </w:pPr>
            <w:r w:rsidRPr="001970E3">
              <w:rPr>
                <w:rFonts w:ascii="Meiryo UI" w:eastAsia="Meiryo UI" w:hAnsi="Meiryo UI" w:hint="eastAsia"/>
                <w:color w:val="0070C0"/>
              </w:rPr>
              <w:t>「5.1主要評価項目</w:t>
            </w:r>
            <w:r w:rsidR="002D1AAA">
              <w:rPr>
                <w:rFonts w:ascii="Meiryo UI" w:eastAsia="Meiryo UI" w:hAnsi="Meiryo UI" w:hint="eastAsia"/>
                <w:color w:val="0070C0"/>
              </w:rPr>
              <w:t>および</w:t>
            </w:r>
            <w:r w:rsidRPr="001970E3">
              <w:rPr>
                <w:rFonts w:ascii="Meiryo UI" w:eastAsia="Meiryo UI" w:hAnsi="Meiryo UI" w:hint="eastAsia"/>
                <w:color w:val="0070C0"/>
              </w:rPr>
              <w:t>副次評価項目」の項で挙げた有効性の指標を記載する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31819D7F" w14:textId="77777777" w:rsidR="00231B80" w:rsidRPr="001970E3" w:rsidRDefault="00231B80" w:rsidP="005D096A">
            <w:pPr>
              <w:autoSpaceDE w:val="0"/>
              <w:autoSpaceDN w:val="0"/>
              <w:adjustRightInd w:val="0"/>
              <w:snapToGrid w:val="0"/>
              <w:spacing w:line="300" w:lineRule="atLeast"/>
              <w:rPr>
                <w:rFonts w:ascii="Meiryo UI" w:eastAsia="Meiryo UI" w:hAnsi="Meiryo UI" w:cs="ＭＳ明朝"/>
                <w:b/>
                <w:color w:val="0070C0"/>
                <w:kern w:val="0"/>
                <w:sz w:val="22"/>
                <w:szCs w:val="22"/>
                <w:highlight w:val="lightGray"/>
              </w:rPr>
            </w:pPr>
          </w:p>
        </w:tc>
      </w:tr>
    </w:tbl>
    <w:p w14:paraId="130710E9" w14:textId="29094679" w:rsidR="00231B80" w:rsidRPr="0053125E" w:rsidRDefault="00231B80" w:rsidP="005D096A">
      <w:pPr>
        <w:autoSpaceDE w:val="0"/>
        <w:autoSpaceDN w:val="0"/>
        <w:adjustRightInd w:val="0"/>
        <w:snapToGrid w:val="0"/>
        <w:spacing w:line="300" w:lineRule="atLeast"/>
        <w:rPr>
          <w:rFonts w:ascii="Meiryo UI" w:eastAsia="Meiryo UI" w:hAnsi="Meiryo UI" w:cs="ＭＳ明朝"/>
          <w:b/>
          <w:color w:val="0070C0"/>
          <w:kern w:val="0"/>
          <w:szCs w:val="21"/>
          <w:highlight w:val="lightGray"/>
        </w:rPr>
      </w:pPr>
    </w:p>
    <w:p w14:paraId="44FB229F" w14:textId="2EBFE6D4" w:rsidR="005D096A" w:rsidRPr="0053125E" w:rsidRDefault="005D096A" w:rsidP="005D096A">
      <w:pPr>
        <w:autoSpaceDE w:val="0"/>
        <w:autoSpaceDN w:val="0"/>
        <w:adjustRightInd w:val="0"/>
        <w:snapToGrid w:val="0"/>
        <w:spacing w:line="300" w:lineRule="atLeast"/>
        <w:rPr>
          <w:rFonts w:ascii="Meiryo UI" w:eastAsia="Meiryo UI" w:hAnsi="Meiryo UI" w:cs="ＭＳ明朝"/>
          <w:b/>
          <w:color w:val="0070C0"/>
          <w:kern w:val="0"/>
          <w:szCs w:val="21"/>
        </w:rPr>
      </w:pPr>
      <w:r w:rsidRPr="0053125E">
        <w:rPr>
          <w:rFonts w:ascii="Meiryo UI" w:eastAsia="Meiryo UI" w:hAnsi="Meiryo UI" w:cs="ＭＳ明朝" w:hint="eastAsia"/>
          <w:b/>
          <w:color w:val="0070C0"/>
          <w:kern w:val="0"/>
          <w:szCs w:val="21"/>
          <w:highlight w:val="lightGray"/>
        </w:rPr>
        <w:t>◆記載例◆</w:t>
      </w:r>
    </w:p>
    <w:p w14:paraId="29E07010" w14:textId="523CD2BE" w:rsidR="00016B4A" w:rsidRPr="00373857" w:rsidRDefault="00E33D90" w:rsidP="004079A5">
      <w:pPr>
        <w:pStyle w:val="10"/>
        <w:rPr>
          <w:rFonts w:ascii="Meiryo UI" w:eastAsia="Meiryo UI" w:hAnsi="Meiryo UI"/>
          <w:b/>
          <w:bCs/>
          <w:sz w:val="22"/>
          <w:szCs w:val="22"/>
        </w:rPr>
      </w:pPr>
      <w:bookmarkStart w:id="1328" w:name="_Toc116898627"/>
      <w:r w:rsidRPr="00373857">
        <w:rPr>
          <w:rFonts w:ascii="Meiryo UI" w:eastAsia="Meiryo UI" w:hAnsi="Meiryo UI"/>
          <w:b/>
          <w:bCs/>
          <w:sz w:val="22"/>
          <w:szCs w:val="22"/>
        </w:rPr>
        <w:t xml:space="preserve">8.1.1　</w:t>
      </w:r>
      <w:r w:rsidR="005D096A" w:rsidRPr="00373857">
        <w:rPr>
          <w:rFonts w:ascii="Meiryo UI" w:eastAsia="Meiryo UI" w:hAnsi="Meiryo UI" w:hint="eastAsia"/>
          <w:b/>
          <w:bCs/>
          <w:sz w:val="22"/>
          <w:szCs w:val="22"/>
        </w:rPr>
        <w:t>主要評価</w:t>
      </w:r>
      <w:r w:rsidRPr="00373857">
        <w:rPr>
          <w:rFonts w:ascii="Meiryo UI" w:eastAsia="Meiryo UI" w:hAnsi="Meiryo UI" w:hint="eastAsia"/>
          <w:b/>
          <w:bCs/>
          <w:sz w:val="22"/>
          <w:szCs w:val="22"/>
        </w:rPr>
        <w:t>項目</w:t>
      </w:r>
      <w:r w:rsidR="00016B4A" w:rsidRPr="00373857">
        <w:rPr>
          <w:rFonts w:ascii="Meiryo UI" w:eastAsia="Meiryo UI" w:hAnsi="Meiryo UI" w:hint="eastAsia"/>
          <w:b/>
          <w:bCs/>
          <w:sz w:val="22"/>
          <w:szCs w:val="22"/>
        </w:rPr>
        <w:t>（</w:t>
      </w:r>
      <w:r w:rsidR="00016B4A" w:rsidRPr="00373857">
        <w:rPr>
          <w:rFonts w:ascii="Meiryo UI" w:eastAsia="Meiryo UI" w:hAnsi="Meiryo UI"/>
          <w:b/>
          <w:bCs/>
          <w:sz w:val="22"/>
          <w:szCs w:val="22"/>
        </w:rPr>
        <w:t>Primary endpoint</w:t>
      </w:r>
      <w:r w:rsidR="00016B4A" w:rsidRPr="00373857">
        <w:rPr>
          <w:rFonts w:ascii="Meiryo UI" w:eastAsia="Meiryo UI" w:hAnsi="Meiryo UI" w:hint="eastAsia"/>
          <w:b/>
          <w:bCs/>
          <w:sz w:val="22"/>
          <w:szCs w:val="22"/>
        </w:rPr>
        <w:t>）</w:t>
      </w:r>
      <w:bookmarkEnd w:id="1328"/>
    </w:p>
    <w:p w14:paraId="716C1922" w14:textId="026D985F" w:rsidR="005D096A" w:rsidRPr="0053125E" w:rsidRDefault="00D72D46" w:rsidP="00ED529A">
      <w:pPr>
        <w:autoSpaceDE w:val="0"/>
        <w:autoSpaceDN w:val="0"/>
        <w:adjustRightInd w:val="0"/>
        <w:snapToGrid w:val="0"/>
        <w:spacing w:line="300" w:lineRule="atLeast"/>
        <w:ind w:leftChars="202" w:left="424"/>
        <w:rPr>
          <w:rFonts w:ascii="Meiryo UI" w:eastAsia="Meiryo UI" w:hAnsi="Meiryo UI" w:cs="ＭＳ明朝"/>
          <w:kern w:val="0"/>
          <w:szCs w:val="21"/>
        </w:rPr>
      </w:pPr>
      <w:r>
        <w:rPr>
          <w:rFonts w:ascii="Meiryo UI" w:eastAsia="Meiryo UI" w:hAnsi="Meiryo UI" w:cs="ＭＳ明朝" w:hint="eastAsia"/>
          <w:kern w:val="0"/>
          <w:szCs w:val="21"/>
        </w:rPr>
        <w:t>全</w:t>
      </w:r>
      <w:r w:rsidR="0098517A" w:rsidRPr="0053125E">
        <w:rPr>
          <w:rFonts w:ascii="Meiryo UI" w:eastAsia="Meiryo UI" w:hAnsi="Meiryo UI" w:cs="ＭＳ明朝" w:hint="eastAsia"/>
          <w:kern w:val="0"/>
          <w:szCs w:val="21"/>
        </w:rPr>
        <w:t>生存期間</w:t>
      </w:r>
      <w:r>
        <w:rPr>
          <w:rFonts w:ascii="Meiryo UI" w:eastAsia="Meiryo UI" w:hAnsi="Meiryo UI" w:cs="ＭＳ明朝" w:hint="eastAsia"/>
          <w:kern w:val="0"/>
          <w:szCs w:val="21"/>
        </w:rPr>
        <w:t>（OS）</w:t>
      </w:r>
    </w:p>
    <w:p w14:paraId="75B59AD5" w14:textId="77777777" w:rsidR="00E33D90" w:rsidRDefault="00E33D90" w:rsidP="00E33D90">
      <w:pPr>
        <w:snapToGrid w:val="0"/>
        <w:spacing w:line="300" w:lineRule="atLeast"/>
        <w:rPr>
          <w:rFonts w:ascii="Meiryo UI" w:eastAsia="Meiryo UI" w:hAnsi="Meiryo UI"/>
          <w:szCs w:val="21"/>
        </w:rPr>
      </w:pPr>
    </w:p>
    <w:p w14:paraId="27015C80" w14:textId="6D764B8C" w:rsidR="00E33D90" w:rsidRPr="00373857" w:rsidRDefault="00E33D90" w:rsidP="004079A5">
      <w:pPr>
        <w:pStyle w:val="10"/>
        <w:rPr>
          <w:rFonts w:ascii="Meiryo UI" w:eastAsia="Meiryo UI" w:hAnsi="Meiryo UI"/>
          <w:b/>
          <w:bCs/>
          <w:sz w:val="22"/>
          <w:szCs w:val="22"/>
        </w:rPr>
      </w:pPr>
      <w:bookmarkStart w:id="1329" w:name="_Toc116898628"/>
      <w:r w:rsidRPr="00373857">
        <w:rPr>
          <w:rFonts w:ascii="Meiryo UI" w:eastAsia="Meiryo UI" w:hAnsi="Meiryo UI"/>
          <w:b/>
          <w:bCs/>
          <w:sz w:val="22"/>
          <w:szCs w:val="22"/>
        </w:rPr>
        <w:t>8.1.2</w:t>
      </w:r>
      <w:r w:rsidRPr="00373857">
        <w:rPr>
          <w:rFonts w:ascii="Meiryo UI" w:eastAsia="Meiryo UI" w:hAnsi="Meiryo UI" w:hint="eastAsia"/>
          <w:b/>
          <w:bCs/>
          <w:sz w:val="22"/>
          <w:szCs w:val="22"/>
        </w:rPr>
        <w:t xml:space="preserve">　</w:t>
      </w:r>
      <w:r w:rsidR="005D096A" w:rsidRPr="00373857">
        <w:rPr>
          <w:rFonts w:ascii="Meiryo UI" w:eastAsia="Meiryo UI" w:hAnsi="Meiryo UI" w:hint="eastAsia"/>
          <w:b/>
          <w:bCs/>
          <w:sz w:val="22"/>
          <w:szCs w:val="22"/>
        </w:rPr>
        <w:t>副次評価</w:t>
      </w:r>
      <w:r w:rsidR="00B278DD" w:rsidRPr="00373857">
        <w:rPr>
          <w:rFonts w:ascii="Meiryo UI" w:eastAsia="Meiryo UI" w:hAnsi="Meiryo UI" w:hint="eastAsia"/>
          <w:b/>
          <w:bCs/>
          <w:sz w:val="22"/>
          <w:szCs w:val="22"/>
        </w:rPr>
        <w:t>項目</w:t>
      </w:r>
      <w:r w:rsidR="00016B4A" w:rsidRPr="00373857">
        <w:rPr>
          <w:rFonts w:ascii="Meiryo UI" w:eastAsia="Meiryo UI" w:hAnsi="Meiryo UI" w:hint="eastAsia"/>
          <w:b/>
          <w:bCs/>
          <w:sz w:val="22"/>
          <w:szCs w:val="22"/>
        </w:rPr>
        <w:t>（</w:t>
      </w:r>
      <w:r w:rsidR="00016B4A" w:rsidRPr="00373857">
        <w:rPr>
          <w:rFonts w:ascii="Meiryo UI" w:eastAsia="Meiryo UI" w:hAnsi="Meiryo UI"/>
          <w:b/>
          <w:bCs/>
          <w:sz w:val="22"/>
          <w:szCs w:val="22"/>
        </w:rPr>
        <w:t>Secondary endpoint</w:t>
      </w:r>
      <w:r w:rsidR="00016B4A" w:rsidRPr="00373857">
        <w:rPr>
          <w:rFonts w:ascii="Meiryo UI" w:eastAsia="Meiryo UI" w:hAnsi="Meiryo UI" w:hint="eastAsia"/>
          <w:b/>
          <w:bCs/>
          <w:sz w:val="22"/>
          <w:szCs w:val="22"/>
        </w:rPr>
        <w:t>）</w:t>
      </w:r>
      <w:bookmarkEnd w:id="1329"/>
    </w:p>
    <w:p w14:paraId="5B0D125B" w14:textId="1DB7C7A7" w:rsidR="005D096A" w:rsidRDefault="00D72D46" w:rsidP="00ED529A">
      <w:pPr>
        <w:snapToGrid w:val="0"/>
        <w:spacing w:line="300" w:lineRule="atLeast"/>
        <w:ind w:firstLineChars="202" w:firstLine="424"/>
        <w:rPr>
          <w:rFonts w:ascii="Meiryo UI" w:eastAsia="Meiryo UI" w:hAnsi="Meiryo UI"/>
          <w:szCs w:val="21"/>
        </w:rPr>
      </w:pPr>
      <w:r>
        <w:rPr>
          <w:rFonts w:ascii="Meiryo UI" w:eastAsia="Meiryo UI" w:hAnsi="Meiryo UI" w:hint="eastAsia"/>
          <w:szCs w:val="21"/>
        </w:rPr>
        <w:t>無増悪</w:t>
      </w:r>
      <w:r w:rsidR="0098517A" w:rsidRPr="0053125E">
        <w:rPr>
          <w:rFonts w:ascii="Meiryo UI" w:eastAsia="Meiryo UI" w:hAnsi="Meiryo UI" w:hint="eastAsia"/>
          <w:szCs w:val="21"/>
        </w:rPr>
        <w:t>生存期間</w:t>
      </w:r>
      <w:r>
        <w:rPr>
          <w:rFonts w:ascii="Meiryo UI" w:eastAsia="Meiryo UI" w:hAnsi="Meiryo UI" w:hint="eastAsia"/>
          <w:szCs w:val="21"/>
        </w:rPr>
        <w:t>（PFS）</w:t>
      </w:r>
      <w:r w:rsidR="0098517A" w:rsidRPr="0053125E">
        <w:rPr>
          <w:rFonts w:ascii="Meiryo UI" w:eastAsia="Meiryo UI" w:hAnsi="Meiryo UI" w:hint="eastAsia"/>
          <w:szCs w:val="21"/>
        </w:rPr>
        <w:t>、奏効率、Q</w:t>
      </w:r>
      <w:r w:rsidR="0098517A" w:rsidRPr="0053125E">
        <w:rPr>
          <w:rFonts w:ascii="Meiryo UI" w:eastAsia="Meiryo UI" w:hAnsi="Meiryo UI"/>
          <w:szCs w:val="21"/>
        </w:rPr>
        <w:t>OL</w:t>
      </w:r>
      <w:r w:rsidR="00E33D90">
        <w:rPr>
          <w:rFonts w:ascii="Meiryo UI" w:eastAsia="Meiryo UI" w:hAnsi="Meiryo UI" w:hint="eastAsia"/>
          <w:szCs w:val="21"/>
        </w:rPr>
        <w:t>（EQ-5D）</w:t>
      </w:r>
    </w:p>
    <w:p w14:paraId="33387813" w14:textId="77777777" w:rsidR="00EF1205" w:rsidRPr="00E33D90" w:rsidRDefault="00EF1205" w:rsidP="00B278DD">
      <w:pPr>
        <w:snapToGrid w:val="0"/>
        <w:spacing w:line="300" w:lineRule="atLeast"/>
        <w:rPr>
          <w:rFonts w:ascii="Meiryo UI" w:eastAsia="Meiryo UI" w:hAnsi="Meiryo UI"/>
          <w:szCs w:val="21"/>
        </w:rPr>
      </w:pPr>
    </w:p>
    <w:p w14:paraId="1F860135" w14:textId="61471754" w:rsidR="005D096A" w:rsidRPr="00373857" w:rsidRDefault="0081455C" w:rsidP="005D096A">
      <w:pPr>
        <w:keepNext/>
        <w:snapToGrid w:val="0"/>
        <w:spacing w:beforeLines="100" w:before="240" w:line="300" w:lineRule="atLeast"/>
        <w:ind w:leftChars="50" w:left="105"/>
        <w:outlineLvl w:val="1"/>
        <w:rPr>
          <w:rFonts w:ascii="Meiryo UI" w:eastAsia="Meiryo UI" w:hAnsi="Meiryo UI"/>
          <w:b/>
          <w:sz w:val="22"/>
          <w:szCs w:val="22"/>
        </w:rPr>
      </w:pPr>
      <w:bookmarkStart w:id="1330" w:name="_Toc23692846"/>
      <w:bookmarkStart w:id="1331" w:name="_Toc23693149"/>
      <w:bookmarkStart w:id="1332" w:name="_Toc23693444"/>
      <w:bookmarkStart w:id="1333" w:name="_Toc23693745"/>
      <w:bookmarkStart w:id="1334" w:name="_Toc23695088"/>
      <w:bookmarkStart w:id="1335" w:name="_Toc23695373"/>
      <w:bookmarkStart w:id="1336" w:name="_Toc23696497"/>
      <w:bookmarkStart w:id="1337" w:name="_Toc23696774"/>
      <w:bookmarkStart w:id="1338" w:name="_Toc23697053"/>
      <w:bookmarkStart w:id="1339" w:name="_Toc23697332"/>
      <w:bookmarkStart w:id="1340" w:name="_Toc23697612"/>
      <w:bookmarkStart w:id="1341" w:name="_Toc23698261"/>
      <w:bookmarkStart w:id="1342" w:name="_Toc23698609"/>
      <w:bookmarkStart w:id="1343" w:name="_Toc23698956"/>
      <w:bookmarkStart w:id="1344" w:name="_Toc23758354"/>
      <w:bookmarkStart w:id="1345" w:name="_Toc23758708"/>
      <w:bookmarkStart w:id="1346" w:name="_Toc23759066"/>
      <w:bookmarkStart w:id="1347" w:name="_Toc23759419"/>
      <w:bookmarkStart w:id="1348" w:name="_Toc23759758"/>
      <w:bookmarkStart w:id="1349" w:name="_Toc23760090"/>
      <w:bookmarkStart w:id="1350" w:name="_Toc23760424"/>
      <w:bookmarkStart w:id="1351" w:name="_Toc23760751"/>
      <w:bookmarkStart w:id="1352" w:name="_Toc23761079"/>
      <w:bookmarkStart w:id="1353" w:name="_Toc23761388"/>
      <w:bookmarkStart w:id="1354" w:name="_Toc23761696"/>
      <w:bookmarkStart w:id="1355" w:name="_Toc23761990"/>
      <w:bookmarkStart w:id="1356" w:name="_Toc23762277"/>
      <w:bookmarkStart w:id="1357" w:name="_Toc12631340"/>
      <w:bookmarkStart w:id="1358" w:name="_Toc23516993"/>
      <w:bookmarkStart w:id="1359" w:name="_Toc23518499"/>
      <w:bookmarkStart w:id="1360" w:name="_Toc23693445"/>
      <w:bookmarkStart w:id="1361" w:name="_Toc23693746"/>
      <w:bookmarkStart w:id="1362" w:name="_Toc23758720"/>
      <w:bookmarkStart w:id="1363" w:name="_Toc23771839"/>
      <w:bookmarkStart w:id="1364" w:name="_Toc24627379"/>
      <w:bookmarkStart w:id="1365" w:name="_Toc107584056"/>
      <w:bookmarkStart w:id="1366" w:name="_Toc1168986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rsidRPr="00373857">
        <w:rPr>
          <w:rFonts w:ascii="Meiryo UI" w:eastAsia="Meiryo UI" w:hAnsi="Meiryo UI" w:hint="eastAsia"/>
          <w:b/>
          <w:sz w:val="22"/>
          <w:szCs w:val="22"/>
        </w:rPr>
        <w:t>8</w:t>
      </w:r>
      <w:r w:rsidRPr="00373857">
        <w:rPr>
          <w:rFonts w:ascii="Meiryo UI" w:eastAsia="Meiryo UI" w:hAnsi="Meiryo UI"/>
          <w:b/>
          <w:sz w:val="22"/>
          <w:szCs w:val="22"/>
        </w:rPr>
        <w:t>.2</w:t>
      </w:r>
      <w:r w:rsidR="005D096A" w:rsidRPr="00373857">
        <w:rPr>
          <w:rFonts w:ascii="Meiryo UI" w:eastAsia="Meiryo UI" w:hAnsi="Meiryo UI" w:hint="eastAsia"/>
          <w:b/>
          <w:sz w:val="22"/>
          <w:szCs w:val="22"/>
        </w:rPr>
        <w:t xml:space="preserve">　有効性評価指標に関する評価、記録</w:t>
      </w:r>
      <w:bookmarkEnd w:id="1357"/>
      <w:bookmarkEnd w:id="1358"/>
      <w:bookmarkEnd w:id="1359"/>
      <w:bookmarkEnd w:id="1360"/>
      <w:bookmarkEnd w:id="1361"/>
      <w:bookmarkEnd w:id="1362"/>
      <w:bookmarkEnd w:id="1363"/>
      <w:bookmarkEnd w:id="1364"/>
      <w:bookmarkEnd w:id="1365"/>
      <w:bookmarkEnd w:id="1366"/>
      <w:r w:rsidR="005D096A" w:rsidRPr="00373857">
        <w:rPr>
          <w:rFonts w:ascii="Meiryo UI" w:eastAsia="Meiryo UI" w:hAnsi="Meiryo UI" w:hint="eastAsia"/>
          <w:b/>
          <w:sz w:val="22"/>
          <w:szCs w:val="22"/>
        </w:rPr>
        <w:t xml:space="preserve">　</w:t>
      </w:r>
    </w:p>
    <w:p w14:paraId="2538E67B" w14:textId="36DD9BE1" w:rsidR="00231B80" w:rsidRPr="001970E3" w:rsidRDefault="00231B80" w:rsidP="00231B80">
      <w:pPr>
        <w:autoSpaceDE w:val="0"/>
        <w:autoSpaceDN w:val="0"/>
        <w:adjustRightInd w:val="0"/>
        <w:snapToGrid w:val="0"/>
        <w:spacing w:line="300" w:lineRule="atLeast"/>
        <w:rPr>
          <w:rFonts w:ascii="Meiryo UI" w:eastAsia="Meiryo UI" w:hAnsi="Meiryo UI"/>
          <w:b/>
          <w:color w:val="0070C0"/>
          <w:sz w:val="22"/>
          <w:szCs w:val="22"/>
          <w:highlight w:val="lightGray"/>
        </w:rPr>
      </w:pPr>
    </w:p>
    <w:tbl>
      <w:tblPr>
        <w:tblStyle w:val="af2"/>
        <w:tblW w:w="0" w:type="auto"/>
        <w:tblLook w:val="04A0" w:firstRow="1" w:lastRow="0" w:firstColumn="1" w:lastColumn="0" w:noHBand="0" w:noVBand="1"/>
      </w:tblPr>
      <w:tblGrid>
        <w:gridCol w:w="9344"/>
      </w:tblGrid>
      <w:tr w:rsidR="00231B80" w:rsidRPr="001970E3" w14:paraId="358AFC89" w14:textId="77777777" w:rsidTr="00231B80">
        <w:tc>
          <w:tcPr>
            <w:tcW w:w="9344" w:type="dxa"/>
          </w:tcPr>
          <w:p w14:paraId="6FF05EE4" w14:textId="77777777" w:rsidR="008841E1" w:rsidRPr="001970E3" w:rsidRDefault="008841E1" w:rsidP="008841E1">
            <w:pPr>
              <w:ind w:left="405" w:hangingChars="193" w:hanging="405"/>
              <w:rPr>
                <w:rFonts w:ascii="Meiryo UI" w:eastAsia="Meiryo UI" w:hAnsi="Meiryo UI"/>
                <w:color w:val="0070C0"/>
              </w:rPr>
            </w:pPr>
            <w:r w:rsidRPr="001970E3">
              <w:rPr>
                <w:rFonts w:ascii="Meiryo UI" w:eastAsia="Meiryo UI" w:hAnsi="Meiryo UI" w:hint="eastAsia"/>
                <w:color w:val="0070C0"/>
              </w:rPr>
              <w:t>8.2</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737549FC" w14:textId="7822E1BD" w:rsidR="008841E1" w:rsidRPr="001970E3" w:rsidRDefault="008841E1" w:rsidP="008841E1">
            <w:pPr>
              <w:ind w:left="405" w:hangingChars="193" w:hanging="405"/>
              <w:rPr>
                <w:rFonts w:ascii="Meiryo UI" w:eastAsia="Meiryo UI" w:hAnsi="Meiryo UI"/>
                <w:color w:val="0070C0"/>
              </w:rPr>
            </w:pPr>
            <w:r w:rsidRPr="001970E3">
              <w:rPr>
                <w:rFonts w:ascii="Meiryo UI" w:eastAsia="Meiryo UI" w:hAnsi="Meiryo UI" w:hint="eastAsia"/>
                <w:color w:val="0070C0"/>
              </w:rPr>
              <w:t>✔　有効性指標の評価について数値化・スコア化などを行う場合は、その方法を記載する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7FAD4708" w14:textId="3A445E83" w:rsidR="00231B80" w:rsidRPr="004079A5" w:rsidRDefault="008841E1" w:rsidP="004079A5">
            <w:pPr>
              <w:ind w:left="405" w:hangingChars="193" w:hanging="405"/>
              <w:rPr>
                <w:rFonts w:ascii="Meiryo UI" w:eastAsia="Meiryo UI" w:hAnsi="Meiryo UI"/>
                <w:color w:val="0070C0"/>
              </w:rPr>
            </w:pPr>
            <w:r w:rsidRPr="001970E3">
              <w:rPr>
                <w:rFonts w:ascii="Meiryo UI" w:eastAsia="Meiryo UI" w:hAnsi="Meiryo UI" w:hint="eastAsia"/>
                <w:color w:val="0070C0"/>
              </w:rPr>
              <w:t>✔　記録については、通常は「診療記録</w:t>
            </w:r>
            <w:r w:rsidR="002D1AAA">
              <w:rPr>
                <w:rFonts w:ascii="Meiryo UI" w:eastAsia="Meiryo UI" w:hAnsi="Meiryo UI" w:hint="eastAsia"/>
                <w:color w:val="0070C0"/>
              </w:rPr>
              <w:t>および</w:t>
            </w:r>
            <w:r w:rsidRPr="001970E3">
              <w:rPr>
                <w:rFonts w:ascii="Meiryo UI" w:eastAsia="Meiryo UI" w:hAnsi="Meiryo UI" w:hint="eastAsia"/>
                <w:color w:val="0070C0"/>
              </w:rPr>
              <w:t>症例報告書に記載する。」との記載となるが、診療記録には記載しない（</w:t>
            </w:r>
            <w:r w:rsidR="002D1AAA">
              <w:rPr>
                <w:rFonts w:ascii="Meiryo UI" w:eastAsia="Meiryo UI" w:hAnsi="Meiryo UI" w:hint="eastAsia"/>
                <w:color w:val="0070C0"/>
              </w:rPr>
              <w:t>または</w:t>
            </w:r>
            <w:r w:rsidRPr="001970E3">
              <w:rPr>
                <w:rFonts w:ascii="Meiryo UI" w:eastAsia="Meiryo UI" w:hAnsi="Meiryo UI" w:hint="eastAsia"/>
                <w:color w:val="0070C0"/>
              </w:rPr>
              <w:t>されない）指標がある場合は、その記録の方法を明記する</w:t>
            </w:r>
            <w:r w:rsidR="00F06EFF">
              <w:rPr>
                <w:rFonts w:ascii="Meiryo UI" w:eastAsia="Meiryo UI" w:hAnsi="Meiryo UI" w:hint="eastAsia"/>
                <w:color w:val="0070C0"/>
              </w:rPr>
              <w:t>こと</w:t>
            </w:r>
            <w:r w:rsidRPr="001970E3">
              <w:rPr>
                <w:rFonts w:ascii="Meiryo UI" w:eastAsia="Meiryo UI" w:hAnsi="Meiryo UI" w:hint="eastAsia"/>
                <w:color w:val="0070C0"/>
              </w:rPr>
              <w:t>。</w:t>
            </w:r>
          </w:p>
        </w:tc>
      </w:tr>
    </w:tbl>
    <w:p w14:paraId="012B8FBA" w14:textId="56A07D31" w:rsidR="00231B80" w:rsidRPr="0053125E" w:rsidRDefault="00231B80" w:rsidP="0053125E">
      <w:pPr>
        <w:autoSpaceDE w:val="0"/>
        <w:autoSpaceDN w:val="0"/>
        <w:adjustRightInd w:val="0"/>
        <w:snapToGrid w:val="0"/>
        <w:spacing w:line="300" w:lineRule="atLeast"/>
        <w:rPr>
          <w:rFonts w:ascii="Meiryo UI" w:eastAsia="Meiryo UI" w:hAnsi="Meiryo UI"/>
          <w:b/>
          <w:color w:val="0070C0"/>
          <w:szCs w:val="21"/>
          <w:highlight w:val="lightGray"/>
        </w:rPr>
      </w:pPr>
    </w:p>
    <w:p w14:paraId="72E9010D" w14:textId="40E8274F" w:rsidR="005D096A" w:rsidRPr="0053125E" w:rsidRDefault="005D096A" w:rsidP="0053125E">
      <w:pPr>
        <w:autoSpaceDE w:val="0"/>
        <w:autoSpaceDN w:val="0"/>
        <w:adjustRightInd w:val="0"/>
        <w:snapToGrid w:val="0"/>
        <w:spacing w:line="300" w:lineRule="atLeast"/>
        <w:rPr>
          <w:rFonts w:ascii="Meiryo UI" w:eastAsia="Meiryo UI" w:hAnsi="Meiryo UI" w:cs="ＭＳ明朝"/>
          <w:bCs/>
          <w:color w:val="0070C0"/>
          <w:kern w:val="0"/>
          <w:szCs w:val="21"/>
        </w:rPr>
      </w:pPr>
      <w:r w:rsidRPr="0053125E">
        <w:rPr>
          <w:rFonts w:ascii="Meiryo UI" w:eastAsia="Meiryo UI" w:hAnsi="Meiryo UI" w:hint="eastAsia"/>
          <w:bCs/>
          <w:color w:val="0070C0"/>
          <w:szCs w:val="21"/>
          <w:highlight w:val="lightGray"/>
        </w:rPr>
        <w:t>◆記載例◆</w:t>
      </w:r>
    </w:p>
    <w:p w14:paraId="615FF794" w14:textId="0F0EDD4E"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hint="eastAsia"/>
          <w:szCs w:val="21"/>
        </w:rPr>
        <w:t>1）</w:t>
      </w:r>
      <w:r w:rsidR="00D72D46">
        <w:rPr>
          <w:rFonts w:ascii="Meiryo UI" w:eastAsia="Meiryo UI" w:hAnsi="Meiryo UI" w:hint="eastAsia"/>
          <w:szCs w:val="21"/>
        </w:rPr>
        <w:t>全</w:t>
      </w:r>
      <w:r w:rsidRPr="0053125E">
        <w:rPr>
          <w:rFonts w:ascii="Meiryo UI" w:eastAsia="Meiryo UI" w:hAnsi="Meiryo UI"/>
          <w:szCs w:val="21"/>
        </w:rPr>
        <w:t>生存期間（</w:t>
      </w:r>
      <w:r w:rsidR="00565024">
        <w:rPr>
          <w:rFonts w:ascii="Meiryo UI" w:eastAsia="Meiryo UI" w:hAnsi="Meiryo UI" w:hint="eastAsia"/>
          <w:szCs w:val="21"/>
        </w:rPr>
        <w:t>OS：</w:t>
      </w:r>
      <w:r w:rsidRPr="0053125E">
        <w:rPr>
          <w:rFonts w:ascii="Meiryo UI" w:eastAsia="Meiryo UI" w:hAnsi="Meiryo UI"/>
          <w:szCs w:val="21"/>
        </w:rPr>
        <w:t xml:space="preserve">Overall </w:t>
      </w:r>
      <w:r w:rsidR="00565024">
        <w:rPr>
          <w:rFonts w:ascii="Meiryo UI" w:eastAsia="Meiryo UI" w:hAnsi="Meiryo UI"/>
          <w:szCs w:val="21"/>
        </w:rPr>
        <w:t>s</w:t>
      </w:r>
      <w:r w:rsidRPr="0053125E">
        <w:rPr>
          <w:rFonts w:ascii="Meiryo UI" w:eastAsia="Meiryo UI" w:hAnsi="Meiryo UI"/>
          <w:szCs w:val="21"/>
        </w:rPr>
        <w:t>urvival）</w:t>
      </w:r>
    </w:p>
    <w:p w14:paraId="41A3FA15" w14:textId="40B0F7AF"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登録日を起算日として、あらゆる原因による死亡日まで</w:t>
      </w:r>
      <w:r w:rsidR="00565024">
        <w:rPr>
          <w:rFonts w:ascii="Meiryo UI" w:eastAsia="Meiryo UI" w:hAnsi="Meiryo UI" w:hint="eastAsia"/>
          <w:szCs w:val="21"/>
        </w:rPr>
        <w:t>の</w:t>
      </w:r>
      <w:r w:rsidRPr="0053125E">
        <w:rPr>
          <w:rFonts w:ascii="Meiryo UI" w:eastAsia="Meiryo UI" w:hAnsi="Meiryo UI"/>
          <w:szCs w:val="21"/>
        </w:rPr>
        <w:t>期間</w:t>
      </w:r>
      <w:r w:rsidR="00565024">
        <w:rPr>
          <w:rFonts w:ascii="Meiryo UI" w:eastAsia="Meiryo UI" w:hAnsi="Meiryo UI" w:hint="eastAsia"/>
          <w:szCs w:val="21"/>
        </w:rPr>
        <w:t>をOS</w:t>
      </w:r>
      <w:r w:rsidRPr="0053125E">
        <w:rPr>
          <w:rFonts w:ascii="Meiryo UI" w:eastAsia="Meiryo UI" w:hAnsi="Meiryo UI"/>
          <w:szCs w:val="21"/>
        </w:rPr>
        <w:t>と</w:t>
      </w:r>
      <w:r w:rsidR="00565024">
        <w:rPr>
          <w:rFonts w:ascii="Meiryo UI" w:eastAsia="Meiryo UI" w:hAnsi="Meiryo UI" w:hint="eastAsia"/>
          <w:szCs w:val="21"/>
        </w:rPr>
        <w:t>定義</w:t>
      </w:r>
      <w:r w:rsidRPr="0053125E">
        <w:rPr>
          <w:rFonts w:ascii="Meiryo UI" w:eastAsia="Meiryo UI" w:hAnsi="Meiryo UI"/>
          <w:szCs w:val="21"/>
        </w:rPr>
        <w:t>する。最終追跡調査時の生存者は、最終生存確認日をもって打ち切りとする。追跡不能な研究対象者においては、生存が確認された最終日をもって打ち切りとする。</w:t>
      </w:r>
    </w:p>
    <w:p w14:paraId="4ABDD584" w14:textId="77777777" w:rsidR="00334D1B" w:rsidRPr="0053125E" w:rsidRDefault="00334D1B" w:rsidP="00ED529A">
      <w:pPr>
        <w:snapToGrid w:val="0"/>
        <w:spacing w:line="300" w:lineRule="atLeast"/>
        <w:ind w:leftChars="201" w:left="424" w:hanging="2"/>
        <w:rPr>
          <w:rFonts w:ascii="Meiryo UI" w:eastAsia="Meiryo UI" w:hAnsi="Meiryo UI"/>
          <w:szCs w:val="21"/>
        </w:rPr>
      </w:pPr>
    </w:p>
    <w:p w14:paraId="0BE5F231" w14:textId="7DB2DE18"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hint="eastAsia"/>
          <w:szCs w:val="21"/>
        </w:rPr>
        <w:t>2）</w:t>
      </w:r>
      <w:r w:rsidR="00565024">
        <w:rPr>
          <w:rFonts w:ascii="Meiryo UI" w:eastAsia="Meiryo UI" w:hAnsi="Meiryo UI" w:hint="eastAsia"/>
          <w:szCs w:val="21"/>
        </w:rPr>
        <w:t>無</w:t>
      </w:r>
      <w:r w:rsidRPr="0053125E">
        <w:rPr>
          <w:rFonts w:ascii="Meiryo UI" w:eastAsia="Meiryo UI" w:hAnsi="Meiryo UI"/>
          <w:szCs w:val="21"/>
        </w:rPr>
        <w:t>増悪</w:t>
      </w:r>
      <w:r w:rsidR="00565024">
        <w:rPr>
          <w:rFonts w:ascii="Meiryo UI" w:eastAsia="Meiryo UI" w:hAnsi="Meiryo UI" w:hint="eastAsia"/>
          <w:szCs w:val="21"/>
        </w:rPr>
        <w:t>生存期間</w:t>
      </w:r>
      <w:r w:rsidRPr="0053125E">
        <w:rPr>
          <w:rFonts w:ascii="Meiryo UI" w:eastAsia="Meiryo UI" w:hAnsi="Meiryo UI"/>
          <w:szCs w:val="21"/>
        </w:rPr>
        <w:t>（</w:t>
      </w:r>
      <w:r w:rsidR="00565024">
        <w:rPr>
          <w:rFonts w:ascii="Meiryo UI" w:eastAsia="Meiryo UI" w:hAnsi="Meiryo UI" w:hint="eastAsia"/>
          <w:szCs w:val="21"/>
        </w:rPr>
        <w:t>PFS：</w:t>
      </w:r>
      <w:r w:rsidRPr="0053125E">
        <w:rPr>
          <w:rFonts w:ascii="Meiryo UI" w:eastAsia="Meiryo UI" w:hAnsi="Meiryo UI"/>
          <w:szCs w:val="21"/>
        </w:rPr>
        <w:t>Progression</w:t>
      </w:r>
      <w:r w:rsidR="00565024">
        <w:rPr>
          <w:rFonts w:ascii="Meiryo UI" w:eastAsia="Meiryo UI" w:hAnsi="Meiryo UI"/>
          <w:szCs w:val="21"/>
        </w:rPr>
        <w:t>-free survival</w:t>
      </w:r>
      <w:r w:rsidRPr="0053125E">
        <w:rPr>
          <w:rFonts w:ascii="Meiryo UI" w:eastAsia="Meiryo UI" w:hAnsi="Meiryo UI"/>
          <w:szCs w:val="21"/>
        </w:rPr>
        <w:t>）</w:t>
      </w:r>
    </w:p>
    <w:p w14:paraId="0F88FDF9"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無増悪生存期間のイベントとしての「増悪（Progression）」には、RECISTv1.1（New Response Evaluation Criteria in Solid Tumors: Revised RECIST guideline (version 1.1)）ガイドラインによる画像上のPD（Progressive Disease：進行）と、RECISTv1.1によらない原疾患の悪化と新病変の出現（臨床診断による明らかな増悪診断）の両者を含み、いずれか早い方をもって増悪判定日とする。</w:t>
      </w:r>
    </w:p>
    <w:p w14:paraId="621A2131" w14:textId="55081AFE" w:rsidR="006117AB"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最初に画像診断により増悪が診断された場合、増悪の確定診断が得られた画像検査の検査日をもって増悪判定日とする</w:t>
      </w:r>
      <w:r w:rsidR="009604AC">
        <w:rPr>
          <w:rFonts w:ascii="Meiryo UI" w:eastAsia="Meiryo UI" w:hAnsi="Meiryo UI" w:hint="eastAsia"/>
          <w:szCs w:val="21"/>
        </w:rPr>
        <w:t>。</w:t>
      </w:r>
    </w:p>
    <w:p w14:paraId="7F188C4A" w14:textId="77777777" w:rsidR="009604AC" w:rsidRDefault="009604AC" w:rsidP="00ED529A">
      <w:pPr>
        <w:snapToGrid w:val="0"/>
        <w:spacing w:line="300" w:lineRule="atLeast"/>
        <w:ind w:leftChars="201" w:left="422"/>
        <w:rPr>
          <w:rFonts w:ascii="Meiryo UI" w:eastAsia="Meiryo UI" w:hAnsi="Meiryo UI"/>
          <w:szCs w:val="21"/>
        </w:rPr>
      </w:pPr>
      <w:r w:rsidRPr="0053125E">
        <w:rPr>
          <w:rFonts w:ascii="Meiryo UI" w:eastAsia="Meiryo UI" w:hAnsi="Meiryo UI"/>
          <w:szCs w:val="21"/>
        </w:rPr>
        <w:t>最初に臨床症状から増悪と判断した場合、その後に画像検査を行ったとしても、最初に増悪と判断した日をもって増悪判定日とする。</w:t>
      </w:r>
    </w:p>
    <w:p w14:paraId="6BCAE67F" w14:textId="77777777" w:rsidR="009604AC" w:rsidRDefault="009604AC" w:rsidP="00ED529A">
      <w:pPr>
        <w:snapToGrid w:val="0"/>
        <w:spacing w:line="300" w:lineRule="atLeast"/>
        <w:ind w:leftChars="201" w:left="424" w:hanging="2"/>
        <w:rPr>
          <w:rFonts w:ascii="Meiryo UI" w:eastAsia="Meiryo UI" w:hAnsi="Meiryo UI"/>
          <w:szCs w:val="21"/>
        </w:rPr>
      </w:pPr>
      <w:r>
        <w:rPr>
          <w:rFonts w:ascii="Meiryo UI" w:eastAsia="Meiryo UI" w:hAnsi="Meiryo UI" w:hint="eastAsia"/>
          <w:szCs w:val="21"/>
        </w:rPr>
        <w:t>登録日を起算日として、上記の増悪判定日までの期間をPFSと定義する。最終追跡調査時までに増悪が確認されていない者は、無増悪を確認した最終の検査日をもって打ち切りとする。</w:t>
      </w:r>
      <w:r w:rsidRPr="0053125E">
        <w:rPr>
          <w:rFonts w:ascii="Meiryo UI" w:eastAsia="Meiryo UI" w:hAnsi="Meiryo UI"/>
          <w:szCs w:val="21"/>
        </w:rPr>
        <w:t>追跡不能な研究対象者においては、</w:t>
      </w:r>
      <w:r>
        <w:rPr>
          <w:rFonts w:ascii="Meiryo UI" w:eastAsia="Meiryo UI" w:hAnsi="Meiryo UI" w:hint="eastAsia"/>
          <w:szCs w:val="21"/>
        </w:rPr>
        <w:t>無増悪を確認した最終の検査日</w:t>
      </w:r>
      <w:r w:rsidRPr="0053125E">
        <w:rPr>
          <w:rFonts w:ascii="Meiryo UI" w:eastAsia="Meiryo UI" w:hAnsi="Meiryo UI"/>
          <w:szCs w:val="21"/>
        </w:rPr>
        <w:t>をもって打ち切りとする。</w:t>
      </w:r>
    </w:p>
    <w:p w14:paraId="61F97A77" w14:textId="33168536" w:rsidR="009604AC" w:rsidRDefault="009604AC" w:rsidP="00ED529A">
      <w:pPr>
        <w:snapToGrid w:val="0"/>
        <w:spacing w:line="300" w:lineRule="atLeast"/>
        <w:ind w:leftChars="201" w:left="424" w:hanging="2"/>
        <w:rPr>
          <w:rFonts w:ascii="Meiryo UI" w:eastAsia="Meiryo UI" w:hAnsi="Meiryo UI"/>
          <w:szCs w:val="21"/>
        </w:rPr>
      </w:pPr>
      <w:r>
        <w:rPr>
          <w:rFonts w:ascii="Meiryo UI" w:eastAsia="Meiryo UI" w:hAnsi="Meiryo UI" w:hint="eastAsia"/>
          <w:szCs w:val="21"/>
        </w:rPr>
        <w:lastRenderedPageBreak/>
        <w:t>なお、本臨床研究における増悪の判定は研究責任（分担）医師が行い、中央判定は実施しない。</w:t>
      </w:r>
    </w:p>
    <w:p w14:paraId="02013DD1" w14:textId="77777777" w:rsidR="00033A63" w:rsidRPr="0053125E" w:rsidRDefault="00033A63" w:rsidP="00ED529A">
      <w:pPr>
        <w:snapToGrid w:val="0"/>
        <w:spacing w:line="300" w:lineRule="atLeast"/>
        <w:ind w:leftChars="201" w:left="424" w:hanging="2"/>
        <w:rPr>
          <w:rFonts w:ascii="Meiryo UI" w:eastAsia="Meiryo UI" w:hAnsi="Meiryo UI"/>
          <w:szCs w:val="21"/>
        </w:rPr>
      </w:pPr>
    </w:p>
    <w:p w14:paraId="40EEA544" w14:textId="456BD485"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hint="eastAsia"/>
          <w:szCs w:val="21"/>
        </w:rPr>
        <w:t>3）</w:t>
      </w:r>
      <w:r w:rsidR="00016B4A">
        <w:rPr>
          <w:rFonts w:ascii="Meiryo UI" w:eastAsia="Meiryo UI" w:hAnsi="Meiryo UI" w:hint="eastAsia"/>
          <w:szCs w:val="21"/>
        </w:rPr>
        <w:t>奏効率</w:t>
      </w:r>
    </w:p>
    <w:p w14:paraId="1E46FB52" w14:textId="72491124"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全登録例のうち、以下を満たす測定可能病変を有する症例について、RECISTv1.1に従い腫瘍縮小効果を評価し、奏効率</w:t>
      </w:r>
      <w:r w:rsidR="002D0B91">
        <w:rPr>
          <w:rFonts w:ascii="Meiryo UI" w:eastAsia="Meiryo UI" w:hAnsi="Meiryo UI" w:hint="eastAsia"/>
          <w:szCs w:val="21"/>
        </w:rPr>
        <w:t>（CR</w:t>
      </w:r>
      <w:r w:rsidR="002D1AAA">
        <w:rPr>
          <w:rFonts w:ascii="Meiryo UI" w:eastAsia="Meiryo UI" w:hAnsi="Meiryo UI" w:hint="eastAsia"/>
          <w:szCs w:val="21"/>
        </w:rPr>
        <w:t>または</w:t>
      </w:r>
      <w:r w:rsidR="002D0B91">
        <w:rPr>
          <w:rFonts w:ascii="Meiryo UI" w:eastAsia="Meiryo UI" w:hAnsi="Meiryo UI" w:hint="eastAsia"/>
          <w:szCs w:val="21"/>
        </w:rPr>
        <w:t>PRと判定された患者の割合）</w:t>
      </w:r>
      <w:r w:rsidRPr="0053125E">
        <w:rPr>
          <w:rFonts w:ascii="Meiryo UI" w:eastAsia="Meiryo UI" w:hAnsi="Meiryo UI"/>
          <w:szCs w:val="21"/>
        </w:rPr>
        <w:t>を算出する。</w:t>
      </w:r>
    </w:p>
    <w:p w14:paraId="2424358F" w14:textId="7DF6F378"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①測定可能病変の定義</w:t>
      </w:r>
    </w:p>
    <w:p w14:paraId="1C276E57" w14:textId="54C4CA48"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以下のいずれかに該当する病変を「測定可能病変」とする。なお、原発巣も研究責任（担当）医師が、測定可能であると判断した場合は測定可能病変として扱う。</w:t>
      </w:r>
    </w:p>
    <w:p w14:paraId="2FC0CCB5" w14:textId="07D8CE5A"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(ア)CT</w:t>
      </w:r>
      <w:r w:rsidR="002D1AAA">
        <w:rPr>
          <w:rFonts w:ascii="Meiryo UI" w:eastAsia="Meiryo UI" w:hAnsi="Meiryo UI"/>
          <w:szCs w:val="21"/>
        </w:rPr>
        <w:t>または</w:t>
      </w:r>
      <w:r w:rsidRPr="0053125E">
        <w:rPr>
          <w:rFonts w:ascii="Meiryo UI" w:eastAsia="Meiryo UI" w:hAnsi="Meiryo UI"/>
          <w:szCs w:val="21"/>
        </w:rPr>
        <w:t>MRIにおけるスライス厚の2倍以上の最大径をもつ病変。例えば、5mmスライスCT（ヘリカルCT）やMRIの場合では、最大径10mm以上の病変。ただし、長径10mm未満の小病変は、スライス厚に関わらず測定可能病変とはしない。</w:t>
      </w:r>
    </w:p>
    <w:p w14:paraId="127A1213"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(イ)胸部単純X-Pにおいて、最大径20mm以上でかつ周囲が肺野で囲まれている（縦隔や胸壁に接していない）。</w:t>
      </w:r>
    </w:p>
    <w:p w14:paraId="70141FF7" w14:textId="60056F9D"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(ウ) 5mm以下のスライス厚のCTにて短径15mm以上のリンパ節病変</w:t>
      </w:r>
    </w:p>
    <w:p w14:paraId="4F1B485B"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(エ)定規を写し込んだカラー写真撮影ができる最大径20mm以上の表在性病変（皮膚転移など）。</w:t>
      </w:r>
    </w:p>
    <w:p w14:paraId="64B3AE30"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上記以外の全ての病変を「測定不能病変」とする。ただし、以下の病変などは検査法や病変の大きさによらず、測定不能病変とする。</w:t>
      </w:r>
    </w:p>
    <w:p w14:paraId="5C2E4D30"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・骨病変</w:t>
      </w:r>
    </w:p>
    <w:p w14:paraId="77541DE6"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・腹水、胸水、心膜液</w:t>
      </w:r>
    </w:p>
    <w:p w14:paraId="710BFD3C"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・画像診断により確認できない腹部腫瘤</w:t>
      </w:r>
    </w:p>
    <w:p w14:paraId="73FECA39"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・嚢胞性病変</w:t>
      </w:r>
    </w:p>
    <w:p w14:paraId="10A0EE69" w14:textId="0BE2050F"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②標的病変の選択とベースライン評価</w:t>
      </w:r>
    </w:p>
    <w:p w14:paraId="08E6F5CF"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登録時に認められた測定可能病変のうち、最大径（以下、長径とする）の大きい順に5つまでを選択して「標的病変」とする。なお、1臓器は最大3か所まで選択可能とする。</w:t>
      </w:r>
    </w:p>
    <w:p w14:paraId="1F70BA80" w14:textId="2FFE098A"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③非標的病変の選択とベースライン評価</w:t>
      </w:r>
    </w:p>
    <w:p w14:paraId="42AF9219"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標的病変として選択されなかった病変は、測定可能か否かを問わず、全て「非標的病変」として評価する。</w:t>
      </w:r>
    </w:p>
    <w:p w14:paraId="64849B80" w14:textId="54526ACE"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④腫瘍縮小効果の判定</w:t>
      </w:r>
    </w:p>
    <w:p w14:paraId="3ED0363E" w14:textId="6E736261" w:rsidR="00010966"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研究薬投与開始後6週間毎に、ベースラインと同じ検査（造影、スライス幅などの撮影条件も同様とする）を用いて標的病変</w:t>
      </w:r>
      <w:r w:rsidR="002D1AAA">
        <w:rPr>
          <w:rFonts w:ascii="Meiryo UI" w:eastAsia="Meiryo UI" w:hAnsi="Meiryo UI"/>
          <w:szCs w:val="21"/>
        </w:rPr>
        <w:t>および</w:t>
      </w:r>
      <w:r w:rsidRPr="0053125E">
        <w:rPr>
          <w:rFonts w:ascii="Meiryo UI" w:eastAsia="Meiryo UI" w:hAnsi="Meiryo UI"/>
          <w:szCs w:val="21"/>
        </w:rPr>
        <w:t>非標的病変を評価し、標的病変の長径の測定、非標的病変の消失</w:t>
      </w:r>
      <w:r w:rsidR="002D1AAA">
        <w:rPr>
          <w:rFonts w:ascii="Meiryo UI" w:eastAsia="Meiryo UI" w:hAnsi="Meiryo UI"/>
          <w:szCs w:val="21"/>
        </w:rPr>
        <w:t>または</w:t>
      </w:r>
      <w:r w:rsidRPr="0053125E">
        <w:rPr>
          <w:rFonts w:ascii="Meiryo UI" w:eastAsia="Meiryo UI" w:hAnsi="Meiryo UI"/>
          <w:szCs w:val="21"/>
        </w:rPr>
        <w:t>増悪、新病変の有無を評価する</w:t>
      </w:r>
      <w:r w:rsidR="00DA0E06" w:rsidRPr="0053125E">
        <w:rPr>
          <w:rFonts w:ascii="Meiryo UI" w:eastAsia="Meiryo UI" w:hAnsi="Meiryo UI" w:hint="eastAsia"/>
          <w:szCs w:val="21"/>
        </w:rPr>
        <w:t>。</w:t>
      </w:r>
    </w:p>
    <w:p w14:paraId="0C2FD9FB" w14:textId="77777777" w:rsidR="00010966" w:rsidRPr="0053125E" w:rsidRDefault="00010966" w:rsidP="00ED529A">
      <w:pPr>
        <w:snapToGrid w:val="0"/>
        <w:spacing w:line="300" w:lineRule="atLeast"/>
        <w:ind w:leftChars="201" w:left="424" w:hanging="2"/>
        <w:rPr>
          <w:rFonts w:ascii="Meiryo UI" w:eastAsia="Meiryo UI" w:hAnsi="Meiryo UI"/>
          <w:szCs w:val="21"/>
        </w:rPr>
      </w:pPr>
    </w:p>
    <w:p w14:paraId="7176FBD6" w14:textId="54BDB0AE"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【標的病変の効果判定】</w:t>
      </w:r>
    </w:p>
    <w:p w14:paraId="7CA839BF" w14:textId="1DAFC47F" w:rsidR="00334D1B" w:rsidRPr="0053125E" w:rsidRDefault="00B104B6" w:rsidP="00ED529A">
      <w:pPr>
        <w:snapToGrid w:val="0"/>
        <w:spacing w:line="300" w:lineRule="atLeast"/>
        <w:ind w:leftChars="201" w:left="422"/>
        <w:rPr>
          <w:rFonts w:ascii="Meiryo UI" w:eastAsia="Meiryo UI" w:hAnsi="Meiryo UI"/>
          <w:szCs w:val="21"/>
        </w:rPr>
      </w:pPr>
      <w:r>
        <w:rPr>
          <w:rFonts w:ascii="Meiryo UI" w:eastAsia="Meiryo UI" w:hAnsi="Meiryo UI"/>
          <w:szCs w:val="21"/>
        </w:rPr>
        <w:t xml:space="preserve">1) </w:t>
      </w:r>
      <w:r w:rsidR="00334D1B" w:rsidRPr="0053125E">
        <w:rPr>
          <w:rFonts w:ascii="Meiryo UI" w:eastAsia="Meiryo UI" w:hAnsi="Meiryo UI"/>
          <w:szCs w:val="21"/>
        </w:rPr>
        <w:t>CR（Complete Response）</w:t>
      </w:r>
    </w:p>
    <w:p w14:paraId="5CBC6213" w14:textId="5F3D27A3" w:rsidR="00334D1B"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全ての標的病変が腫瘍による二次的変化を含めて消失した場合リンパ節病変は、短径で10mm未満に縮小しなくてはならない</w:t>
      </w:r>
    </w:p>
    <w:p w14:paraId="420B5F53" w14:textId="27EBD74F" w:rsidR="00334D1B" w:rsidRPr="0053125E" w:rsidRDefault="00B104B6" w:rsidP="00ED529A">
      <w:pPr>
        <w:snapToGrid w:val="0"/>
        <w:spacing w:line="300" w:lineRule="atLeast"/>
        <w:ind w:leftChars="201" w:left="422"/>
        <w:rPr>
          <w:rFonts w:ascii="Meiryo UI" w:eastAsia="Meiryo UI" w:hAnsi="Meiryo UI"/>
          <w:szCs w:val="21"/>
        </w:rPr>
      </w:pPr>
      <w:r>
        <w:rPr>
          <w:rFonts w:ascii="Meiryo UI" w:eastAsia="Meiryo UI" w:hAnsi="Meiryo UI"/>
          <w:szCs w:val="21"/>
        </w:rPr>
        <w:t xml:space="preserve">2) </w:t>
      </w:r>
      <w:r w:rsidR="00334D1B" w:rsidRPr="0053125E">
        <w:rPr>
          <w:rFonts w:ascii="Meiryo UI" w:eastAsia="Meiryo UI" w:hAnsi="Meiryo UI"/>
          <w:szCs w:val="21"/>
        </w:rPr>
        <w:t>PR（Partial Response）</w:t>
      </w:r>
    </w:p>
    <w:p w14:paraId="4954C69F"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標的病変の径和が、治療開始前の径和に比し30%以上小さくなった場合</w:t>
      </w:r>
    </w:p>
    <w:p w14:paraId="5454A8F0" w14:textId="7E41B7BF" w:rsidR="00334D1B" w:rsidRPr="0053125E" w:rsidRDefault="00B104B6" w:rsidP="00ED529A">
      <w:pPr>
        <w:snapToGrid w:val="0"/>
        <w:spacing w:line="300" w:lineRule="atLeast"/>
        <w:ind w:leftChars="201" w:left="422"/>
        <w:rPr>
          <w:rFonts w:ascii="Meiryo UI" w:eastAsia="Meiryo UI" w:hAnsi="Meiryo UI"/>
          <w:szCs w:val="21"/>
        </w:rPr>
      </w:pPr>
      <w:r>
        <w:rPr>
          <w:rFonts w:ascii="Meiryo UI" w:eastAsia="Meiryo UI" w:hAnsi="Meiryo UI"/>
          <w:szCs w:val="21"/>
        </w:rPr>
        <w:t xml:space="preserve">3) </w:t>
      </w:r>
      <w:r w:rsidR="00334D1B" w:rsidRPr="0053125E">
        <w:rPr>
          <w:rFonts w:ascii="Meiryo UI" w:eastAsia="Meiryo UI" w:hAnsi="Meiryo UI"/>
          <w:szCs w:val="21"/>
        </w:rPr>
        <w:t>SD（Stable Disease）</w:t>
      </w:r>
    </w:p>
    <w:p w14:paraId="4EE1DD99"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PRに相当する腫瘍縮小やPDに該当する腫瘍増大を認めない場合</w:t>
      </w:r>
    </w:p>
    <w:p w14:paraId="49FF0B53" w14:textId="36F67472" w:rsidR="00334D1B" w:rsidRPr="0053125E" w:rsidRDefault="00B104B6" w:rsidP="00ED529A">
      <w:pPr>
        <w:snapToGrid w:val="0"/>
        <w:spacing w:line="300" w:lineRule="atLeast"/>
        <w:ind w:leftChars="201" w:left="422"/>
        <w:rPr>
          <w:rFonts w:ascii="Meiryo UI" w:eastAsia="Meiryo UI" w:hAnsi="Meiryo UI"/>
          <w:szCs w:val="21"/>
        </w:rPr>
      </w:pPr>
      <w:r>
        <w:rPr>
          <w:rFonts w:ascii="Meiryo UI" w:eastAsia="Meiryo UI" w:hAnsi="Meiryo UI"/>
          <w:szCs w:val="21"/>
        </w:rPr>
        <w:t xml:space="preserve">4) </w:t>
      </w:r>
      <w:r w:rsidR="00334D1B" w:rsidRPr="0053125E">
        <w:rPr>
          <w:rFonts w:ascii="Meiryo UI" w:eastAsia="Meiryo UI" w:hAnsi="Meiryo UI"/>
          <w:szCs w:val="21"/>
        </w:rPr>
        <w:t>PD（Progressive Disease）</w:t>
      </w:r>
    </w:p>
    <w:p w14:paraId="586259B3"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lastRenderedPageBreak/>
        <w:t>標的病変の径和が、それまでの最も小さい径和に比して、20%以上大きくなった場合。かつ、径和が絶対値でも5mm以上増加した場合</w:t>
      </w:r>
    </w:p>
    <w:p w14:paraId="50180D1B" w14:textId="7B51F862" w:rsidR="00334D1B" w:rsidRPr="0053125E" w:rsidRDefault="00B104B6" w:rsidP="00ED529A">
      <w:pPr>
        <w:snapToGrid w:val="0"/>
        <w:spacing w:line="300" w:lineRule="atLeast"/>
        <w:ind w:leftChars="201" w:left="422"/>
        <w:rPr>
          <w:rFonts w:ascii="Meiryo UI" w:eastAsia="Meiryo UI" w:hAnsi="Meiryo UI"/>
          <w:szCs w:val="21"/>
        </w:rPr>
      </w:pPr>
      <w:r>
        <w:rPr>
          <w:rFonts w:ascii="Meiryo UI" w:eastAsia="Meiryo UI" w:hAnsi="Meiryo UI"/>
          <w:szCs w:val="21"/>
        </w:rPr>
        <w:t xml:space="preserve">5) </w:t>
      </w:r>
      <w:r w:rsidR="00334D1B" w:rsidRPr="0053125E">
        <w:rPr>
          <w:rFonts w:ascii="Meiryo UI" w:eastAsia="Meiryo UI" w:hAnsi="Meiryo UI"/>
          <w:szCs w:val="21"/>
        </w:rPr>
        <w:t>NE（Not Evaluable）</w:t>
      </w:r>
    </w:p>
    <w:p w14:paraId="45BB9FEC" w14:textId="1CDE2279"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何らかの理由で検査が行えない場合、</w:t>
      </w:r>
      <w:r w:rsidR="002D1AAA">
        <w:rPr>
          <w:rFonts w:ascii="Meiryo UI" w:eastAsia="Meiryo UI" w:hAnsi="Meiryo UI"/>
          <w:szCs w:val="21"/>
        </w:rPr>
        <w:t>または</w:t>
      </w:r>
      <w:r w:rsidRPr="0053125E">
        <w:rPr>
          <w:rFonts w:ascii="Meiryo UI" w:eastAsia="Meiryo UI" w:hAnsi="Meiryo UI"/>
          <w:szCs w:val="21"/>
        </w:rPr>
        <w:t>CR、PR、SD、PDいずれとも判定できない場合</w:t>
      </w:r>
    </w:p>
    <w:p w14:paraId="49F2F5C7" w14:textId="77777777" w:rsidR="00334D1B" w:rsidRPr="0053125E" w:rsidRDefault="00334D1B" w:rsidP="00ED529A">
      <w:pPr>
        <w:snapToGrid w:val="0"/>
        <w:spacing w:line="300" w:lineRule="atLeast"/>
        <w:ind w:leftChars="201" w:left="424" w:hanging="2"/>
        <w:rPr>
          <w:rFonts w:ascii="Meiryo UI" w:eastAsia="Meiryo UI" w:hAnsi="Meiryo UI"/>
          <w:szCs w:val="21"/>
        </w:rPr>
      </w:pPr>
    </w:p>
    <w:p w14:paraId="08CBB35B"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総径和の縮小率＝（治療前の総径和－評価時の総径和）/（治療前の総径和）×100% 総径和の増大率＝（評価時の総径和－最小の総径和）/（最小の総径和）×100%</w:t>
      </w:r>
    </w:p>
    <w:p w14:paraId="09AC584B" w14:textId="77777777" w:rsidR="00334D1B" w:rsidRPr="0053125E" w:rsidRDefault="00334D1B" w:rsidP="00ED529A">
      <w:pPr>
        <w:snapToGrid w:val="0"/>
        <w:spacing w:line="300" w:lineRule="atLeast"/>
        <w:ind w:leftChars="201" w:left="424" w:hanging="2"/>
        <w:rPr>
          <w:rFonts w:ascii="Meiryo UI" w:eastAsia="Meiryo UI" w:hAnsi="Meiryo UI"/>
          <w:szCs w:val="21"/>
        </w:rPr>
      </w:pPr>
    </w:p>
    <w:p w14:paraId="33C3EB7F"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【非標的病変の効果判定】</w:t>
      </w:r>
    </w:p>
    <w:p w14:paraId="7E2E2E17" w14:textId="7B80AE09" w:rsidR="00334D1B" w:rsidRPr="0053125E" w:rsidRDefault="00B104B6" w:rsidP="00ED529A">
      <w:pPr>
        <w:snapToGrid w:val="0"/>
        <w:spacing w:line="300" w:lineRule="atLeast"/>
        <w:ind w:leftChars="201" w:left="422"/>
        <w:rPr>
          <w:rFonts w:ascii="Meiryo UI" w:eastAsia="Meiryo UI" w:hAnsi="Meiryo UI"/>
          <w:szCs w:val="21"/>
        </w:rPr>
      </w:pPr>
      <w:r>
        <w:rPr>
          <w:rFonts w:ascii="Meiryo UI" w:eastAsia="Meiryo UI" w:hAnsi="Meiryo UI"/>
          <w:szCs w:val="21"/>
        </w:rPr>
        <w:t xml:space="preserve">1) </w:t>
      </w:r>
      <w:r w:rsidR="00334D1B" w:rsidRPr="0053125E">
        <w:rPr>
          <w:rFonts w:ascii="Meiryo UI" w:eastAsia="Meiryo UI" w:hAnsi="Meiryo UI"/>
          <w:szCs w:val="21"/>
        </w:rPr>
        <w:t>CR（Complete Response）</w:t>
      </w:r>
    </w:p>
    <w:p w14:paraId="4CAB2915"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全ての非標的病変が消失し、腫瘍マーカーが全て研究実施医療機関の基準値上限以下となった場合</w:t>
      </w:r>
    </w:p>
    <w:p w14:paraId="5D53E6DD"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すべてのリンパ節は病的腫大とみなされないサイズ（短径10mm未満）とならなければならない</w:t>
      </w:r>
    </w:p>
    <w:p w14:paraId="76CC9D20" w14:textId="18942B4E" w:rsidR="00334D1B" w:rsidRPr="0053125E" w:rsidRDefault="00B104B6" w:rsidP="00ED529A">
      <w:pPr>
        <w:snapToGrid w:val="0"/>
        <w:spacing w:line="300" w:lineRule="atLeast"/>
        <w:ind w:leftChars="201" w:left="422"/>
        <w:rPr>
          <w:rFonts w:ascii="Meiryo UI" w:eastAsia="Meiryo UI" w:hAnsi="Meiryo UI"/>
          <w:szCs w:val="21"/>
        </w:rPr>
      </w:pPr>
      <w:r>
        <w:rPr>
          <w:rFonts w:ascii="Meiryo UI" w:eastAsia="Meiryo UI" w:hAnsi="Meiryo UI"/>
          <w:szCs w:val="21"/>
        </w:rPr>
        <w:t xml:space="preserve">2) </w:t>
      </w:r>
      <w:r w:rsidR="00334D1B" w:rsidRPr="0053125E">
        <w:rPr>
          <w:rFonts w:ascii="Meiryo UI" w:eastAsia="Meiryo UI" w:hAnsi="Meiryo UI"/>
          <w:szCs w:val="21"/>
        </w:rPr>
        <w:t>PD（Progressive Disease）</w:t>
      </w:r>
    </w:p>
    <w:p w14:paraId="22B4C399"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非標的病変が明らかに増大（再発を含む）した場合</w:t>
      </w:r>
    </w:p>
    <w:p w14:paraId="0BC07883" w14:textId="0E794C0D" w:rsidR="00334D1B" w:rsidRPr="0053125E" w:rsidRDefault="00B104B6" w:rsidP="00ED529A">
      <w:pPr>
        <w:snapToGrid w:val="0"/>
        <w:spacing w:line="300" w:lineRule="atLeast"/>
        <w:ind w:leftChars="201" w:left="422"/>
        <w:rPr>
          <w:rFonts w:ascii="Meiryo UI" w:eastAsia="Meiryo UI" w:hAnsi="Meiryo UI"/>
          <w:szCs w:val="21"/>
        </w:rPr>
      </w:pPr>
      <w:r>
        <w:rPr>
          <w:rFonts w:ascii="Meiryo UI" w:eastAsia="Meiryo UI" w:hAnsi="Meiryo UI"/>
          <w:szCs w:val="21"/>
        </w:rPr>
        <w:t xml:space="preserve">3) </w:t>
      </w:r>
      <w:r w:rsidR="00334D1B" w:rsidRPr="0053125E">
        <w:rPr>
          <w:rFonts w:ascii="Meiryo UI" w:eastAsia="Meiryo UI" w:hAnsi="Meiryo UI"/>
          <w:szCs w:val="21"/>
        </w:rPr>
        <w:t>Non-CR/Non-PD</w:t>
      </w:r>
    </w:p>
    <w:p w14:paraId="71DBE858"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一つ以上の非標的病変が残存した場合</w:t>
      </w:r>
    </w:p>
    <w:p w14:paraId="1C6D5EFF"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腫瘍マーカー値が基準値上限を超える場合</w:t>
      </w:r>
    </w:p>
    <w:p w14:paraId="3067F2F6" w14:textId="77777777" w:rsidR="002D0B91" w:rsidRDefault="002D0B91" w:rsidP="00ED529A">
      <w:pPr>
        <w:snapToGrid w:val="0"/>
        <w:spacing w:line="300" w:lineRule="atLeast"/>
        <w:ind w:leftChars="201" w:left="424" w:hanging="2"/>
        <w:rPr>
          <w:rFonts w:ascii="Meiryo UI" w:eastAsia="Meiryo UI" w:hAnsi="Meiryo UI"/>
          <w:szCs w:val="21"/>
        </w:rPr>
      </w:pPr>
    </w:p>
    <w:p w14:paraId="2AE22D30" w14:textId="713C4675"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【総合効果】</w:t>
      </w:r>
    </w:p>
    <w:p w14:paraId="41EC4807" w14:textId="77777777" w:rsidR="00334D1B" w:rsidRPr="0053125E" w:rsidRDefault="00334D1B" w:rsidP="00ED529A">
      <w:pPr>
        <w:snapToGrid w:val="0"/>
        <w:spacing w:line="300" w:lineRule="atLeast"/>
        <w:ind w:leftChars="201" w:left="424" w:hanging="2"/>
        <w:rPr>
          <w:rFonts w:ascii="Meiryo UI" w:eastAsia="Meiryo UI" w:hAnsi="Meiryo UI"/>
          <w:szCs w:val="21"/>
        </w:rPr>
      </w:pPr>
      <w:r w:rsidRPr="0053125E">
        <w:rPr>
          <w:rFonts w:ascii="Meiryo UI" w:eastAsia="Meiryo UI" w:hAnsi="Meiryo UI"/>
          <w:szCs w:val="21"/>
        </w:rPr>
        <w:t>総合効果は、標的病変の効果と非標的病変の効果の組み合わせから、以下の表に従って判定する。ただし、標的病変、非標的病変のいずれかでもNEの場合は、総合効果はNEとする。ただし、評価されなかった病変を考慮しても、その時点の判定された効果が変わらないことが、論理的に明らかな場合はこの限りではない。なお、本臨床研究では、腫瘍縮小効果の総合効果の判定には4週間の持続期間によるCR、PRの確定は不要である。</w:t>
      </w:r>
    </w:p>
    <w:p w14:paraId="6CBEC2D6" w14:textId="77777777" w:rsidR="00334D1B" w:rsidRPr="00033A63" w:rsidRDefault="00334D1B" w:rsidP="00ED529A">
      <w:pPr>
        <w:snapToGrid w:val="0"/>
        <w:spacing w:line="300" w:lineRule="atLeast"/>
        <w:ind w:leftChars="201" w:left="424" w:hanging="2"/>
        <w:rPr>
          <w:rFonts w:ascii="Meiryo UI" w:eastAsia="Meiryo UI" w:hAnsi="Meiryo UI"/>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2713"/>
        <w:gridCol w:w="1843"/>
        <w:gridCol w:w="1842"/>
      </w:tblGrid>
      <w:tr w:rsidR="00334D1B" w:rsidRPr="00033A63" w14:paraId="1F436251" w14:textId="77777777" w:rsidTr="00B278DD">
        <w:trPr>
          <w:trHeight w:val="436"/>
          <w:jc w:val="center"/>
        </w:trPr>
        <w:tc>
          <w:tcPr>
            <w:tcW w:w="1913" w:type="dxa"/>
          </w:tcPr>
          <w:p w14:paraId="6D458C8B"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標的病変</w:t>
            </w:r>
          </w:p>
        </w:tc>
        <w:tc>
          <w:tcPr>
            <w:tcW w:w="2713" w:type="dxa"/>
          </w:tcPr>
          <w:p w14:paraId="202D93A1"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非標的病変</w:t>
            </w:r>
          </w:p>
        </w:tc>
        <w:tc>
          <w:tcPr>
            <w:tcW w:w="1843" w:type="dxa"/>
          </w:tcPr>
          <w:p w14:paraId="0F8546F5"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新病変</w:t>
            </w:r>
          </w:p>
        </w:tc>
        <w:tc>
          <w:tcPr>
            <w:tcW w:w="1842" w:type="dxa"/>
          </w:tcPr>
          <w:p w14:paraId="06FFD2B7"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総合効果</w:t>
            </w:r>
          </w:p>
        </w:tc>
      </w:tr>
      <w:tr w:rsidR="00334D1B" w:rsidRPr="00033A63" w14:paraId="1FA2BA42" w14:textId="77777777" w:rsidTr="00B278DD">
        <w:trPr>
          <w:trHeight w:val="433"/>
          <w:jc w:val="center"/>
        </w:trPr>
        <w:tc>
          <w:tcPr>
            <w:tcW w:w="1913" w:type="dxa"/>
          </w:tcPr>
          <w:p w14:paraId="771F7ADD"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CR</w:t>
            </w:r>
          </w:p>
        </w:tc>
        <w:tc>
          <w:tcPr>
            <w:tcW w:w="2713" w:type="dxa"/>
          </w:tcPr>
          <w:p w14:paraId="0DB96E65"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CR</w:t>
            </w:r>
          </w:p>
        </w:tc>
        <w:tc>
          <w:tcPr>
            <w:tcW w:w="1843" w:type="dxa"/>
          </w:tcPr>
          <w:p w14:paraId="1DCCC0C8"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No</w:t>
            </w:r>
          </w:p>
        </w:tc>
        <w:tc>
          <w:tcPr>
            <w:tcW w:w="1842" w:type="dxa"/>
          </w:tcPr>
          <w:p w14:paraId="530C72F3"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CR</w:t>
            </w:r>
          </w:p>
        </w:tc>
      </w:tr>
      <w:tr w:rsidR="00334D1B" w:rsidRPr="00033A63" w14:paraId="65EF859F" w14:textId="77777777" w:rsidTr="00B278DD">
        <w:trPr>
          <w:trHeight w:val="436"/>
          <w:jc w:val="center"/>
        </w:trPr>
        <w:tc>
          <w:tcPr>
            <w:tcW w:w="1913" w:type="dxa"/>
          </w:tcPr>
          <w:p w14:paraId="40D0319F"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CR</w:t>
            </w:r>
          </w:p>
        </w:tc>
        <w:tc>
          <w:tcPr>
            <w:tcW w:w="2713" w:type="dxa"/>
          </w:tcPr>
          <w:p w14:paraId="0E0C6AB8"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Non-CR/Non-PD</w:t>
            </w:r>
          </w:p>
        </w:tc>
        <w:tc>
          <w:tcPr>
            <w:tcW w:w="1843" w:type="dxa"/>
          </w:tcPr>
          <w:p w14:paraId="0D66D30A"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No</w:t>
            </w:r>
          </w:p>
        </w:tc>
        <w:tc>
          <w:tcPr>
            <w:tcW w:w="1842" w:type="dxa"/>
          </w:tcPr>
          <w:p w14:paraId="3CBAD0F8"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PR</w:t>
            </w:r>
          </w:p>
        </w:tc>
      </w:tr>
      <w:tr w:rsidR="00334D1B" w:rsidRPr="00033A63" w14:paraId="63F19923" w14:textId="77777777" w:rsidTr="00B278DD">
        <w:trPr>
          <w:trHeight w:val="436"/>
          <w:jc w:val="center"/>
        </w:trPr>
        <w:tc>
          <w:tcPr>
            <w:tcW w:w="1913" w:type="dxa"/>
          </w:tcPr>
          <w:p w14:paraId="30E60233"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PR</w:t>
            </w:r>
          </w:p>
        </w:tc>
        <w:tc>
          <w:tcPr>
            <w:tcW w:w="2713" w:type="dxa"/>
          </w:tcPr>
          <w:p w14:paraId="02EF256A"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Non-PD</w:t>
            </w:r>
          </w:p>
        </w:tc>
        <w:tc>
          <w:tcPr>
            <w:tcW w:w="1843" w:type="dxa"/>
          </w:tcPr>
          <w:p w14:paraId="2B7B008B"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No</w:t>
            </w:r>
          </w:p>
        </w:tc>
        <w:tc>
          <w:tcPr>
            <w:tcW w:w="1842" w:type="dxa"/>
          </w:tcPr>
          <w:p w14:paraId="28D08E58"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PR</w:t>
            </w:r>
          </w:p>
        </w:tc>
      </w:tr>
      <w:tr w:rsidR="00334D1B" w:rsidRPr="00033A63" w14:paraId="578DA8F8" w14:textId="77777777" w:rsidTr="00B278DD">
        <w:trPr>
          <w:trHeight w:val="436"/>
          <w:jc w:val="center"/>
        </w:trPr>
        <w:tc>
          <w:tcPr>
            <w:tcW w:w="1913" w:type="dxa"/>
          </w:tcPr>
          <w:p w14:paraId="468CC562"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SD</w:t>
            </w:r>
          </w:p>
        </w:tc>
        <w:tc>
          <w:tcPr>
            <w:tcW w:w="2713" w:type="dxa"/>
          </w:tcPr>
          <w:p w14:paraId="217D0922"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Non-PD</w:t>
            </w:r>
          </w:p>
        </w:tc>
        <w:tc>
          <w:tcPr>
            <w:tcW w:w="1843" w:type="dxa"/>
          </w:tcPr>
          <w:p w14:paraId="54D43099"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No</w:t>
            </w:r>
          </w:p>
        </w:tc>
        <w:tc>
          <w:tcPr>
            <w:tcW w:w="1842" w:type="dxa"/>
          </w:tcPr>
          <w:p w14:paraId="6B592FDA"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SD</w:t>
            </w:r>
          </w:p>
        </w:tc>
      </w:tr>
      <w:tr w:rsidR="00334D1B" w:rsidRPr="00033A63" w14:paraId="771E398F" w14:textId="77777777" w:rsidTr="00B278DD">
        <w:trPr>
          <w:trHeight w:val="436"/>
          <w:jc w:val="center"/>
        </w:trPr>
        <w:tc>
          <w:tcPr>
            <w:tcW w:w="1913" w:type="dxa"/>
          </w:tcPr>
          <w:p w14:paraId="709805C9"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PD</w:t>
            </w:r>
          </w:p>
        </w:tc>
        <w:tc>
          <w:tcPr>
            <w:tcW w:w="2713" w:type="dxa"/>
          </w:tcPr>
          <w:p w14:paraId="1322EC1B"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Any</w:t>
            </w:r>
          </w:p>
        </w:tc>
        <w:tc>
          <w:tcPr>
            <w:tcW w:w="1843" w:type="dxa"/>
          </w:tcPr>
          <w:p w14:paraId="3DC8737E"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Yes or No</w:t>
            </w:r>
          </w:p>
        </w:tc>
        <w:tc>
          <w:tcPr>
            <w:tcW w:w="1842" w:type="dxa"/>
          </w:tcPr>
          <w:p w14:paraId="4E037EA4"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PD</w:t>
            </w:r>
          </w:p>
        </w:tc>
      </w:tr>
      <w:tr w:rsidR="00334D1B" w:rsidRPr="00033A63" w14:paraId="20955123" w14:textId="77777777" w:rsidTr="00B278DD">
        <w:trPr>
          <w:trHeight w:val="436"/>
          <w:jc w:val="center"/>
        </w:trPr>
        <w:tc>
          <w:tcPr>
            <w:tcW w:w="1913" w:type="dxa"/>
          </w:tcPr>
          <w:p w14:paraId="5D9316F0"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Any</w:t>
            </w:r>
          </w:p>
        </w:tc>
        <w:tc>
          <w:tcPr>
            <w:tcW w:w="2713" w:type="dxa"/>
          </w:tcPr>
          <w:p w14:paraId="6EE3D5EB"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PD</w:t>
            </w:r>
          </w:p>
        </w:tc>
        <w:tc>
          <w:tcPr>
            <w:tcW w:w="1843" w:type="dxa"/>
          </w:tcPr>
          <w:p w14:paraId="35928551"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Yes or No</w:t>
            </w:r>
          </w:p>
        </w:tc>
        <w:tc>
          <w:tcPr>
            <w:tcW w:w="1842" w:type="dxa"/>
          </w:tcPr>
          <w:p w14:paraId="51115276"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PD</w:t>
            </w:r>
          </w:p>
        </w:tc>
      </w:tr>
      <w:tr w:rsidR="00334D1B" w:rsidRPr="00033A63" w14:paraId="6BF8F589" w14:textId="77777777" w:rsidTr="00B278DD">
        <w:trPr>
          <w:trHeight w:val="436"/>
          <w:jc w:val="center"/>
        </w:trPr>
        <w:tc>
          <w:tcPr>
            <w:tcW w:w="1913" w:type="dxa"/>
          </w:tcPr>
          <w:p w14:paraId="1B565E25"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Any</w:t>
            </w:r>
          </w:p>
        </w:tc>
        <w:tc>
          <w:tcPr>
            <w:tcW w:w="2713" w:type="dxa"/>
          </w:tcPr>
          <w:p w14:paraId="5B666E48"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Any</w:t>
            </w:r>
          </w:p>
        </w:tc>
        <w:tc>
          <w:tcPr>
            <w:tcW w:w="1843" w:type="dxa"/>
          </w:tcPr>
          <w:p w14:paraId="03A1ACE2"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Yes</w:t>
            </w:r>
          </w:p>
        </w:tc>
        <w:tc>
          <w:tcPr>
            <w:tcW w:w="1842" w:type="dxa"/>
          </w:tcPr>
          <w:p w14:paraId="6C71FCB7" w14:textId="77777777" w:rsidR="00334D1B" w:rsidRPr="00033A63" w:rsidRDefault="00334D1B" w:rsidP="00ED529A">
            <w:pPr>
              <w:snapToGrid w:val="0"/>
              <w:spacing w:line="300" w:lineRule="atLeast"/>
              <w:ind w:leftChars="201" w:left="422"/>
              <w:jc w:val="center"/>
              <w:rPr>
                <w:rFonts w:ascii="Meiryo UI" w:eastAsia="Meiryo UI" w:hAnsi="Meiryo UI"/>
                <w:szCs w:val="21"/>
              </w:rPr>
            </w:pPr>
            <w:r w:rsidRPr="00033A63">
              <w:rPr>
                <w:rFonts w:ascii="Meiryo UI" w:eastAsia="Meiryo UI" w:hAnsi="Meiryo UI"/>
                <w:szCs w:val="21"/>
              </w:rPr>
              <w:t>PD</w:t>
            </w:r>
          </w:p>
        </w:tc>
      </w:tr>
    </w:tbl>
    <w:p w14:paraId="48F068C1" w14:textId="77777777" w:rsidR="00334D1B" w:rsidRPr="00033A63" w:rsidRDefault="00334D1B" w:rsidP="00ED529A">
      <w:pPr>
        <w:snapToGrid w:val="0"/>
        <w:spacing w:line="300" w:lineRule="atLeast"/>
        <w:ind w:leftChars="201" w:left="422"/>
        <w:jc w:val="center"/>
        <w:rPr>
          <w:rFonts w:ascii="Meiryo UI" w:eastAsia="Meiryo UI" w:hAnsi="Meiryo UI"/>
          <w:szCs w:val="21"/>
        </w:rPr>
      </w:pPr>
    </w:p>
    <w:p w14:paraId="49EF81D0" w14:textId="77777777" w:rsidR="00334D1B" w:rsidRPr="00033A63" w:rsidRDefault="00334D1B" w:rsidP="00ED529A">
      <w:pPr>
        <w:snapToGrid w:val="0"/>
        <w:spacing w:line="300" w:lineRule="atLeast"/>
        <w:ind w:leftChars="201" w:left="422"/>
        <w:rPr>
          <w:rFonts w:ascii="Meiryo UI" w:eastAsia="Meiryo UI" w:hAnsi="Meiryo UI"/>
          <w:szCs w:val="21"/>
        </w:rPr>
      </w:pPr>
    </w:p>
    <w:p w14:paraId="0453F044" w14:textId="77777777" w:rsidR="00334D1B" w:rsidRPr="00033A63" w:rsidRDefault="00334D1B" w:rsidP="00ED529A">
      <w:pPr>
        <w:snapToGrid w:val="0"/>
        <w:spacing w:line="300" w:lineRule="atLeast"/>
        <w:ind w:leftChars="201" w:left="422"/>
        <w:rPr>
          <w:rFonts w:ascii="Meiryo UI" w:eastAsia="Meiryo UI" w:hAnsi="Meiryo UI"/>
          <w:szCs w:val="21"/>
        </w:rPr>
      </w:pPr>
      <w:r w:rsidRPr="00033A63">
        <w:rPr>
          <w:rFonts w:ascii="Meiryo UI" w:eastAsia="Meiryo UI" w:hAnsi="Meiryo UI"/>
          <w:szCs w:val="21"/>
        </w:rPr>
        <w:t>【最良総合効果】</w:t>
      </w:r>
    </w:p>
    <w:p w14:paraId="2335232B" w14:textId="1C910F70" w:rsidR="00334D1B" w:rsidRPr="00033A63" w:rsidRDefault="00334D1B" w:rsidP="00ED529A">
      <w:pPr>
        <w:snapToGrid w:val="0"/>
        <w:spacing w:line="300" w:lineRule="atLeast"/>
        <w:ind w:leftChars="201" w:left="422"/>
        <w:rPr>
          <w:rFonts w:ascii="Meiryo UI" w:eastAsia="Meiryo UI" w:hAnsi="Meiryo UI"/>
          <w:szCs w:val="21"/>
        </w:rPr>
      </w:pPr>
      <w:r w:rsidRPr="00033A63">
        <w:rPr>
          <w:rFonts w:ascii="Meiryo UI" w:eastAsia="Meiryo UI" w:hAnsi="Meiryo UI"/>
          <w:szCs w:val="21"/>
        </w:rPr>
        <w:t>総合効果は、CR＞PR＞SD＞PDの順に良好であるとし、全ての効果判定から以下の基準に従って最良総合効果を判定する。複数の区分の定義に該当する場合は、CR＞PR＞SD＞PDの順に、より良好なものに区分する。</w:t>
      </w:r>
    </w:p>
    <w:p w14:paraId="4892E084" w14:textId="77777777" w:rsidR="00334D1B" w:rsidRPr="00033A63" w:rsidRDefault="00334D1B" w:rsidP="00ED529A">
      <w:pPr>
        <w:snapToGrid w:val="0"/>
        <w:spacing w:line="300" w:lineRule="atLeast"/>
        <w:ind w:leftChars="201" w:left="422"/>
        <w:rPr>
          <w:rFonts w:ascii="Meiryo UI" w:eastAsia="Meiryo UI" w:hAnsi="Meiryo UI"/>
          <w:szCs w:val="21"/>
        </w:rPr>
      </w:pPr>
      <w:r w:rsidRPr="00033A63">
        <w:rPr>
          <w:rFonts w:ascii="Meiryo UI" w:eastAsia="Meiryo UI" w:hAnsi="Meiryo UI"/>
          <w:szCs w:val="21"/>
        </w:rPr>
        <w:lastRenderedPageBreak/>
        <w:t>ただし、最良総合効果のSDの判定においては、登録日から起算して6（±2）週後にSDの基準を満たしていればSDと判定してよい。1回目の効果判定以前に明らかな原病の悪化</w:t>
      </w:r>
    </w:p>
    <w:p w14:paraId="45BC1520" w14:textId="77777777" w:rsidR="00334D1B" w:rsidRPr="00033A63" w:rsidRDefault="00334D1B" w:rsidP="00ED529A">
      <w:pPr>
        <w:snapToGrid w:val="0"/>
        <w:spacing w:line="300" w:lineRule="atLeast"/>
        <w:ind w:leftChars="201" w:left="422"/>
        <w:rPr>
          <w:rFonts w:ascii="Meiryo UI" w:eastAsia="Meiryo UI" w:hAnsi="Meiryo UI"/>
          <w:szCs w:val="21"/>
        </w:rPr>
      </w:pPr>
      <w:r w:rsidRPr="00033A63">
        <w:rPr>
          <w:rFonts w:ascii="Meiryo UI" w:eastAsia="Meiryo UI" w:hAnsi="Meiryo UI"/>
          <w:szCs w:val="21"/>
        </w:rPr>
        <w:t>（増悪）が認められ、画像による判定が一度も行われなかった場合はPDとし、有害事象や研究対象者拒否による治療中止のために判定が行われなかった場合はNEとする。</w:t>
      </w:r>
    </w:p>
    <w:p w14:paraId="5B83390D" w14:textId="77777777" w:rsidR="00334D1B" w:rsidRPr="00033A63" w:rsidRDefault="00334D1B" w:rsidP="00ED529A">
      <w:pPr>
        <w:snapToGrid w:val="0"/>
        <w:spacing w:line="300" w:lineRule="atLeast"/>
        <w:ind w:leftChars="201" w:left="422"/>
        <w:rPr>
          <w:rFonts w:ascii="Meiryo UI" w:eastAsia="Meiryo UI" w:hAnsi="Meiryo UI"/>
          <w:szCs w:val="21"/>
        </w:rPr>
      </w:pPr>
    </w:p>
    <w:p w14:paraId="54308C0D" w14:textId="73D54988" w:rsidR="00334D1B" w:rsidRPr="00033A63" w:rsidRDefault="00334D1B" w:rsidP="00ED529A">
      <w:pPr>
        <w:snapToGrid w:val="0"/>
        <w:spacing w:line="300" w:lineRule="atLeast"/>
        <w:ind w:leftChars="201" w:left="422"/>
        <w:rPr>
          <w:rFonts w:ascii="Meiryo UI" w:eastAsia="Meiryo UI" w:hAnsi="Meiryo UI"/>
          <w:szCs w:val="21"/>
        </w:rPr>
      </w:pPr>
      <w:r w:rsidRPr="00033A63">
        <w:rPr>
          <w:rFonts w:ascii="Meiryo UI" w:eastAsia="Meiryo UI" w:hAnsi="Meiryo UI"/>
          <w:szCs w:val="21"/>
        </w:rPr>
        <w:t>なお、</w:t>
      </w:r>
      <w:r w:rsidR="002648A9" w:rsidRPr="00033A63">
        <w:rPr>
          <w:rFonts w:ascii="Meiryo UI" w:eastAsia="Meiryo UI" w:hAnsi="Meiryo UI" w:hint="eastAsia"/>
          <w:szCs w:val="21"/>
        </w:rPr>
        <w:t>本臨床研究における</w:t>
      </w:r>
      <w:r w:rsidRPr="00033A63">
        <w:rPr>
          <w:rFonts w:ascii="Meiryo UI" w:eastAsia="Meiryo UI" w:hAnsi="Meiryo UI"/>
          <w:szCs w:val="21"/>
        </w:rPr>
        <w:t>腫瘍縮小効果、総合効果、最良総合効果の</w:t>
      </w:r>
      <w:r w:rsidR="002648A9" w:rsidRPr="00033A63">
        <w:rPr>
          <w:rFonts w:ascii="Meiryo UI" w:eastAsia="Meiryo UI" w:hAnsi="Meiryo UI" w:hint="eastAsia"/>
          <w:szCs w:val="21"/>
        </w:rPr>
        <w:t>判定は研究責任（分担）医師が行い、</w:t>
      </w:r>
      <w:r w:rsidRPr="00033A63">
        <w:rPr>
          <w:rFonts w:ascii="Meiryo UI" w:eastAsia="Meiryo UI" w:hAnsi="Meiryo UI"/>
          <w:szCs w:val="21"/>
        </w:rPr>
        <w:t>中央判定は実施しない。</w:t>
      </w:r>
    </w:p>
    <w:p w14:paraId="1E7E8F32" w14:textId="77777777" w:rsidR="00334D1B" w:rsidRPr="00033A63" w:rsidRDefault="00334D1B" w:rsidP="00ED529A">
      <w:pPr>
        <w:snapToGrid w:val="0"/>
        <w:spacing w:line="300" w:lineRule="atLeast"/>
        <w:ind w:leftChars="201" w:left="422"/>
        <w:rPr>
          <w:rFonts w:ascii="Meiryo UI" w:eastAsia="Meiryo UI" w:hAnsi="Meiryo UI"/>
          <w:szCs w:val="21"/>
        </w:rPr>
      </w:pPr>
    </w:p>
    <w:p w14:paraId="78483F76" w14:textId="254D27A8" w:rsidR="00334D1B" w:rsidRPr="00033A63" w:rsidRDefault="00845D4D" w:rsidP="00ED529A">
      <w:pPr>
        <w:snapToGrid w:val="0"/>
        <w:spacing w:line="300" w:lineRule="atLeast"/>
        <w:ind w:leftChars="201" w:left="422"/>
        <w:rPr>
          <w:rFonts w:ascii="Meiryo UI" w:eastAsia="Meiryo UI" w:hAnsi="Meiryo UI"/>
          <w:szCs w:val="21"/>
        </w:rPr>
      </w:pPr>
      <w:r w:rsidRPr="00033A63">
        <w:rPr>
          <w:rFonts w:ascii="Meiryo UI" w:eastAsia="Meiryo UI" w:hAnsi="Meiryo UI" w:hint="eastAsia"/>
          <w:szCs w:val="21"/>
        </w:rPr>
        <w:t>4）</w:t>
      </w:r>
      <w:r w:rsidR="00334D1B" w:rsidRPr="00033A63">
        <w:rPr>
          <w:rFonts w:ascii="Meiryo UI" w:eastAsia="Meiryo UI" w:hAnsi="Meiryo UI"/>
          <w:szCs w:val="21"/>
        </w:rPr>
        <w:t>QOL</w:t>
      </w:r>
      <w:r w:rsidR="00016B4A" w:rsidRPr="00033A63">
        <w:rPr>
          <w:rFonts w:ascii="Meiryo UI" w:eastAsia="Meiryo UI" w:hAnsi="Meiryo UI" w:hint="eastAsia"/>
          <w:szCs w:val="21"/>
        </w:rPr>
        <w:t>（EQ-５D）</w:t>
      </w:r>
    </w:p>
    <w:p w14:paraId="06B78AF5" w14:textId="36AECC53" w:rsidR="00334D1B" w:rsidRPr="00033A63" w:rsidRDefault="00334D1B" w:rsidP="00ED529A">
      <w:pPr>
        <w:snapToGrid w:val="0"/>
        <w:spacing w:line="300" w:lineRule="atLeast"/>
        <w:ind w:leftChars="201" w:left="422"/>
        <w:rPr>
          <w:rFonts w:ascii="Meiryo UI" w:eastAsia="Meiryo UI" w:hAnsi="Meiryo UI"/>
          <w:szCs w:val="21"/>
        </w:rPr>
      </w:pPr>
      <w:proofErr w:type="spellStart"/>
      <w:r w:rsidRPr="00033A63">
        <w:rPr>
          <w:rFonts w:ascii="Meiryo UI" w:eastAsia="Meiryo UI" w:hAnsi="Meiryo UI"/>
          <w:szCs w:val="21"/>
        </w:rPr>
        <w:t>EuroQol</w:t>
      </w:r>
      <w:proofErr w:type="spellEnd"/>
      <w:r w:rsidRPr="00033A63">
        <w:rPr>
          <w:rFonts w:ascii="Meiryo UI" w:eastAsia="Meiryo UI" w:hAnsi="Meiryo UI"/>
          <w:szCs w:val="21"/>
        </w:rPr>
        <w:t xml:space="preserve"> Groupが開発したEQ-5Dの日本語版（5項目）を使用</w:t>
      </w:r>
      <w:r w:rsidR="00016B4A" w:rsidRPr="00033A63">
        <w:rPr>
          <w:rFonts w:ascii="Meiryo UI" w:eastAsia="Meiryo UI" w:hAnsi="Meiryo UI" w:hint="eastAsia"/>
          <w:szCs w:val="21"/>
        </w:rPr>
        <w:t>して評価</w:t>
      </w:r>
      <w:r w:rsidRPr="00033A63">
        <w:rPr>
          <w:rFonts w:ascii="Meiryo UI" w:eastAsia="Meiryo UI" w:hAnsi="Meiryo UI"/>
          <w:szCs w:val="21"/>
        </w:rPr>
        <w:t>する。</w:t>
      </w:r>
      <w:r w:rsidR="00E4563B" w:rsidRPr="00033A63">
        <w:rPr>
          <w:rFonts w:ascii="Meiryo UI" w:eastAsia="Meiryo UI" w:hAnsi="Meiryo UI" w:hint="eastAsia"/>
          <w:szCs w:val="21"/>
        </w:rPr>
        <w:t>公開されている換算表（</w:t>
      </w:r>
      <w:hyperlink r:id="rId11" w:history="1">
        <w:r w:rsidR="00E4563B" w:rsidRPr="00033A63">
          <w:rPr>
            <w:rStyle w:val="a6"/>
            <w:rFonts w:ascii="Meiryo UI" w:eastAsia="Meiryo UI" w:hAnsi="Meiryo UI"/>
            <w:szCs w:val="21"/>
          </w:rPr>
          <w:t>https://c2h.niph.go.jp/tools/pbm/eq-5d-5l/</w:t>
        </w:r>
      </w:hyperlink>
      <w:r w:rsidR="00E4563B" w:rsidRPr="00033A63">
        <w:rPr>
          <w:rFonts w:ascii="Meiryo UI" w:eastAsia="Meiryo UI" w:hAnsi="Meiryo UI" w:hint="eastAsia"/>
          <w:szCs w:val="21"/>
        </w:rPr>
        <w:t>）を用いて、研究対象者のQOLをスコアリングする。</w:t>
      </w:r>
    </w:p>
    <w:p w14:paraId="4D8A6E1D" w14:textId="77777777" w:rsidR="00845D4D" w:rsidRPr="00033A63" w:rsidRDefault="00845D4D" w:rsidP="00033A63">
      <w:pPr>
        <w:snapToGrid w:val="0"/>
        <w:spacing w:line="300" w:lineRule="atLeast"/>
        <w:rPr>
          <w:rFonts w:ascii="Meiryo UI" w:eastAsia="Meiryo UI" w:hAnsi="Meiryo UI"/>
          <w:szCs w:val="21"/>
        </w:rPr>
      </w:pPr>
    </w:p>
    <w:p w14:paraId="6820CA91" w14:textId="51F832D5"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1367" w:name="_Toc12631341"/>
      <w:bookmarkStart w:id="1368" w:name="_Toc23516994"/>
      <w:bookmarkStart w:id="1369" w:name="_Toc23518500"/>
      <w:bookmarkStart w:id="1370" w:name="_Toc23693446"/>
      <w:bookmarkStart w:id="1371" w:name="_Toc23693747"/>
      <w:bookmarkStart w:id="1372" w:name="_Toc23758721"/>
      <w:bookmarkStart w:id="1373" w:name="_Toc23771840"/>
      <w:bookmarkStart w:id="1374" w:name="_Toc24627380"/>
      <w:bookmarkStart w:id="1375" w:name="_Toc107584057"/>
      <w:bookmarkStart w:id="1376" w:name="_Toc116898630"/>
      <w:r>
        <w:rPr>
          <w:rFonts w:ascii="Meiryo UI" w:eastAsia="Meiryo UI" w:hAnsi="Meiryo UI" w:hint="eastAsia"/>
          <w:b/>
          <w:sz w:val="22"/>
        </w:rPr>
        <w:t>8</w:t>
      </w:r>
      <w:r>
        <w:rPr>
          <w:rFonts w:ascii="Meiryo UI" w:eastAsia="Meiryo UI" w:hAnsi="Meiryo UI"/>
          <w:b/>
          <w:sz w:val="22"/>
        </w:rPr>
        <w:t>.3</w:t>
      </w:r>
      <w:r w:rsidR="005D096A" w:rsidRPr="001970E3">
        <w:rPr>
          <w:rFonts w:ascii="Meiryo UI" w:eastAsia="Meiryo UI" w:hAnsi="Meiryo UI" w:hint="eastAsia"/>
          <w:b/>
          <w:sz w:val="22"/>
        </w:rPr>
        <w:t xml:space="preserve">　有効性評価指標に関する解析の方法</w:t>
      </w:r>
      <w:r w:rsidR="00EA0696">
        <w:rPr>
          <w:rFonts w:ascii="Meiryo UI" w:eastAsia="Meiryo UI" w:hAnsi="Meiryo UI" w:hint="eastAsia"/>
          <w:b/>
          <w:sz w:val="22"/>
        </w:rPr>
        <w:t>ならびに</w:t>
      </w:r>
      <w:r w:rsidR="005D096A" w:rsidRPr="001970E3">
        <w:rPr>
          <w:rFonts w:ascii="Meiryo UI" w:eastAsia="Meiryo UI" w:hAnsi="Meiryo UI" w:hint="eastAsia"/>
          <w:b/>
          <w:sz w:val="22"/>
        </w:rPr>
        <w:t>時期</w:t>
      </w:r>
      <w:bookmarkEnd w:id="1367"/>
      <w:bookmarkEnd w:id="1368"/>
      <w:bookmarkEnd w:id="1369"/>
      <w:bookmarkEnd w:id="1370"/>
      <w:bookmarkEnd w:id="1371"/>
      <w:bookmarkEnd w:id="1372"/>
      <w:bookmarkEnd w:id="1373"/>
      <w:bookmarkEnd w:id="1374"/>
      <w:bookmarkEnd w:id="1375"/>
      <w:bookmarkEnd w:id="1376"/>
    </w:p>
    <w:p w14:paraId="4D081DB4" w14:textId="77777777" w:rsidR="005D096A" w:rsidRPr="00B104B6" w:rsidRDefault="005D096A" w:rsidP="005D096A">
      <w:pPr>
        <w:autoSpaceDE w:val="0"/>
        <w:autoSpaceDN w:val="0"/>
        <w:adjustRightInd w:val="0"/>
        <w:snapToGrid w:val="0"/>
        <w:spacing w:line="300" w:lineRule="atLeast"/>
        <w:rPr>
          <w:rFonts w:ascii="Meiryo UI" w:eastAsia="Meiryo UI" w:hAnsi="Meiryo UI" w:cs="ＭＳ明朝"/>
          <w:bCs/>
          <w:kern w:val="0"/>
          <w:szCs w:val="21"/>
        </w:rPr>
      </w:pPr>
      <w:r w:rsidRPr="00B104B6">
        <w:rPr>
          <w:rFonts w:ascii="Meiryo UI" w:eastAsia="Meiryo UI" w:hAnsi="Meiryo UI" w:cs="ＭＳ明朝" w:hint="eastAsia"/>
          <w:bCs/>
          <w:color w:val="0070C0"/>
          <w:kern w:val="0"/>
          <w:szCs w:val="21"/>
          <w:highlight w:val="lightGray"/>
        </w:rPr>
        <w:t>◆記載例◆</w:t>
      </w:r>
    </w:p>
    <w:p w14:paraId="4B6853FD" w14:textId="3F606000" w:rsidR="005D096A" w:rsidRDefault="005D096A" w:rsidP="005D096A">
      <w:pPr>
        <w:autoSpaceDE w:val="0"/>
        <w:autoSpaceDN w:val="0"/>
        <w:adjustRightInd w:val="0"/>
        <w:snapToGrid w:val="0"/>
        <w:spacing w:line="300" w:lineRule="atLeast"/>
        <w:ind w:leftChars="193" w:left="405"/>
        <w:rPr>
          <w:rFonts w:ascii="Meiryo UI" w:eastAsia="Meiryo UI" w:hAnsi="Meiryo UI" w:cs="ＭＳ明朝"/>
          <w:kern w:val="0"/>
          <w:szCs w:val="21"/>
        </w:rPr>
      </w:pPr>
      <w:r w:rsidRPr="00B104B6">
        <w:rPr>
          <w:rFonts w:ascii="Meiryo UI" w:eastAsia="Meiryo UI" w:hAnsi="Meiryo UI" w:cs="ＭＳ明朝" w:hint="eastAsia"/>
          <w:color w:val="000000"/>
          <w:kern w:val="0"/>
          <w:szCs w:val="21"/>
        </w:rPr>
        <w:t>「10．統計的な解</w:t>
      </w:r>
      <w:r w:rsidRPr="00B104B6">
        <w:rPr>
          <w:rFonts w:ascii="Meiryo UI" w:eastAsia="Meiryo UI" w:hAnsi="Meiryo UI" w:cs="ＭＳ明朝" w:hint="eastAsia"/>
          <w:kern w:val="0"/>
          <w:szCs w:val="21"/>
        </w:rPr>
        <w:t>析に関する事項」</w:t>
      </w:r>
      <w:r w:rsidR="00E4563B">
        <w:rPr>
          <w:rFonts w:ascii="Meiryo UI" w:eastAsia="Meiryo UI" w:hAnsi="Meiryo UI" w:cs="ＭＳ明朝" w:hint="eastAsia"/>
          <w:kern w:val="0"/>
          <w:szCs w:val="21"/>
        </w:rPr>
        <w:t>参照</w:t>
      </w:r>
      <w:r w:rsidRPr="00B104B6">
        <w:rPr>
          <w:rFonts w:ascii="Meiryo UI" w:eastAsia="Meiryo UI" w:hAnsi="Meiryo UI" w:cs="ＭＳ明朝" w:hint="eastAsia"/>
          <w:kern w:val="0"/>
          <w:szCs w:val="21"/>
        </w:rPr>
        <w:t>。</w:t>
      </w:r>
    </w:p>
    <w:p w14:paraId="6F4FADA0" w14:textId="5EC4B3DB" w:rsidR="00F16585" w:rsidRDefault="00F16585" w:rsidP="005D096A">
      <w:pPr>
        <w:autoSpaceDE w:val="0"/>
        <w:autoSpaceDN w:val="0"/>
        <w:adjustRightInd w:val="0"/>
        <w:snapToGrid w:val="0"/>
        <w:spacing w:line="300" w:lineRule="atLeast"/>
        <w:ind w:leftChars="193" w:left="405"/>
        <w:rPr>
          <w:rFonts w:ascii="Meiryo UI" w:eastAsia="Meiryo UI" w:hAnsi="Meiryo UI" w:cs="ＭＳ明朝"/>
          <w:kern w:val="0"/>
          <w:szCs w:val="21"/>
        </w:rPr>
      </w:pPr>
    </w:p>
    <w:p w14:paraId="7C6AE354" w14:textId="57DBDE6E"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1377" w:name="_Toc12631342"/>
      <w:bookmarkStart w:id="1378" w:name="_Toc23516995"/>
      <w:bookmarkStart w:id="1379" w:name="_Toc23518501"/>
      <w:bookmarkStart w:id="1380" w:name="_Toc23693447"/>
      <w:bookmarkStart w:id="1381" w:name="_Toc23693748"/>
      <w:bookmarkStart w:id="1382" w:name="_Toc23758722"/>
      <w:bookmarkStart w:id="1383" w:name="_Toc23771841"/>
      <w:bookmarkStart w:id="1384" w:name="_Toc24627381"/>
      <w:bookmarkStart w:id="1385" w:name="_Toc107584058"/>
      <w:bookmarkStart w:id="1386" w:name="_Toc116898631"/>
      <w:r w:rsidRPr="001970E3">
        <w:rPr>
          <w:rFonts w:ascii="Meiryo UI" w:eastAsia="Meiryo UI" w:hAnsi="Meiryo UI" w:cs="ＭＳ明朝" w:hint="eastAsia"/>
          <w:b/>
          <w:noProof/>
          <w:color w:val="000000"/>
          <w:kern w:val="0"/>
          <w:sz w:val="24"/>
        </w:rPr>
        <w:t>９．安全性の評価に関する事項</w:t>
      </w:r>
      <w:bookmarkEnd w:id="1377"/>
      <w:bookmarkEnd w:id="1378"/>
      <w:bookmarkEnd w:id="1379"/>
      <w:bookmarkEnd w:id="1380"/>
      <w:bookmarkEnd w:id="1381"/>
      <w:bookmarkEnd w:id="1382"/>
      <w:bookmarkEnd w:id="1383"/>
      <w:bookmarkEnd w:id="1384"/>
      <w:bookmarkEnd w:id="1385"/>
      <w:bookmarkEnd w:id="1386"/>
      <w:r w:rsidRPr="001970E3">
        <w:rPr>
          <w:rFonts w:ascii="Meiryo UI" w:eastAsia="Meiryo UI" w:hAnsi="Meiryo UI" w:cs="ＭＳ明朝" w:hint="eastAsia"/>
          <w:b/>
          <w:noProof/>
          <w:color w:val="000000"/>
          <w:kern w:val="0"/>
          <w:sz w:val="24"/>
        </w:rPr>
        <w:t xml:space="preserve">  </w:t>
      </w:r>
    </w:p>
    <w:p w14:paraId="2BA0063A" w14:textId="371F9CC4" w:rsidR="005D096A" w:rsidRPr="001970E3" w:rsidRDefault="0081455C" w:rsidP="005D096A">
      <w:pPr>
        <w:keepNext/>
        <w:snapToGrid w:val="0"/>
        <w:spacing w:line="300" w:lineRule="atLeast"/>
        <w:ind w:leftChars="50" w:left="105"/>
        <w:outlineLvl w:val="1"/>
        <w:rPr>
          <w:rFonts w:ascii="Meiryo UI" w:eastAsia="Meiryo UI" w:hAnsi="Meiryo UI" w:cs="ＭＳ明朝"/>
          <w:b/>
          <w:kern w:val="0"/>
          <w:sz w:val="22"/>
        </w:rPr>
      </w:pPr>
      <w:bookmarkStart w:id="1387" w:name="_Toc23516021"/>
      <w:bookmarkStart w:id="1388" w:name="_Toc23516221"/>
      <w:bookmarkStart w:id="1389" w:name="_Toc23516414"/>
      <w:bookmarkStart w:id="1390" w:name="_Toc23516606"/>
      <w:bookmarkStart w:id="1391" w:name="_Toc23516798"/>
      <w:bookmarkStart w:id="1392" w:name="_Toc23516996"/>
      <w:bookmarkStart w:id="1393" w:name="_Toc23517717"/>
      <w:bookmarkStart w:id="1394" w:name="_Toc23517921"/>
      <w:bookmarkStart w:id="1395" w:name="_Toc23518502"/>
      <w:bookmarkStart w:id="1396" w:name="_Toc23518707"/>
      <w:bookmarkStart w:id="1397" w:name="_Toc12631343"/>
      <w:bookmarkStart w:id="1398" w:name="_Toc23516997"/>
      <w:bookmarkStart w:id="1399" w:name="_Toc23518503"/>
      <w:bookmarkStart w:id="1400" w:name="_Toc23693450"/>
      <w:bookmarkStart w:id="1401" w:name="_Toc23693751"/>
      <w:bookmarkStart w:id="1402" w:name="_Toc23758725"/>
      <w:bookmarkStart w:id="1403" w:name="_Toc23771844"/>
      <w:bookmarkStart w:id="1404" w:name="_Toc24627382"/>
      <w:bookmarkStart w:id="1405" w:name="_Toc107584059"/>
      <w:bookmarkStart w:id="1406" w:name="_Toc116898632"/>
      <w:bookmarkStart w:id="1407" w:name="_Ref12533724"/>
      <w:bookmarkEnd w:id="1387"/>
      <w:bookmarkEnd w:id="1388"/>
      <w:bookmarkEnd w:id="1389"/>
      <w:bookmarkEnd w:id="1390"/>
      <w:bookmarkEnd w:id="1391"/>
      <w:bookmarkEnd w:id="1392"/>
      <w:bookmarkEnd w:id="1393"/>
      <w:bookmarkEnd w:id="1394"/>
      <w:bookmarkEnd w:id="1395"/>
      <w:bookmarkEnd w:id="1396"/>
      <w:r>
        <w:rPr>
          <w:rFonts w:ascii="Meiryo UI" w:eastAsia="Meiryo UI" w:hAnsi="Meiryo UI" w:hint="eastAsia"/>
          <w:b/>
          <w:noProof/>
          <w:sz w:val="22"/>
        </w:rPr>
        <w:t>9</w:t>
      </w:r>
      <w:r>
        <w:rPr>
          <w:rFonts w:ascii="Meiryo UI" w:eastAsia="Meiryo UI" w:hAnsi="Meiryo UI"/>
          <w:b/>
          <w:noProof/>
          <w:sz w:val="22"/>
        </w:rPr>
        <w:t>.1</w:t>
      </w:r>
      <w:r w:rsidR="005D096A" w:rsidRPr="001970E3">
        <w:rPr>
          <w:rFonts w:ascii="Meiryo UI" w:eastAsia="Meiryo UI" w:hAnsi="Meiryo UI" w:hint="eastAsia"/>
          <w:b/>
          <w:noProof/>
          <w:sz w:val="22"/>
        </w:rPr>
        <w:t xml:space="preserve">　</w:t>
      </w:r>
      <w:r w:rsidR="005D096A" w:rsidRPr="001970E3">
        <w:rPr>
          <w:rFonts w:ascii="Meiryo UI" w:eastAsia="Meiryo UI" w:hAnsi="Meiryo UI" w:hint="eastAsia"/>
          <w:b/>
          <w:sz w:val="22"/>
        </w:rPr>
        <w:t>安全性</w:t>
      </w:r>
      <w:r w:rsidR="00E33D90">
        <w:rPr>
          <w:rFonts w:ascii="Meiryo UI" w:eastAsia="Meiryo UI" w:hAnsi="Meiryo UI" w:hint="eastAsia"/>
          <w:b/>
          <w:sz w:val="22"/>
        </w:rPr>
        <w:t>の</w:t>
      </w:r>
      <w:r w:rsidR="005D096A" w:rsidRPr="001970E3">
        <w:rPr>
          <w:rFonts w:ascii="Meiryo UI" w:eastAsia="Meiryo UI" w:hAnsi="Meiryo UI" w:hint="eastAsia"/>
          <w:b/>
          <w:sz w:val="22"/>
        </w:rPr>
        <w:t>評価指標</w:t>
      </w:r>
      <w:bookmarkEnd w:id="1397"/>
      <w:bookmarkEnd w:id="1398"/>
      <w:bookmarkEnd w:id="1399"/>
      <w:bookmarkEnd w:id="1400"/>
      <w:bookmarkEnd w:id="1401"/>
      <w:bookmarkEnd w:id="1402"/>
      <w:bookmarkEnd w:id="1403"/>
      <w:bookmarkEnd w:id="1404"/>
      <w:bookmarkEnd w:id="1405"/>
      <w:bookmarkEnd w:id="1406"/>
      <w:r w:rsidR="005D096A" w:rsidRPr="001970E3">
        <w:rPr>
          <w:rFonts w:ascii="Meiryo UI" w:eastAsia="Meiryo UI" w:hAnsi="Meiryo UI" w:cs="ＭＳ明朝" w:hint="eastAsia"/>
          <w:b/>
          <w:kern w:val="0"/>
          <w:sz w:val="22"/>
        </w:rPr>
        <w:t xml:space="preserve">　　</w:t>
      </w:r>
      <w:bookmarkEnd w:id="1407"/>
    </w:p>
    <w:p w14:paraId="00A31D29" w14:textId="77777777" w:rsidR="008841E1" w:rsidRPr="001970E3" w:rsidRDefault="008841E1" w:rsidP="005D096A">
      <w:pPr>
        <w:autoSpaceDE w:val="0"/>
        <w:autoSpaceDN w:val="0"/>
        <w:adjustRightInd w:val="0"/>
        <w:snapToGrid w:val="0"/>
        <w:spacing w:line="300" w:lineRule="atLeast"/>
        <w:rPr>
          <w:rFonts w:ascii="Meiryo UI" w:eastAsia="Meiryo UI" w:hAnsi="Meiryo UI" w:cs="ＭＳ明朝"/>
          <w:b/>
          <w:color w:val="0070C0"/>
          <w:kern w:val="0"/>
          <w:sz w:val="22"/>
          <w:szCs w:val="22"/>
        </w:rPr>
      </w:pPr>
      <w:bookmarkStart w:id="1408" w:name="_Toc23693448"/>
      <w:bookmarkStart w:id="1409" w:name="_Toc23693749"/>
      <w:bookmarkStart w:id="1410" w:name="_Toc23758723"/>
      <w:bookmarkStart w:id="1411" w:name="_Toc23759081"/>
      <w:bookmarkStart w:id="1412" w:name="_Toc23771842"/>
    </w:p>
    <w:tbl>
      <w:tblPr>
        <w:tblStyle w:val="af2"/>
        <w:tblW w:w="0" w:type="auto"/>
        <w:tblLook w:val="04A0" w:firstRow="1" w:lastRow="0" w:firstColumn="1" w:lastColumn="0" w:noHBand="0" w:noVBand="1"/>
      </w:tblPr>
      <w:tblGrid>
        <w:gridCol w:w="9344"/>
      </w:tblGrid>
      <w:tr w:rsidR="008841E1" w:rsidRPr="001970E3" w14:paraId="12D31B4D" w14:textId="77777777" w:rsidTr="008841E1">
        <w:tc>
          <w:tcPr>
            <w:tcW w:w="9344" w:type="dxa"/>
          </w:tcPr>
          <w:p w14:paraId="26CCE8FF" w14:textId="77777777" w:rsidR="008841E1" w:rsidRPr="001970E3" w:rsidRDefault="008841E1" w:rsidP="008841E1">
            <w:pPr>
              <w:ind w:left="405" w:hangingChars="193" w:hanging="405"/>
              <w:rPr>
                <w:rFonts w:ascii="Meiryo UI" w:eastAsia="Meiryo UI" w:hAnsi="Meiryo UI"/>
                <w:color w:val="0070C0"/>
              </w:rPr>
            </w:pPr>
            <w:r w:rsidRPr="001970E3">
              <w:rPr>
                <w:rFonts w:ascii="Meiryo UI" w:eastAsia="Meiryo UI" w:hAnsi="Meiryo UI" w:hint="eastAsia"/>
                <w:color w:val="0070C0"/>
              </w:rPr>
              <w:t>9.1</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1E133B8E" w14:textId="4472B048" w:rsidR="008841E1" w:rsidRPr="001970E3" w:rsidRDefault="008841E1" w:rsidP="008841E1">
            <w:pPr>
              <w:ind w:left="405" w:hangingChars="193" w:hanging="405"/>
              <w:rPr>
                <w:rFonts w:ascii="Meiryo UI" w:eastAsia="Meiryo UI" w:hAnsi="Meiryo UI"/>
                <w:color w:val="0070C0"/>
              </w:rPr>
            </w:pPr>
            <w:r w:rsidRPr="001970E3">
              <w:rPr>
                <w:rFonts w:ascii="Meiryo UI" w:eastAsia="Meiryo UI" w:hAnsi="Meiryo UI" w:hint="eastAsia"/>
                <w:color w:val="0070C0"/>
              </w:rPr>
              <w:t>「5.1主要評価項目</w:t>
            </w:r>
            <w:r w:rsidR="002D1AAA">
              <w:rPr>
                <w:rFonts w:ascii="Meiryo UI" w:eastAsia="Meiryo UI" w:hAnsi="Meiryo UI" w:hint="eastAsia"/>
                <w:color w:val="0070C0"/>
              </w:rPr>
              <w:t>および</w:t>
            </w:r>
            <w:r w:rsidRPr="001970E3">
              <w:rPr>
                <w:rFonts w:ascii="Meiryo UI" w:eastAsia="Meiryo UI" w:hAnsi="Meiryo UI" w:hint="eastAsia"/>
                <w:color w:val="0070C0"/>
              </w:rPr>
              <w:t>副次評価項目」の「安全性評価項目」として挙げた事項を記載する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2A5ED30B" w14:textId="77777777" w:rsidR="008841E1" w:rsidRPr="001970E3" w:rsidRDefault="008841E1" w:rsidP="005D096A">
            <w:pPr>
              <w:autoSpaceDE w:val="0"/>
              <w:autoSpaceDN w:val="0"/>
              <w:adjustRightInd w:val="0"/>
              <w:snapToGrid w:val="0"/>
              <w:spacing w:line="300" w:lineRule="atLeast"/>
              <w:rPr>
                <w:rFonts w:ascii="Meiryo UI" w:eastAsia="Meiryo UI" w:hAnsi="Meiryo UI" w:cs="ＭＳ明朝"/>
                <w:b/>
                <w:color w:val="0070C0"/>
                <w:kern w:val="0"/>
                <w:sz w:val="22"/>
                <w:szCs w:val="22"/>
                <w:highlight w:val="lightGray"/>
              </w:rPr>
            </w:pPr>
          </w:p>
        </w:tc>
      </w:tr>
      <w:bookmarkEnd w:id="1408"/>
      <w:bookmarkEnd w:id="1409"/>
      <w:bookmarkEnd w:id="1410"/>
      <w:bookmarkEnd w:id="1411"/>
      <w:bookmarkEnd w:id="1412"/>
    </w:tbl>
    <w:p w14:paraId="363907AC" w14:textId="6A2C9561" w:rsidR="008841E1" w:rsidRPr="00B104B6" w:rsidRDefault="008841E1" w:rsidP="005D096A">
      <w:pPr>
        <w:autoSpaceDE w:val="0"/>
        <w:autoSpaceDN w:val="0"/>
        <w:adjustRightInd w:val="0"/>
        <w:snapToGrid w:val="0"/>
        <w:spacing w:line="300" w:lineRule="atLeast"/>
        <w:rPr>
          <w:rFonts w:ascii="Meiryo UI" w:eastAsia="Meiryo UI" w:hAnsi="Meiryo UI" w:cs="ＭＳ明朝"/>
          <w:b/>
          <w:color w:val="0070C0"/>
          <w:kern w:val="0"/>
          <w:szCs w:val="21"/>
          <w:highlight w:val="lightGray"/>
        </w:rPr>
      </w:pPr>
    </w:p>
    <w:p w14:paraId="351BAA86" w14:textId="09F92625" w:rsidR="005D096A" w:rsidRPr="00B104B6"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rPr>
      </w:pPr>
      <w:r w:rsidRPr="00B104B6">
        <w:rPr>
          <w:rFonts w:ascii="Meiryo UI" w:eastAsia="Meiryo UI" w:hAnsi="Meiryo UI" w:cs="ＭＳ明朝" w:hint="eastAsia"/>
          <w:bCs/>
          <w:color w:val="0070C0"/>
          <w:kern w:val="0"/>
          <w:szCs w:val="21"/>
          <w:highlight w:val="lightGray"/>
        </w:rPr>
        <w:t>◆記載例◆</w:t>
      </w:r>
    </w:p>
    <w:p w14:paraId="0169AD27" w14:textId="2B983CDC" w:rsidR="005D096A" w:rsidRPr="00B104B6" w:rsidRDefault="005D096A" w:rsidP="005D096A">
      <w:pPr>
        <w:snapToGrid w:val="0"/>
        <w:spacing w:line="300" w:lineRule="atLeast"/>
        <w:ind w:leftChars="193" w:left="405"/>
        <w:rPr>
          <w:rFonts w:ascii="Meiryo UI" w:eastAsia="Meiryo UI" w:hAnsi="Meiryo UI"/>
          <w:i/>
          <w:color w:val="0070C0"/>
          <w:szCs w:val="21"/>
        </w:rPr>
      </w:pPr>
      <w:r w:rsidRPr="00B104B6">
        <w:rPr>
          <w:rFonts w:ascii="Meiryo UI" w:eastAsia="Meiryo UI" w:hAnsi="Meiryo UI" w:hint="eastAsia"/>
          <w:szCs w:val="21"/>
        </w:rPr>
        <w:t>有害事象</w:t>
      </w:r>
      <w:r w:rsidR="00F87A6A">
        <w:rPr>
          <w:rFonts w:ascii="Meiryo UI" w:eastAsia="Meiryo UI" w:hAnsi="Meiryo UI" w:hint="eastAsia"/>
          <w:szCs w:val="21"/>
        </w:rPr>
        <w:t>発生割合</w:t>
      </w:r>
    </w:p>
    <w:p w14:paraId="25AE09AA" w14:textId="77777777" w:rsidR="008367CB" w:rsidRDefault="008367CB" w:rsidP="005D096A">
      <w:pPr>
        <w:snapToGrid w:val="0"/>
        <w:spacing w:line="300" w:lineRule="atLeast"/>
        <w:ind w:leftChars="193" w:left="405"/>
        <w:rPr>
          <w:rFonts w:ascii="Meiryo UI" w:eastAsia="Meiryo UI" w:hAnsi="Meiryo UI"/>
          <w:szCs w:val="21"/>
        </w:rPr>
      </w:pPr>
    </w:p>
    <w:p w14:paraId="61A648AC" w14:textId="3A3D53C6" w:rsidR="003518F2" w:rsidRPr="00B104B6" w:rsidRDefault="003518F2" w:rsidP="005D096A">
      <w:pPr>
        <w:snapToGrid w:val="0"/>
        <w:spacing w:line="300" w:lineRule="atLeast"/>
        <w:ind w:leftChars="193" w:left="405"/>
        <w:rPr>
          <w:rFonts w:ascii="Meiryo UI" w:eastAsia="Meiryo UI" w:hAnsi="Meiryo UI"/>
          <w:szCs w:val="21"/>
        </w:rPr>
      </w:pPr>
      <w:r>
        <w:rPr>
          <w:rFonts w:ascii="Meiryo UI" w:eastAsia="Meiryo UI" w:hAnsi="Meiryo UI" w:hint="eastAsia"/>
          <w:szCs w:val="21"/>
        </w:rPr>
        <w:t>有害事象とは、</w:t>
      </w:r>
      <w:r w:rsidR="001E6FD0" w:rsidRPr="001E6FD0">
        <w:rPr>
          <w:rFonts w:ascii="Meiryo UI" w:eastAsia="Meiryo UI" w:hAnsi="Meiryo UI" w:hint="eastAsia"/>
          <w:szCs w:val="21"/>
        </w:rPr>
        <w:t>実施された研究との因果関係の有無を問わず、研究対象者に生じたすべての好ましくない</w:t>
      </w:r>
      <w:r w:rsidR="001E6FD0">
        <w:rPr>
          <w:rFonts w:ascii="Meiryo UI" w:eastAsia="Meiryo UI" w:hAnsi="Meiryo UI" w:hint="eastAsia"/>
          <w:szCs w:val="21"/>
        </w:rPr>
        <w:t>また</w:t>
      </w:r>
      <w:r w:rsidR="001E6FD0" w:rsidRPr="001E6FD0">
        <w:rPr>
          <w:rFonts w:ascii="Meiryo UI" w:eastAsia="Meiryo UI" w:hAnsi="Meiryo UI" w:hint="eastAsia"/>
          <w:szCs w:val="21"/>
        </w:rPr>
        <w:t>は意図しない傷病若しくはその徴候（臨床検査値の異常を含む。）をいう。</w:t>
      </w:r>
    </w:p>
    <w:p w14:paraId="7034DEE3" w14:textId="1F2246D5"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1413" w:name="_Toc23692853"/>
      <w:bookmarkStart w:id="1414" w:name="_Toc23693156"/>
      <w:bookmarkStart w:id="1415" w:name="_Toc23693451"/>
      <w:bookmarkStart w:id="1416" w:name="_Toc23693752"/>
      <w:bookmarkStart w:id="1417" w:name="_Toc23695096"/>
      <w:bookmarkStart w:id="1418" w:name="_Toc23695381"/>
      <w:bookmarkStart w:id="1419" w:name="_Toc23696505"/>
      <w:bookmarkStart w:id="1420" w:name="_Toc23696782"/>
      <w:bookmarkStart w:id="1421" w:name="_Toc23697061"/>
      <w:bookmarkStart w:id="1422" w:name="_Toc23697340"/>
      <w:bookmarkStart w:id="1423" w:name="_Toc23697620"/>
      <w:bookmarkStart w:id="1424" w:name="_Toc23698279"/>
      <w:bookmarkStart w:id="1425" w:name="_Toc23698627"/>
      <w:bookmarkStart w:id="1426" w:name="_Toc23698974"/>
      <w:bookmarkStart w:id="1427" w:name="_Toc23758372"/>
      <w:bookmarkStart w:id="1428" w:name="_Toc23758726"/>
      <w:bookmarkStart w:id="1429" w:name="_Toc23759084"/>
      <w:bookmarkStart w:id="1430" w:name="_Toc23759437"/>
      <w:bookmarkStart w:id="1431" w:name="_Toc23759776"/>
      <w:bookmarkStart w:id="1432" w:name="_Toc23760108"/>
      <w:bookmarkStart w:id="1433" w:name="_Toc23760442"/>
      <w:bookmarkStart w:id="1434" w:name="_Toc23760769"/>
      <w:bookmarkStart w:id="1435" w:name="_Toc23761097"/>
      <w:bookmarkStart w:id="1436" w:name="_Toc23761406"/>
      <w:bookmarkStart w:id="1437" w:name="_Toc23761714"/>
      <w:bookmarkStart w:id="1438" w:name="_Toc23762008"/>
      <w:bookmarkStart w:id="1439" w:name="_Toc23762295"/>
      <w:bookmarkStart w:id="1440" w:name="_Toc23762542"/>
      <w:bookmarkStart w:id="1441" w:name="_Toc23762787"/>
      <w:bookmarkStart w:id="1442" w:name="_Toc23763019"/>
      <w:bookmarkStart w:id="1443" w:name="_Toc23763250"/>
      <w:bookmarkStart w:id="1444" w:name="_Toc23763481"/>
      <w:bookmarkStart w:id="1445" w:name="_Toc23771190"/>
      <w:bookmarkStart w:id="1446" w:name="_Toc23771422"/>
      <w:bookmarkStart w:id="1447" w:name="_Toc23771633"/>
      <w:bookmarkStart w:id="1448" w:name="_Toc23771845"/>
      <w:bookmarkStart w:id="1449" w:name="_Toc23772062"/>
      <w:bookmarkStart w:id="1450" w:name="_Toc24009934"/>
      <w:bookmarkStart w:id="1451" w:name="_Toc24010144"/>
      <w:bookmarkStart w:id="1452" w:name="_Toc24010804"/>
      <w:bookmarkStart w:id="1453" w:name="_Toc24011002"/>
      <w:bookmarkStart w:id="1454" w:name="_Toc24011201"/>
      <w:bookmarkStart w:id="1455" w:name="_Toc24011397"/>
      <w:bookmarkStart w:id="1456" w:name="_Toc24011582"/>
      <w:bookmarkStart w:id="1457" w:name="_Toc24011764"/>
      <w:bookmarkStart w:id="1458" w:name="_Toc24011947"/>
      <w:bookmarkStart w:id="1459" w:name="_Toc24012116"/>
      <w:bookmarkStart w:id="1460" w:name="_Toc24376834"/>
      <w:bookmarkStart w:id="1461" w:name="_Toc24378888"/>
      <w:bookmarkStart w:id="1462" w:name="_Toc24379051"/>
      <w:bookmarkStart w:id="1463" w:name="_Toc24379213"/>
      <w:bookmarkStart w:id="1464" w:name="_Toc24543867"/>
      <w:bookmarkStart w:id="1465" w:name="_Toc24627383"/>
      <w:bookmarkStart w:id="1466" w:name="_Toc24627557"/>
      <w:bookmarkStart w:id="1467" w:name="_Toc24627713"/>
      <w:bookmarkStart w:id="1468" w:name="_Toc24627874"/>
      <w:bookmarkStart w:id="1469" w:name="_Toc24629728"/>
      <w:bookmarkStart w:id="1470" w:name="_Toc24629865"/>
      <w:bookmarkStart w:id="1471" w:name="_Toc24630002"/>
      <w:bookmarkStart w:id="1472" w:name="_Toc24630139"/>
      <w:bookmarkStart w:id="1473" w:name="_Toc24630277"/>
      <w:bookmarkStart w:id="1474" w:name="_Toc24630414"/>
      <w:bookmarkStart w:id="1475" w:name="_Toc24630551"/>
      <w:bookmarkStart w:id="1476" w:name="_Toc24630688"/>
      <w:bookmarkStart w:id="1477" w:name="_Toc24630824"/>
      <w:bookmarkStart w:id="1478" w:name="_Toc24630960"/>
      <w:bookmarkStart w:id="1479" w:name="_Toc24706256"/>
      <w:bookmarkStart w:id="1480" w:name="_Toc107584060"/>
      <w:bookmarkStart w:id="1481" w:name="_Toc110410101"/>
      <w:bookmarkStart w:id="1482" w:name="_Toc110410550"/>
      <w:bookmarkStart w:id="1483" w:name="_Toc116567437"/>
      <w:bookmarkStart w:id="1484" w:name="_Toc116567568"/>
      <w:bookmarkStart w:id="1485" w:name="_Toc12631344"/>
      <w:bookmarkStart w:id="1486" w:name="_Toc23516998"/>
      <w:bookmarkStart w:id="1487" w:name="_Toc23518504"/>
      <w:bookmarkStart w:id="1488" w:name="_Toc23693452"/>
      <w:bookmarkStart w:id="1489" w:name="_Toc23693753"/>
      <w:bookmarkStart w:id="1490" w:name="_Toc23758727"/>
      <w:bookmarkStart w:id="1491" w:name="_Toc23771846"/>
      <w:bookmarkStart w:id="1492" w:name="_Toc24627384"/>
      <w:bookmarkStart w:id="1493" w:name="_Toc107584061"/>
      <w:bookmarkStart w:id="1494" w:name="_Toc116898633"/>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Pr>
          <w:rFonts w:ascii="Meiryo UI" w:eastAsia="Meiryo UI" w:hAnsi="Meiryo UI" w:hint="eastAsia"/>
          <w:b/>
          <w:sz w:val="22"/>
        </w:rPr>
        <w:t>9</w:t>
      </w:r>
      <w:r>
        <w:rPr>
          <w:rFonts w:ascii="Meiryo UI" w:eastAsia="Meiryo UI" w:hAnsi="Meiryo UI"/>
          <w:b/>
          <w:sz w:val="22"/>
        </w:rPr>
        <w:t>.2</w:t>
      </w:r>
      <w:r w:rsidR="005D096A" w:rsidRPr="001970E3">
        <w:rPr>
          <w:rFonts w:ascii="Meiryo UI" w:eastAsia="Meiryo UI" w:hAnsi="Meiryo UI" w:hint="eastAsia"/>
          <w:b/>
          <w:sz w:val="22"/>
        </w:rPr>
        <w:t xml:space="preserve">　安全性評価指標に関する評価、記録、解析の方法</w:t>
      </w:r>
      <w:r w:rsidR="00EA0696">
        <w:rPr>
          <w:rFonts w:ascii="Meiryo UI" w:eastAsia="Meiryo UI" w:hAnsi="Meiryo UI" w:hint="eastAsia"/>
          <w:b/>
          <w:sz w:val="22"/>
        </w:rPr>
        <w:t>ならびに</w:t>
      </w:r>
      <w:r w:rsidR="005D096A" w:rsidRPr="001970E3">
        <w:rPr>
          <w:rFonts w:ascii="Meiryo UI" w:eastAsia="Meiryo UI" w:hAnsi="Meiryo UI" w:hint="eastAsia"/>
          <w:b/>
          <w:sz w:val="22"/>
        </w:rPr>
        <w:t>実施時期</w:t>
      </w:r>
      <w:bookmarkEnd w:id="1485"/>
      <w:bookmarkEnd w:id="1486"/>
      <w:bookmarkEnd w:id="1487"/>
      <w:bookmarkEnd w:id="1488"/>
      <w:bookmarkEnd w:id="1489"/>
      <w:bookmarkEnd w:id="1490"/>
      <w:bookmarkEnd w:id="1491"/>
      <w:bookmarkEnd w:id="1492"/>
      <w:bookmarkEnd w:id="1493"/>
      <w:bookmarkEnd w:id="1494"/>
    </w:p>
    <w:p w14:paraId="3FF9A9C4" w14:textId="77777777" w:rsidR="00033A63" w:rsidRDefault="005D096A" w:rsidP="00D50914">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B104B6">
        <w:rPr>
          <w:rFonts w:ascii="Meiryo UI" w:eastAsia="Meiryo UI" w:hAnsi="Meiryo UI" w:cs="ＭＳ明朝" w:hint="eastAsia"/>
          <w:bCs/>
          <w:color w:val="0070C0"/>
          <w:kern w:val="0"/>
          <w:szCs w:val="21"/>
          <w:shd w:val="pct15" w:color="auto" w:fill="FFFFFF"/>
        </w:rPr>
        <w:t>◆記載例◆</w:t>
      </w:r>
    </w:p>
    <w:p w14:paraId="5E5E2A6B" w14:textId="5F6BA72F" w:rsidR="00CC5D2B" w:rsidRDefault="00CC5D2B" w:rsidP="00ED529A">
      <w:pPr>
        <w:autoSpaceDE w:val="0"/>
        <w:autoSpaceDN w:val="0"/>
        <w:adjustRightInd w:val="0"/>
        <w:snapToGrid w:val="0"/>
        <w:spacing w:line="300" w:lineRule="atLeast"/>
        <w:ind w:leftChars="202" w:left="424"/>
        <w:rPr>
          <w:rFonts w:ascii="Meiryo UI" w:eastAsia="Meiryo UI" w:hAnsi="Meiryo UI" w:cs="ＭＳ明朝"/>
          <w:color w:val="000000"/>
          <w:kern w:val="0"/>
          <w:szCs w:val="21"/>
        </w:rPr>
      </w:pPr>
      <w:r>
        <w:rPr>
          <w:rFonts w:ascii="Meiryo UI" w:eastAsia="Meiryo UI" w:hAnsi="Meiryo UI" w:cs="ＭＳ明朝" w:hint="eastAsia"/>
          <w:color w:val="000000"/>
          <w:kern w:val="0"/>
          <w:szCs w:val="21"/>
        </w:rPr>
        <w:t>１）有害事象発生割合</w:t>
      </w:r>
    </w:p>
    <w:p w14:paraId="33B6594E" w14:textId="18E20531" w:rsidR="00D50914" w:rsidRPr="00B104B6" w:rsidRDefault="002240BA" w:rsidP="00ED529A">
      <w:pPr>
        <w:autoSpaceDE w:val="0"/>
        <w:autoSpaceDN w:val="0"/>
        <w:adjustRightInd w:val="0"/>
        <w:snapToGrid w:val="0"/>
        <w:spacing w:line="300" w:lineRule="atLeast"/>
        <w:ind w:leftChars="202" w:left="424"/>
        <w:rPr>
          <w:rFonts w:ascii="Meiryo UI" w:eastAsia="Meiryo UI" w:hAnsi="Meiryo UI" w:cs="ＭＳ明朝"/>
          <w:color w:val="000000"/>
          <w:kern w:val="0"/>
          <w:szCs w:val="21"/>
        </w:rPr>
      </w:pPr>
      <w:r>
        <w:rPr>
          <w:rFonts w:ascii="Meiryo UI" w:eastAsia="Meiryo UI" w:hAnsi="Meiryo UI" w:cs="ＭＳ明朝" w:hint="eastAsia"/>
          <w:color w:val="000000"/>
          <w:kern w:val="0"/>
          <w:szCs w:val="21"/>
        </w:rPr>
        <w:t>研究薬が1回以上投与されたすべての研究対象者のうち、</w:t>
      </w:r>
      <w:r w:rsidR="00D50914" w:rsidRPr="00B104B6">
        <w:rPr>
          <w:rFonts w:ascii="Meiryo UI" w:eastAsia="Meiryo UI" w:hAnsi="Meiryo UI" w:cs="ＭＳ明朝" w:hint="eastAsia"/>
          <w:color w:val="000000"/>
          <w:kern w:val="0"/>
          <w:szCs w:val="21"/>
        </w:rPr>
        <w:t>臨床検査値</w:t>
      </w:r>
      <w:r w:rsidR="002D1AAA">
        <w:rPr>
          <w:rFonts w:ascii="Meiryo UI" w:eastAsia="Meiryo UI" w:hAnsi="Meiryo UI" w:cs="ＭＳ明朝" w:hint="eastAsia"/>
          <w:color w:val="000000"/>
          <w:kern w:val="0"/>
          <w:szCs w:val="21"/>
        </w:rPr>
        <w:t>および</w:t>
      </w:r>
      <w:r w:rsidR="00D50914" w:rsidRPr="00B104B6">
        <w:rPr>
          <w:rFonts w:ascii="Meiryo UI" w:eastAsia="Meiryo UI" w:hAnsi="Meiryo UI" w:cs="ＭＳ明朝" w:hint="eastAsia"/>
          <w:color w:val="000000"/>
          <w:kern w:val="0"/>
          <w:szCs w:val="21"/>
        </w:rPr>
        <w:t>生理機能検査（心電図検査）の異常変動も含めた有害事象（</w:t>
      </w:r>
      <w:r w:rsidR="002D1AAA">
        <w:rPr>
          <w:rFonts w:ascii="Meiryo UI" w:eastAsia="Meiryo UI" w:hAnsi="Meiryo UI" w:cs="ＭＳ明朝" w:hint="eastAsia"/>
          <w:color w:val="000000"/>
          <w:kern w:val="0"/>
          <w:szCs w:val="21"/>
        </w:rPr>
        <w:t>または</w:t>
      </w:r>
      <w:r w:rsidR="00D50914" w:rsidRPr="00B104B6">
        <w:rPr>
          <w:rFonts w:ascii="Meiryo UI" w:eastAsia="Meiryo UI" w:hAnsi="Meiryo UI" w:cs="ＭＳ明朝" w:hint="eastAsia"/>
          <w:color w:val="000000"/>
          <w:kern w:val="0"/>
          <w:szCs w:val="21"/>
        </w:rPr>
        <w:t>疾病等）</w:t>
      </w:r>
      <w:r>
        <w:rPr>
          <w:rFonts w:ascii="Meiryo UI" w:eastAsia="Meiryo UI" w:hAnsi="Meiryo UI" w:cs="ＭＳ明朝" w:hint="eastAsia"/>
          <w:color w:val="000000"/>
          <w:kern w:val="0"/>
          <w:szCs w:val="21"/>
        </w:rPr>
        <w:t>が認められた者</w:t>
      </w:r>
      <w:r w:rsidR="00D50914" w:rsidRPr="00B104B6">
        <w:rPr>
          <w:rFonts w:ascii="Meiryo UI" w:eastAsia="Meiryo UI" w:hAnsi="Meiryo UI" w:cs="ＭＳ明朝" w:hint="eastAsia"/>
          <w:color w:val="000000"/>
          <w:kern w:val="0"/>
          <w:szCs w:val="21"/>
        </w:rPr>
        <w:t>の</w:t>
      </w:r>
      <w:r w:rsidR="00D50914">
        <w:rPr>
          <w:rFonts w:ascii="Meiryo UI" w:eastAsia="Meiryo UI" w:hAnsi="Meiryo UI" w:cs="ＭＳ明朝" w:hint="eastAsia"/>
          <w:color w:val="000000"/>
          <w:kern w:val="0"/>
          <w:szCs w:val="21"/>
        </w:rPr>
        <w:t>割合</w:t>
      </w:r>
      <w:r>
        <w:rPr>
          <w:rFonts w:ascii="Meiryo UI" w:eastAsia="Meiryo UI" w:hAnsi="Meiryo UI" w:cs="ＭＳ明朝" w:hint="eastAsia"/>
          <w:color w:val="000000"/>
          <w:kern w:val="0"/>
          <w:szCs w:val="21"/>
        </w:rPr>
        <w:t>と定義する。</w:t>
      </w:r>
      <w:r w:rsidR="004C7C9A">
        <w:rPr>
          <w:rFonts w:ascii="Meiryo UI" w:eastAsia="Meiryo UI" w:hAnsi="Meiryo UI" w:cs="ＭＳ明朝" w:hint="eastAsia"/>
          <w:color w:val="000000"/>
          <w:kern w:val="0"/>
          <w:szCs w:val="21"/>
        </w:rPr>
        <w:t>評価の対象とする期間は、研究薬投与開始日から、研究薬投与終了後30日までとする。</w:t>
      </w:r>
    </w:p>
    <w:p w14:paraId="35A07D75" w14:textId="67372F06" w:rsidR="005D096A" w:rsidRDefault="005D096A" w:rsidP="00ED529A">
      <w:pPr>
        <w:autoSpaceDE w:val="0"/>
        <w:autoSpaceDN w:val="0"/>
        <w:adjustRightInd w:val="0"/>
        <w:snapToGrid w:val="0"/>
        <w:spacing w:line="300" w:lineRule="atLeast"/>
        <w:ind w:leftChars="202" w:left="424"/>
        <w:rPr>
          <w:rFonts w:ascii="Meiryo UI" w:eastAsia="Meiryo UI" w:hAnsi="Meiryo UI"/>
          <w:szCs w:val="21"/>
        </w:rPr>
      </w:pPr>
      <w:r w:rsidRPr="00B104B6">
        <w:rPr>
          <w:rFonts w:ascii="Meiryo UI" w:eastAsia="Meiryo UI" w:hAnsi="Meiryo UI" w:cs="ＭＳ明朝" w:hint="eastAsia"/>
          <w:kern w:val="0"/>
          <w:szCs w:val="21"/>
        </w:rPr>
        <w:t>有害事象（</w:t>
      </w:r>
      <w:r w:rsidR="002D1AAA">
        <w:rPr>
          <w:rFonts w:ascii="Meiryo UI" w:eastAsia="Meiryo UI" w:hAnsi="Meiryo UI" w:cs="ＭＳ明朝" w:hint="eastAsia"/>
          <w:kern w:val="0"/>
          <w:szCs w:val="21"/>
        </w:rPr>
        <w:t>または</w:t>
      </w:r>
      <w:r w:rsidRPr="00B104B6">
        <w:rPr>
          <w:rFonts w:ascii="Meiryo UI" w:eastAsia="Meiryo UI" w:hAnsi="Meiryo UI" w:cs="ＭＳ明朝" w:hint="eastAsia"/>
          <w:kern w:val="0"/>
          <w:szCs w:val="21"/>
        </w:rPr>
        <w:t>疾病等）の</w:t>
      </w:r>
      <w:r w:rsidR="002240BA">
        <w:rPr>
          <w:rFonts w:ascii="Meiryo UI" w:eastAsia="Meiryo UI" w:hAnsi="Meiryo UI" w:cs="ＭＳ明朝" w:hint="eastAsia"/>
          <w:kern w:val="0"/>
          <w:szCs w:val="21"/>
        </w:rPr>
        <w:t>事象名、</w:t>
      </w:r>
      <w:r w:rsidRPr="00B104B6">
        <w:rPr>
          <w:rFonts w:ascii="Meiryo UI" w:eastAsia="Meiryo UI" w:hAnsi="Meiryo UI" w:hint="eastAsia"/>
          <w:szCs w:val="21"/>
        </w:rPr>
        <w:t>発現時期・消失時期、程度</w:t>
      </w:r>
      <w:r w:rsidR="002240BA">
        <w:rPr>
          <w:rFonts w:ascii="Meiryo UI" w:eastAsia="Meiryo UI" w:hAnsi="Meiryo UI" w:hint="eastAsia"/>
          <w:szCs w:val="21"/>
        </w:rPr>
        <w:t>（Grade）</w:t>
      </w:r>
      <w:r w:rsidRPr="00B104B6">
        <w:rPr>
          <w:rFonts w:ascii="Meiryo UI" w:eastAsia="Meiryo UI" w:hAnsi="Meiryo UI" w:hint="eastAsia"/>
          <w:szCs w:val="21"/>
        </w:rPr>
        <w:t>、処置、転帰、重篤性</w:t>
      </w:r>
      <w:r w:rsidR="002240BA">
        <w:rPr>
          <w:rFonts w:ascii="Meiryo UI" w:eastAsia="Meiryo UI" w:hAnsi="Meiryo UI" w:hint="eastAsia"/>
          <w:szCs w:val="21"/>
        </w:rPr>
        <w:t>（重篤／非重篤）</w:t>
      </w:r>
      <w:r w:rsidRPr="00B104B6">
        <w:rPr>
          <w:rFonts w:ascii="Meiryo UI" w:eastAsia="Meiryo UI" w:hAnsi="Meiryo UI" w:hint="eastAsia"/>
          <w:szCs w:val="21"/>
        </w:rPr>
        <w:t>、医薬品等との関連性、</w:t>
      </w:r>
      <w:r w:rsidRPr="00B104B6">
        <w:rPr>
          <w:rFonts w:ascii="Meiryo UI" w:eastAsia="Meiryo UI" w:hAnsi="Meiryo UI" w:hint="eastAsia"/>
          <w:color w:val="000000"/>
          <w:szCs w:val="21"/>
        </w:rPr>
        <w:t>予測</w:t>
      </w:r>
      <w:r w:rsidRPr="00B104B6">
        <w:rPr>
          <w:rFonts w:ascii="Meiryo UI" w:eastAsia="Meiryo UI" w:hAnsi="Meiryo UI" w:hint="eastAsia"/>
          <w:szCs w:val="21"/>
        </w:rPr>
        <w:t>可能性</w:t>
      </w:r>
      <w:r w:rsidR="002240BA">
        <w:rPr>
          <w:rFonts w:ascii="Meiryo UI" w:eastAsia="Meiryo UI" w:hAnsi="Meiryo UI" w:hint="eastAsia"/>
          <w:szCs w:val="21"/>
        </w:rPr>
        <w:t>（予期される／予期されない</w:t>
      </w:r>
      <w:r w:rsidR="009E3B97">
        <w:rPr>
          <w:rFonts w:ascii="Meiryo UI" w:eastAsia="Meiryo UI" w:hAnsi="Meiryo UI" w:hint="eastAsia"/>
          <w:szCs w:val="21"/>
        </w:rPr>
        <w:t>、既知／未知</w:t>
      </w:r>
      <w:r w:rsidR="002240BA">
        <w:rPr>
          <w:rFonts w:ascii="Meiryo UI" w:eastAsia="Meiryo UI" w:hAnsi="Meiryo UI" w:hint="eastAsia"/>
          <w:szCs w:val="21"/>
        </w:rPr>
        <w:t>）</w:t>
      </w:r>
      <w:r w:rsidRPr="00B104B6">
        <w:rPr>
          <w:rFonts w:ascii="Meiryo UI" w:eastAsia="Meiryo UI" w:hAnsi="Meiryo UI" w:hint="eastAsia"/>
          <w:szCs w:val="21"/>
        </w:rPr>
        <w:t>等を</w:t>
      </w:r>
      <w:r w:rsidR="002240BA">
        <w:rPr>
          <w:rFonts w:ascii="Meiryo UI" w:eastAsia="Meiryo UI" w:hAnsi="Meiryo UI" w:hint="eastAsia"/>
          <w:szCs w:val="21"/>
        </w:rPr>
        <w:t>、</w:t>
      </w:r>
      <w:r w:rsidRPr="00B104B6">
        <w:rPr>
          <w:rFonts w:ascii="Meiryo UI" w:eastAsia="Meiryo UI" w:hAnsi="Meiryo UI" w:hint="eastAsia"/>
          <w:szCs w:val="21"/>
        </w:rPr>
        <w:t>診療記録</w:t>
      </w:r>
      <w:r w:rsidR="002D1AAA">
        <w:rPr>
          <w:rFonts w:ascii="Meiryo UI" w:eastAsia="Meiryo UI" w:hAnsi="Meiryo UI" w:hint="eastAsia"/>
          <w:szCs w:val="21"/>
        </w:rPr>
        <w:t>および</w:t>
      </w:r>
      <w:r w:rsidRPr="00B104B6">
        <w:rPr>
          <w:rFonts w:ascii="Meiryo UI" w:eastAsia="Meiryo UI" w:hAnsi="Meiryo UI" w:hint="eastAsia"/>
          <w:szCs w:val="21"/>
        </w:rPr>
        <w:t>症例報告書に記載する。</w:t>
      </w:r>
    </w:p>
    <w:p w14:paraId="7E5C0442" w14:textId="70FE9A31" w:rsidR="005D096A" w:rsidRPr="00B104B6" w:rsidRDefault="005D096A" w:rsidP="00ED529A">
      <w:pPr>
        <w:autoSpaceDE w:val="0"/>
        <w:autoSpaceDN w:val="0"/>
        <w:adjustRightInd w:val="0"/>
        <w:snapToGrid w:val="0"/>
        <w:spacing w:line="300" w:lineRule="atLeast"/>
        <w:ind w:leftChars="202" w:left="424"/>
        <w:rPr>
          <w:rFonts w:ascii="Meiryo UI" w:eastAsia="Meiryo UI" w:hAnsi="Meiryo UI"/>
          <w:bCs/>
          <w:color w:val="0070C0"/>
          <w:szCs w:val="21"/>
          <w:shd w:val="pct15" w:color="auto" w:fill="FFFFFF"/>
        </w:rPr>
      </w:pPr>
    </w:p>
    <w:p w14:paraId="2B1C5316" w14:textId="40415006" w:rsidR="005D096A" w:rsidRDefault="00033A63" w:rsidP="00ED529A">
      <w:pPr>
        <w:snapToGrid w:val="0"/>
        <w:spacing w:line="300" w:lineRule="atLeast"/>
        <w:ind w:leftChars="202" w:left="424"/>
        <w:rPr>
          <w:rFonts w:ascii="Meiryo UI" w:eastAsia="Meiryo UI" w:hAnsi="Meiryo UI"/>
          <w:szCs w:val="21"/>
        </w:rPr>
      </w:pPr>
      <w:r>
        <w:rPr>
          <w:rFonts w:ascii="Meiryo UI" w:eastAsia="Meiryo UI" w:hAnsi="Meiryo UI" w:hint="eastAsia"/>
          <w:szCs w:val="21"/>
        </w:rPr>
        <w:t>２</w:t>
      </w:r>
      <w:r w:rsidR="005D096A" w:rsidRPr="00B104B6">
        <w:rPr>
          <w:rFonts w:ascii="Meiryo UI" w:eastAsia="Meiryo UI" w:hAnsi="Meiryo UI" w:hint="eastAsia"/>
          <w:szCs w:val="21"/>
        </w:rPr>
        <w:t>）程度の判定基準</w:t>
      </w:r>
    </w:p>
    <w:p w14:paraId="563045B0" w14:textId="77777777" w:rsidR="009E3B97" w:rsidRPr="00B104B6" w:rsidRDefault="009E3B97" w:rsidP="009E3B97">
      <w:pPr>
        <w:autoSpaceDE w:val="0"/>
        <w:autoSpaceDN w:val="0"/>
        <w:adjustRightInd w:val="0"/>
        <w:snapToGrid w:val="0"/>
        <w:spacing w:line="300" w:lineRule="atLeast"/>
        <w:rPr>
          <w:rFonts w:ascii="Meiryo UI" w:eastAsia="Meiryo UI" w:hAnsi="Meiryo UI"/>
          <w:bCs/>
          <w:color w:val="0070C0"/>
          <w:szCs w:val="21"/>
          <w:shd w:val="pct15" w:color="auto" w:fill="FFFFFF"/>
        </w:rPr>
      </w:pPr>
      <w:r w:rsidRPr="00B104B6">
        <w:rPr>
          <w:rFonts w:ascii="Meiryo UI" w:eastAsia="Meiryo UI" w:hAnsi="Meiryo UI" w:hint="eastAsia"/>
          <w:bCs/>
          <w:color w:val="0070C0"/>
          <w:szCs w:val="21"/>
          <w:shd w:val="pct15" w:color="auto" w:fill="FFFFFF"/>
        </w:rPr>
        <w:t>◆記載例◆</w:t>
      </w:r>
    </w:p>
    <w:p w14:paraId="616B4D86" w14:textId="14EE65FA" w:rsidR="009E3B97" w:rsidRPr="00B104B6" w:rsidRDefault="009E3B97" w:rsidP="00033A63">
      <w:pPr>
        <w:snapToGrid w:val="0"/>
        <w:spacing w:line="300" w:lineRule="atLeast"/>
        <w:rPr>
          <w:rFonts w:ascii="Meiryo UI" w:eastAsia="Meiryo UI" w:hAnsi="Meiryo UI"/>
          <w:szCs w:val="21"/>
        </w:rPr>
      </w:pPr>
      <w:r w:rsidRPr="00B104B6">
        <w:rPr>
          <w:rFonts w:ascii="Meiryo UI" w:eastAsia="Meiryo UI" w:hAnsi="Meiryo UI" w:hint="eastAsia"/>
          <w:bCs/>
          <w:color w:val="0070C0"/>
          <w:szCs w:val="21"/>
          <w:shd w:val="pct15" w:color="auto" w:fill="FFFFFF"/>
        </w:rPr>
        <w:t>（例１）</w:t>
      </w:r>
    </w:p>
    <w:p w14:paraId="78AC3740" w14:textId="77777777" w:rsidR="005D096A" w:rsidRPr="00B104B6" w:rsidRDefault="005D096A" w:rsidP="005D096A">
      <w:pPr>
        <w:snapToGrid w:val="0"/>
        <w:spacing w:line="300" w:lineRule="atLeast"/>
        <w:ind w:leftChars="386" w:left="811"/>
        <w:rPr>
          <w:rFonts w:ascii="Meiryo UI" w:eastAsia="Meiryo UI" w:hAnsi="Meiryo UI"/>
          <w:szCs w:val="21"/>
        </w:rPr>
      </w:pPr>
      <w:r w:rsidRPr="00B104B6">
        <w:rPr>
          <w:rFonts w:ascii="Meiryo UI" w:eastAsia="Meiryo UI" w:hAnsi="Meiryo UI" w:hint="eastAsia"/>
          <w:szCs w:val="21"/>
        </w:rPr>
        <w:t>程度は、以下の基準で判定する。</w:t>
      </w:r>
    </w:p>
    <w:p w14:paraId="01D07E4D" w14:textId="77777777" w:rsidR="005D096A" w:rsidRPr="00B104B6" w:rsidRDefault="005D096A" w:rsidP="005D096A">
      <w:pPr>
        <w:snapToGrid w:val="0"/>
        <w:spacing w:line="300" w:lineRule="atLeast"/>
        <w:ind w:leftChars="386" w:left="811"/>
        <w:rPr>
          <w:rFonts w:ascii="Meiryo UI" w:eastAsia="Meiryo UI" w:hAnsi="Meiryo UI"/>
          <w:szCs w:val="21"/>
        </w:rPr>
      </w:pPr>
      <w:r w:rsidRPr="00B104B6">
        <w:rPr>
          <w:rFonts w:ascii="Meiryo UI" w:eastAsia="Meiryo UI" w:hAnsi="Meiryo UI" w:hint="eastAsia"/>
          <w:szCs w:val="21"/>
        </w:rPr>
        <w:t>（１）</w:t>
      </w:r>
      <w:r w:rsidRPr="00B104B6">
        <w:rPr>
          <w:rFonts w:ascii="Meiryo UI" w:eastAsia="Meiryo UI" w:hAnsi="Meiryo UI" w:hint="eastAsia"/>
          <w:spacing w:val="62"/>
          <w:kern w:val="0"/>
          <w:szCs w:val="21"/>
          <w:fitText w:val="880" w:id="-1510757881"/>
        </w:rPr>
        <w:t>軽度</w:t>
      </w:r>
      <w:r w:rsidRPr="00B104B6">
        <w:rPr>
          <w:rFonts w:ascii="Meiryo UI" w:eastAsia="Meiryo UI" w:hAnsi="Meiryo UI" w:hint="eastAsia"/>
          <w:spacing w:val="1"/>
          <w:kern w:val="0"/>
          <w:szCs w:val="21"/>
          <w:fitText w:val="880" w:id="-1510757881"/>
        </w:rPr>
        <w:t>：</w:t>
      </w:r>
      <w:r w:rsidRPr="00B104B6">
        <w:rPr>
          <w:rFonts w:ascii="Meiryo UI" w:eastAsia="Meiryo UI" w:hAnsi="Meiryo UI" w:hint="eastAsia"/>
          <w:szCs w:val="21"/>
        </w:rPr>
        <w:t>無処置で投与継続可能な状態</w:t>
      </w:r>
    </w:p>
    <w:p w14:paraId="368A00C0" w14:textId="77777777" w:rsidR="005D096A" w:rsidRPr="00B104B6" w:rsidRDefault="005D096A" w:rsidP="005D096A">
      <w:pPr>
        <w:snapToGrid w:val="0"/>
        <w:spacing w:line="300" w:lineRule="atLeast"/>
        <w:ind w:leftChars="386" w:left="811"/>
        <w:rPr>
          <w:rFonts w:ascii="Meiryo UI" w:eastAsia="Meiryo UI" w:hAnsi="Meiryo UI"/>
          <w:szCs w:val="21"/>
        </w:rPr>
      </w:pPr>
      <w:r w:rsidRPr="00B104B6">
        <w:rPr>
          <w:rFonts w:ascii="Meiryo UI" w:eastAsia="Meiryo UI" w:hAnsi="Meiryo UI" w:hint="eastAsia"/>
          <w:szCs w:val="21"/>
        </w:rPr>
        <w:t>（２）</w:t>
      </w:r>
      <w:r w:rsidRPr="00B104B6">
        <w:rPr>
          <w:rFonts w:ascii="Meiryo UI" w:eastAsia="Meiryo UI" w:hAnsi="Meiryo UI" w:hint="eastAsia"/>
          <w:kern w:val="0"/>
          <w:szCs w:val="21"/>
        </w:rPr>
        <w:t>中等度：</w:t>
      </w:r>
      <w:r w:rsidRPr="00B104B6">
        <w:rPr>
          <w:rFonts w:ascii="Meiryo UI" w:eastAsia="Meiryo UI" w:hAnsi="Meiryo UI" w:hint="eastAsia"/>
          <w:szCs w:val="21"/>
        </w:rPr>
        <w:t>何らかの処置により投与継続可能な状態</w:t>
      </w:r>
    </w:p>
    <w:p w14:paraId="674BA91B" w14:textId="77777777" w:rsidR="005D096A" w:rsidRPr="00B104B6" w:rsidRDefault="005D096A" w:rsidP="005D096A">
      <w:pPr>
        <w:snapToGrid w:val="0"/>
        <w:spacing w:line="300" w:lineRule="atLeast"/>
        <w:ind w:leftChars="386" w:left="811"/>
        <w:rPr>
          <w:rFonts w:ascii="Meiryo UI" w:eastAsia="Meiryo UI" w:hAnsi="Meiryo UI" w:cs="ＭＳ明朝"/>
          <w:b/>
          <w:kern w:val="0"/>
          <w:szCs w:val="21"/>
        </w:rPr>
      </w:pPr>
      <w:r w:rsidRPr="00B104B6">
        <w:rPr>
          <w:rFonts w:ascii="Meiryo UI" w:eastAsia="Meiryo UI" w:hAnsi="Meiryo UI" w:hint="eastAsia"/>
          <w:szCs w:val="21"/>
        </w:rPr>
        <w:t>（３）</w:t>
      </w:r>
      <w:r w:rsidRPr="00B104B6">
        <w:rPr>
          <w:rFonts w:ascii="Meiryo UI" w:eastAsia="Meiryo UI" w:hAnsi="Meiryo UI" w:hint="eastAsia"/>
          <w:spacing w:val="62"/>
          <w:kern w:val="0"/>
          <w:szCs w:val="21"/>
          <w:fitText w:val="880" w:id="-1510757880"/>
        </w:rPr>
        <w:t>重度</w:t>
      </w:r>
      <w:r w:rsidRPr="00B104B6">
        <w:rPr>
          <w:rFonts w:ascii="Meiryo UI" w:eastAsia="Meiryo UI" w:hAnsi="Meiryo UI" w:hint="eastAsia"/>
          <w:spacing w:val="1"/>
          <w:kern w:val="0"/>
          <w:szCs w:val="21"/>
          <w:fitText w:val="880" w:id="-1510757880"/>
        </w:rPr>
        <w:t>：</w:t>
      </w:r>
      <w:r w:rsidRPr="00B104B6">
        <w:rPr>
          <w:rFonts w:ascii="Meiryo UI" w:eastAsia="Meiryo UI" w:hAnsi="Meiryo UI" w:hint="eastAsia"/>
          <w:szCs w:val="21"/>
        </w:rPr>
        <w:t>投与を中止あるいは中止すべき状態</w:t>
      </w:r>
    </w:p>
    <w:p w14:paraId="4207BF90" w14:textId="77777777" w:rsidR="00010966" w:rsidRPr="00B104B6" w:rsidRDefault="00010966" w:rsidP="005D096A">
      <w:pPr>
        <w:snapToGrid w:val="0"/>
        <w:spacing w:line="300" w:lineRule="atLeast"/>
        <w:rPr>
          <w:rFonts w:ascii="Meiryo UI" w:eastAsia="Meiryo UI" w:hAnsi="Meiryo UI" w:cs="ＭＳ明朝"/>
          <w:b/>
          <w:color w:val="0070C0"/>
          <w:kern w:val="0"/>
          <w:szCs w:val="21"/>
          <w:shd w:val="pct15" w:color="auto" w:fill="FFFFFF"/>
        </w:rPr>
      </w:pPr>
    </w:p>
    <w:p w14:paraId="021155D9" w14:textId="22CA32B3" w:rsidR="005D096A" w:rsidRPr="00B104B6" w:rsidRDefault="005D096A" w:rsidP="005D096A">
      <w:pPr>
        <w:snapToGrid w:val="0"/>
        <w:spacing w:line="300" w:lineRule="atLeast"/>
        <w:rPr>
          <w:rFonts w:ascii="Meiryo UI" w:eastAsia="Meiryo UI" w:hAnsi="Meiryo UI" w:cs="ＭＳ明朝"/>
          <w:bCs/>
          <w:kern w:val="0"/>
          <w:szCs w:val="21"/>
        </w:rPr>
      </w:pPr>
      <w:r w:rsidRPr="00B104B6">
        <w:rPr>
          <w:rFonts w:ascii="Meiryo UI" w:eastAsia="Meiryo UI" w:hAnsi="Meiryo UI" w:cs="ＭＳ明朝" w:hint="eastAsia"/>
          <w:bCs/>
          <w:color w:val="0070C0"/>
          <w:kern w:val="0"/>
          <w:szCs w:val="21"/>
          <w:shd w:val="pct15" w:color="auto" w:fill="FFFFFF"/>
        </w:rPr>
        <w:t>（例２）</w:t>
      </w:r>
    </w:p>
    <w:p w14:paraId="06F66018" w14:textId="2C2E3F3F" w:rsidR="005D096A" w:rsidRPr="00B104B6" w:rsidRDefault="005D096A" w:rsidP="005D096A">
      <w:pPr>
        <w:snapToGrid w:val="0"/>
        <w:spacing w:line="300" w:lineRule="atLeast"/>
        <w:ind w:leftChars="386" w:left="811"/>
        <w:rPr>
          <w:rFonts w:ascii="Meiryo UI" w:eastAsia="Meiryo UI" w:hAnsi="Meiryo UI"/>
          <w:kern w:val="0"/>
          <w:szCs w:val="21"/>
        </w:rPr>
      </w:pPr>
      <w:r w:rsidRPr="00B104B6">
        <w:rPr>
          <w:rFonts w:ascii="Meiryo UI" w:eastAsia="Meiryo UI" w:hAnsi="Meiryo UI" w:hint="eastAsia"/>
          <w:szCs w:val="21"/>
        </w:rPr>
        <w:t>程度は、</w:t>
      </w:r>
      <w:r w:rsidR="002240BA">
        <w:rPr>
          <w:rFonts w:ascii="Meiryo UI" w:eastAsia="Meiryo UI" w:hAnsi="Meiryo UI" w:hint="eastAsia"/>
          <w:kern w:val="0"/>
          <w:szCs w:val="21"/>
        </w:rPr>
        <w:t>有害事象共通用語規準（C</w:t>
      </w:r>
      <w:r w:rsidR="002240BA">
        <w:rPr>
          <w:rFonts w:ascii="Meiryo UI" w:eastAsia="Meiryo UI" w:hAnsi="Meiryo UI"/>
          <w:kern w:val="0"/>
          <w:szCs w:val="21"/>
        </w:rPr>
        <w:t>ommon Terminology Criteria for Adverse Events</w:t>
      </w:r>
      <w:r w:rsidR="002240BA">
        <w:rPr>
          <w:rFonts w:ascii="Meiryo UI" w:eastAsia="Meiryo UI" w:hAnsi="Meiryo UI" w:hint="eastAsia"/>
          <w:kern w:val="0"/>
          <w:szCs w:val="21"/>
        </w:rPr>
        <w:t>：</w:t>
      </w:r>
      <w:r w:rsidRPr="00B104B6">
        <w:rPr>
          <w:rFonts w:ascii="Meiryo UI" w:eastAsia="Meiryo UI" w:hAnsi="Meiryo UI"/>
          <w:kern w:val="0"/>
          <w:szCs w:val="21"/>
        </w:rPr>
        <w:t>CTCAE</w:t>
      </w:r>
      <w:r w:rsidR="002240BA">
        <w:rPr>
          <w:rFonts w:ascii="Meiryo UI" w:eastAsia="Meiryo UI" w:hAnsi="Meiryo UI" w:hint="eastAsia"/>
          <w:kern w:val="0"/>
          <w:szCs w:val="21"/>
        </w:rPr>
        <w:t>）</w:t>
      </w:r>
      <w:r w:rsidRPr="00B104B6">
        <w:rPr>
          <w:rFonts w:ascii="Meiryo UI" w:eastAsia="Meiryo UI" w:hAnsi="Meiryo UI"/>
          <w:kern w:val="0"/>
          <w:szCs w:val="21"/>
        </w:rPr>
        <w:t>version</w:t>
      </w:r>
      <w:r w:rsidRPr="00B104B6">
        <w:rPr>
          <w:rFonts w:ascii="Meiryo UI" w:eastAsia="Meiryo UI" w:hAnsi="Meiryo UI" w:hint="eastAsia"/>
          <w:color w:val="000000"/>
          <w:kern w:val="0"/>
          <w:szCs w:val="21"/>
        </w:rPr>
        <w:t>5.0</w:t>
      </w:r>
      <w:r w:rsidRPr="00B104B6">
        <w:rPr>
          <w:rFonts w:ascii="Meiryo UI" w:eastAsia="Meiryo UI" w:hAnsi="Meiryo UI" w:hint="eastAsia"/>
          <w:kern w:val="0"/>
          <w:szCs w:val="21"/>
        </w:rPr>
        <w:t>に基づき判定する。</w:t>
      </w:r>
    </w:p>
    <w:p w14:paraId="34D12634" w14:textId="5664D75A" w:rsidR="005D096A" w:rsidRPr="00B104B6" w:rsidRDefault="005D096A" w:rsidP="005D096A">
      <w:pPr>
        <w:snapToGrid w:val="0"/>
        <w:spacing w:line="300" w:lineRule="atLeast"/>
        <w:ind w:leftChars="515" w:left="1768" w:hangingChars="327" w:hanging="687"/>
        <w:rPr>
          <w:rFonts w:ascii="Meiryo UI" w:eastAsia="Meiryo UI" w:hAnsi="Meiryo UI"/>
          <w:kern w:val="0"/>
          <w:szCs w:val="21"/>
        </w:rPr>
      </w:pPr>
      <w:r w:rsidRPr="00B104B6">
        <w:rPr>
          <w:rFonts w:ascii="Meiryo UI" w:eastAsia="Meiryo UI" w:hAnsi="Meiryo UI"/>
          <w:kern w:val="0"/>
          <w:szCs w:val="21"/>
        </w:rPr>
        <w:t>Grade 1</w:t>
      </w:r>
      <w:r w:rsidRPr="00B104B6">
        <w:rPr>
          <w:rFonts w:ascii="Meiryo UI" w:eastAsia="Meiryo UI" w:hAnsi="Meiryo UI" w:hint="eastAsia"/>
          <w:kern w:val="0"/>
          <w:szCs w:val="21"/>
        </w:rPr>
        <w:t>：軽症、無症状</w:t>
      </w:r>
      <w:r w:rsidR="002D1AAA">
        <w:rPr>
          <w:rFonts w:ascii="Meiryo UI" w:eastAsia="Meiryo UI" w:hAnsi="Meiryo UI" w:hint="eastAsia"/>
          <w:kern w:val="0"/>
          <w:szCs w:val="21"/>
        </w:rPr>
        <w:t>または</w:t>
      </w:r>
      <w:r w:rsidRPr="00B104B6">
        <w:rPr>
          <w:rFonts w:ascii="Meiryo UI" w:eastAsia="Meiryo UI" w:hAnsi="Meiryo UI" w:hint="eastAsia"/>
          <w:kern w:val="0"/>
          <w:szCs w:val="21"/>
        </w:rPr>
        <w:t>軽度の症状がある、臨床所見</w:t>
      </w:r>
      <w:r w:rsidR="002D1AAA">
        <w:rPr>
          <w:rFonts w:ascii="Meiryo UI" w:eastAsia="Meiryo UI" w:hAnsi="Meiryo UI" w:hint="eastAsia"/>
          <w:kern w:val="0"/>
          <w:szCs w:val="21"/>
        </w:rPr>
        <w:t>または</w:t>
      </w:r>
      <w:r w:rsidRPr="00B104B6">
        <w:rPr>
          <w:rFonts w:ascii="Meiryo UI" w:eastAsia="Meiryo UI" w:hAnsi="Meiryo UI" w:hint="eastAsia"/>
          <w:kern w:val="0"/>
          <w:szCs w:val="21"/>
        </w:rPr>
        <w:t>検査所見のみ、治療不要</w:t>
      </w:r>
    </w:p>
    <w:p w14:paraId="56B3562E" w14:textId="77777777" w:rsidR="005D096A" w:rsidRPr="00B104B6" w:rsidRDefault="005D096A" w:rsidP="005D096A">
      <w:pPr>
        <w:snapToGrid w:val="0"/>
        <w:spacing w:line="300" w:lineRule="atLeast"/>
        <w:ind w:leftChars="515" w:left="2028" w:hangingChars="451" w:hanging="947"/>
        <w:rPr>
          <w:rFonts w:ascii="Meiryo UI" w:eastAsia="Meiryo UI" w:hAnsi="Meiryo UI"/>
          <w:kern w:val="0"/>
          <w:szCs w:val="21"/>
        </w:rPr>
      </w:pPr>
      <w:r w:rsidRPr="00B104B6">
        <w:rPr>
          <w:rFonts w:ascii="Meiryo UI" w:eastAsia="Meiryo UI" w:hAnsi="Meiryo UI"/>
          <w:kern w:val="0"/>
          <w:szCs w:val="21"/>
        </w:rPr>
        <w:t>Grade 2</w:t>
      </w:r>
      <w:r w:rsidRPr="00B104B6">
        <w:rPr>
          <w:rFonts w:ascii="Meiryo UI" w:eastAsia="Meiryo UI" w:hAnsi="Meiryo UI" w:hint="eastAsia"/>
          <w:kern w:val="0"/>
          <w:szCs w:val="21"/>
        </w:rPr>
        <w:t>：中等症、最小限・局所的・非侵襲的治療を要する、年齢相応の身の回り以外の日常動作の制限</w:t>
      </w:r>
    </w:p>
    <w:p w14:paraId="38FE12E1" w14:textId="5A529885" w:rsidR="005D096A" w:rsidRPr="00B104B6" w:rsidRDefault="005D096A" w:rsidP="005D096A">
      <w:pPr>
        <w:snapToGrid w:val="0"/>
        <w:spacing w:line="300" w:lineRule="atLeast"/>
        <w:ind w:leftChars="515" w:left="2028" w:hangingChars="451" w:hanging="947"/>
        <w:rPr>
          <w:rFonts w:ascii="Meiryo UI" w:eastAsia="Meiryo UI" w:hAnsi="Meiryo UI"/>
          <w:kern w:val="0"/>
          <w:szCs w:val="21"/>
        </w:rPr>
      </w:pPr>
      <w:r w:rsidRPr="00B104B6">
        <w:rPr>
          <w:rFonts w:ascii="Meiryo UI" w:eastAsia="Meiryo UI" w:hAnsi="Meiryo UI"/>
          <w:kern w:val="0"/>
          <w:szCs w:val="21"/>
        </w:rPr>
        <w:t>Grade 3</w:t>
      </w:r>
      <w:r w:rsidRPr="00B104B6">
        <w:rPr>
          <w:rFonts w:ascii="Meiryo UI" w:eastAsia="Meiryo UI" w:hAnsi="Meiryo UI" w:hint="eastAsia"/>
          <w:kern w:val="0"/>
          <w:szCs w:val="21"/>
        </w:rPr>
        <w:t>：重症</w:t>
      </w:r>
      <w:r w:rsidR="002D1AAA">
        <w:rPr>
          <w:rFonts w:ascii="Meiryo UI" w:eastAsia="Meiryo UI" w:hAnsi="Meiryo UI" w:hint="eastAsia"/>
          <w:kern w:val="0"/>
          <w:szCs w:val="21"/>
        </w:rPr>
        <w:t>または</w:t>
      </w:r>
      <w:r w:rsidRPr="00B104B6">
        <w:rPr>
          <w:rFonts w:ascii="Meiryo UI" w:eastAsia="Meiryo UI" w:hAnsi="Meiryo UI" w:hint="eastAsia"/>
          <w:kern w:val="0"/>
          <w:szCs w:val="21"/>
        </w:rPr>
        <w:t>医学的に重大であるが直ちに生命を脅かすものではない、入院</w:t>
      </w:r>
      <w:r w:rsidR="002D1AAA">
        <w:rPr>
          <w:rFonts w:ascii="Meiryo UI" w:eastAsia="Meiryo UI" w:hAnsi="Meiryo UI" w:hint="eastAsia"/>
          <w:kern w:val="0"/>
          <w:szCs w:val="21"/>
        </w:rPr>
        <w:t>または</w:t>
      </w:r>
      <w:r w:rsidRPr="00B104B6">
        <w:rPr>
          <w:rFonts w:ascii="Meiryo UI" w:eastAsia="Meiryo UI" w:hAnsi="Meiryo UI" w:hint="eastAsia"/>
          <w:kern w:val="0"/>
          <w:szCs w:val="21"/>
        </w:rPr>
        <w:t>入院期間の延長を要する、活動不能・動作不能、身の回りの日常生活動作の制限</w:t>
      </w:r>
    </w:p>
    <w:p w14:paraId="0627185C" w14:textId="77777777" w:rsidR="005D096A" w:rsidRPr="00B104B6" w:rsidRDefault="005D096A" w:rsidP="005D096A">
      <w:pPr>
        <w:snapToGrid w:val="0"/>
        <w:spacing w:line="300" w:lineRule="atLeast"/>
        <w:ind w:leftChars="515" w:left="1768" w:hangingChars="327" w:hanging="687"/>
        <w:rPr>
          <w:rFonts w:ascii="Meiryo UI" w:eastAsia="Meiryo UI" w:hAnsi="Meiryo UI"/>
          <w:kern w:val="0"/>
          <w:szCs w:val="21"/>
        </w:rPr>
      </w:pPr>
      <w:r w:rsidRPr="00B104B6">
        <w:rPr>
          <w:rFonts w:ascii="Meiryo UI" w:eastAsia="Meiryo UI" w:hAnsi="Meiryo UI"/>
          <w:kern w:val="0"/>
          <w:szCs w:val="21"/>
        </w:rPr>
        <w:t>Grade 4</w:t>
      </w:r>
      <w:r w:rsidRPr="00B104B6">
        <w:rPr>
          <w:rFonts w:ascii="Meiryo UI" w:eastAsia="Meiryo UI" w:hAnsi="Meiryo UI" w:hint="eastAsia"/>
          <w:kern w:val="0"/>
          <w:szCs w:val="21"/>
        </w:rPr>
        <w:t>：生命を脅かす、緊急処置を要する</w:t>
      </w:r>
    </w:p>
    <w:p w14:paraId="24DE3400" w14:textId="77777777" w:rsidR="005D096A" w:rsidRPr="00B104B6" w:rsidRDefault="005D096A" w:rsidP="005D096A">
      <w:pPr>
        <w:autoSpaceDE w:val="0"/>
        <w:autoSpaceDN w:val="0"/>
        <w:adjustRightInd w:val="0"/>
        <w:snapToGrid w:val="0"/>
        <w:spacing w:line="300" w:lineRule="atLeast"/>
        <w:ind w:leftChars="515" w:left="1768" w:hangingChars="327" w:hanging="687"/>
        <w:rPr>
          <w:rFonts w:ascii="Meiryo UI" w:eastAsia="Meiryo UI" w:hAnsi="Meiryo UI" w:cs="ＭＳ明朝"/>
          <w:b/>
          <w:kern w:val="0"/>
          <w:szCs w:val="21"/>
        </w:rPr>
      </w:pPr>
      <w:r w:rsidRPr="00B104B6">
        <w:rPr>
          <w:rFonts w:ascii="Meiryo UI" w:eastAsia="Meiryo UI" w:hAnsi="Meiryo UI"/>
          <w:kern w:val="0"/>
          <w:szCs w:val="21"/>
        </w:rPr>
        <w:t>Grade 5</w:t>
      </w:r>
      <w:r w:rsidRPr="00B104B6">
        <w:rPr>
          <w:rFonts w:ascii="Meiryo UI" w:eastAsia="Meiryo UI" w:hAnsi="Meiryo UI" w:hint="eastAsia"/>
          <w:kern w:val="0"/>
          <w:szCs w:val="21"/>
        </w:rPr>
        <w:t>：有害事象による死亡</w:t>
      </w:r>
    </w:p>
    <w:p w14:paraId="7B7DAEC6" w14:textId="77777777" w:rsidR="005D096A" w:rsidRPr="00B104B6" w:rsidRDefault="005D096A" w:rsidP="005D096A">
      <w:pPr>
        <w:autoSpaceDE w:val="0"/>
        <w:autoSpaceDN w:val="0"/>
        <w:adjustRightInd w:val="0"/>
        <w:snapToGrid w:val="0"/>
        <w:spacing w:line="300" w:lineRule="atLeast"/>
        <w:ind w:leftChars="129" w:left="418" w:hangingChars="70" w:hanging="147"/>
        <w:rPr>
          <w:rFonts w:ascii="Meiryo UI" w:eastAsia="Meiryo UI" w:hAnsi="Meiryo UI"/>
          <w:color w:val="0070C0"/>
          <w:szCs w:val="21"/>
        </w:rPr>
      </w:pPr>
    </w:p>
    <w:p w14:paraId="61D631BB" w14:textId="2C314518" w:rsidR="005D096A" w:rsidRDefault="00033A63" w:rsidP="00033A63">
      <w:pPr>
        <w:snapToGrid w:val="0"/>
        <w:spacing w:line="300" w:lineRule="atLeast"/>
        <w:rPr>
          <w:rFonts w:ascii="Meiryo UI" w:eastAsia="Meiryo UI" w:hAnsi="Meiryo UI"/>
          <w:szCs w:val="21"/>
        </w:rPr>
      </w:pPr>
      <w:r>
        <w:rPr>
          <w:rFonts w:ascii="Meiryo UI" w:eastAsia="Meiryo UI" w:hAnsi="Meiryo UI" w:hint="eastAsia"/>
          <w:szCs w:val="21"/>
        </w:rPr>
        <w:t>３</w:t>
      </w:r>
      <w:r w:rsidR="005D096A" w:rsidRPr="00B104B6">
        <w:rPr>
          <w:rFonts w:ascii="Meiryo UI" w:eastAsia="Meiryo UI" w:hAnsi="Meiryo UI" w:hint="eastAsia"/>
          <w:szCs w:val="21"/>
        </w:rPr>
        <w:t>）重篤性の判定基準</w:t>
      </w:r>
    </w:p>
    <w:p w14:paraId="19D1B3A5" w14:textId="61037850" w:rsidR="009E3B97" w:rsidRPr="00B104B6" w:rsidRDefault="009E3B97" w:rsidP="009E3B97">
      <w:pPr>
        <w:autoSpaceDE w:val="0"/>
        <w:autoSpaceDN w:val="0"/>
        <w:adjustRightInd w:val="0"/>
        <w:snapToGrid w:val="0"/>
        <w:spacing w:line="300" w:lineRule="atLeast"/>
        <w:rPr>
          <w:rFonts w:ascii="Meiryo UI" w:eastAsia="Meiryo UI" w:hAnsi="Meiryo UI"/>
          <w:szCs w:val="21"/>
        </w:rPr>
      </w:pPr>
      <w:r w:rsidRPr="00B104B6">
        <w:rPr>
          <w:rFonts w:ascii="Meiryo UI" w:eastAsia="Meiryo UI" w:hAnsi="Meiryo UI" w:cs="ＭＳ明朝" w:hint="eastAsia"/>
          <w:bCs/>
          <w:color w:val="0070C0"/>
          <w:kern w:val="0"/>
          <w:szCs w:val="21"/>
          <w:shd w:val="pct15" w:color="auto" w:fill="FFFFFF"/>
        </w:rPr>
        <w:t>◆記載例◆</w:t>
      </w:r>
    </w:p>
    <w:p w14:paraId="713ECFE9" w14:textId="77777777" w:rsidR="005D096A" w:rsidRPr="00B104B6" w:rsidRDefault="005D096A" w:rsidP="005D096A">
      <w:pPr>
        <w:snapToGrid w:val="0"/>
        <w:spacing w:line="300" w:lineRule="atLeast"/>
        <w:ind w:leftChars="386" w:left="811"/>
        <w:rPr>
          <w:rFonts w:ascii="Meiryo UI" w:eastAsia="Meiryo UI" w:hAnsi="Meiryo UI"/>
          <w:szCs w:val="21"/>
        </w:rPr>
      </w:pPr>
      <w:r w:rsidRPr="00B104B6">
        <w:rPr>
          <w:rFonts w:ascii="Meiryo UI" w:eastAsia="Meiryo UI" w:hAnsi="Meiryo UI" w:hint="eastAsia"/>
          <w:szCs w:val="21"/>
        </w:rPr>
        <w:t>重篤性は以下の基準で判定する。</w:t>
      </w:r>
    </w:p>
    <w:p w14:paraId="11BB1CF3" w14:textId="77777777" w:rsidR="005D096A" w:rsidRPr="00B104B6" w:rsidRDefault="005D096A" w:rsidP="005D096A">
      <w:pPr>
        <w:snapToGrid w:val="0"/>
        <w:spacing w:line="300" w:lineRule="atLeast"/>
        <w:ind w:leftChars="386" w:left="811"/>
        <w:rPr>
          <w:rFonts w:ascii="Meiryo UI" w:eastAsia="Meiryo UI" w:hAnsi="Meiryo UI"/>
          <w:szCs w:val="21"/>
        </w:rPr>
      </w:pPr>
      <w:r w:rsidRPr="00B104B6">
        <w:rPr>
          <w:rFonts w:ascii="Meiryo UI" w:eastAsia="Meiryo UI" w:hAnsi="Meiryo UI" w:hint="eastAsia"/>
          <w:szCs w:val="21"/>
        </w:rPr>
        <w:t>（１）重篤</w:t>
      </w:r>
    </w:p>
    <w:p w14:paraId="52526121" w14:textId="77777777" w:rsidR="005D096A" w:rsidRPr="00B104B6" w:rsidRDefault="005D096A" w:rsidP="005D096A">
      <w:pPr>
        <w:snapToGrid w:val="0"/>
        <w:spacing w:line="300" w:lineRule="atLeast"/>
        <w:ind w:leftChars="644" w:left="1352"/>
        <w:rPr>
          <w:rFonts w:ascii="Meiryo UI" w:eastAsia="Meiryo UI" w:hAnsi="Meiryo UI"/>
          <w:szCs w:val="21"/>
        </w:rPr>
      </w:pPr>
      <w:r w:rsidRPr="00B104B6">
        <w:rPr>
          <w:rFonts w:ascii="Meiryo UI" w:eastAsia="Meiryo UI" w:hAnsi="Meiryo UI" w:hint="eastAsia"/>
          <w:szCs w:val="21"/>
        </w:rPr>
        <w:t>①　死亡</w:t>
      </w:r>
    </w:p>
    <w:p w14:paraId="3D651A70" w14:textId="77777777" w:rsidR="005D096A" w:rsidRPr="00B104B6" w:rsidRDefault="005D096A" w:rsidP="005D096A">
      <w:pPr>
        <w:snapToGrid w:val="0"/>
        <w:spacing w:line="300" w:lineRule="atLeast"/>
        <w:ind w:leftChars="644" w:left="1352"/>
        <w:rPr>
          <w:rFonts w:ascii="Meiryo UI" w:eastAsia="Meiryo UI" w:hAnsi="Meiryo UI"/>
          <w:szCs w:val="21"/>
        </w:rPr>
      </w:pPr>
      <w:r w:rsidRPr="00B104B6">
        <w:rPr>
          <w:rFonts w:ascii="Meiryo UI" w:eastAsia="Meiryo UI" w:hAnsi="Meiryo UI" w:hint="eastAsia"/>
          <w:szCs w:val="21"/>
        </w:rPr>
        <w:t>②　死亡につながるおそれのあるもの</w:t>
      </w:r>
    </w:p>
    <w:p w14:paraId="6AB4004B" w14:textId="7EAEE004" w:rsidR="005D096A" w:rsidRPr="00B104B6" w:rsidRDefault="005D096A" w:rsidP="005D096A">
      <w:pPr>
        <w:snapToGrid w:val="0"/>
        <w:spacing w:line="300" w:lineRule="atLeast"/>
        <w:ind w:leftChars="644" w:left="1352"/>
        <w:rPr>
          <w:rFonts w:ascii="Meiryo UI" w:eastAsia="Meiryo UI" w:hAnsi="Meiryo UI"/>
          <w:szCs w:val="21"/>
        </w:rPr>
      </w:pPr>
      <w:r w:rsidRPr="00B104B6">
        <w:rPr>
          <w:rFonts w:ascii="Meiryo UI" w:eastAsia="Meiryo UI" w:hAnsi="Meiryo UI" w:hint="eastAsia"/>
          <w:szCs w:val="21"/>
        </w:rPr>
        <w:t>③　治療のために医療機関への入院</w:t>
      </w:r>
      <w:r w:rsidR="002D1AAA">
        <w:rPr>
          <w:rFonts w:ascii="Meiryo UI" w:eastAsia="Meiryo UI" w:hAnsi="Meiryo UI" w:hint="eastAsia"/>
          <w:szCs w:val="21"/>
        </w:rPr>
        <w:t>または</w:t>
      </w:r>
      <w:r w:rsidRPr="00B104B6">
        <w:rPr>
          <w:rFonts w:ascii="Meiryo UI" w:eastAsia="Meiryo UI" w:hAnsi="Meiryo UI" w:hint="eastAsia"/>
          <w:szCs w:val="21"/>
        </w:rPr>
        <w:t>入院期間の延長が必要とされるもの</w:t>
      </w:r>
    </w:p>
    <w:p w14:paraId="167C33A3" w14:textId="77777777" w:rsidR="005D096A" w:rsidRPr="00B104B6" w:rsidRDefault="005D096A" w:rsidP="005D096A">
      <w:pPr>
        <w:snapToGrid w:val="0"/>
        <w:spacing w:line="300" w:lineRule="atLeast"/>
        <w:ind w:leftChars="644" w:left="1352"/>
        <w:rPr>
          <w:rFonts w:ascii="Meiryo UI" w:eastAsia="Meiryo UI" w:hAnsi="Meiryo UI"/>
          <w:szCs w:val="21"/>
        </w:rPr>
      </w:pPr>
      <w:r w:rsidRPr="00B104B6">
        <w:rPr>
          <w:rFonts w:ascii="Meiryo UI" w:eastAsia="Meiryo UI" w:hAnsi="Meiryo UI" w:hint="eastAsia"/>
          <w:szCs w:val="21"/>
        </w:rPr>
        <w:t>④　障害</w:t>
      </w:r>
    </w:p>
    <w:p w14:paraId="35D5A764" w14:textId="77777777" w:rsidR="005D096A" w:rsidRPr="00B104B6" w:rsidRDefault="005D096A" w:rsidP="005D096A">
      <w:pPr>
        <w:snapToGrid w:val="0"/>
        <w:spacing w:line="300" w:lineRule="atLeast"/>
        <w:ind w:leftChars="644" w:left="1352"/>
        <w:rPr>
          <w:rFonts w:ascii="Meiryo UI" w:eastAsia="Meiryo UI" w:hAnsi="Meiryo UI"/>
          <w:szCs w:val="21"/>
        </w:rPr>
      </w:pPr>
      <w:r w:rsidRPr="00B104B6">
        <w:rPr>
          <w:rFonts w:ascii="Meiryo UI" w:eastAsia="Meiryo UI" w:hAnsi="Meiryo UI" w:hint="eastAsia"/>
          <w:szCs w:val="21"/>
        </w:rPr>
        <w:t>⑤　障害につながるおそれのあるもの</w:t>
      </w:r>
    </w:p>
    <w:p w14:paraId="6083837D" w14:textId="5B8517E4" w:rsidR="005D096A" w:rsidRPr="00B104B6" w:rsidRDefault="005D096A" w:rsidP="005D096A">
      <w:pPr>
        <w:snapToGrid w:val="0"/>
        <w:spacing w:line="300" w:lineRule="atLeast"/>
        <w:ind w:leftChars="644" w:left="1352"/>
        <w:rPr>
          <w:rFonts w:ascii="Meiryo UI" w:eastAsia="Meiryo UI" w:hAnsi="Meiryo UI"/>
          <w:szCs w:val="21"/>
        </w:rPr>
      </w:pPr>
      <w:r w:rsidRPr="00B104B6">
        <w:rPr>
          <w:rFonts w:ascii="Meiryo UI" w:eastAsia="Meiryo UI" w:hAnsi="Meiryo UI" w:hint="eastAsia"/>
          <w:szCs w:val="21"/>
        </w:rPr>
        <w:t xml:space="preserve">⑥ </w:t>
      </w:r>
      <w:r w:rsidRPr="00B104B6">
        <w:rPr>
          <w:rFonts w:ascii="Meiryo UI" w:eastAsia="Meiryo UI" w:hAnsi="Meiryo UI"/>
          <w:szCs w:val="21"/>
        </w:rPr>
        <w:t xml:space="preserve"> </w:t>
      </w:r>
      <w:r w:rsidRPr="00B104B6">
        <w:rPr>
          <w:rFonts w:ascii="Meiryo UI" w:eastAsia="Meiryo UI" w:hAnsi="Meiryo UI" w:hint="eastAsia"/>
          <w:szCs w:val="21"/>
        </w:rPr>
        <w:t>①から⑤に準じて重篤であるもの</w:t>
      </w:r>
    </w:p>
    <w:p w14:paraId="30583C49" w14:textId="5FB4115B" w:rsidR="005D096A" w:rsidRPr="00B104B6" w:rsidRDefault="005D096A" w:rsidP="005D096A">
      <w:pPr>
        <w:snapToGrid w:val="0"/>
        <w:spacing w:line="300" w:lineRule="atLeast"/>
        <w:ind w:leftChars="644" w:left="1352"/>
        <w:rPr>
          <w:rFonts w:ascii="Meiryo UI" w:eastAsia="Meiryo UI" w:hAnsi="Meiryo UI"/>
          <w:szCs w:val="21"/>
        </w:rPr>
      </w:pPr>
      <w:r w:rsidRPr="00B104B6">
        <w:rPr>
          <w:rFonts w:ascii="Meiryo UI" w:eastAsia="Meiryo UI" w:hAnsi="Meiryo UI" w:hint="eastAsia"/>
          <w:szCs w:val="21"/>
        </w:rPr>
        <w:t>⑦  後世代における先天性の疾病</w:t>
      </w:r>
      <w:r w:rsidR="002D1AAA">
        <w:rPr>
          <w:rFonts w:ascii="Meiryo UI" w:eastAsia="Meiryo UI" w:hAnsi="Meiryo UI" w:hint="eastAsia"/>
          <w:szCs w:val="21"/>
        </w:rPr>
        <w:t>または</w:t>
      </w:r>
      <w:r w:rsidRPr="00B104B6">
        <w:rPr>
          <w:rFonts w:ascii="Meiryo UI" w:eastAsia="Meiryo UI" w:hAnsi="Meiryo UI" w:hint="eastAsia"/>
          <w:szCs w:val="21"/>
        </w:rPr>
        <w:t>異常</w:t>
      </w:r>
    </w:p>
    <w:p w14:paraId="440D893F" w14:textId="77777777" w:rsidR="005D096A" w:rsidRPr="00B104B6" w:rsidRDefault="005D096A" w:rsidP="005D096A">
      <w:pPr>
        <w:snapToGrid w:val="0"/>
        <w:spacing w:line="300" w:lineRule="atLeast"/>
        <w:ind w:leftChars="386" w:left="811"/>
        <w:rPr>
          <w:rFonts w:ascii="Meiryo UI" w:eastAsia="Meiryo UI" w:hAnsi="Meiryo UI"/>
          <w:szCs w:val="21"/>
        </w:rPr>
      </w:pPr>
      <w:r w:rsidRPr="00B104B6">
        <w:rPr>
          <w:rFonts w:ascii="Meiryo UI" w:eastAsia="Meiryo UI" w:hAnsi="Meiryo UI" w:hint="eastAsia"/>
          <w:szCs w:val="21"/>
        </w:rPr>
        <w:t>（２）非重篤</w:t>
      </w:r>
    </w:p>
    <w:p w14:paraId="56570FBA" w14:textId="77777777" w:rsidR="005D096A" w:rsidRPr="00B104B6" w:rsidRDefault="005D096A" w:rsidP="005D096A">
      <w:pPr>
        <w:snapToGrid w:val="0"/>
        <w:spacing w:line="300" w:lineRule="atLeast"/>
        <w:ind w:leftChars="709" w:left="1489"/>
        <w:rPr>
          <w:rFonts w:ascii="Meiryo UI" w:eastAsia="Meiryo UI" w:hAnsi="Meiryo UI"/>
          <w:szCs w:val="21"/>
        </w:rPr>
      </w:pPr>
      <w:r w:rsidRPr="00B104B6">
        <w:rPr>
          <w:rFonts w:ascii="Meiryo UI" w:eastAsia="Meiryo UI" w:hAnsi="Meiryo UI" w:hint="eastAsia"/>
          <w:szCs w:val="21"/>
        </w:rPr>
        <w:t>上記の「重篤」以外のもの</w:t>
      </w:r>
    </w:p>
    <w:p w14:paraId="6503243D" w14:textId="2947EE7D"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1495" w:name="_Toc12631345"/>
      <w:bookmarkStart w:id="1496" w:name="_Toc23516999"/>
      <w:bookmarkStart w:id="1497" w:name="_Toc23518505"/>
      <w:bookmarkStart w:id="1498" w:name="_Toc23693453"/>
      <w:bookmarkStart w:id="1499" w:name="_Toc23693754"/>
      <w:bookmarkStart w:id="1500" w:name="_Toc23758728"/>
      <w:bookmarkStart w:id="1501" w:name="_Toc23771847"/>
      <w:bookmarkStart w:id="1502" w:name="_Toc24627385"/>
      <w:bookmarkStart w:id="1503" w:name="_Toc107584062"/>
      <w:bookmarkStart w:id="1504" w:name="_Toc116898634"/>
      <w:r>
        <w:rPr>
          <w:rFonts w:ascii="Meiryo UI" w:eastAsia="Meiryo UI" w:hAnsi="Meiryo UI" w:hint="eastAsia"/>
          <w:b/>
          <w:sz w:val="22"/>
        </w:rPr>
        <w:t>9</w:t>
      </w:r>
      <w:r>
        <w:rPr>
          <w:rFonts w:ascii="Meiryo UI" w:eastAsia="Meiryo UI" w:hAnsi="Meiryo UI"/>
          <w:b/>
          <w:sz w:val="22"/>
        </w:rPr>
        <w:t>.3</w:t>
      </w:r>
      <w:r w:rsidR="005D096A" w:rsidRPr="001970E3">
        <w:rPr>
          <w:rFonts w:ascii="Meiryo UI" w:eastAsia="Meiryo UI" w:hAnsi="Meiryo UI" w:hint="eastAsia"/>
          <w:b/>
          <w:sz w:val="22"/>
        </w:rPr>
        <w:t xml:space="preserve">　安全性評価指標に関する解析の方法</w:t>
      </w:r>
      <w:r w:rsidR="00EA0696">
        <w:rPr>
          <w:rFonts w:ascii="Meiryo UI" w:eastAsia="Meiryo UI" w:hAnsi="Meiryo UI" w:hint="eastAsia"/>
          <w:b/>
          <w:sz w:val="22"/>
        </w:rPr>
        <w:t>ならびに</w:t>
      </w:r>
      <w:r w:rsidR="005D096A" w:rsidRPr="001970E3">
        <w:rPr>
          <w:rFonts w:ascii="Meiryo UI" w:eastAsia="Meiryo UI" w:hAnsi="Meiryo UI" w:hint="eastAsia"/>
          <w:b/>
          <w:sz w:val="22"/>
        </w:rPr>
        <w:t>実施時期</w:t>
      </w:r>
      <w:bookmarkEnd w:id="1495"/>
      <w:bookmarkEnd w:id="1496"/>
      <w:bookmarkEnd w:id="1497"/>
      <w:bookmarkEnd w:id="1498"/>
      <w:bookmarkEnd w:id="1499"/>
      <w:bookmarkEnd w:id="1500"/>
      <w:bookmarkEnd w:id="1501"/>
      <w:bookmarkEnd w:id="1502"/>
      <w:bookmarkEnd w:id="1503"/>
      <w:bookmarkEnd w:id="1504"/>
    </w:p>
    <w:p w14:paraId="449237EA" w14:textId="77777777" w:rsidR="005D096A" w:rsidRPr="00B104B6" w:rsidRDefault="005D096A" w:rsidP="005D096A">
      <w:pPr>
        <w:autoSpaceDE w:val="0"/>
        <w:autoSpaceDN w:val="0"/>
        <w:adjustRightInd w:val="0"/>
        <w:snapToGrid w:val="0"/>
        <w:spacing w:line="300" w:lineRule="atLeast"/>
        <w:rPr>
          <w:rFonts w:ascii="Meiryo UI" w:eastAsia="Meiryo UI" w:hAnsi="Meiryo UI" w:cs="ＭＳ明朝"/>
          <w:kern w:val="0"/>
          <w:szCs w:val="21"/>
        </w:rPr>
      </w:pPr>
      <w:r w:rsidRPr="00B104B6">
        <w:rPr>
          <w:rFonts w:ascii="Meiryo UI" w:eastAsia="Meiryo UI" w:hAnsi="Meiryo UI" w:cs="ＭＳ明朝" w:hint="eastAsia"/>
          <w:color w:val="0070C0"/>
          <w:kern w:val="0"/>
          <w:szCs w:val="21"/>
          <w:highlight w:val="lightGray"/>
        </w:rPr>
        <w:t>◆記載例◆</w:t>
      </w:r>
    </w:p>
    <w:p w14:paraId="3877DA3C" w14:textId="510A051C" w:rsidR="005D096A" w:rsidRDefault="005D096A" w:rsidP="005D096A">
      <w:pPr>
        <w:autoSpaceDE w:val="0"/>
        <w:autoSpaceDN w:val="0"/>
        <w:adjustRightInd w:val="0"/>
        <w:snapToGrid w:val="0"/>
        <w:spacing w:line="300" w:lineRule="atLeast"/>
        <w:ind w:leftChars="193" w:left="405"/>
        <w:rPr>
          <w:rFonts w:ascii="Meiryo UI" w:eastAsia="Meiryo UI" w:hAnsi="Meiryo UI" w:cs="ＭＳ明朝"/>
          <w:kern w:val="0"/>
          <w:szCs w:val="21"/>
        </w:rPr>
      </w:pPr>
      <w:r w:rsidRPr="00B104B6">
        <w:rPr>
          <w:rFonts w:ascii="Meiryo UI" w:eastAsia="Meiryo UI" w:hAnsi="Meiryo UI" w:cs="ＭＳ明朝" w:hint="eastAsia"/>
          <w:kern w:val="0"/>
          <w:szCs w:val="21"/>
        </w:rPr>
        <w:t xml:space="preserve">　</w:t>
      </w:r>
      <w:r w:rsidRPr="00B104B6">
        <w:rPr>
          <w:rFonts w:ascii="Meiryo UI" w:eastAsia="Meiryo UI" w:hAnsi="Meiryo UI" w:cs="ＭＳ明朝" w:hint="eastAsia"/>
          <w:color w:val="000000"/>
          <w:kern w:val="0"/>
          <w:szCs w:val="21"/>
        </w:rPr>
        <w:t>「10．統計的な解析に関する事項</w:t>
      </w:r>
      <w:r w:rsidRPr="00B104B6">
        <w:rPr>
          <w:rFonts w:ascii="Meiryo UI" w:eastAsia="Meiryo UI" w:hAnsi="Meiryo UI" w:cs="ＭＳ明朝" w:hint="eastAsia"/>
          <w:kern w:val="0"/>
          <w:szCs w:val="21"/>
        </w:rPr>
        <w:t>」</w:t>
      </w:r>
      <w:r w:rsidR="00E4563B">
        <w:rPr>
          <w:rFonts w:ascii="Meiryo UI" w:eastAsia="Meiryo UI" w:hAnsi="Meiryo UI" w:cs="ＭＳ明朝" w:hint="eastAsia"/>
          <w:kern w:val="0"/>
          <w:szCs w:val="21"/>
        </w:rPr>
        <w:t>参照</w:t>
      </w:r>
      <w:r w:rsidRPr="00B104B6">
        <w:rPr>
          <w:rFonts w:ascii="Meiryo UI" w:eastAsia="Meiryo UI" w:hAnsi="Meiryo UI" w:cs="ＭＳ明朝" w:hint="eastAsia"/>
          <w:kern w:val="0"/>
          <w:szCs w:val="21"/>
        </w:rPr>
        <w:t>。</w:t>
      </w:r>
    </w:p>
    <w:p w14:paraId="0872F0F2" w14:textId="77777777" w:rsidR="00F16585" w:rsidRPr="00B104B6" w:rsidRDefault="00F16585" w:rsidP="005D096A">
      <w:pPr>
        <w:autoSpaceDE w:val="0"/>
        <w:autoSpaceDN w:val="0"/>
        <w:adjustRightInd w:val="0"/>
        <w:snapToGrid w:val="0"/>
        <w:spacing w:line="300" w:lineRule="atLeast"/>
        <w:ind w:leftChars="193" w:left="405"/>
        <w:rPr>
          <w:rFonts w:ascii="Meiryo UI" w:eastAsia="Meiryo UI" w:hAnsi="Meiryo UI" w:cs="ＭＳ明朝"/>
          <w:kern w:val="0"/>
          <w:szCs w:val="21"/>
        </w:rPr>
      </w:pPr>
    </w:p>
    <w:p w14:paraId="68FBFB8C" w14:textId="6101A558"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1505" w:name="_Toc23517000"/>
      <w:bookmarkStart w:id="1506" w:name="_Ref12625296"/>
      <w:bookmarkStart w:id="1507" w:name="_Ref12625299"/>
      <w:bookmarkStart w:id="1508" w:name="_Toc12631346"/>
      <w:bookmarkStart w:id="1509" w:name="_Toc23518506"/>
      <w:bookmarkStart w:id="1510" w:name="_Toc23693454"/>
      <w:bookmarkStart w:id="1511" w:name="_Toc23693755"/>
      <w:bookmarkStart w:id="1512" w:name="_Toc23758729"/>
      <w:bookmarkStart w:id="1513" w:name="_Toc23771848"/>
      <w:bookmarkStart w:id="1514" w:name="_Toc24627386"/>
      <w:bookmarkStart w:id="1515" w:name="_Toc107584063"/>
      <w:bookmarkStart w:id="1516" w:name="_Toc116898635"/>
      <w:r>
        <w:rPr>
          <w:rFonts w:ascii="Meiryo UI" w:eastAsia="Meiryo UI" w:hAnsi="Meiryo UI" w:hint="eastAsia"/>
          <w:b/>
          <w:sz w:val="22"/>
        </w:rPr>
        <w:lastRenderedPageBreak/>
        <w:t>9</w:t>
      </w:r>
      <w:r>
        <w:rPr>
          <w:rFonts w:ascii="Meiryo UI" w:eastAsia="Meiryo UI" w:hAnsi="Meiryo UI"/>
          <w:b/>
          <w:sz w:val="22"/>
        </w:rPr>
        <w:t>.4</w:t>
      </w:r>
      <w:r w:rsidR="005D096A" w:rsidRPr="001970E3">
        <w:rPr>
          <w:rFonts w:ascii="Meiryo UI" w:eastAsia="Meiryo UI" w:hAnsi="Meiryo UI" w:hint="eastAsia"/>
          <w:b/>
          <w:sz w:val="22"/>
        </w:rPr>
        <w:t xml:space="preserve">　疾病等の情報収集、記録</w:t>
      </w:r>
      <w:r w:rsidR="002D1AAA">
        <w:rPr>
          <w:rFonts w:ascii="Meiryo UI" w:eastAsia="Meiryo UI" w:hAnsi="Meiryo UI" w:hint="eastAsia"/>
          <w:b/>
          <w:sz w:val="22"/>
        </w:rPr>
        <w:t>および</w:t>
      </w:r>
      <w:r w:rsidR="005D096A" w:rsidRPr="001970E3">
        <w:rPr>
          <w:rFonts w:ascii="Meiryo UI" w:eastAsia="Meiryo UI" w:hAnsi="Meiryo UI" w:hint="eastAsia"/>
          <w:b/>
          <w:sz w:val="22"/>
        </w:rPr>
        <w:t>報告に関する手順</w:t>
      </w:r>
      <w:bookmarkEnd w:id="1505"/>
      <w:bookmarkEnd w:id="1506"/>
      <w:bookmarkEnd w:id="1507"/>
      <w:bookmarkEnd w:id="1508"/>
      <w:bookmarkEnd w:id="1509"/>
      <w:bookmarkEnd w:id="1510"/>
      <w:bookmarkEnd w:id="1511"/>
      <w:bookmarkEnd w:id="1512"/>
      <w:bookmarkEnd w:id="1513"/>
      <w:bookmarkEnd w:id="1514"/>
      <w:bookmarkEnd w:id="1515"/>
      <w:bookmarkEnd w:id="1516"/>
    </w:p>
    <w:p w14:paraId="77CB420F" w14:textId="77777777" w:rsidR="008841E1" w:rsidRPr="001970E3" w:rsidRDefault="008841E1" w:rsidP="005D096A">
      <w:pPr>
        <w:autoSpaceDE w:val="0"/>
        <w:autoSpaceDN w:val="0"/>
        <w:adjustRightInd w:val="0"/>
        <w:snapToGrid w:val="0"/>
        <w:spacing w:line="300" w:lineRule="atLeast"/>
        <w:rPr>
          <w:rFonts w:ascii="Meiryo UI" w:eastAsia="Meiryo UI" w:hAnsi="Meiryo UI" w:cs="ＭＳ明朝"/>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8841E1" w:rsidRPr="001970E3" w14:paraId="0651FBC3" w14:textId="77777777" w:rsidTr="008841E1">
        <w:tc>
          <w:tcPr>
            <w:tcW w:w="9344" w:type="dxa"/>
          </w:tcPr>
          <w:p w14:paraId="67524F18" w14:textId="77777777" w:rsidR="008841E1" w:rsidRPr="001970E3" w:rsidRDefault="008841E1" w:rsidP="00B104B6">
            <w:pPr>
              <w:snapToGrid w:val="0"/>
              <w:spacing w:line="60" w:lineRule="atLeast"/>
              <w:ind w:left="405" w:hangingChars="193" w:hanging="405"/>
              <w:rPr>
                <w:rFonts w:ascii="Meiryo UI" w:eastAsia="Meiryo UI" w:hAnsi="Meiryo UI"/>
                <w:color w:val="0070C0"/>
              </w:rPr>
            </w:pPr>
            <w:r w:rsidRPr="001970E3">
              <w:rPr>
                <w:rFonts w:ascii="Meiryo UI" w:eastAsia="Meiryo UI" w:hAnsi="Meiryo UI" w:hint="eastAsia"/>
                <w:color w:val="0070C0"/>
              </w:rPr>
              <w:t>9.4</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5BB12E19" w14:textId="1BDDC853" w:rsidR="008841E1" w:rsidRPr="001970E3" w:rsidRDefault="008841E1" w:rsidP="00B104B6">
            <w:pPr>
              <w:snapToGrid w:val="0"/>
              <w:spacing w:line="60" w:lineRule="atLeast"/>
              <w:ind w:left="440"/>
              <w:rPr>
                <w:rFonts w:ascii="Meiryo UI" w:eastAsia="Meiryo UI" w:hAnsi="Meiryo UI"/>
                <w:color w:val="0070C0"/>
              </w:rPr>
            </w:pPr>
            <w:r w:rsidRPr="001970E3">
              <w:rPr>
                <w:rFonts w:ascii="Meiryo UI" w:eastAsia="Meiryo UI" w:hAnsi="Meiryo UI" w:hint="eastAsia"/>
                <w:color w:val="0070C0"/>
              </w:rPr>
              <w:t>臨床研究法施行規則第</w:t>
            </w:r>
            <w:r w:rsidRPr="001970E3">
              <w:rPr>
                <w:rFonts w:ascii="Meiryo UI" w:eastAsia="Meiryo UI" w:hAnsi="Meiryo UI"/>
                <w:color w:val="0070C0"/>
              </w:rPr>
              <w:t>54</w:t>
            </w:r>
            <w:r w:rsidRPr="001970E3">
              <w:rPr>
                <w:rFonts w:ascii="Meiryo UI" w:eastAsia="Meiryo UI" w:hAnsi="Meiryo UI" w:hint="eastAsia"/>
                <w:color w:val="0070C0"/>
              </w:rPr>
              <w:t>条を基に、報告手順・期限を明記する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68CC7283" w14:textId="77777777" w:rsidR="008841E1" w:rsidRPr="001970E3" w:rsidRDefault="008841E1" w:rsidP="00CF14E6">
            <w:pPr>
              <w:snapToGrid w:val="0"/>
              <w:spacing w:line="60" w:lineRule="atLeast"/>
              <w:ind w:left="425" w:hangingChars="193" w:hanging="425"/>
              <w:rPr>
                <w:rFonts w:ascii="Meiryo UI" w:eastAsia="Meiryo UI" w:hAnsi="Meiryo UI" w:cs="ＭＳ明朝"/>
                <w:b/>
                <w:color w:val="0070C0"/>
                <w:kern w:val="0"/>
                <w:sz w:val="22"/>
                <w:szCs w:val="22"/>
                <w:shd w:val="pct15" w:color="auto" w:fill="FFFFFF"/>
              </w:rPr>
            </w:pPr>
          </w:p>
        </w:tc>
      </w:tr>
    </w:tbl>
    <w:p w14:paraId="68979282" w14:textId="77777777" w:rsidR="006C4A47" w:rsidRPr="001970E3" w:rsidRDefault="006C4A47" w:rsidP="006C4A47">
      <w:pPr>
        <w:snapToGrid w:val="0"/>
        <w:spacing w:line="60" w:lineRule="atLeast"/>
        <w:ind w:left="405" w:hangingChars="193" w:hanging="405"/>
        <w:rPr>
          <w:rFonts w:ascii="Meiryo UI" w:eastAsia="Meiryo UI" w:hAnsi="Meiryo UI"/>
          <w:color w:val="0070C0"/>
        </w:rPr>
      </w:pPr>
      <w:r w:rsidRPr="001970E3">
        <w:rPr>
          <w:rFonts w:ascii="Meiryo UI" w:eastAsia="Meiryo UI" w:hAnsi="Meiryo UI" w:hint="eastAsia"/>
          <w:b/>
          <w:color w:val="0070C0"/>
        </w:rPr>
        <w:t>※</w:t>
      </w:r>
      <w:r w:rsidRPr="001970E3">
        <w:rPr>
          <w:rFonts w:ascii="Meiryo UI" w:eastAsia="Meiryo UI" w:hAnsi="Meiryo UI" w:hint="eastAsia"/>
          <w:color w:val="0070C0"/>
        </w:rPr>
        <w:t xml:space="preserve">　発生した重篤な疾病等が市販後の医薬品等の使用による副作用・感染症・不具合の発生に関する「医薬品・医療機器等安全性情報報告制度」に基づく報告の対象と考えられる場合には、同制度に則り報告を行うこと。</w:t>
      </w:r>
    </w:p>
    <w:p w14:paraId="5567252B" w14:textId="4A831595" w:rsidR="008841E1" w:rsidRPr="006C4A47" w:rsidRDefault="008841E1" w:rsidP="005D096A">
      <w:pPr>
        <w:autoSpaceDE w:val="0"/>
        <w:autoSpaceDN w:val="0"/>
        <w:adjustRightInd w:val="0"/>
        <w:snapToGrid w:val="0"/>
        <w:spacing w:line="300" w:lineRule="atLeast"/>
        <w:rPr>
          <w:rFonts w:ascii="Meiryo UI" w:eastAsia="Meiryo UI" w:hAnsi="Meiryo UI" w:cs="ＭＳ明朝"/>
          <w:b/>
          <w:color w:val="0070C0"/>
          <w:kern w:val="0"/>
          <w:szCs w:val="21"/>
          <w:shd w:val="pct15" w:color="auto" w:fill="FFFFFF"/>
        </w:rPr>
      </w:pPr>
    </w:p>
    <w:p w14:paraId="25EE1C34" w14:textId="7FB4C7EF" w:rsidR="005D096A" w:rsidRPr="00B104B6"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rPr>
      </w:pPr>
      <w:r w:rsidRPr="00B104B6">
        <w:rPr>
          <w:rFonts w:ascii="Meiryo UI" w:eastAsia="Meiryo UI" w:hAnsi="Meiryo UI" w:cs="ＭＳ明朝" w:hint="eastAsia"/>
          <w:bCs/>
          <w:color w:val="0070C0"/>
          <w:kern w:val="0"/>
          <w:szCs w:val="21"/>
          <w:shd w:val="pct15" w:color="auto" w:fill="FFFFFF"/>
        </w:rPr>
        <w:t>◆記載例◆</w:t>
      </w:r>
    </w:p>
    <w:p w14:paraId="3ABCB169" w14:textId="77DA3A97" w:rsidR="005D096A" w:rsidRDefault="005D096A" w:rsidP="005D096A">
      <w:pPr>
        <w:autoSpaceDE w:val="0"/>
        <w:autoSpaceDN w:val="0"/>
        <w:adjustRightInd w:val="0"/>
        <w:snapToGrid w:val="0"/>
        <w:spacing w:line="300" w:lineRule="atLeast"/>
        <w:ind w:left="420" w:hangingChars="200" w:hanging="420"/>
        <w:rPr>
          <w:rFonts w:ascii="Meiryo UI" w:eastAsia="Meiryo UI" w:hAnsi="Meiryo UI" w:cs="ＭＳ明朝"/>
          <w:kern w:val="0"/>
          <w:szCs w:val="21"/>
        </w:rPr>
      </w:pPr>
      <w:r w:rsidRPr="00B104B6">
        <w:rPr>
          <w:rFonts w:ascii="Meiryo UI" w:eastAsia="Meiryo UI" w:hAnsi="Meiryo UI" w:cs="ＭＳ明朝" w:hint="eastAsia"/>
          <w:kern w:val="0"/>
          <w:szCs w:val="21"/>
        </w:rPr>
        <w:t xml:space="preserve">　　本研究における疾病等が発生した場合の対応に関する手順は、以下の通りとする。</w:t>
      </w:r>
    </w:p>
    <w:p w14:paraId="0A06BB4E" w14:textId="77777777" w:rsidR="00F16585" w:rsidRPr="00B104B6" w:rsidRDefault="00F16585" w:rsidP="005D096A">
      <w:pPr>
        <w:autoSpaceDE w:val="0"/>
        <w:autoSpaceDN w:val="0"/>
        <w:adjustRightInd w:val="0"/>
        <w:snapToGrid w:val="0"/>
        <w:spacing w:line="300" w:lineRule="atLeast"/>
        <w:ind w:left="420" w:hangingChars="200" w:hanging="420"/>
        <w:rPr>
          <w:rFonts w:ascii="Meiryo UI" w:eastAsia="Meiryo UI" w:hAnsi="Meiryo UI"/>
          <w:szCs w:val="21"/>
        </w:rPr>
      </w:pPr>
    </w:p>
    <w:p w14:paraId="73EEDDA9" w14:textId="4DA07419" w:rsidR="005D096A" w:rsidRPr="001970E3" w:rsidRDefault="0081455C" w:rsidP="005D096A">
      <w:pPr>
        <w:keepNext/>
        <w:keepLines/>
        <w:snapToGrid w:val="0"/>
        <w:spacing w:beforeLines="100" w:before="240" w:line="259" w:lineRule="auto"/>
        <w:ind w:leftChars="100" w:left="210"/>
        <w:outlineLvl w:val="2"/>
        <w:rPr>
          <w:rFonts w:ascii="Meiryo UI" w:eastAsia="Meiryo UI" w:hAnsi="Meiryo UI" w:cs="ＭＳ明朝"/>
          <w:b/>
          <w:noProof/>
          <w:color w:val="000000"/>
          <w:kern w:val="0"/>
          <w:sz w:val="22"/>
          <w:szCs w:val="32"/>
        </w:rPr>
      </w:pPr>
      <w:bookmarkStart w:id="1517" w:name="_Toc24627387"/>
      <w:bookmarkStart w:id="1518" w:name="_Toc107584064"/>
      <w:bookmarkStart w:id="1519" w:name="_Toc116898636"/>
      <w:r>
        <w:rPr>
          <w:rFonts w:ascii="Meiryo UI" w:eastAsia="Meiryo UI" w:hAnsi="Meiryo UI" w:cs="ＭＳ明朝" w:hint="eastAsia"/>
          <w:b/>
          <w:noProof/>
          <w:color w:val="000000"/>
          <w:kern w:val="0"/>
          <w:sz w:val="22"/>
          <w:szCs w:val="32"/>
        </w:rPr>
        <w:t>9</w:t>
      </w:r>
      <w:r>
        <w:rPr>
          <w:rFonts w:ascii="Meiryo UI" w:eastAsia="Meiryo UI" w:hAnsi="Meiryo UI" w:cs="ＭＳ明朝"/>
          <w:b/>
          <w:noProof/>
          <w:color w:val="000000"/>
          <w:kern w:val="0"/>
          <w:sz w:val="22"/>
          <w:szCs w:val="32"/>
        </w:rPr>
        <w:t>.4.1</w:t>
      </w:r>
      <w:r w:rsidR="005D096A" w:rsidRPr="001970E3">
        <w:rPr>
          <w:rFonts w:ascii="Meiryo UI" w:eastAsia="Meiryo UI" w:hAnsi="Meiryo UI" w:cs="ＭＳ明朝" w:hint="eastAsia"/>
          <w:b/>
          <w:noProof/>
          <w:color w:val="000000"/>
          <w:kern w:val="0"/>
          <w:sz w:val="22"/>
          <w:szCs w:val="32"/>
          <w:lang w:val="ja-JP"/>
        </w:rPr>
        <w:t xml:space="preserve">　疾病等に関する定義</w:t>
      </w:r>
      <w:bookmarkEnd w:id="1517"/>
      <w:bookmarkEnd w:id="1518"/>
      <w:bookmarkEnd w:id="1519"/>
    </w:p>
    <w:p w14:paraId="2DBA9867" w14:textId="14F04F03" w:rsidR="005D096A" w:rsidRPr="002146BF" w:rsidRDefault="005D096A" w:rsidP="005D096A">
      <w:pPr>
        <w:snapToGrid w:val="0"/>
        <w:spacing w:line="300" w:lineRule="atLeast"/>
        <w:rPr>
          <w:rFonts w:ascii="Meiryo UI" w:eastAsia="Meiryo UI" w:hAnsi="Meiryo UI"/>
          <w:bCs/>
          <w:szCs w:val="21"/>
        </w:rPr>
      </w:pPr>
      <w:r w:rsidRPr="002146BF">
        <w:rPr>
          <w:rFonts w:ascii="Meiryo UI" w:eastAsia="Meiryo UI" w:hAnsi="Meiryo UI" w:cs="ＭＳ明朝" w:hint="eastAsia"/>
          <w:bCs/>
          <w:color w:val="0070C0"/>
          <w:kern w:val="0"/>
          <w:szCs w:val="21"/>
          <w:shd w:val="pct15" w:color="auto" w:fill="FFFFFF"/>
        </w:rPr>
        <w:t>◆記載例◆</w:t>
      </w:r>
    </w:p>
    <w:p w14:paraId="36B92BFF" w14:textId="77777777" w:rsidR="005D096A" w:rsidRPr="002146BF" w:rsidRDefault="005D096A" w:rsidP="005D096A">
      <w:pPr>
        <w:snapToGrid w:val="0"/>
        <w:spacing w:line="300" w:lineRule="atLeast"/>
        <w:ind w:leftChars="193" w:left="810" w:hangingChars="193" w:hanging="405"/>
        <w:rPr>
          <w:rFonts w:ascii="Meiryo UI" w:eastAsia="Meiryo UI" w:hAnsi="Meiryo UI"/>
          <w:szCs w:val="21"/>
        </w:rPr>
      </w:pPr>
      <w:r w:rsidRPr="002146BF">
        <w:rPr>
          <w:rFonts w:ascii="Meiryo UI" w:eastAsia="Meiryo UI" w:hAnsi="Meiryo UI" w:hint="eastAsia"/>
          <w:szCs w:val="21"/>
        </w:rPr>
        <w:t>１）疾病等</w:t>
      </w:r>
    </w:p>
    <w:p w14:paraId="78D9B11F" w14:textId="7D5AA0FE" w:rsidR="005D096A" w:rsidRDefault="005D096A" w:rsidP="005D096A">
      <w:pPr>
        <w:snapToGrid w:val="0"/>
        <w:spacing w:line="300" w:lineRule="atLeast"/>
        <w:ind w:leftChars="386" w:left="811" w:firstLine="1"/>
        <w:rPr>
          <w:rFonts w:ascii="Meiryo UI" w:eastAsia="Meiryo UI" w:hAnsi="Meiryo UI"/>
          <w:szCs w:val="21"/>
        </w:rPr>
      </w:pPr>
      <w:r w:rsidRPr="002146BF">
        <w:rPr>
          <w:rFonts w:ascii="Meiryo UI" w:eastAsia="Meiryo UI" w:hAnsi="Meiryo UI" w:hint="eastAsia"/>
          <w:szCs w:val="21"/>
        </w:rPr>
        <w:t>疾病等とは、臨床研究の実施に起因すると疑われる疾病、障害若しくは死亡</w:t>
      </w:r>
      <w:r w:rsidR="002D1AAA">
        <w:rPr>
          <w:rFonts w:ascii="Meiryo UI" w:eastAsia="Meiryo UI" w:hAnsi="Meiryo UI" w:hint="eastAsia"/>
          <w:szCs w:val="21"/>
        </w:rPr>
        <w:t>または</w:t>
      </w:r>
      <w:r w:rsidRPr="002146BF">
        <w:rPr>
          <w:rFonts w:ascii="Meiryo UI" w:eastAsia="Meiryo UI" w:hAnsi="Meiryo UI" w:hint="eastAsia"/>
          <w:szCs w:val="21"/>
        </w:rPr>
        <w:t>感染症に加え、臨床検査値の異常や諸症状を含む。本研究では、研究との因果関係を問わず、被験者に生じた全ての好ましくない</w:t>
      </w:r>
      <w:r w:rsidR="002D1AAA">
        <w:rPr>
          <w:rFonts w:ascii="Meiryo UI" w:eastAsia="Meiryo UI" w:hAnsi="Meiryo UI" w:hint="eastAsia"/>
          <w:szCs w:val="21"/>
        </w:rPr>
        <w:t>または</w:t>
      </w:r>
      <w:r w:rsidRPr="002146BF">
        <w:rPr>
          <w:rFonts w:ascii="Meiryo UI" w:eastAsia="Meiryo UI" w:hAnsi="Meiryo UI" w:hint="eastAsia"/>
          <w:szCs w:val="21"/>
        </w:rPr>
        <w:t>意図しない疾病等を含む。有害事象と同義である。</w:t>
      </w:r>
    </w:p>
    <w:p w14:paraId="18DF198D" w14:textId="77777777" w:rsidR="00F16585" w:rsidRPr="002146BF" w:rsidRDefault="00F16585" w:rsidP="005D096A">
      <w:pPr>
        <w:snapToGrid w:val="0"/>
        <w:spacing w:line="300" w:lineRule="atLeast"/>
        <w:ind w:leftChars="386" w:left="811" w:firstLine="1"/>
        <w:rPr>
          <w:rFonts w:ascii="Meiryo UI" w:eastAsia="Meiryo UI" w:hAnsi="Meiryo UI"/>
          <w:szCs w:val="21"/>
        </w:rPr>
      </w:pPr>
    </w:p>
    <w:p w14:paraId="526CEA25" w14:textId="3BF1CBC6" w:rsidR="005D096A" w:rsidRPr="002146BF" w:rsidRDefault="005D096A" w:rsidP="005D096A">
      <w:pPr>
        <w:snapToGrid w:val="0"/>
        <w:spacing w:line="300" w:lineRule="atLeast"/>
        <w:ind w:leftChars="193" w:left="810" w:hangingChars="193" w:hanging="405"/>
        <w:rPr>
          <w:rFonts w:ascii="Meiryo UI" w:eastAsia="Meiryo UI" w:hAnsi="Meiryo UI" w:cs="ＭＳ明朝"/>
          <w:kern w:val="0"/>
          <w:szCs w:val="21"/>
        </w:rPr>
      </w:pPr>
      <w:r w:rsidRPr="002146BF">
        <w:rPr>
          <w:rFonts w:ascii="Meiryo UI" w:eastAsia="Meiryo UI" w:hAnsi="Meiryo UI" w:cs="ＭＳ明朝" w:hint="eastAsia"/>
          <w:kern w:val="0"/>
          <w:szCs w:val="21"/>
        </w:rPr>
        <w:t>２）予測可能性</w:t>
      </w:r>
      <w:r w:rsidR="007F19EF" w:rsidRPr="002146BF">
        <w:rPr>
          <w:rFonts w:ascii="Meiryo UI" w:eastAsia="Meiryo UI" w:hAnsi="Meiryo UI" w:cs="ＭＳ明朝" w:hint="eastAsia"/>
          <w:kern w:val="0"/>
          <w:szCs w:val="21"/>
          <w:highlight w:val="lightGray"/>
        </w:rPr>
        <w:t>（未承認・適応外の場合）</w:t>
      </w:r>
    </w:p>
    <w:p w14:paraId="375F7F42" w14:textId="361C1EB0" w:rsidR="005D096A" w:rsidRPr="002146BF" w:rsidRDefault="005D096A" w:rsidP="005D096A">
      <w:pPr>
        <w:snapToGrid w:val="0"/>
        <w:spacing w:line="300" w:lineRule="atLeast"/>
        <w:ind w:leftChars="386" w:left="811" w:firstLine="1"/>
        <w:rPr>
          <w:rFonts w:ascii="Meiryo UI" w:eastAsia="Meiryo UI" w:hAnsi="Meiryo UI"/>
          <w:szCs w:val="21"/>
        </w:rPr>
      </w:pPr>
      <w:r w:rsidRPr="002146BF">
        <w:rPr>
          <w:rFonts w:ascii="Meiryo UI" w:eastAsia="Meiryo UI" w:hAnsi="Meiryo UI" w:cs="ＭＳ明朝" w:hint="eastAsia"/>
          <w:kern w:val="0"/>
          <w:szCs w:val="21"/>
        </w:rPr>
        <w:t>疾病等報告に際し、研究対象の医薬品における疾病等の発生あるいは発生数、発生頻度、発生条件等の発生傾向が、</w:t>
      </w:r>
      <w:r w:rsidRPr="002146BF">
        <w:rPr>
          <w:rFonts w:ascii="Meiryo UI" w:eastAsia="Meiryo UI" w:hAnsi="Meiryo UI" w:hint="eastAsia"/>
          <w:szCs w:val="21"/>
        </w:rPr>
        <w:t>研究計画書、医薬品等の概要を記載した書類、同意説明文書、添付文書の該当箇所等から予測できるものを「既知」、予測できないものを「未知」とする。</w:t>
      </w:r>
    </w:p>
    <w:p w14:paraId="3CB54669" w14:textId="55FACC0C" w:rsidR="007F19EF" w:rsidRPr="002146BF" w:rsidRDefault="007F19EF" w:rsidP="007F19EF">
      <w:pPr>
        <w:snapToGrid w:val="0"/>
        <w:spacing w:line="300" w:lineRule="atLeast"/>
        <w:ind w:leftChars="193" w:left="810" w:hangingChars="193" w:hanging="405"/>
        <w:rPr>
          <w:rFonts w:ascii="Meiryo UI" w:eastAsia="Meiryo UI" w:hAnsi="Meiryo UI" w:cs="ＭＳ明朝"/>
          <w:kern w:val="0"/>
          <w:szCs w:val="21"/>
        </w:rPr>
      </w:pPr>
      <w:r w:rsidRPr="002146BF">
        <w:rPr>
          <w:rFonts w:ascii="Meiryo UI" w:eastAsia="Meiryo UI" w:hAnsi="Meiryo UI" w:cs="ＭＳ明朝" w:hint="eastAsia"/>
          <w:kern w:val="0"/>
          <w:szCs w:val="21"/>
        </w:rPr>
        <w:t>２）予測可能性</w:t>
      </w:r>
      <w:r w:rsidRPr="002146BF">
        <w:rPr>
          <w:rFonts w:ascii="Meiryo UI" w:eastAsia="Meiryo UI" w:hAnsi="Meiryo UI" w:cs="ＭＳ明朝" w:hint="eastAsia"/>
          <w:kern w:val="0"/>
          <w:szCs w:val="21"/>
          <w:highlight w:val="lightGray"/>
        </w:rPr>
        <w:t>（適応内（既承認）の場合）</w:t>
      </w:r>
    </w:p>
    <w:p w14:paraId="476B7662" w14:textId="234A1CC5" w:rsidR="006B08DD" w:rsidRPr="002146BF" w:rsidRDefault="006B08DD" w:rsidP="006B08DD">
      <w:pPr>
        <w:snapToGrid w:val="0"/>
        <w:spacing w:line="300" w:lineRule="atLeast"/>
        <w:ind w:leftChars="386" w:left="811" w:firstLine="1"/>
        <w:rPr>
          <w:rFonts w:ascii="Meiryo UI" w:eastAsia="Meiryo UI" w:hAnsi="Meiryo UI" w:cs="ＭＳ明朝"/>
          <w:kern w:val="0"/>
          <w:szCs w:val="21"/>
          <w:shd w:val="pct15" w:color="auto" w:fill="FFFFFF"/>
        </w:rPr>
      </w:pPr>
      <w:r w:rsidRPr="002146BF">
        <w:rPr>
          <w:rFonts w:ascii="Meiryo UI" w:eastAsia="Meiryo UI" w:hAnsi="Meiryo UI" w:cs="ＭＳ明朝" w:hint="eastAsia"/>
          <w:kern w:val="0"/>
          <w:szCs w:val="21"/>
        </w:rPr>
        <w:t>研究対象薬等の添付文書（容器・被包）に記載された使用上の注意から予測等</w:t>
      </w:r>
      <w:r w:rsidRPr="002146BF">
        <w:rPr>
          <w:rFonts w:ascii="Meiryo UI" w:eastAsia="Meiryo UI" w:hAnsi="Meiryo UI" w:cs="ＭＳ明朝"/>
          <w:kern w:val="0"/>
          <w:szCs w:val="21"/>
        </w:rPr>
        <w:t>*することが出来ないもの（*予測できるが発生傾向を予測できず、若しくは発生頻度の傾向の変化が保健衛生上の危害の発生若しくは拡大のおそれを示すものを含む）を「未知」、予測等できるものを「既知」とする。</w:t>
      </w:r>
    </w:p>
    <w:p w14:paraId="65A1DD71" w14:textId="77777777" w:rsidR="005D096A" w:rsidRPr="002146BF" w:rsidRDefault="005D096A" w:rsidP="005D096A">
      <w:pPr>
        <w:snapToGrid w:val="0"/>
        <w:spacing w:line="300" w:lineRule="atLeast"/>
        <w:ind w:leftChars="193" w:left="810" w:hangingChars="193" w:hanging="405"/>
        <w:rPr>
          <w:rFonts w:ascii="Meiryo UI" w:eastAsia="Meiryo UI" w:hAnsi="Meiryo UI" w:cs="ＭＳ明朝"/>
          <w:kern w:val="0"/>
          <w:szCs w:val="21"/>
        </w:rPr>
      </w:pPr>
      <w:r w:rsidRPr="002146BF">
        <w:rPr>
          <w:rFonts w:ascii="Meiryo UI" w:eastAsia="Meiryo UI" w:hAnsi="Meiryo UI" w:cs="ＭＳ明朝" w:hint="eastAsia"/>
          <w:kern w:val="0"/>
          <w:szCs w:val="21"/>
        </w:rPr>
        <w:t>３）因果関係</w:t>
      </w:r>
    </w:p>
    <w:p w14:paraId="0DB9296C" w14:textId="7280A939" w:rsidR="005D096A" w:rsidRPr="002146BF" w:rsidRDefault="005D096A" w:rsidP="005D096A">
      <w:pPr>
        <w:snapToGrid w:val="0"/>
        <w:spacing w:line="300" w:lineRule="atLeast"/>
        <w:ind w:leftChars="386" w:left="811" w:firstLine="1"/>
        <w:rPr>
          <w:rFonts w:ascii="Meiryo UI" w:eastAsia="Meiryo UI" w:hAnsi="Meiryo UI"/>
          <w:szCs w:val="21"/>
        </w:rPr>
      </w:pPr>
      <w:r w:rsidRPr="002146BF">
        <w:rPr>
          <w:rFonts w:ascii="Meiryo UI" w:eastAsia="Meiryo UI" w:hAnsi="Meiryo UI" w:hint="eastAsia"/>
          <w:szCs w:val="21"/>
        </w:rPr>
        <w:t>GCP省令のガイダンスを参考に、少なくとも合理的な可能性について研究対象の医薬品との関連性を判定する。</w:t>
      </w:r>
      <w:r w:rsidR="005E0A63" w:rsidRPr="002146BF">
        <w:rPr>
          <w:rFonts w:ascii="Meiryo UI" w:eastAsia="Meiryo UI" w:hAnsi="Meiryo UI" w:hint="eastAsia"/>
          <w:szCs w:val="21"/>
        </w:rPr>
        <w:t>本研究との因果関係が否定できない場合</w:t>
      </w:r>
      <w:r w:rsidR="005E0A63">
        <w:rPr>
          <w:rFonts w:ascii="Meiryo UI" w:eastAsia="Meiryo UI" w:hAnsi="Meiryo UI" w:hint="eastAsia"/>
          <w:szCs w:val="21"/>
        </w:rPr>
        <w:t>は</w:t>
      </w:r>
      <w:r w:rsidR="005E0A63" w:rsidRPr="002146BF">
        <w:rPr>
          <w:rFonts w:ascii="Meiryo UI" w:eastAsia="Meiryo UI" w:hAnsi="Meiryo UI" w:hint="eastAsia"/>
          <w:szCs w:val="21"/>
        </w:rPr>
        <w:t>「因果関係あり」とする。</w:t>
      </w:r>
    </w:p>
    <w:p w14:paraId="4F29A05F" w14:textId="5C6E8BD6" w:rsidR="006B08DD" w:rsidRPr="002146BF" w:rsidRDefault="006B08DD" w:rsidP="006B08DD">
      <w:pPr>
        <w:snapToGrid w:val="0"/>
        <w:spacing w:line="300" w:lineRule="atLeast"/>
        <w:ind w:leftChars="193" w:left="810" w:hangingChars="193" w:hanging="405"/>
        <w:rPr>
          <w:rFonts w:ascii="Meiryo UI" w:eastAsia="Meiryo UI" w:hAnsi="Meiryo UI"/>
          <w:szCs w:val="21"/>
        </w:rPr>
      </w:pPr>
      <w:r w:rsidRPr="002146BF">
        <w:rPr>
          <w:rFonts w:ascii="Meiryo UI" w:eastAsia="Meiryo UI" w:hAnsi="Meiryo UI" w:hint="eastAsia"/>
          <w:szCs w:val="21"/>
        </w:rPr>
        <w:t>４）不具合</w:t>
      </w:r>
      <w:r w:rsidRPr="002146BF">
        <w:rPr>
          <w:rFonts w:ascii="Meiryo UI" w:eastAsia="Meiryo UI" w:hAnsi="Meiryo UI" w:hint="eastAsia"/>
          <w:szCs w:val="21"/>
          <w:highlight w:val="lightGray"/>
        </w:rPr>
        <w:t>（医療機器の場合）</w:t>
      </w:r>
    </w:p>
    <w:p w14:paraId="0AFA2EC9" w14:textId="77777777" w:rsidR="006B08DD" w:rsidRPr="002146BF" w:rsidRDefault="006B08DD" w:rsidP="006B08DD">
      <w:pPr>
        <w:snapToGrid w:val="0"/>
        <w:spacing w:line="300" w:lineRule="atLeast"/>
        <w:ind w:leftChars="386" w:left="811" w:firstLine="1"/>
        <w:rPr>
          <w:rFonts w:ascii="Meiryo UI" w:eastAsia="Meiryo UI" w:hAnsi="Meiryo UI"/>
          <w:i/>
          <w:szCs w:val="21"/>
        </w:rPr>
      </w:pPr>
      <w:r w:rsidRPr="002146BF">
        <w:rPr>
          <w:rFonts w:ascii="Meiryo UI" w:eastAsia="Meiryo UI" w:hAnsi="Meiryo UI" w:hint="eastAsia"/>
          <w:szCs w:val="21"/>
        </w:rPr>
        <w:t>不具合とは、機器の破損、作動不良等広く品質、安全性、性能等に関する機器の具合がよくないことをいい、設計、交付、保管、使用のいずれの段階によるものであるかを問わない。</w:t>
      </w:r>
    </w:p>
    <w:p w14:paraId="1376C0E5" w14:textId="77777777" w:rsidR="005D096A" w:rsidRPr="001970E3" w:rsidRDefault="005D096A" w:rsidP="005D096A">
      <w:pPr>
        <w:autoSpaceDE w:val="0"/>
        <w:autoSpaceDN w:val="0"/>
        <w:adjustRightInd w:val="0"/>
        <w:snapToGrid w:val="0"/>
        <w:spacing w:line="300" w:lineRule="atLeast"/>
        <w:ind w:leftChars="386" w:left="811"/>
        <w:rPr>
          <w:rFonts w:ascii="Meiryo UI" w:eastAsia="Meiryo UI" w:hAnsi="Meiryo UI" w:cs="ＭＳ明朝"/>
          <w:b/>
          <w:color w:val="0070C0"/>
          <w:kern w:val="0"/>
          <w:sz w:val="22"/>
          <w:szCs w:val="22"/>
          <w:shd w:val="pct15" w:color="auto" w:fill="FFFFFF"/>
        </w:rPr>
      </w:pPr>
    </w:p>
    <w:p w14:paraId="757ACE4E" w14:textId="6947F11C" w:rsidR="005D096A" w:rsidRPr="001970E3" w:rsidRDefault="0081455C" w:rsidP="005D096A">
      <w:pPr>
        <w:keepNext/>
        <w:keepLines/>
        <w:snapToGrid w:val="0"/>
        <w:spacing w:beforeLines="100" w:before="240" w:line="259" w:lineRule="auto"/>
        <w:ind w:leftChars="100" w:left="210"/>
        <w:outlineLvl w:val="2"/>
        <w:rPr>
          <w:rFonts w:ascii="Meiryo UI" w:eastAsia="Meiryo UI" w:hAnsi="Meiryo UI" w:cs="ＭＳ明朝"/>
          <w:noProof/>
          <w:kern w:val="0"/>
          <w:sz w:val="22"/>
          <w:szCs w:val="32"/>
          <w:shd w:val="pct15" w:color="auto" w:fill="FFFFFF"/>
          <w:lang w:val="ja-JP"/>
        </w:rPr>
      </w:pPr>
      <w:bookmarkStart w:id="1520" w:name="_Toc24627388"/>
      <w:bookmarkStart w:id="1521" w:name="_Toc107584065"/>
      <w:bookmarkStart w:id="1522" w:name="_Toc116898637"/>
      <w:r>
        <w:rPr>
          <w:rFonts w:ascii="Meiryo UI" w:eastAsia="Meiryo UI" w:hAnsi="Meiryo UI" w:cs="ＭＳ明朝" w:hint="eastAsia"/>
          <w:b/>
          <w:noProof/>
          <w:color w:val="000000"/>
          <w:kern w:val="0"/>
          <w:sz w:val="22"/>
          <w:szCs w:val="32"/>
          <w:lang w:val="ja-JP"/>
        </w:rPr>
        <w:t>9</w:t>
      </w:r>
      <w:r>
        <w:rPr>
          <w:rFonts w:ascii="Meiryo UI" w:eastAsia="Meiryo UI" w:hAnsi="Meiryo UI" w:cs="ＭＳ明朝"/>
          <w:b/>
          <w:noProof/>
          <w:color w:val="000000"/>
          <w:kern w:val="0"/>
          <w:sz w:val="22"/>
          <w:szCs w:val="32"/>
          <w:lang w:val="ja-JP"/>
        </w:rPr>
        <w:t>.4.2</w:t>
      </w:r>
      <w:r w:rsidR="005D096A" w:rsidRPr="001970E3">
        <w:rPr>
          <w:rFonts w:ascii="Meiryo UI" w:eastAsia="Meiryo UI" w:hAnsi="Meiryo UI" w:cs="ＭＳ明朝" w:hint="eastAsia"/>
          <w:b/>
          <w:noProof/>
          <w:color w:val="000000"/>
          <w:kern w:val="0"/>
          <w:sz w:val="22"/>
          <w:szCs w:val="32"/>
          <w:lang w:val="ja-JP"/>
        </w:rPr>
        <w:t xml:space="preserve">　</w:t>
      </w:r>
      <w:r w:rsidR="005D096A" w:rsidRPr="001970E3">
        <w:rPr>
          <w:rFonts w:ascii="Meiryo UI" w:eastAsia="Meiryo UI" w:hAnsi="Meiryo UI" w:cs="ＭＳ明朝" w:hint="eastAsia"/>
          <w:b/>
          <w:noProof/>
          <w:kern w:val="0"/>
          <w:sz w:val="22"/>
          <w:szCs w:val="32"/>
          <w:lang w:val="ja-JP"/>
        </w:rPr>
        <w:t>疾病等報告の対象</w:t>
      </w:r>
      <w:r w:rsidR="002D1AAA">
        <w:rPr>
          <w:rFonts w:ascii="Meiryo UI" w:eastAsia="Meiryo UI" w:hAnsi="Meiryo UI" w:cs="ＭＳ明朝" w:hint="eastAsia"/>
          <w:b/>
          <w:noProof/>
          <w:kern w:val="0"/>
          <w:sz w:val="22"/>
          <w:szCs w:val="32"/>
          <w:lang w:val="ja-JP"/>
        </w:rPr>
        <w:t>および</w:t>
      </w:r>
      <w:r w:rsidR="005D096A" w:rsidRPr="001970E3">
        <w:rPr>
          <w:rFonts w:ascii="Meiryo UI" w:eastAsia="Meiryo UI" w:hAnsi="Meiryo UI" w:cs="ＭＳ明朝" w:hint="eastAsia"/>
          <w:b/>
          <w:noProof/>
          <w:kern w:val="0"/>
          <w:sz w:val="22"/>
          <w:szCs w:val="32"/>
          <w:lang w:val="ja-JP"/>
        </w:rPr>
        <w:t>報告期間</w:t>
      </w:r>
      <w:bookmarkEnd w:id="1520"/>
      <w:bookmarkEnd w:id="1521"/>
      <w:bookmarkEnd w:id="1522"/>
    </w:p>
    <w:p w14:paraId="034972FC" w14:textId="21B9756A" w:rsidR="005D096A" w:rsidRPr="002146BF"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2146BF">
        <w:rPr>
          <w:rFonts w:ascii="Meiryo UI" w:eastAsia="Meiryo UI" w:hAnsi="Meiryo UI" w:cs="ＭＳ明朝" w:hint="eastAsia"/>
          <w:bCs/>
          <w:color w:val="0070C0"/>
          <w:kern w:val="0"/>
          <w:szCs w:val="21"/>
          <w:shd w:val="pct15" w:color="auto" w:fill="FFFFFF"/>
        </w:rPr>
        <w:t>◆記載例◆</w:t>
      </w:r>
      <w:r w:rsidR="00973296" w:rsidRPr="002146BF">
        <w:rPr>
          <w:rFonts w:ascii="Meiryo UI" w:eastAsia="Meiryo UI" w:hAnsi="Meiryo UI" w:cs="ＭＳ明朝"/>
          <w:bCs/>
          <w:color w:val="0070C0"/>
          <w:kern w:val="0"/>
          <w:szCs w:val="21"/>
          <w:shd w:val="pct15" w:color="auto" w:fill="FFFFFF"/>
        </w:rPr>
        <w:t xml:space="preserve"> </w:t>
      </w:r>
    </w:p>
    <w:p w14:paraId="411BEC37" w14:textId="1A305B24" w:rsidR="00973296" w:rsidRPr="002146BF" w:rsidRDefault="00973296" w:rsidP="00973296">
      <w:pPr>
        <w:autoSpaceDE w:val="0"/>
        <w:autoSpaceDN w:val="0"/>
        <w:adjustRightInd w:val="0"/>
        <w:snapToGrid w:val="0"/>
        <w:spacing w:line="300" w:lineRule="atLeast"/>
        <w:ind w:firstLineChars="100" w:firstLine="210"/>
        <w:rPr>
          <w:rFonts w:ascii="Meiryo UI" w:eastAsia="Meiryo UI" w:hAnsi="Meiryo UI" w:cs="ＭＳ明朝"/>
          <w:color w:val="0070C0"/>
          <w:kern w:val="0"/>
          <w:szCs w:val="21"/>
          <w:shd w:val="pct15" w:color="auto" w:fill="FFFFFF"/>
        </w:rPr>
      </w:pPr>
      <w:bookmarkStart w:id="1523" w:name="_Hlk14343586"/>
      <w:r w:rsidRPr="002146BF">
        <w:rPr>
          <w:rFonts w:ascii="Meiryo UI" w:eastAsia="Meiryo UI" w:hAnsi="Meiryo UI" w:cs="ＭＳ明朝" w:hint="eastAsia"/>
          <w:color w:val="0070C0"/>
          <w:kern w:val="0"/>
          <w:szCs w:val="21"/>
          <w:shd w:val="pct15" w:color="auto" w:fill="FFFFFF"/>
        </w:rPr>
        <w:t>例として多施設共同研究の場合を記載</w:t>
      </w:r>
      <w:r w:rsidR="005E0A63">
        <w:rPr>
          <w:rFonts w:ascii="Meiryo UI" w:eastAsia="Meiryo UI" w:hAnsi="Meiryo UI" w:cs="ＭＳ明朝" w:hint="eastAsia"/>
          <w:color w:val="0070C0"/>
          <w:kern w:val="0"/>
          <w:szCs w:val="21"/>
          <w:shd w:val="pct15" w:color="auto" w:fill="FFFFFF"/>
        </w:rPr>
        <w:t>している</w:t>
      </w:r>
      <w:r w:rsidRPr="002146BF">
        <w:rPr>
          <w:rFonts w:ascii="Meiryo UI" w:eastAsia="Meiryo UI" w:hAnsi="Meiryo UI" w:cs="ＭＳ明朝" w:hint="eastAsia"/>
          <w:color w:val="0070C0"/>
          <w:kern w:val="0"/>
          <w:szCs w:val="21"/>
          <w:shd w:val="pct15" w:color="auto" w:fill="FFFFFF"/>
        </w:rPr>
        <w:t>。単施設研究の場合は</w:t>
      </w:r>
      <w:r w:rsidR="005E0A63">
        <w:rPr>
          <w:rFonts w:ascii="Meiryo UI" w:eastAsia="Meiryo UI" w:hAnsi="Meiryo UI" w:cs="ＭＳ明朝" w:hint="eastAsia"/>
          <w:color w:val="0070C0"/>
          <w:kern w:val="0"/>
          <w:szCs w:val="21"/>
          <w:shd w:val="pct15" w:color="auto" w:fill="FFFFFF"/>
        </w:rPr>
        <w:t>適宜記載を変更するとともに、</w:t>
      </w:r>
      <w:r w:rsidRPr="002146BF">
        <w:rPr>
          <w:rFonts w:ascii="Meiryo UI" w:eastAsia="Meiryo UI" w:hAnsi="Meiryo UI" w:cs="ＭＳ明朝" w:hint="eastAsia"/>
          <w:color w:val="0070C0"/>
          <w:kern w:val="0"/>
          <w:szCs w:val="21"/>
          <w:shd w:val="pct15" w:color="auto" w:fill="FFFFFF"/>
        </w:rPr>
        <w:t>「研究代表医師」は「研究責任医師」に読み替える</w:t>
      </w:r>
      <w:r w:rsidR="005E0A63">
        <w:rPr>
          <w:rFonts w:ascii="Meiryo UI" w:eastAsia="Meiryo UI" w:hAnsi="Meiryo UI" w:cs="ＭＳ明朝" w:hint="eastAsia"/>
          <w:color w:val="0070C0"/>
          <w:kern w:val="0"/>
          <w:szCs w:val="21"/>
          <w:shd w:val="pct15" w:color="auto" w:fill="FFFFFF"/>
        </w:rPr>
        <w:t>こと</w:t>
      </w:r>
      <w:r w:rsidRPr="002146BF">
        <w:rPr>
          <w:rFonts w:ascii="Meiryo UI" w:eastAsia="Meiryo UI" w:hAnsi="Meiryo UI" w:cs="ＭＳ明朝" w:hint="eastAsia"/>
          <w:color w:val="0070C0"/>
          <w:kern w:val="0"/>
          <w:szCs w:val="21"/>
          <w:shd w:val="pct15" w:color="auto" w:fill="FFFFFF"/>
        </w:rPr>
        <w:t>。</w:t>
      </w:r>
    </w:p>
    <w:p w14:paraId="2F8DCAC9" w14:textId="5D41C772" w:rsidR="005E0A63" w:rsidRDefault="00985653" w:rsidP="00973296">
      <w:pPr>
        <w:autoSpaceDE w:val="0"/>
        <w:autoSpaceDN w:val="0"/>
        <w:adjustRightInd w:val="0"/>
        <w:snapToGrid w:val="0"/>
        <w:spacing w:line="300" w:lineRule="atLeast"/>
        <w:ind w:firstLineChars="100" w:firstLine="210"/>
        <w:rPr>
          <w:rFonts w:ascii="Meiryo UI" w:eastAsia="Meiryo UI" w:hAnsi="Meiryo UI" w:cs="MS-Mincho"/>
          <w:bCs/>
          <w:color w:val="0070C0"/>
          <w:szCs w:val="21"/>
          <w:shd w:val="pct15" w:color="auto" w:fill="FFFFFF"/>
        </w:rPr>
      </w:pPr>
      <w:r>
        <w:rPr>
          <w:rFonts w:ascii="Meiryo UI" w:eastAsia="Meiryo UI" w:hAnsi="Meiryo UI" w:cs="MS-Mincho" w:hint="eastAsia"/>
          <w:bCs/>
          <w:color w:val="0070C0"/>
          <w:szCs w:val="21"/>
          <w:shd w:val="pct15" w:color="auto" w:fill="FFFFFF"/>
        </w:rPr>
        <w:t>（例1）：“</w:t>
      </w:r>
      <w:r w:rsidRPr="00985653">
        <w:rPr>
          <w:rFonts w:ascii="Meiryo UI" w:eastAsia="Meiryo UI" w:hAnsi="Meiryo UI" w:cs="MS-Mincho" w:hint="eastAsia"/>
          <w:bCs/>
          <w:color w:val="0070C0"/>
          <w:szCs w:val="21"/>
          <w:shd w:val="pct15" w:color="auto" w:fill="FFFFFF"/>
        </w:rPr>
        <w:t>未承認・適応外の医薬品”の場合</w:t>
      </w:r>
    </w:p>
    <w:p w14:paraId="6757461A" w14:textId="1991F078" w:rsidR="005E0A63" w:rsidRDefault="00985653" w:rsidP="00973296">
      <w:pPr>
        <w:autoSpaceDE w:val="0"/>
        <w:autoSpaceDN w:val="0"/>
        <w:adjustRightInd w:val="0"/>
        <w:snapToGrid w:val="0"/>
        <w:spacing w:line="300" w:lineRule="atLeast"/>
        <w:ind w:firstLineChars="100" w:firstLine="210"/>
        <w:rPr>
          <w:rFonts w:ascii="Meiryo UI" w:eastAsia="Meiryo UI" w:hAnsi="Meiryo UI" w:cs="MS-Mincho"/>
          <w:bCs/>
          <w:color w:val="0070C0"/>
          <w:szCs w:val="21"/>
          <w:shd w:val="pct15" w:color="auto" w:fill="FFFFFF"/>
        </w:rPr>
      </w:pPr>
      <w:r>
        <w:rPr>
          <w:rFonts w:ascii="Meiryo UI" w:eastAsia="Meiryo UI" w:hAnsi="Meiryo UI" w:cs="MS-Mincho" w:hint="eastAsia"/>
          <w:bCs/>
          <w:color w:val="0070C0"/>
          <w:szCs w:val="21"/>
          <w:shd w:val="pct15" w:color="auto" w:fill="FFFFFF"/>
        </w:rPr>
        <w:lastRenderedPageBreak/>
        <w:t>（例2）：</w:t>
      </w:r>
      <w:r w:rsidRPr="00985653">
        <w:rPr>
          <w:rFonts w:ascii="Meiryo UI" w:eastAsia="Meiryo UI" w:hAnsi="Meiryo UI" w:cs="MS-Mincho" w:hint="eastAsia"/>
          <w:bCs/>
          <w:color w:val="0070C0"/>
          <w:szCs w:val="21"/>
          <w:shd w:val="pct15" w:color="auto" w:fill="FFFFFF"/>
        </w:rPr>
        <w:t>“未承認・適応外の医薬機器”の場合</w:t>
      </w:r>
    </w:p>
    <w:p w14:paraId="037BD1F8" w14:textId="72DF56A2" w:rsidR="005E0A63" w:rsidRDefault="00985653" w:rsidP="00973296">
      <w:pPr>
        <w:autoSpaceDE w:val="0"/>
        <w:autoSpaceDN w:val="0"/>
        <w:adjustRightInd w:val="0"/>
        <w:snapToGrid w:val="0"/>
        <w:spacing w:line="300" w:lineRule="atLeast"/>
        <w:ind w:firstLineChars="100" w:firstLine="210"/>
        <w:rPr>
          <w:rFonts w:ascii="Meiryo UI" w:eastAsia="Meiryo UI" w:hAnsi="Meiryo UI" w:cs="MS-Mincho"/>
          <w:bCs/>
          <w:color w:val="0070C0"/>
          <w:szCs w:val="21"/>
          <w:shd w:val="pct15" w:color="auto" w:fill="FFFFFF"/>
        </w:rPr>
      </w:pPr>
      <w:r>
        <w:rPr>
          <w:rFonts w:ascii="Meiryo UI" w:eastAsia="Meiryo UI" w:hAnsi="Meiryo UI" w:cs="MS-Mincho" w:hint="eastAsia"/>
          <w:bCs/>
          <w:color w:val="0070C0"/>
          <w:szCs w:val="21"/>
          <w:shd w:val="pct15" w:color="auto" w:fill="FFFFFF"/>
        </w:rPr>
        <w:t>（例3）：</w:t>
      </w:r>
      <w:r w:rsidRPr="00985653">
        <w:rPr>
          <w:rFonts w:ascii="Meiryo UI" w:eastAsia="Meiryo UI" w:hAnsi="Meiryo UI" w:cs="MS-Mincho" w:hint="eastAsia"/>
          <w:bCs/>
          <w:color w:val="0070C0"/>
          <w:szCs w:val="21"/>
          <w:shd w:val="pct15" w:color="auto" w:fill="FFFFFF"/>
        </w:rPr>
        <w:t>“適応内（既承認）の医薬品”の場合</w:t>
      </w:r>
    </w:p>
    <w:p w14:paraId="2D5FC955" w14:textId="09338969" w:rsidR="005E0A63" w:rsidRDefault="00985653" w:rsidP="00973296">
      <w:pPr>
        <w:autoSpaceDE w:val="0"/>
        <w:autoSpaceDN w:val="0"/>
        <w:adjustRightInd w:val="0"/>
        <w:snapToGrid w:val="0"/>
        <w:spacing w:line="300" w:lineRule="atLeast"/>
        <w:ind w:firstLineChars="100" w:firstLine="210"/>
        <w:rPr>
          <w:rFonts w:ascii="Meiryo UI" w:eastAsia="Meiryo UI" w:hAnsi="Meiryo UI" w:cs="MS-Mincho"/>
          <w:bCs/>
          <w:color w:val="0070C0"/>
          <w:szCs w:val="21"/>
          <w:shd w:val="pct15" w:color="auto" w:fill="FFFFFF"/>
        </w:rPr>
      </w:pPr>
      <w:r>
        <w:rPr>
          <w:rFonts w:ascii="Meiryo UI" w:eastAsia="Meiryo UI" w:hAnsi="Meiryo UI" w:cs="MS-Mincho" w:hint="eastAsia"/>
          <w:bCs/>
          <w:color w:val="0070C0"/>
          <w:szCs w:val="21"/>
          <w:shd w:val="pct15" w:color="auto" w:fill="FFFFFF"/>
        </w:rPr>
        <w:t>（例4）：</w:t>
      </w:r>
      <w:r w:rsidRPr="002146BF">
        <w:rPr>
          <w:rFonts w:ascii="Meiryo UI" w:eastAsia="Meiryo UI" w:hAnsi="Meiryo UI" w:cs="ＭＳ明朝" w:hint="eastAsia"/>
          <w:bCs/>
          <w:color w:val="0070C0"/>
          <w:kern w:val="0"/>
          <w:shd w:val="pct15" w:color="auto" w:fill="FFFFFF"/>
        </w:rPr>
        <w:t>“適応内（既承認）の</w:t>
      </w:r>
      <w:r>
        <w:rPr>
          <w:rFonts w:ascii="Meiryo UI" w:eastAsia="Meiryo UI" w:hAnsi="Meiryo UI" w:cs="ＭＳ明朝" w:hint="eastAsia"/>
          <w:bCs/>
          <w:color w:val="0070C0"/>
          <w:kern w:val="0"/>
          <w:shd w:val="pct15" w:color="auto" w:fill="FFFFFF"/>
        </w:rPr>
        <w:t>医療機器</w:t>
      </w:r>
      <w:r w:rsidRPr="002146BF">
        <w:rPr>
          <w:rFonts w:ascii="Meiryo UI" w:eastAsia="Meiryo UI" w:hAnsi="Meiryo UI" w:cs="ＭＳ明朝" w:hint="eastAsia"/>
          <w:bCs/>
          <w:color w:val="0070C0"/>
          <w:kern w:val="0"/>
          <w:shd w:val="pct15" w:color="auto" w:fill="FFFFFF"/>
        </w:rPr>
        <w:t>”の場合</w:t>
      </w:r>
    </w:p>
    <w:p w14:paraId="38B8AE79" w14:textId="77777777" w:rsidR="005E0A63" w:rsidRDefault="005E0A63" w:rsidP="00973296">
      <w:pPr>
        <w:autoSpaceDE w:val="0"/>
        <w:autoSpaceDN w:val="0"/>
        <w:adjustRightInd w:val="0"/>
        <w:snapToGrid w:val="0"/>
        <w:spacing w:line="300" w:lineRule="atLeast"/>
        <w:ind w:firstLineChars="100" w:firstLine="210"/>
        <w:rPr>
          <w:rFonts w:ascii="Meiryo UI" w:eastAsia="Meiryo UI" w:hAnsi="Meiryo UI" w:cs="MS-Mincho"/>
          <w:bCs/>
          <w:color w:val="0070C0"/>
          <w:szCs w:val="21"/>
          <w:shd w:val="pct15" w:color="auto" w:fill="FFFFFF"/>
        </w:rPr>
      </w:pPr>
    </w:p>
    <w:p w14:paraId="7CD7A80E" w14:textId="77777777" w:rsidR="005E0A63" w:rsidRDefault="005E0A63" w:rsidP="00973296">
      <w:pPr>
        <w:autoSpaceDE w:val="0"/>
        <w:autoSpaceDN w:val="0"/>
        <w:adjustRightInd w:val="0"/>
        <w:snapToGrid w:val="0"/>
        <w:spacing w:line="300" w:lineRule="atLeast"/>
        <w:ind w:firstLineChars="100" w:firstLine="210"/>
        <w:rPr>
          <w:rFonts w:ascii="Meiryo UI" w:eastAsia="Meiryo UI" w:hAnsi="Meiryo UI" w:cs="MS-Mincho"/>
          <w:bCs/>
          <w:color w:val="0070C0"/>
          <w:szCs w:val="21"/>
          <w:shd w:val="pct15" w:color="auto" w:fill="FFFFFF"/>
        </w:rPr>
      </w:pPr>
    </w:p>
    <w:p w14:paraId="6741C1D6" w14:textId="6F14679B" w:rsidR="00973296" w:rsidRPr="002146BF" w:rsidRDefault="00973296" w:rsidP="00973296">
      <w:pPr>
        <w:autoSpaceDE w:val="0"/>
        <w:autoSpaceDN w:val="0"/>
        <w:adjustRightInd w:val="0"/>
        <w:snapToGrid w:val="0"/>
        <w:spacing w:line="300" w:lineRule="atLeast"/>
        <w:ind w:firstLineChars="100" w:firstLine="210"/>
        <w:rPr>
          <w:rFonts w:ascii="Meiryo UI" w:eastAsia="Meiryo UI" w:hAnsi="Meiryo UI" w:cs="ＭＳ明朝"/>
          <w:bCs/>
          <w:color w:val="0070C0"/>
          <w:kern w:val="0"/>
          <w:szCs w:val="21"/>
          <w:shd w:val="pct15" w:color="auto" w:fill="FFFFFF"/>
        </w:rPr>
      </w:pPr>
      <w:r w:rsidRPr="002146BF">
        <w:rPr>
          <w:rFonts w:ascii="Meiryo UI" w:eastAsia="Meiryo UI" w:hAnsi="Meiryo UI" w:cs="MS-Mincho" w:hint="eastAsia"/>
          <w:bCs/>
          <w:color w:val="0070C0"/>
          <w:szCs w:val="21"/>
          <w:shd w:val="pct15" w:color="auto" w:fill="FFFFFF"/>
        </w:rPr>
        <w:t>（例１）</w:t>
      </w:r>
      <w:r w:rsidRPr="002146BF">
        <w:rPr>
          <w:rFonts w:ascii="Meiryo UI" w:eastAsia="Meiryo UI" w:hAnsi="Meiryo UI" w:cs="ＭＳ明朝" w:hint="eastAsia"/>
          <w:bCs/>
          <w:color w:val="0070C0"/>
          <w:kern w:val="0"/>
          <w:szCs w:val="21"/>
          <w:shd w:val="pct15" w:color="auto" w:fill="FFFFFF"/>
        </w:rPr>
        <w:t>医薬品等が“未承認・適応外</w:t>
      </w:r>
      <w:r w:rsidRPr="002146BF">
        <w:rPr>
          <w:rFonts w:ascii="Meiryo UI" w:eastAsia="Meiryo UI" w:hAnsi="Meiryo UI" w:hint="eastAsia"/>
          <w:bCs/>
          <w:color w:val="0070C0"/>
          <w:szCs w:val="21"/>
          <w:shd w:val="pct15" w:color="auto" w:fill="FFFFFF"/>
        </w:rPr>
        <w:t>の医薬品</w:t>
      </w:r>
      <w:r w:rsidRPr="002146BF">
        <w:rPr>
          <w:rFonts w:ascii="Meiryo UI" w:eastAsia="Meiryo UI" w:hAnsi="Meiryo UI"/>
          <w:bCs/>
          <w:color w:val="0070C0"/>
          <w:szCs w:val="21"/>
          <w:shd w:val="pct15" w:color="auto" w:fill="FFFFFF"/>
        </w:rPr>
        <w:t>”</w:t>
      </w:r>
      <w:r w:rsidRPr="002146BF">
        <w:rPr>
          <w:rFonts w:ascii="Meiryo UI" w:eastAsia="Meiryo UI" w:hAnsi="Meiryo UI" w:hint="eastAsia"/>
          <w:bCs/>
          <w:color w:val="0070C0"/>
          <w:szCs w:val="21"/>
          <w:shd w:val="pct15" w:color="auto" w:fill="FFFFFF"/>
        </w:rPr>
        <w:t>の場合</w:t>
      </w:r>
    </w:p>
    <w:p w14:paraId="60B60FFF" w14:textId="709A6CC2" w:rsidR="00973296" w:rsidRDefault="00985653" w:rsidP="00973296">
      <w:pPr>
        <w:autoSpaceDE w:val="0"/>
        <w:autoSpaceDN w:val="0"/>
        <w:adjustRightInd w:val="0"/>
        <w:snapToGrid w:val="0"/>
        <w:spacing w:line="300" w:lineRule="atLeast"/>
        <w:ind w:leftChars="193" w:left="405"/>
        <w:rPr>
          <w:rFonts w:ascii="Meiryo UI" w:eastAsia="Meiryo UI" w:hAnsi="Meiryo UI" w:cs="ＭＳ 明朝"/>
          <w:kern w:val="0"/>
          <w:szCs w:val="21"/>
        </w:rPr>
      </w:pPr>
      <w:r>
        <w:rPr>
          <w:rFonts w:ascii="Meiryo UI" w:eastAsia="Meiryo UI" w:hAnsi="Meiryo UI" w:cs="ＭＳ明朝" w:hint="eastAsia"/>
          <w:kern w:val="0"/>
          <w:szCs w:val="21"/>
        </w:rPr>
        <w:t>各研究実施機関の</w:t>
      </w:r>
      <w:r w:rsidR="00973296" w:rsidRPr="002146BF">
        <w:rPr>
          <w:rFonts w:ascii="Meiryo UI" w:eastAsia="Meiryo UI" w:hAnsi="Meiryo UI" w:cs="ＭＳ明朝" w:hint="eastAsia"/>
          <w:kern w:val="0"/>
          <w:szCs w:val="21"/>
        </w:rPr>
        <w:t>研究責任医師は、本研究の実施について、下表に掲げる</w:t>
      </w:r>
      <w:r w:rsidR="006107C4">
        <w:rPr>
          <w:rFonts w:ascii="Meiryo UI" w:eastAsia="Meiryo UI" w:hAnsi="Meiryo UI" w:cs="ＭＳ明朝" w:hint="eastAsia"/>
          <w:kern w:val="0"/>
          <w:szCs w:val="21"/>
        </w:rPr>
        <w:t>緊急</w:t>
      </w:r>
      <w:r w:rsidR="00973296" w:rsidRPr="002146BF">
        <w:rPr>
          <w:rFonts w:ascii="Meiryo UI" w:eastAsia="Meiryo UI" w:hAnsi="Meiryo UI" w:cs="ＭＳ明朝" w:hint="eastAsia"/>
          <w:kern w:val="0"/>
          <w:szCs w:val="21"/>
        </w:rPr>
        <w:t>報告が必要な疾病等の</w:t>
      </w:r>
      <w:r w:rsidR="00AF01A3">
        <w:rPr>
          <w:rFonts w:ascii="Meiryo UI" w:eastAsia="Meiryo UI" w:hAnsi="Meiryo UI" w:cs="ＭＳ明朝" w:hint="eastAsia"/>
          <w:kern w:val="0"/>
          <w:szCs w:val="21"/>
        </w:rPr>
        <w:t>発生</w:t>
      </w:r>
      <w:r w:rsidR="00973296" w:rsidRPr="002146BF">
        <w:rPr>
          <w:rFonts w:ascii="Meiryo UI" w:eastAsia="Meiryo UI" w:hAnsi="Meiryo UI" w:cs="ＭＳ明朝" w:hint="eastAsia"/>
          <w:kern w:val="0"/>
          <w:szCs w:val="21"/>
        </w:rPr>
        <w:t>を知ったときは、それぞれに定める期間内にその旨を実施医療機関の管理者</w:t>
      </w:r>
      <w:r w:rsidR="002D1AAA">
        <w:rPr>
          <w:rFonts w:ascii="Meiryo UI" w:eastAsia="Meiryo UI" w:hAnsi="Meiryo UI" w:cs="ＭＳ明朝" w:hint="eastAsia"/>
          <w:kern w:val="0"/>
          <w:szCs w:val="21"/>
        </w:rPr>
        <w:t>および</w:t>
      </w:r>
      <w:r w:rsidR="00973296" w:rsidRPr="002146BF">
        <w:rPr>
          <w:rFonts w:ascii="Meiryo UI" w:eastAsia="Meiryo UI" w:hAnsi="Meiryo UI" w:cs="ＭＳ明朝" w:hint="eastAsia"/>
          <w:kern w:val="0"/>
          <w:szCs w:val="21"/>
        </w:rPr>
        <w:t>研究代表医師に報告する。研究代表医師は、報告を受けた疾病等を認定臨床研究審査委員会に報告し、また、当該疾病等が厚生労働大臣</w:t>
      </w:r>
      <w:r w:rsidR="003432CA">
        <w:rPr>
          <w:rFonts w:ascii="Meiryo UI" w:eastAsia="Meiryo UI" w:hAnsi="Meiryo UI" w:cs="ＭＳ明朝" w:hint="eastAsia"/>
          <w:kern w:val="0"/>
          <w:szCs w:val="21"/>
        </w:rPr>
        <w:t>への</w:t>
      </w:r>
      <w:r w:rsidR="00973296" w:rsidRPr="002146BF">
        <w:rPr>
          <w:rFonts w:ascii="Meiryo UI" w:eastAsia="Meiryo UI" w:hAnsi="Meiryo UI" w:cs="ＭＳ明朝" w:hint="eastAsia"/>
          <w:kern w:val="0"/>
          <w:szCs w:val="21"/>
        </w:rPr>
        <w:t>報告</w:t>
      </w:r>
      <w:r w:rsidR="003432CA">
        <w:rPr>
          <w:rFonts w:ascii="Meiryo UI" w:eastAsia="Meiryo UI" w:hAnsi="Meiryo UI" w:cs="ＭＳ明朝" w:hint="eastAsia"/>
          <w:kern w:val="0"/>
          <w:szCs w:val="21"/>
        </w:rPr>
        <w:t>を要する</w:t>
      </w:r>
      <w:r w:rsidR="00973296" w:rsidRPr="002146BF">
        <w:rPr>
          <w:rFonts w:ascii="Meiryo UI" w:eastAsia="Meiryo UI" w:hAnsi="Meiryo UI" w:cs="ＭＳ明朝" w:hint="eastAsia"/>
          <w:kern w:val="0"/>
          <w:szCs w:val="21"/>
        </w:rPr>
        <w:t>する</w:t>
      </w:r>
      <w:r w:rsidR="003432CA">
        <w:rPr>
          <w:rFonts w:ascii="Meiryo UI" w:eastAsia="Meiryo UI" w:hAnsi="Meiryo UI" w:cs="ＭＳ明朝" w:hint="eastAsia"/>
          <w:kern w:val="0"/>
          <w:szCs w:val="21"/>
        </w:rPr>
        <w:t>事象</w:t>
      </w:r>
      <w:r w:rsidR="00973296" w:rsidRPr="002146BF">
        <w:rPr>
          <w:rFonts w:ascii="Meiryo UI" w:eastAsia="Meiryo UI" w:hAnsi="Meiryo UI" w:cs="ＭＳ明朝" w:hint="eastAsia"/>
          <w:kern w:val="0"/>
          <w:szCs w:val="21"/>
        </w:rPr>
        <w:t>である場合は、あわせて厚生労働大臣にも定める期間内に報告する。さらに、</w:t>
      </w:r>
      <w:r w:rsidR="00973296" w:rsidRPr="002146BF">
        <w:rPr>
          <w:rFonts w:ascii="Meiryo UI" w:eastAsia="Meiryo UI" w:hAnsi="Meiryo UI" w:cs="ＭＳ 明朝" w:hint="eastAsia"/>
          <w:kern w:val="0"/>
          <w:szCs w:val="21"/>
        </w:rPr>
        <w:t>研究対象医薬品等を製造販売しようとする</w:t>
      </w:r>
      <w:r w:rsidR="003432CA">
        <w:rPr>
          <w:rFonts w:ascii="Meiryo UI" w:eastAsia="Meiryo UI" w:hAnsi="Meiryo UI" w:cs="ＭＳ 明朝" w:hint="eastAsia"/>
          <w:kern w:val="0"/>
          <w:szCs w:val="21"/>
        </w:rPr>
        <w:t>企業（</w:t>
      </w:r>
      <w:r w:rsidR="00973296" w:rsidRPr="002146BF">
        <w:rPr>
          <w:rFonts w:ascii="Meiryo UI" w:eastAsia="Meiryo UI" w:hAnsi="Meiryo UI" w:cs="ＭＳ 明朝" w:hint="eastAsia"/>
          <w:kern w:val="0"/>
          <w:szCs w:val="21"/>
        </w:rPr>
        <w:t>医薬品等製造販売業者</w:t>
      </w:r>
      <w:r w:rsidR="003432CA">
        <w:rPr>
          <w:rFonts w:ascii="Meiryo UI" w:eastAsia="Meiryo UI" w:hAnsi="Meiryo UI" w:cs="ＭＳ 明朝" w:hint="eastAsia"/>
          <w:kern w:val="0"/>
          <w:szCs w:val="21"/>
        </w:rPr>
        <w:t>）</w:t>
      </w:r>
      <w:r w:rsidR="00973296" w:rsidRPr="002146BF">
        <w:rPr>
          <w:rFonts w:ascii="Meiryo UI" w:eastAsia="Meiryo UI" w:hAnsi="Meiryo UI" w:cs="ＭＳ 明朝" w:hint="eastAsia"/>
          <w:kern w:val="0"/>
          <w:szCs w:val="21"/>
        </w:rPr>
        <w:t>にも情報提供を行う。</w:t>
      </w:r>
    </w:p>
    <w:p w14:paraId="69E10D19" w14:textId="77777777" w:rsidR="00F16585" w:rsidRDefault="00F16585" w:rsidP="00973296">
      <w:pPr>
        <w:autoSpaceDE w:val="0"/>
        <w:autoSpaceDN w:val="0"/>
        <w:adjustRightInd w:val="0"/>
        <w:snapToGrid w:val="0"/>
        <w:spacing w:line="300" w:lineRule="atLeast"/>
        <w:ind w:leftChars="193" w:left="405"/>
        <w:rPr>
          <w:rFonts w:ascii="Meiryo UI" w:eastAsia="Meiryo UI" w:hAnsi="Meiryo UI" w:cs="ＭＳ 明朝"/>
          <w:kern w:val="0"/>
          <w:szCs w:val="21"/>
        </w:rPr>
      </w:pPr>
    </w:p>
    <w:tbl>
      <w:tblPr>
        <w:tblStyle w:val="af2"/>
        <w:tblW w:w="9497" w:type="dxa"/>
        <w:tblInd w:w="421" w:type="dxa"/>
        <w:tblLook w:val="04A0" w:firstRow="1" w:lastRow="0" w:firstColumn="1" w:lastColumn="0" w:noHBand="0" w:noVBand="1"/>
      </w:tblPr>
      <w:tblGrid>
        <w:gridCol w:w="850"/>
        <w:gridCol w:w="709"/>
        <w:gridCol w:w="1417"/>
        <w:gridCol w:w="1063"/>
        <w:gridCol w:w="1064"/>
        <w:gridCol w:w="1134"/>
        <w:gridCol w:w="1134"/>
        <w:gridCol w:w="1063"/>
        <w:gridCol w:w="1063"/>
      </w:tblGrid>
      <w:tr w:rsidR="00BD3ACC" w:rsidRPr="00C979D1" w14:paraId="146C8442" w14:textId="77777777" w:rsidTr="00810AD1">
        <w:trPr>
          <w:trHeight w:val="283"/>
        </w:trPr>
        <w:tc>
          <w:tcPr>
            <w:tcW w:w="9497" w:type="dxa"/>
            <w:gridSpan w:val="9"/>
          </w:tcPr>
          <w:p w14:paraId="25D26B56"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疾病等報告の報告対象と報告期限</w:t>
            </w:r>
          </w:p>
        </w:tc>
      </w:tr>
      <w:tr w:rsidR="00BD3ACC" w:rsidRPr="00C979D1" w14:paraId="4920A7A7" w14:textId="77777777" w:rsidTr="00810AD1">
        <w:trPr>
          <w:trHeight w:val="283"/>
        </w:trPr>
        <w:tc>
          <w:tcPr>
            <w:tcW w:w="2976" w:type="dxa"/>
            <w:gridSpan w:val="3"/>
          </w:tcPr>
          <w:p w14:paraId="221A8C6E"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因果関係</w:t>
            </w:r>
          </w:p>
        </w:tc>
        <w:tc>
          <w:tcPr>
            <w:tcW w:w="4395" w:type="dxa"/>
            <w:gridSpan w:val="4"/>
          </w:tcPr>
          <w:p w14:paraId="6F8A1121"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因果関係あり</w:t>
            </w:r>
          </w:p>
        </w:tc>
        <w:tc>
          <w:tcPr>
            <w:tcW w:w="2126" w:type="dxa"/>
            <w:gridSpan w:val="2"/>
          </w:tcPr>
          <w:p w14:paraId="1EC00F88"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因果関係なし</w:t>
            </w:r>
          </w:p>
        </w:tc>
      </w:tr>
      <w:tr w:rsidR="00BD3ACC" w:rsidRPr="00C979D1" w14:paraId="58808F58" w14:textId="77777777" w:rsidTr="00810AD1">
        <w:trPr>
          <w:trHeight w:val="283"/>
        </w:trPr>
        <w:tc>
          <w:tcPr>
            <w:tcW w:w="2976" w:type="dxa"/>
            <w:gridSpan w:val="3"/>
            <w:vMerge w:val="restart"/>
          </w:tcPr>
          <w:p w14:paraId="04CC83F1"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報告先</w:t>
            </w:r>
          </w:p>
        </w:tc>
        <w:tc>
          <w:tcPr>
            <w:tcW w:w="2127" w:type="dxa"/>
            <w:gridSpan w:val="2"/>
          </w:tcPr>
          <w:p w14:paraId="34EE78F6"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厚生労働大臣</w:t>
            </w:r>
          </w:p>
        </w:tc>
        <w:tc>
          <w:tcPr>
            <w:tcW w:w="2268" w:type="dxa"/>
            <w:gridSpan w:val="2"/>
            <w:vMerge w:val="restart"/>
          </w:tcPr>
          <w:p w14:paraId="3BA348FD"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lang w:eastAsia="zh-CN"/>
              </w:rPr>
            </w:pPr>
            <w:r w:rsidRPr="00C979D1">
              <w:rPr>
                <w:rFonts w:ascii="Meiryo UI" w:eastAsia="Meiryo UI" w:hAnsi="Meiryo UI" w:cs="ＭＳ明朝" w:hint="eastAsia"/>
                <w:bCs/>
                <w:kern w:val="0"/>
                <w:sz w:val="16"/>
                <w:szCs w:val="16"/>
                <w:lang w:eastAsia="zh-CN"/>
              </w:rPr>
              <w:t>C</w:t>
            </w:r>
            <w:r w:rsidRPr="00C979D1">
              <w:rPr>
                <w:rFonts w:ascii="Meiryo UI" w:eastAsia="Meiryo UI" w:hAnsi="Meiryo UI" w:cs="ＭＳ明朝"/>
                <w:bCs/>
                <w:kern w:val="0"/>
                <w:sz w:val="16"/>
                <w:szCs w:val="16"/>
                <w:lang w:eastAsia="zh-CN"/>
              </w:rPr>
              <w:t>RB</w:t>
            </w:r>
            <w:r w:rsidRPr="00C979D1">
              <w:rPr>
                <w:rFonts w:ascii="Meiryo UI" w:eastAsia="Meiryo UI" w:hAnsi="Meiryo UI" w:cs="ＭＳ明朝" w:hint="eastAsia"/>
                <w:bCs/>
                <w:kern w:val="0"/>
                <w:sz w:val="14"/>
                <w:szCs w:val="14"/>
                <w:lang w:eastAsia="zh-CN"/>
              </w:rPr>
              <w:t>（認定臨床研究審査委員会）</w:t>
            </w:r>
          </w:p>
          <w:p w14:paraId="0233E0AA"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（規則第5</w:t>
            </w:r>
            <w:r w:rsidRPr="00C979D1">
              <w:rPr>
                <w:rFonts w:ascii="Meiryo UI" w:eastAsia="Meiryo UI" w:hAnsi="Meiryo UI" w:cs="ＭＳ明朝"/>
                <w:bCs/>
                <w:kern w:val="0"/>
                <w:sz w:val="16"/>
                <w:szCs w:val="16"/>
              </w:rPr>
              <w:t>4</w:t>
            </w:r>
            <w:r w:rsidRPr="00C979D1">
              <w:rPr>
                <w:rFonts w:ascii="Meiryo UI" w:eastAsia="Meiryo UI" w:hAnsi="Meiryo UI" w:cs="ＭＳ明朝" w:hint="eastAsia"/>
                <w:bCs/>
                <w:kern w:val="0"/>
                <w:sz w:val="16"/>
                <w:szCs w:val="16"/>
              </w:rPr>
              <w:t>・5</w:t>
            </w:r>
            <w:r w:rsidRPr="00C979D1">
              <w:rPr>
                <w:rFonts w:ascii="Meiryo UI" w:eastAsia="Meiryo UI" w:hAnsi="Meiryo UI" w:cs="ＭＳ明朝"/>
                <w:bCs/>
                <w:kern w:val="0"/>
                <w:sz w:val="16"/>
                <w:szCs w:val="16"/>
              </w:rPr>
              <w:t>5</w:t>
            </w:r>
            <w:r w:rsidRPr="00C979D1">
              <w:rPr>
                <w:rFonts w:ascii="Meiryo UI" w:eastAsia="Meiryo UI" w:hAnsi="Meiryo UI" w:cs="ＭＳ明朝" w:hint="eastAsia"/>
                <w:bCs/>
                <w:kern w:val="0"/>
                <w:sz w:val="16"/>
                <w:szCs w:val="16"/>
              </w:rPr>
              <w:t>条による）</w:t>
            </w:r>
          </w:p>
        </w:tc>
        <w:tc>
          <w:tcPr>
            <w:tcW w:w="2126" w:type="dxa"/>
            <w:gridSpan w:val="2"/>
            <w:vMerge w:val="restart"/>
          </w:tcPr>
          <w:p w14:paraId="1B3E8991"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C</w:t>
            </w:r>
            <w:r w:rsidRPr="00C979D1">
              <w:rPr>
                <w:rFonts w:ascii="Meiryo UI" w:eastAsia="Meiryo UI" w:hAnsi="Meiryo UI" w:cs="ＭＳ明朝"/>
                <w:bCs/>
                <w:kern w:val="0"/>
                <w:sz w:val="16"/>
                <w:szCs w:val="16"/>
              </w:rPr>
              <w:t>RB</w:t>
            </w:r>
          </w:p>
          <w:p w14:paraId="49302ECF"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（※2）</w:t>
            </w:r>
          </w:p>
        </w:tc>
      </w:tr>
      <w:tr w:rsidR="00BD3ACC" w:rsidRPr="00C979D1" w14:paraId="2582AA7C" w14:textId="77777777" w:rsidTr="00810AD1">
        <w:trPr>
          <w:trHeight w:val="283"/>
        </w:trPr>
        <w:tc>
          <w:tcPr>
            <w:tcW w:w="2976" w:type="dxa"/>
            <w:gridSpan w:val="3"/>
            <w:vMerge/>
          </w:tcPr>
          <w:p w14:paraId="5707FC22"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063" w:type="dxa"/>
          </w:tcPr>
          <w:p w14:paraId="68608408"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（P</w:t>
            </w:r>
            <w:r w:rsidRPr="00C979D1">
              <w:rPr>
                <w:rFonts w:ascii="Meiryo UI" w:eastAsia="Meiryo UI" w:hAnsi="Meiryo UI" w:cs="ＭＳ明朝"/>
                <w:bCs/>
                <w:kern w:val="0"/>
                <w:sz w:val="16"/>
                <w:szCs w:val="16"/>
              </w:rPr>
              <w:t>MDA</w:t>
            </w:r>
            <w:r w:rsidRPr="00C979D1">
              <w:rPr>
                <w:rFonts w:ascii="Meiryo UI" w:eastAsia="Meiryo UI" w:hAnsi="Meiryo UI" w:cs="ＭＳ明朝" w:hint="eastAsia"/>
                <w:bCs/>
                <w:kern w:val="0"/>
                <w:sz w:val="16"/>
                <w:szCs w:val="16"/>
              </w:rPr>
              <w:t>）</w:t>
            </w:r>
          </w:p>
        </w:tc>
        <w:tc>
          <w:tcPr>
            <w:tcW w:w="1064" w:type="dxa"/>
          </w:tcPr>
          <w:p w14:paraId="59B62562"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(地方厚生局)</w:t>
            </w:r>
          </w:p>
        </w:tc>
        <w:tc>
          <w:tcPr>
            <w:tcW w:w="2268" w:type="dxa"/>
            <w:gridSpan w:val="2"/>
            <w:vMerge/>
          </w:tcPr>
          <w:p w14:paraId="3BC511D2"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2126" w:type="dxa"/>
            <w:gridSpan w:val="2"/>
            <w:vMerge/>
          </w:tcPr>
          <w:p w14:paraId="12496A60"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r w:rsidR="00BD3ACC" w:rsidRPr="00C979D1" w14:paraId="02E90960" w14:textId="77777777" w:rsidTr="00810AD1">
        <w:trPr>
          <w:trHeight w:val="283"/>
        </w:trPr>
        <w:tc>
          <w:tcPr>
            <w:tcW w:w="2976" w:type="dxa"/>
            <w:gridSpan w:val="3"/>
          </w:tcPr>
          <w:p w14:paraId="20D32713"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報告の種類</w:t>
            </w:r>
          </w:p>
        </w:tc>
        <w:tc>
          <w:tcPr>
            <w:tcW w:w="1063" w:type="dxa"/>
          </w:tcPr>
          <w:p w14:paraId="5F8EB714"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期限内報告</w:t>
            </w:r>
          </w:p>
        </w:tc>
        <w:tc>
          <w:tcPr>
            <w:tcW w:w="1064" w:type="dxa"/>
          </w:tcPr>
          <w:p w14:paraId="0112566E"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定期報告</w:t>
            </w:r>
          </w:p>
        </w:tc>
        <w:tc>
          <w:tcPr>
            <w:tcW w:w="1134" w:type="dxa"/>
          </w:tcPr>
          <w:p w14:paraId="378A7D79"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期限内報告</w:t>
            </w:r>
          </w:p>
        </w:tc>
        <w:tc>
          <w:tcPr>
            <w:tcW w:w="1134" w:type="dxa"/>
          </w:tcPr>
          <w:p w14:paraId="56FC57AF"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定期報告</w:t>
            </w:r>
          </w:p>
        </w:tc>
        <w:tc>
          <w:tcPr>
            <w:tcW w:w="1063" w:type="dxa"/>
          </w:tcPr>
          <w:p w14:paraId="29BCB9E1"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期限内報告</w:t>
            </w:r>
          </w:p>
        </w:tc>
        <w:tc>
          <w:tcPr>
            <w:tcW w:w="1063" w:type="dxa"/>
          </w:tcPr>
          <w:p w14:paraId="4833B665"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定期報告</w:t>
            </w:r>
          </w:p>
        </w:tc>
      </w:tr>
      <w:tr w:rsidR="00BD3ACC" w:rsidRPr="00C979D1" w14:paraId="3E0C059B" w14:textId="77777777" w:rsidTr="00BD3ACC">
        <w:trPr>
          <w:trHeight w:val="283"/>
        </w:trPr>
        <w:tc>
          <w:tcPr>
            <w:tcW w:w="850" w:type="dxa"/>
            <w:vMerge w:val="restart"/>
          </w:tcPr>
          <w:p w14:paraId="411962B2"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医薬品等</w:t>
            </w:r>
          </w:p>
        </w:tc>
        <w:tc>
          <w:tcPr>
            <w:tcW w:w="709" w:type="dxa"/>
            <w:vMerge w:val="restart"/>
          </w:tcPr>
          <w:p w14:paraId="05EC10B3"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未知</w:t>
            </w:r>
          </w:p>
        </w:tc>
        <w:tc>
          <w:tcPr>
            <w:tcW w:w="1417" w:type="dxa"/>
          </w:tcPr>
          <w:p w14:paraId="4C4958D3" w14:textId="7977B0A9" w:rsidR="00BD3ACC" w:rsidRPr="00C979D1"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死亡・死亡のおそれ</w:t>
            </w:r>
          </w:p>
        </w:tc>
        <w:tc>
          <w:tcPr>
            <w:tcW w:w="1063" w:type="dxa"/>
            <w:shd w:val="clear" w:color="auto" w:fill="auto"/>
          </w:tcPr>
          <w:p w14:paraId="34E18087" w14:textId="51920916"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7日</w:t>
            </w:r>
          </w:p>
        </w:tc>
        <w:tc>
          <w:tcPr>
            <w:tcW w:w="1064" w:type="dxa"/>
          </w:tcPr>
          <w:p w14:paraId="4A0C87C5"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134" w:type="dxa"/>
          </w:tcPr>
          <w:p w14:paraId="5DC16A67" w14:textId="2523C690"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7日</w:t>
            </w:r>
          </w:p>
        </w:tc>
        <w:tc>
          <w:tcPr>
            <w:tcW w:w="1134" w:type="dxa"/>
          </w:tcPr>
          <w:p w14:paraId="601BE974"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29D7E088"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59CD8FA1"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r>
      <w:tr w:rsidR="00BD3ACC" w:rsidRPr="00C979D1" w14:paraId="6E011B17" w14:textId="77777777" w:rsidTr="00BD3ACC">
        <w:trPr>
          <w:trHeight w:val="283"/>
        </w:trPr>
        <w:tc>
          <w:tcPr>
            <w:tcW w:w="850" w:type="dxa"/>
            <w:vMerge/>
          </w:tcPr>
          <w:p w14:paraId="6E3FD749"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2232EC67"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16A40004" w14:textId="779D6FAE" w:rsidR="00BD3ACC" w:rsidRPr="00C979D1"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その他重篤※1</w:t>
            </w:r>
          </w:p>
        </w:tc>
        <w:tc>
          <w:tcPr>
            <w:tcW w:w="1063" w:type="dxa"/>
            <w:shd w:val="clear" w:color="auto" w:fill="auto"/>
          </w:tcPr>
          <w:p w14:paraId="2CA14FB4" w14:textId="487789BB"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15日</w:t>
            </w:r>
          </w:p>
        </w:tc>
        <w:tc>
          <w:tcPr>
            <w:tcW w:w="1064" w:type="dxa"/>
          </w:tcPr>
          <w:p w14:paraId="437B7359"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134" w:type="dxa"/>
          </w:tcPr>
          <w:p w14:paraId="7204F7B1"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15日</w:t>
            </w:r>
          </w:p>
        </w:tc>
        <w:tc>
          <w:tcPr>
            <w:tcW w:w="1134" w:type="dxa"/>
          </w:tcPr>
          <w:p w14:paraId="439F43C0"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4FF6FFBB"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51BD80C0"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r>
      <w:tr w:rsidR="00BD3ACC" w:rsidRPr="00C979D1" w14:paraId="3F6E83FF" w14:textId="77777777" w:rsidTr="00810AD1">
        <w:trPr>
          <w:trHeight w:val="283"/>
        </w:trPr>
        <w:tc>
          <w:tcPr>
            <w:tcW w:w="850" w:type="dxa"/>
            <w:vMerge/>
          </w:tcPr>
          <w:p w14:paraId="3B793D4A"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35310425"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3478C520" w14:textId="77777777" w:rsidR="00BD3ACC" w:rsidRPr="00C979D1"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182F339F"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65DC09D1"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134" w:type="dxa"/>
            <w:shd w:val="clear" w:color="auto" w:fill="BFBFBF" w:themeFill="background1" w:themeFillShade="BF"/>
          </w:tcPr>
          <w:p w14:paraId="45717376"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2C675C39"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1449AED5"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69C4D6BA"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r>
      <w:tr w:rsidR="00BD3ACC" w:rsidRPr="00C979D1" w14:paraId="6B5838CE" w14:textId="77777777" w:rsidTr="00810AD1">
        <w:trPr>
          <w:trHeight w:val="283"/>
        </w:trPr>
        <w:tc>
          <w:tcPr>
            <w:tcW w:w="850" w:type="dxa"/>
            <w:vMerge/>
          </w:tcPr>
          <w:p w14:paraId="0DCAB318"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val="restart"/>
          </w:tcPr>
          <w:p w14:paraId="344550F3"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既知</w:t>
            </w:r>
          </w:p>
        </w:tc>
        <w:tc>
          <w:tcPr>
            <w:tcW w:w="1417" w:type="dxa"/>
          </w:tcPr>
          <w:p w14:paraId="623F3AB7" w14:textId="5651FE4E" w:rsidR="00BD3ACC" w:rsidRPr="00C979D1"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死亡・死亡のおそれ</w:t>
            </w:r>
          </w:p>
        </w:tc>
        <w:tc>
          <w:tcPr>
            <w:tcW w:w="1063" w:type="dxa"/>
            <w:shd w:val="clear" w:color="auto" w:fill="BFBFBF" w:themeFill="background1" w:themeFillShade="BF"/>
          </w:tcPr>
          <w:p w14:paraId="2EBC606A"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0BCB857F"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134" w:type="dxa"/>
          </w:tcPr>
          <w:p w14:paraId="19CD1B73"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15日</w:t>
            </w:r>
          </w:p>
        </w:tc>
        <w:tc>
          <w:tcPr>
            <w:tcW w:w="1134" w:type="dxa"/>
          </w:tcPr>
          <w:p w14:paraId="6CA2DB19"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3EBC437F"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57762AE3"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r>
      <w:tr w:rsidR="00BD3ACC" w:rsidRPr="00C979D1" w14:paraId="25B62BA3" w14:textId="77777777" w:rsidTr="00810AD1">
        <w:trPr>
          <w:trHeight w:val="283"/>
        </w:trPr>
        <w:tc>
          <w:tcPr>
            <w:tcW w:w="850" w:type="dxa"/>
            <w:vMerge/>
          </w:tcPr>
          <w:p w14:paraId="328817B8"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2A02C271"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46EA1F4C" w14:textId="1AB55F97" w:rsidR="00BD3ACC" w:rsidRPr="00C979D1"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その他重篤※1</w:t>
            </w:r>
          </w:p>
        </w:tc>
        <w:tc>
          <w:tcPr>
            <w:tcW w:w="1063" w:type="dxa"/>
            <w:shd w:val="clear" w:color="auto" w:fill="BFBFBF" w:themeFill="background1" w:themeFillShade="BF"/>
          </w:tcPr>
          <w:p w14:paraId="1EBF93EF"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369AEBD3"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134" w:type="dxa"/>
          </w:tcPr>
          <w:p w14:paraId="7055D9BD" w14:textId="65784CC6"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30日(※</w:t>
            </w:r>
            <w:r w:rsidRPr="00C979D1">
              <w:rPr>
                <w:rFonts w:ascii="Meiryo UI" w:eastAsia="Meiryo UI" w:hAnsi="Meiryo UI" w:cs="ＭＳ明朝"/>
                <w:bCs/>
                <w:kern w:val="0"/>
                <w:sz w:val="16"/>
                <w:szCs w:val="16"/>
              </w:rPr>
              <w:t>2)</w:t>
            </w:r>
          </w:p>
        </w:tc>
        <w:tc>
          <w:tcPr>
            <w:tcW w:w="1134" w:type="dxa"/>
          </w:tcPr>
          <w:p w14:paraId="288F0A91"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12952D87"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00004726"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r>
      <w:tr w:rsidR="00BD3ACC" w:rsidRPr="00C979D1" w14:paraId="535C5622" w14:textId="77777777" w:rsidTr="00810AD1">
        <w:trPr>
          <w:trHeight w:val="283"/>
        </w:trPr>
        <w:tc>
          <w:tcPr>
            <w:tcW w:w="850" w:type="dxa"/>
            <w:vMerge/>
          </w:tcPr>
          <w:p w14:paraId="58B4D3D9"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2C3005F9" w14:textId="77777777" w:rsidR="00BD3ACC" w:rsidRPr="00C979D1"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4961E8A3" w14:textId="77777777" w:rsidR="00BD3ACC" w:rsidRPr="00C979D1"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4C26A47C"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0180F8C6"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134" w:type="dxa"/>
            <w:shd w:val="clear" w:color="auto" w:fill="BFBFBF" w:themeFill="background1" w:themeFillShade="BF"/>
          </w:tcPr>
          <w:p w14:paraId="4BD48198"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327C90DE"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6FCE621F"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5B97386B" w14:textId="77777777" w:rsidR="00BD3ACC" w:rsidRPr="00C979D1"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sidRPr="00C979D1">
              <w:rPr>
                <w:rFonts w:ascii="Meiryo UI" w:eastAsia="Meiryo UI" w:hAnsi="Meiryo UI" w:cs="ＭＳ明朝" w:hint="eastAsia"/>
                <w:bCs/>
                <w:kern w:val="0"/>
                <w:sz w:val="16"/>
                <w:szCs w:val="16"/>
              </w:rPr>
              <w:t>○</w:t>
            </w:r>
          </w:p>
        </w:tc>
      </w:tr>
    </w:tbl>
    <w:p w14:paraId="1E7D3E0A" w14:textId="77777777" w:rsidR="00973296" w:rsidRPr="001970E3" w:rsidRDefault="00973296" w:rsidP="00973296">
      <w:pPr>
        <w:tabs>
          <w:tab w:val="left" w:pos="5880"/>
        </w:tabs>
        <w:autoSpaceDE w:val="0"/>
        <w:autoSpaceDN w:val="0"/>
        <w:adjustRightInd w:val="0"/>
        <w:snapToGrid w:val="0"/>
        <w:spacing w:line="300" w:lineRule="atLeast"/>
        <w:ind w:leftChars="193" w:left="415" w:hangingChars="5" w:hanging="10"/>
        <w:rPr>
          <w:rFonts w:ascii="Meiryo UI" w:eastAsia="Meiryo UI" w:hAnsi="Meiryo UI"/>
          <w:sz w:val="20"/>
          <w:szCs w:val="20"/>
        </w:rPr>
      </w:pPr>
      <w:r w:rsidRPr="001970E3">
        <w:rPr>
          <w:rFonts w:ascii="Meiryo UI" w:eastAsia="Meiryo UI" w:hAnsi="Meiryo UI" w:cs="ＭＳ 明朝"/>
          <w:kern w:val="0"/>
          <w:sz w:val="20"/>
          <w:szCs w:val="20"/>
        </w:rPr>
        <w:t>※1：</w:t>
      </w:r>
      <w:r w:rsidRPr="001970E3">
        <w:rPr>
          <w:rFonts w:ascii="Meiryo UI" w:eastAsia="Meiryo UI" w:hAnsi="Meiryo UI" w:cs="ＭＳ 明朝" w:hint="eastAsia"/>
          <w:kern w:val="0"/>
          <w:sz w:val="20"/>
          <w:szCs w:val="20"/>
        </w:rPr>
        <w:t>「</w:t>
      </w:r>
      <w:r w:rsidRPr="001970E3">
        <w:rPr>
          <w:rFonts w:ascii="Meiryo UI" w:eastAsia="Meiryo UI" w:hAnsi="Meiryo UI" w:cs="ＭＳ明朝"/>
          <w:kern w:val="0"/>
          <w:sz w:val="20"/>
          <w:szCs w:val="20"/>
        </w:rPr>
        <w:t xml:space="preserve">その他重篤」とは、９．２　</w:t>
      </w:r>
      <w:r w:rsidRPr="001970E3">
        <w:rPr>
          <w:rFonts w:ascii="Meiryo UI" w:eastAsia="Meiryo UI" w:hAnsi="Meiryo UI"/>
          <w:sz w:val="20"/>
          <w:szCs w:val="20"/>
        </w:rPr>
        <w:t>２）重篤性の判定基準(1)の</w:t>
      </w:r>
      <w:r w:rsidRPr="001970E3">
        <w:rPr>
          <w:rFonts w:ascii="Meiryo UI" w:eastAsia="Meiryo UI" w:hAnsi="Meiryo UI" w:cs="ＭＳ 明朝" w:hint="eastAsia"/>
          <w:sz w:val="20"/>
          <w:szCs w:val="20"/>
        </w:rPr>
        <w:t>③</w:t>
      </w:r>
      <w:r w:rsidRPr="001970E3">
        <w:rPr>
          <w:rFonts w:ascii="Meiryo UI" w:eastAsia="Meiryo UI" w:hAnsi="Meiryo UI"/>
          <w:sz w:val="20"/>
          <w:szCs w:val="20"/>
        </w:rPr>
        <w:t>～</w:t>
      </w:r>
      <w:r w:rsidRPr="001970E3">
        <w:rPr>
          <w:rFonts w:ascii="Meiryo UI" w:eastAsia="Meiryo UI" w:hAnsi="Meiryo UI" w:cs="ＭＳ 明朝" w:hint="eastAsia"/>
          <w:sz w:val="20"/>
          <w:szCs w:val="20"/>
        </w:rPr>
        <w:t>⑦</w:t>
      </w:r>
      <w:r w:rsidRPr="001970E3">
        <w:rPr>
          <w:rFonts w:ascii="Meiryo UI" w:eastAsia="Meiryo UI" w:hAnsi="Meiryo UI"/>
          <w:sz w:val="20"/>
          <w:szCs w:val="20"/>
        </w:rPr>
        <w:t>である。</w:t>
      </w:r>
    </w:p>
    <w:p w14:paraId="45C1D296" w14:textId="77777777" w:rsidR="00973296" w:rsidRPr="001970E3" w:rsidRDefault="00973296" w:rsidP="00973296">
      <w:pPr>
        <w:tabs>
          <w:tab w:val="left" w:pos="5880"/>
        </w:tabs>
        <w:autoSpaceDE w:val="0"/>
        <w:autoSpaceDN w:val="0"/>
        <w:adjustRightInd w:val="0"/>
        <w:snapToGrid w:val="0"/>
        <w:spacing w:line="300" w:lineRule="atLeast"/>
        <w:ind w:leftChars="193" w:left="689" w:hangingChars="142" w:hanging="284"/>
        <w:rPr>
          <w:rFonts w:ascii="Meiryo UI" w:eastAsia="Meiryo UI" w:hAnsi="Meiryo UI"/>
          <w:sz w:val="20"/>
          <w:szCs w:val="20"/>
        </w:rPr>
      </w:pPr>
      <w:r w:rsidRPr="001970E3">
        <w:rPr>
          <w:rFonts w:ascii="Meiryo UI" w:eastAsia="Meiryo UI" w:hAnsi="Meiryo UI" w:cs="ＭＳ 明朝"/>
          <w:sz w:val="20"/>
          <w:szCs w:val="20"/>
        </w:rPr>
        <w:t>※</w:t>
      </w:r>
      <w:r w:rsidRPr="001970E3">
        <w:rPr>
          <w:rFonts w:ascii="Meiryo UI" w:eastAsia="Meiryo UI" w:hAnsi="Meiryo UI"/>
          <w:sz w:val="20"/>
          <w:szCs w:val="20"/>
        </w:rPr>
        <w:t>2：</w:t>
      </w:r>
      <w:r w:rsidRPr="001970E3">
        <w:rPr>
          <w:rFonts w:ascii="Meiryo UI" w:eastAsia="Meiryo UI" w:hAnsi="Meiryo UI" w:hint="eastAsia"/>
          <w:sz w:val="20"/>
          <w:szCs w:val="20"/>
        </w:rPr>
        <w:t>本研究では、東京医科歯科大学臨床研究審査委員会が承認した疾病等・不具合報告の取扱いに関する標準業務手順書に定める運用に従う。</w:t>
      </w:r>
    </w:p>
    <w:p w14:paraId="37B88CE0" w14:textId="77777777" w:rsidR="00973296" w:rsidRPr="001970E3" w:rsidRDefault="00973296" w:rsidP="00973296">
      <w:pPr>
        <w:autoSpaceDE w:val="0"/>
        <w:autoSpaceDN w:val="0"/>
        <w:adjustRightInd w:val="0"/>
        <w:snapToGrid w:val="0"/>
        <w:spacing w:beforeLines="50" w:before="120" w:line="300" w:lineRule="atLeast"/>
        <w:ind w:leftChars="200" w:left="420"/>
        <w:rPr>
          <w:rFonts w:ascii="Meiryo UI" w:eastAsia="Meiryo UI" w:hAnsi="Meiryo UI" w:cs="ＭＳ明朝"/>
          <w:color w:val="000000" w:themeColor="text1"/>
          <w:kern w:val="0"/>
        </w:rPr>
      </w:pPr>
    </w:p>
    <w:p w14:paraId="3E0132AF" w14:textId="7D9F12E8" w:rsidR="00973296" w:rsidRPr="002146BF" w:rsidRDefault="00973296" w:rsidP="00973296">
      <w:pPr>
        <w:autoSpaceDE w:val="0"/>
        <w:autoSpaceDN w:val="0"/>
        <w:adjustRightInd w:val="0"/>
        <w:snapToGrid w:val="0"/>
        <w:spacing w:line="300" w:lineRule="atLeast"/>
        <w:ind w:leftChars="200" w:left="420"/>
        <w:rPr>
          <w:rFonts w:ascii="Meiryo UI" w:eastAsia="Meiryo UI" w:hAnsi="Meiryo UI"/>
          <w:bCs/>
          <w:color w:val="0070C0"/>
          <w:shd w:val="pct15" w:color="auto" w:fill="FFFFFF"/>
        </w:rPr>
      </w:pPr>
      <w:r w:rsidRPr="002146BF">
        <w:rPr>
          <w:rFonts w:ascii="Meiryo UI" w:eastAsia="Meiryo UI" w:hAnsi="Meiryo UI" w:cs="MS-Mincho" w:hint="eastAsia"/>
          <w:bCs/>
          <w:color w:val="0070C0"/>
          <w:shd w:val="pct15" w:color="auto" w:fill="FFFFFF"/>
        </w:rPr>
        <w:t>（例２）</w:t>
      </w:r>
      <w:r w:rsidRPr="002146BF">
        <w:rPr>
          <w:rFonts w:ascii="Meiryo UI" w:eastAsia="Meiryo UI" w:hAnsi="Meiryo UI" w:cs="ＭＳ明朝" w:hint="eastAsia"/>
          <w:bCs/>
          <w:color w:val="0070C0"/>
          <w:kern w:val="0"/>
          <w:shd w:val="pct15" w:color="auto" w:fill="FFFFFF"/>
        </w:rPr>
        <w:t>医薬品等が“未承認・適応外</w:t>
      </w:r>
      <w:r w:rsidRPr="002146BF">
        <w:rPr>
          <w:rFonts w:ascii="Meiryo UI" w:eastAsia="Meiryo UI" w:hAnsi="Meiryo UI" w:hint="eastAsia"/>
          <w:bCs/>
          <w:color w:val="0070C0"/>
          <w:shd w:val="pct15" w:color="auto" w:fill="FFFFFF"/>
        </w:rPr>
        <w:t>の医薬機器</w:t>
      </w:r>
      <w:r w:rsidRPr="002146BF">
        <w:rPr>
          <w:rFonts w:ascii="Meiryo UI" w:eastAsia="Meiryo UI" w:hAnsi="Meiryo UI"/>
          <w:bCs/>
          <w:color w:val="0070C0"/>
          <w:shd w:val="pct15" w:color="auto" w:fill="FFFFFF"/>
        </w:rPr>
        <w:t>”</w:t>
      </w:r>
      <w:r w:rsidRPr="002146BF">
        <w:rPr>
          <w:rFonts w:ascii="Meiryo UI" w:eastAsia="Meiryo UI" w:hAnsi="Meiryo UI" w:hint="eastAsia"/>
          <w:bCs/>
          <w:color w:val="0070C0"/>
          <w:shd w:val="pct15" w:color="auto" w:fill="FFFFFF"/>
        </w:rPr>
        <w:t>の場合</w:t>
      </w:r>
    </w:p>
    <w:p w14:paraId="4F023E16" w14:textId="59A2BAC6" w:rsidR="00973296" w:rsidRDefault="006107C4" w:rsidP="00973296">
      <w:pPr>
        <w:autoSpaceDE w:val="0"/>
        <w:autoSpaceDN w:val="0"/>
        <w:adjustRightInd w:val="0"/>
        <w:snapToGrid w:val="0"/>
        <w:spacing w:line="300" w:lineRule="atLeast"/>
        <w:ind w:leftChars="200" w:left="420"/>
        <w:rPr>
          <w:rFonts w:ascii="Meiryo UI" w:eastAsia="Meiryo UI" w:hAnsi="Meiryo UI" w:cs="ＭＳ 明朝"/>
          <w:color w:val="000000" w:themeColor="text1"/>
          <w:kern w:val="0"/>
          <w:szCs w:val="21"/>
        </w:rPr>
      </w:pPr>
      <w:r>
        <w:rPr>
          <w:rFonts w:ascii="Meiryo UI" w:eastAsia="Meiryo UI" w:hAnsi="Meiryo UI" w:cs="ＭＳ明朝" w:hint="eastAsia"/>
          <w:kern w:val="0"/>
          <w:szCs w:val="21"/>
        </w:rPr>
        <w:t>各研究実施機関の</w:t>
      </w:r>
      <w:r w:rsidR="00973296" w:rsidRPr="001970E3">
        <w:rPr>
          <w:rFonts w:ascii="Meiryo UI" w:eastAsia="Meiryo UI" w:hAnsi="Meiryo UI" w:cs="ＭＳ明朝" w:hint="eastAsia"/>
          <w:color w:val="000000" w:themeColor="text1"/>
          <w:kern w:val="0"/>
        </w:rPr>
        <w:t>研究責任医師は、本研究の実施について、下表に掲げる</w:t>
      </w:r>
      <w:r>
        <w:rPr>
          <w:rFonts w:ascii="Meiryo UI" w:eastAsia="Meiryo UI" w:hAnsi="Meiryo UI" w:cs="ＭＳ明朝" w:hint="eastAsia"/>
          <w:kern w:val="0"/>
        </w:rPr>
        <w:t>緊急</w:t>
      </w:r>
      <w:r w:rsidR="00973296" w:rsidRPr="001970E3">
        <w:rPr>
          <w:rFonts w:ascii="Meiryo UI" w:eastAsia="Meiryo UI" w:hAnsi="Meiryo UI" w:cs="ＭＳ明朝" w:hint="eastAsia"/>
          <w:kern w:val="0"/>
        </w:rPr>
        <w:t>報告が必要な</w:t>
      </w:r>
      <w:r w:rsidR="00973296" w:rsidRPr="001970E3">
        <w:rPr>
          <w:rFonts w:ascii="Meiryo UI" w:eastAsia="Meiryo UI" w:hAnsi="Meiryo UI" w:cs="ＭＳ明朝" w:hint="eastAsia"/>
          <w:color w:val="000000" w:themeColor="text1"/>
          <w:kern w:val="0"/>
        </w:rPr>
        <w:t>疾病等</w:t>
      </w:r>
      <w:r w:rsidR="002D1AAA">
        <w:rPr>
          <w:rFonts w:ascii="Meiryo UI" w:eastAsia="Meiryo UI" w:hAnsi="Meiryo UI" w:cs="ＭＳ明朝" w:hint="eastAsia"/>
          <w:color w:val="000000" w:themeColor="text1"/>
          <w:kern w:val="0"/>
        </w:rPr>
        <w:t>または</w:t>
      </w:r>
      <w:r w:rsidR="00973296" w:rsidRPr="001970E3">
        <w:rPr>
          <w:rFonts w:ascii="Meiryo UI" w:eastAsia="Meiryo UI" w:hAnsi="Meiryo UI" w:cs="ＭＳ明朝" w:hint="eastAsia"/>
          <w:color w:val="000000" w:themeColor="text1"/>
          <w:kern w:val="0"/>
        </w:rPr>
        <w:t>不具合の</w:t>
      </w:r>
      <w:r w:rsidR="00AF01A3">
        <w:rPr>
          <w:rFonts w:ascii="Meiryo UI" w:eastAsia="Meiryo UI" w:hAnsi="Meiryo UI" w:cs="ＭＳ明朝" w:hint="eastAsia"/>
          <w:color w:val="000000" w:themeColor="text1"/>
          <w:kern w:val="0"/>
        </w:rPr>
        <w:t>発生</w:t>
      </w:r>
      <w:r w:rsidR="00973296" w:rsidRPr="001970E3">
        <w:rPr>
          <w:rFonts w:ascii="Meiryo UI" w:eastAsia="Meiryo UI" w:hAnsi="Meiryo UI" w:cs="ＭＳ明朝" w:hint="eastAsia"/>
          <w:color w:val="000000" w:themeColor="text1"/>
          <w:kern w:val="0"/>
        </w:rPr>
        <w:t>を知ったときは、それぞれに定める期間内にその旨を実施医療機関の管理者</w:t>
      </w:r>
      <w:r w:rsidR="002D1AAA">
        <w:rPr>
          <w:rFonts w:ascii="Meiryo UI" w:eastAsia="Meiryo UI" w:hAnsi="Meiryo UI" w:cs="ＭＳ明朝" w:hint="eastAsia"/>
          <w:color w:val="000000" w:themeColor="text1"/>
          <w:kern w:val="0"/>
        </w:rPr>
        <w:t>および</w:t>
      </w:r>
      <w:r w:rsidR="00973296" w:rsidRPr="001970E3">
        <w:rPr>
          <w:rFonts w:ascii="Meiryo UI" w:eastAsia="Meiryo UI" w:hAnsi="Meiryo UI" w:cs="ＭＳ明朝" w:hint="eastAsia"/>
          <w:color w:val="000000" w:themeColor="text1"/>
          <w:kern w:val="0"/>
        </w:rPr>
        <w:t>研究代表医師に報告する。</w:t>
      </w:r>
      <w:r w:rsidR="00973296" w:rsidRPr="001970E3">
        <w:rPr>
          <w:rFonts w:ascii="Meiryo UI" w:eastAsia="Meiryo UI" w:hAnsi="Meiryo UI" w:cs="ＭＳ明朝" w:hint="eastAsia"/>
          <w:kern w:val="0"/>
        </w:rPr>
        <w:t>研究代表医師は、報告を受けた疾病等</w:t>
      </w:r>
      <w:r w:rsidR="002D1AAA">
        <w:rPr>
          <w:rFonts w:ascii="Meiryo UI" w:eastAsia="Meiryo UI" w:hAnsi="Meiryo UI" w:cs="ＭＳ明朝" w:hint="eastAsia"/>
          <w:kern w:val="0"/>
        </w:rPr>
        <w:t>または</w:t>
      </w:r>
      <w:r w:rsidR="00973296" w:rsidRPr="001970E3">
        <w:rPr>
          <w:rFonts w:ascii="Meiryo UI" w:eastAsia="Meiryo UI" w:hAnsi="Meiryo UI" w:cs="ＭＳ明朝" w:hint="eastAsia"/>
          <w:kern w:val="0"/>
        </w:rPr>
        <w:t>不具合を</w:t>
      </w:r>
      <w:r w:rsidR="00973296" w:rsidRPr="001970E3">
        <w:rPr>
          <w:rFonts w:ascii="Meiryo UI" w:eastAsia="Meiryo UI" w:hAnsi="Meiryo UI" w:cs="ＭＳ明朝" w:hint="eastAsia"/>
          <w:color w:val="000000" w:themeColor="text1"/>
          <w:kern w:val="0"/>
        </w:rPr>
        <w:t>認定臨床研究審査委員会に報告し、また、</w:t>
      </w:r>
      <w:r w:rsidR="00973296" w:rsidRPr="001970E3">
        <w:rPr>
          <w:rFonts w:ascii="Meiryo UI" w:eastAsia="Meiryo UI" w:hAnsi="Meiryo UI" w:cs="ＭＳ明朝" w:hint="eastAsia"/>
          <w:kern w:val="0"/>
        </w:rPr>
        <w:t>当該疾病等が厚生労働大臣</w:t>
      </w:r>
      <w:r>
        <w:rPr>
          <w:rFonts w:ascii="Meiryo UI" w:eastAsia="Meiryo UI" w:hAnsi="Meiryo UI" w:cs="ＭＳ明朝" w:hint="eastAsia"/>
          <w:kern w:val="0"/>
        </w:rPr>
        <w:t>への</w:t>
      </w:r>
      <w:r w:rsidR="00973296" w:rsidRPr="001970E3">
        <w:rPr>
          <w:rFonts w:ascii="Meiryo UI" w:eastAsia="Meiryo UI" w:hAnsi="Meiryo UI" w:cs="ＭＳ明朝" w:hint="eastAsia"/>
          <w:kern w:val="0"/>
        </w:rPr>
        <w:t>報告</w:t>
      </w:r>
      <w:r>
        <w:rPr>
          <w:rFonts w:ascii="Meiryo UI" w:eastAsia="Meiryo UI" w:hAnsi="Meiryo UI" w:cs="ＭＳ明朝" w:hint="eastAsia"/>
          <w:kern w:val="0"/>
        </w:rPr>
        <w:t>を要</w:t>
      </w:r>
      <w:r w:rsidR="00973296" w:rsidRPr="001970E3">
        <w:rPr>
          <w:rFonts w:ascii="Meiryo UI" w:eastAsia="Meiryo UI" w:hAnsi="Meiryo UI" w:cs="ＭＳ明朝" w:hint="eastAsia"/>
          <w:kern w:val="0"/>
        </w:rPr>
        <w:t>する</w:t>
      </w:r>
      <w:r>
        <w:rPr>
          <w:rFonts w:ascii="Meiryo UI" w:eastAsia="Meiryo UI" w:hAnsi="Meiryo UI" w:cs="ＭＳ明朝" w:hint="eastAsia"/>
          <w:kern w:val="0"/>
        </w:rPr>
        <w:t>事象</w:t>
      </w:r>
      <w:r w:rsidR="00973296" w:rsidRPr="001970E3">
        <w:rPr>
          <w:rFonts w:ascii="Meiryo UI" w:eastAsia="Meiryo UI" w:hAnsi="Meiryo UI" w:cs="ＭＳ明朝" w:hint="eastAsia"/>
          <w:kern w:val="0"/>
        </w:rPr>
        <w:t>である場合は、あわせて厚生労働大臣にも定める期間内に報告する。さらに、</w:t>
      </w:r>
      <w:r w:rsidR="00973296" w:rsidRPr="001970E3">
        <w:rPr>
          <w:rFonts w:ascii="Meiryo UI" w:eastAsia="Meiryo UI" w:hAnsi="Meiryo UI" w:cs="ＭＳ 明朝" w:hint="eastAsia"/>
          <w:color w:val="000000" w:themeColor="text1"/>
          <w:kern w:val="0"/>
          <w:szCs w:val="21"/>
        </w:rPr>
        <w:t>研究対象医薬品等を製造販売しようとする</w:t>
      </w:r>
      <w:r>
        <w:rPr>
          <w:rFonts w:ascii="Meiryo UI" w:eastAsia="Meiryo UI" w:hAnsi="Meiryo UI" w:cs="ＭＳ 明朝" w:hint="eastAsia"/>
          <w:color w:val="000000" w:themeColor="text1"/>
          <w:kern w:val="0"/>
          <w:szCs w:val="21"/>
        </w:rPr>
        <w:t>企業（</w:t>
      </w:r>
      <w:r w:rsidR="00973296" w:rsidRPr="001970E3">
        <w:rPr>
          <w:rFonts w:ascii="Meiryo UI" w:eastAsia="Meiryo UI" w:hAnsi="Meiryo UI" w:cs="ＭＳ 明朝" w:hint="eastAsia"/>
          <w:color w:val="000000" w:themeColor="text1"/>
          <w:kern w:val="0"/>
          <w:szCs w:val="21"/>
        </w:rPr>
        <w:t>医薬品等製造販売業者</w:t>
      </w:r>
      <w:r>
        <w:rPr>
          <w:rFonts w:ascii="Meiryo UI" w:eastAsia="Meiryo UI" w:hAnsi="Meiryo UI" w:cs="ＭＳ 明朝" w:hint="eastAsia"/>
          <w:color w:val="000000" w:themeColor="text1"/>
          <w:kern w:val="0"/>
          <w:szCs w:val="21"/>
        </w:rPr>
        <w:t>）</w:t>
      </w:r>
      <w:r w:rsidR="00973296" w:rsidRPr="001970E3">
        <w:rPr>
          <w:rFonts w:ascii="Meiryo UI" w:eastAsia="Meiryo UI" w:hAnsi="Meiryo UI" w:cs="ＭＳ 明朝" w:hint="eastAsia"/>
          <w:color w:val="000000" w:themeColor="text1"/>
          <w:kern w:val="0"/>
          <w:szCs w:val="21"/>
        </w:rPr>
        <w:t>にも情報提供を行う。</w:t>
      </w:r>
    </w:p>
    <w:p w14:paraId="52E4324B" w14:textId="77777777" w:rsidR="00ED529A" w:rsidRDefault="00ED529A" w:rsidP="00973296">
      <w:pPr>
        <w:autoSpaceDE w:val="0"/>
        <w:autoSpaceDN w:val="0"/>
        <w:adjustRightInd w:val="0"/>
        <w:snapToGrid w:val="0"/>
        <w:spacing w:line="300" w:lineRule="atLeast"/>
        <w:ind w:leftChars="200" w:left="420"/>
        <w:rPr>
          <w:rFonts w:ascii="Meiryo UI" w:eastAsia="Meiryo UI" w:hAnsi="Meiryo UI" w:cs="ＭＳ 明朝"/>
          <w:color w:val="000000" w:themeColor="text1"/>
          <w:kern w:val="0"/>
          <w:szCs w:val="21"/>
        </w:rPr>
      </w:pPr>
    </w:p>
    <w:tbl>
      <w:tblPr>
        <w:tblStyle w:val="af2"/>
        <w:tblW w:w="9497" w:type="dxa"/>
        <w:tblInd w:w="421" w:type="dxa"/>
        <w:tblLook w:val="04A0" w:firstRow="1" w:lastRow="0" w:firstColumn="1" w:lastColumn="0" w:noHBand="0" w:noVBand="1"/>
      </w:tblPr>
      <w:tblGrid>
        <w:gridCol w:w="850"/>
        <w:gridCol w:w="709"/>
        <w:gridCol w:w="1417"/>
        <w:gridCol w:w="1063"/>
        <w:gridCol w:w="1064"/>
        <w:gridCol w:w="1134"/>
        <w:gridCol w:w="1134"/>
        <w:gridCol w:w="1063"/>
        <w:gridCol w:w="1063"/>
      </w:tblGrid>
      <w:tr w:rsidR="00BD3ACC" w:rsidRPr="0016031E" w14:paraId="1DDDEE7F" w14:textId="77777777" w:rsidTr="00C979D1">
        <w:trPr>
          <w:trHeight w:val="283"/>
        </w:trPr>
        <w:tc>
          <w:tcPr>
            <w:tcW w:w="9497" w:type="dxa"/>
            <w:gridSpan w:val="9"/>
          </w:tcPr>
          <w:p w14:paraId="1FC684B6"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疾病等報告の報告対象と報告期限</w:t>
            </w:r>
          </w:p>
        </w:tc>
      </w:tr>
      <w:tr w:rsidR="00BD3ACC" w:rsidRPr="0016031E" w14:paraId="5BA58838" w14:textId="77777777" w:rsidTr="00810AD1">
        <w:trPr>
          <w:trHeight w:val="283"/>
        </w:trPr>
        <w:tc>
          <w:tcPr>
            <w:tcW w:w="2976" w:type="dxa"/>
            <w:gridSpan w:val="3"/>
          </w:tcPr>
          <w:p w14:paraId="66133056"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因果関係</w:t>
            </w:r>
          </w:p>
        </w:tc>
        <w:tc>
          <w:tcPr>
            <w:tcW w:w="4395" w:type="dxa"/>
            <w:gridSpan w:val="4"/>
          </w:tcPr>
          <w:p w14:paraId="093247E9"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因果関係あり</w:t>
            </w:r>
          </w:p>
        </w:tc>
        <w:tc>
          <w:tcPr>
            <w:tcW w:w="2126" w:type="dxa"/>
            <w:gridSpan w:val="2"/>
          </w:tcPr>
          <w:p w14:paraId="68FD6200"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因果関係なし</w:t>
            </w:r>
          </w:p>
        </w:tc>
      </w:tr>
      <w:tr w:rsidR="00BD3ACC" w:rsidRPr="0016031E" w14:paraId="0F0A9980" w14:textId="77777777" w:rsidTr="00810AD1">
        <w:trPr>
          <w:trHeight w:val="283"/>
        </w:trPr>
        <w:tc>
          <w:tcPr>
            <w:tcW w:w="2976" w:type="dxa"/>
            <w:gridSpan w:val="3"/>
            <w:vMerge w:val="restart"/>
          </w:tcPr>
          <w:p w14:paraId="7867AD99"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報告先</w:t>
            </w:r>
          </w:p>
        </w:tc>
        <w:tc>
          <w:tcPr>
            <w:tcW w:w="2127" w:type="dxa"/>
            <w:gridSpan w:val="2"/>
          </w:tcPr>
          <w:p w14:paraId="3C7BBDF1"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厚生労働大臣</w:t>
            </w:r>
          </w:p>
        </w:tc>
        <w:tc>
          <w:tcPr>
            <w:tcW w:w="2268" w:type="dxa"/>
            <w:gridSpan w:val="2"/>
            <w:vMerge w:val="restart"/>
          </w:tcPr>
          <w:p w14:paraId="7232AE06" w14:textId="77777777" w:rsidR="00BD3ACC"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lang w:eastAsia="zh-CN"/>
              </w:rPr>
            </w:pPr>
            <w:r>
              <w:rPr>
                <w:rFonts w:ascii="Meiryo UI" w:eastAsia="Meiryo UI" w:hAnsi="Meiryo UI" w:cs="ＭＳ明朝" w:hint="eastAsia"/>
                <w:bCs/>
                <w:kern w:val="0"/>
                <w:sz w:val="16"/>
                <w:szCs w:val="16"/>
                <w:lang w:eastAsia="zh-CN"/>
              </w:rPr>
              <w:t>C</w:t>
            </w:r>
            <w:r>
              <w:rPr>
                <w:rFonts w:ascii="Meiryo UI" w:eastAsia="Meiryo UI" w:hAnsi="Meiryo UI" w:cs="ＭＳ明朝"/>
                <w:bCs/>
                <w:kern w:val="0"/>
                <w:sz w:val="16"/>
                <w:szCs w:val="16"/>
                <w:lang w:eastAsia="zh-CN"/>
              </w:rPr>
              <w:t>RB</w:t>
            </w:r>
            <w:r w:rsidRPr="00EA7E26">
              <w:rPr>
                <w:rFonts w:ascii="Meiryo UI" w:eastAsia="Meiryo UI" w:hAnsi="Meiryo UI" w:cs="ＭＳ明朝" w:hint="eastAsia"/>
                <w:bCs/>
                <w:kern w:val="0"/>
                <w:sz w:val="12"/>
                <w:szCs w:val="12"/>
                <w:lang w:eastAsia="zh-CN"/>
              </w:rPr>
              <w:t>（認定臨床研究審査委員会）</w:t>
            </w:r>
          </w:p>
          <w:p w14:paraId="1D4B1677"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（規則第5</w:t>
            </w:r>
            <w:r>
              <w:rPr>
                <w:rFonts w:ascii="Meiryo UI" w:eastAsia="Meiryo UI" w:hAnsi="Meiryo UI" w:cs="ＭＳ明朝"/>
                <w:bCs/>
                <w:kern w:val="0"/>
                <w:sz w:val="16"/>
                <w:szCs w:val="16"/>
              </w:rPr>
              <w:t>4</w:t>
            </w:r>
            <w:r>
              <w:rPr>
                <w:rFonts w:ascii="Meiryo UI" w:eastAsia="Meiryo UI" w:hAnsi="Meiryo UI" w:cs="ＭＳ明朝" w:hint="eastAsia"/>
                <w:bCs/>
                <w:kern w:val="0"/>
                <w:sz w:val="16"/>
                <w:szCs w:val="16"/>
              </w:rPr>
              <w:t>・5</w:t>
            </w:r>
            <w:r>
              <w:rPr>
                <w:rFonts w:ascii="Meiryo UI" w:eastAsia="Meiryo UI" w:hAnsi="Meiryo UI" w:cs="ＭＳ明朝"/>
                <w:bCs/>
                <w:kern w:val="0"/>
                <w:sz w:val="16"/>
                <w:szCs w:val="16"/>
              </w:rPr>
              <w:t>5</w:t>
            </w:r>
            <w:r>
              <w:rPr>
                <w:rFonts w:ascii="Meiryo UI" w:eastAsia="Meiryo UI" w:hAnsi="Meiryo UI" w:cs="ＭＳ明朝" w:hint="eastAsia"/>
                <w:bCs/>
                <w:kern w:val="0"/>
                <w:sz w:val="16"/>
                <w:szCs w:val="16"/>
              </w:rPr>
              <w:t>条による）</w:t>
            </w:r>
          </w:p>
        </w:tc>
        <w:tc>
          <w:tcPr>
            <w:tcW w:w="2126" w:type="dxa"/>
            <w:gridSpan w:val="2"/>
            <w:vMerge w:val="restart"/>
          </w:tcPr>
          <w:p w14:paraId="64A9977D" w14:textId="77777777" w:rsidR="00BD3ACC"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C</w:t>
            </w:r>
            <w:r>
              <w:rPr>
                <w:rFonts w:ascii="Meiryo UI" w:eastAsia="Meiryo UI" w:hAnsi="Meiryo UI" w:cs="ＭＳ明朝"/>
                <w:bCs/>
                <w:kern w:val="0"/>
                <w:sz w:val="16"/>
                <w:szCs w:val="16"/>
              </w:rPr>
              <w:t>RB</w:t>
            </w:r>
          </w:p>
          <w:p w14:paraId="59258275"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（※2）</w:t>
            </w:r>
          </w:p>
        </w:tc>
      </w:tr>
      <w:tr w:rsidR="00BD3ACC" w:rsidRPr="0016031E" w14:paraId="34141AC1" w14:textId="77777777" w:rsidTr="00810AD1">
        <w:trPr>
          <w:trHeight w:val="283"/>
        </w:trPr>
        <w:tc>
          <w:tcPr>
            <w:tcW w:w="2976" w:type="dxa"/>
            <w:gridSpan w:val="3"/>
            <w:vMerge/>
          </w:tcPr>
          <w:p w14:paraId="24AF728F"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063" w:type="dxa"/>
          </w:tcPr>
          <w:p w14:paraId="79CA8E1F"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（P</w:t>
            </w:r>
            <w:r>
              <w:rPr>
                <w:rFonts w:ascii="Meiryo UI" w:eastAsia="Meiryo UI" w:hAnsi="Meiryo UI" w:cs="ＭＳ明朝"/>
                <w:bCs/>
                <w:kern w:val="0"/>
                <w:sz w:val="16"/>
                <w:szCs w:val="16"/>
              </w:rPr>
              <w:t>MDA</w:t>
            </w:r>
            <w:r>
              <w:rPr>
                <w:rFonts w:ascii="Meiryo UI" w:eastAsia="Meiryo UI" w:hAnsi="Meiryo UI" w:cs="ＭＳ明朝" w:hint="eastAsia"/>
                <w:bCs/>
                <w:kern w:val="0"/>
                <w:sz w:val="16"/>
                <w:szCs w:val="16"/>
              </w:rPr>
              <w:t>）</w:t>
            </w:r>
          </w:p>
        </w:tc>
        <w:tc>
          <w:tcPr>
            <w:tcW w:w="1064" w:type="dxa"/>
          </w:tcPr>
          <w:p w14:paraId="6ABB219D" w14:textId="77777777" w:rsidR="00BD3ACC" w:rsidRPr="00317DED"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r w:rsidRPr="00317DED">
              <w:rPr>
                <w:rFonts w:ascii="Meiryo UI" w:eastAsia="Meiryo UI" w:hAnsi="Meiryo UI" w:cs="ＭＳ明朝" w:hint="eastAsia"/>
                <w:bCs/>
                <w:kern w:val="0"/>
                <w:sz w:val="16"/>
                <w:szCs w:val="16"/>
              </w:rPr>
              <w:t>地方厚生局</w:t>
            </w:r>
            <w:r>
              <w:rPr>
                <w:rFonts w:ascii="Meiryo UI" w:eastAsia="Meiryo UI" w:hAnsi="Meiryo UI" w:cs="ＭＳ明朝" w:hint="eastAsia"/>
                <w:bCs/>
                <w:kern w:val="0"/>
                <w:sz w:val="16"/>
                <w:szCs w:val="16"/>
              </w:rPr>
              <w:t>)</w:t>
            </w:r>
          </w:p>
        </w:tc>
        <w:tc>
          <w:tcPr>
            <w:tcW w:w="2268" w:type="dxa"/>
            <w:gridSpan w:val="2"/>
            <w:vMerge/>
          </w:tcPr>
          <w:p w14:paraId="280562AC"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2126" w:type="dxa"/>
            <w:gridSpan w:val="2"/>
            <w:vMerge/>
          </w:tcPr>
          <w:p w14:paraId="71A723C4"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r w:rsidR="00BD3ACC" w:rsidRPr="0016031E" w14:paraId="46BA9F4F" w14:textId="77777777" w:rsidTr="00810AD1">
        <w:trPr>
          <w:trHeight w:val="283"/>
        </w:trPr>
        <w:tc>
          <w:tcPr>
            <w:tcW w:w="2976" w:type="dxa"/>
            <w:gridSpan w:val="3"/>
          </w:tcPr>
          <w:p w14:paraId="02531E08"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報告の種類</w:t>
            </w:r>
          </w:p>
        </w:tc>
        <w:tc>
          <w:tcPr>
            <w:tcW w:w="1063" w:type="dxa"/>
          </w:tcPr>
          <w:p w14:paraId="49B3CA0F"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期限内報告</w:t>
            </w:r>
          </w:p>
        </w:tc>
        <w:tc>
          <w:tcPr>
            <w:tcW w:w="1064" w:type="dxa"/>
          </w:tcPr>
          <w:p w14:paraId="115B814A"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定期報告</w:t>
            </w:r>
          </w:p>
        </w:tc>
        <w:tc>
          <w:tcPr>
            <w:tcW w:w="1134" w:type="dxa"/>
          </w:tcPr>
          <w:p w14:paraId="7E7BA435"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期限内報告</w:t>
            </w:r>
          </w:p>
        </w:tc>
        <w:tc>
          <w:tcPr>
            <w:tcW w:w="1134" w:type="dxa"/>
          </w:tcPr>
          <w:p w14:paraId="68578B86"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定期報告</w:t>
            </w:r>
          </w:p>
        </w:tc>
        <w:tc>
          <w:tcPr>
            <w:tcW w:w="1063" w:type="dxa"/>
          </w:tcPr>
          <w:p w14:paraId="019080B4"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期限内報告</w:t>
            </w:r>
          </w:p>
        </w:tc>
        <w:tc>
          <w:tcPr>
            <w:tcW w:w="1063" w:type="dxa"/>
          </w:tcPr>
          <w:p w14:paraId="1FA637E2"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定期報告</w:t>
            </w:r>
          </w:p>
        </w:tc>
      </w:tr>
      <w:tr w:rsidR="006F72A3" w:rsidRPr="0016031E" w14:paraId="3E0412C3" w14:textId="77777777" w:rsidTr="006F72A3">
        <w:trPr>
          <w:trHeight w:val="283"/>
        </w:trPr>
        <w:tc>
          <w:tcPr>
            <w:tcW w:w="850" w:type="dxa"/>
            <w:vMerge w:val="restart"/>
          </w:tcPr>
          <w:p w14:paraId="007E869D"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医薬品等</w:t>
            </w:r>
          </w:p>
        </w:tc>
        <w:tc>
          <w:tcPr>
            <w:tcW w:w="709" w:type="dxa"/>
            <w:vMerge w:val="restart"/>
          </w:tcPr>
          <w:p w14:paraId="10FED5DB"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未知</w:t>
            </w:r>
          </w:p>
        </w:tc>
        <w:tc>
          <w:tcPr>
            <w:tcW w:w="1417" w:type="dxa"/>
          </w:tcPr>
          <w:p w14:paraId="1B5EFB78" w14:textId="6389F5F5" w:rsidR="006F72A3" w:rsidRPr="0016031E"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死亡・死亡のおそれ</w:t>
            </w:r>
          </w:p>
        </w:tc>
        <w:tc>
          <w:tcPr>
            <w:tcW w:w="1063" w:type="dxa"/>
            <w:shd w:val="clear" w:color="auto" w:fill="auto"/>
          </w:tcPr>
          <w:p w14:paraId="25E1DF75"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654657D1"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56A3D9FC" w14:textId="0A05AD58"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7日</w:t>
            </w:r>
          </w:p>
        </w:tc>
        <w:tc>
          <w:tcPr>
            <w:tcW w:w="1134" w:type="dxa"/>
          </w:tcPr>
          <w:p w14:paraId="66EE6DAA"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63F1F9C8"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5508647E"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6F72A3" w:rsidRPr="0016031E" w14:paraId="64CB6DC3" w14:textId="77777777" w:rsidTr="006F72A3">
        <w:trPr>
          <w:trHeight w:val="283"/>
        </w:trPr>
        <w:tc>
          <w:tcPr>
            <w:tcW w:w="850" w:type="dxa"/>
            <w:vMerge/>
          </w:tcPr>
          <w:p w14:paraId="3D508647"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553C178D"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7D605A2E" w14:textId="2827AA72" w:rsidR="006F72A3" w:rsidRPr="0016031E"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その他重篤※1</w:t>
            </w:r>
          </w:p>
        </w:tc>
        <w:tc>
          <w:tcPr>
            <w:tcW w:w="1063" w:type="dxa"/>
            <w:shd w:val="clear" w:color="auto" w:fill="auto"/>
          </w:tcPr>
          <w:p w14:paraId="74708E5E"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1D12AF80"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70E38502"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637290D1"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3D2A7BC4"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21DADFE1"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6F72A3" w:rsidRPr="0016031E" w14:paraId="6F354B47" w14:textId="77777777" w:rsidTr="00810AD1">
        <w:trPr>
          <w:trHeight w:val="283"/>
        </w:trPr>
        <w:tc>
          <w:tcPr>
            <w:tcW w:w="850" w:type="dxa"/>
            <w:vMerge/>
          </w:tcPr>
          <w:p w14:paraId="6B3EC66D"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624F35B6"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13CC7989" w14:textId="0B64A44F" w:rsidR="006F72A3" w:rsidRPr="0016031E"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265F3E42"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2EE43A60"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shd w:val="clear" w:color="auto" w:fill="BFBFBF" w:themeFill="background1" w:themeFillShade="BF"/>
          </w:tcPr>
          <w:p w14:paraId="04A04AE6"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1465FAC0"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27515D23"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776EC2D5"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6F72A3" w:rsidRPr="0016031E" w14:paraId="55672076" w14:textId="77777777" w:rsidTr="00810AD1">
        <w:trPr>
          <w:trHeight w:val="283"/>
        </w:trPr>
        <w:tc>
          <w:tcPr>
            <w:tcW w:w="850" w:type="dxa"/>
            <w:vMerge/>
          </w:tcPr>
          <w:p w14:paraId="6A95E431"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val="restart"/>
          </w:tcPr>
          <w:p w14:paraId="13602051"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既知</w:t>
            </w:r>
          </w:p>
        </w:tc>
        <w:tc>
          <w:tcPr>
            <w:tcW w:w="1417" w:type="dxa"/>
          </w:tcPr>
          <w:p w14:paraId="69C48835" w14:textId="4EA820F6" w:rsidR="006F72A3" w:rsidRPr="0016031E"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死亡・死亡のおそれ</w:t>
            </w:r>
          </w:p>
        </w:tc>
        <w:tc>
          <w:tcPr>
            <w:tcW w:w="1063" w:type="dxa"/>
            <w:shd w:val="clear" w:color="auto" w:fill="BFBFBF" w:themeFill="background1" w:themeFillShade="BF"/>
          </w:tcPr>
          <w:p w14:paraId="33AA4FB7"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27C0FFFD"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322964F4"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7912A886"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5BD80C3F"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0A5AB890"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6F72A3" w:rsidRPr="0016031E" w14:paraId="03F98D98" w14:textId="77777777" w:rsidTr="00810AD1">
        <w:trPr>
          <w:trHeight w:val="283"/>
        </w:trPr>
        <w:tc>
          <w:tcPr>
            <w:tcW w:w="850" w:type="dxa"/>
            <w:vMerge/>
          </w:tcPr>
          <w:p w14:paraId="705538E3"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10745D7F"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5B337C85" w14:textId="2011B0DE" w:rsidR="006F72A3" w:rsidRPr="0016031E"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その他重篤※1</w:t>
            </w:r>
          </w:p>
        </w:tc>
        <w:tc>
          <w:tcPr>
            <w:tcW w:w="1063" w:type="dxa"/>
            <w:shd w:val="clear" w:color="auto" w:fill="BFBFBF" w:themeFill="background1" w:themeFillShade="BF"/>
          </w:tcPr>
          <w:p w14:paraId="613CDAAC"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769DE8F3"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22FEA4C5" w14:textId="3387559D"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30日(※</w:t>
            </w:r>
            <w:r w:rsidR="00594D2C">
              <w:rPr>
                <w:rFonts w:ascii="Meiryo UI" w:eastAsia="Meiryo UI" w:hAnsi="Meiryo UI" w:cs="ＭＳ明朝"/>
                <w:bCs/>
                <w:kern w:val="0"/>
                <w:sz w:val="16"/>
                <w:szCs w:val="16"/>
              </w:rPr>
              <w:t>2)</w:t>
            </w:r>
          </w:p>
        </w:tc>
        <w:tc>
          <w:tcPr>
            <w:tcW w:w="1134" w:type="dxa"/>
          </w:tcPr>
          <w:p w14:paraId="1E03E206"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1602CC76"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046A7AE6"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6F72A3" w:rsidRPr="0016031E" w14:paraId="1BBA017A" w14:textId="77777777" w:rsidTr="00810AD1">
        <w:trPr>
          <w:trHeight w:val="283"/>
        </w:trPr>
        <w:tc>
          <w:tcPr>
            <w:tcW w:w="850" w:type="dxa"/>
            <w:vMerge/>
          </w:tcPr>
          <w:p w14:paraId="17B9B100"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49C809FE"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1A342992" w14:textId="5B33FC1D" w:rsidR="006F72A3" w:rsidRPr="0016031E"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5E2B86C7"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46DE57BC"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shd w:val="clear" w:color="auto" w:fill="BFBFBF" w:themeFill="background1" w:themeFillShade="BF"/>
          </w:tcPr>
          <w:p w14:paraId="5AD8A029"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43852F11"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676B87C6"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2344A6A6"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6F72A3" w:rsidRPr="0016031E" w14:paraId="6813193A" w14:textId="77777777" w:rsidTr="006F72A3">
        <w:trPr>
          <w:trHeight w:val="283"/>
        </w:trPr>
        <w:tc>
          <w:tcPr>
            <w:tcW w:w="850" w:type="dxa"/>
            <w:vMerge w:val="restart"/>
          </w:tcPr>
          <w:p w14:paraId="49D7709F" w14:textId="5CE5CC3E"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不具合</w:t>
            </w:r>
          </w:p>
        </w:tc>
        <w:tc>
          <w:tcPr>
            <w:tcW w:w="709" w:type="dxa"/>
            <w:vMerge w:val="restart"/>
          </w:tcPr>
          <w:p w14:paraId="690872A7"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未知</w:t>
            </w:r>
          </w:p>
        </w:tc>
        <w:tc>
          <w:tcPr>
            <w:tcW w:w="1417" w:type="dxa"/>
          </w:tcPr>
          <w:p w14:paraId="04236A48" w14:textId="09E55373" w:rsidR="006F72A3" w:rsidRPr="0016031E"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死亡のおそれ</w:t>
            </w:r>
          </w:p>
        </w:tc>
        <w:tc>
          <w:tcPr>
            <w:tcW w:w="1063" w:type="dxa"/>
            <w:shd w:val="clear" w:color="auto" w:fill="BFBFBF" w:themeFill="background1" w:themeFillShade="BF"/>
          </w:tcPr>
          <w:p w14:paraId="5DB0F810"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shd w:val="clear" w:color="auto" w:fill="BFBFBF" w:themeFill="background1" w:themeFillShade="BF"/>
          </w:tcPr>
          <w:p w14:paraId="69296895" w14:textId="4827A1F1"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749E161C" w14:textId="1FC23725"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30日</w:t>
            </w:r>
          </w:p>
        </w:tc>
        <w:tc>
          <w:tcPr>
            <w:tcW w:w="1134" w:type="dxa"/>
            <w:shd w:val="clear" w:color="auto" w:fill="BFBFBF" w:themeFill="background1" w:themeFillShade="BF"/>
          </w:tcPr>
          <w:p w14:paraId="6FC32548" w14:textId="69599BE4"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2C7A37C3"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67BA1060" w14:textId="22AEC562"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r w:rsidR="006F72A3" w:rsidRPr="0016031E" w14:paraId="2278CCD0" w14:textId="77777777" w:rsidTr="006F72A3">
        <w:trPr>
          <w:trHeight w:val="283"/>
        </w:trPr>
        <w:tc>
          <w:tcPr>
            <w:tcW w:w="850" w:type="dxa"/>
            <w:vMerge/>
          </w:tcPr>
          <w:p w14:paraId="3FBBA48E"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1CA4B74D"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7618C509" w14:textId="5DA6F4DC" w:rsidR="006F72A3" w:rsidRPr="0016031E"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重篤のおそれ</w:t>
            </w:r>
          </w:p>
        </w:tc>
        <w:tc>
          <w:tcPr>
            <w:tcW w:w="1063" w:type="dxa"/>
            <w:shd w:val="clear" w:color="auto" w:fill="BFBFBF" w:themeFill="background1" w:themeFillShade="BF"/>
          </w:tcPr>
          <w:p w14:paraId="2F4BCFB9"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shd w:val="clear" w:color="auto" w:fill="BFBFBF" w:themeFill="background1" w:themeFillShade="BF"/>
          </w:tcPr>
          <w:p w14:paraId="0A6CC3F4" w14:textId="0FD518D0"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09A60FA8" w14:textId="607D3F8C"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30日</w:t>
            </w:r>
          </w:p>
        </w:tc>
        <w:tc>
          <w:tcPr>
            <w:tcW w:w="1134" w:type="dxa"/>
            <w:shd w:val="clear" w:color="auto" w:fill="BFBFBF" w:themeFill="background1" w:themeFillShade="BF"/>
          </w:tcPr>
          <w:p w14:paraId="42B3535B" w14:textId="0E376D0F"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7491B427"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14B9442A" w14:textId="32AFE4E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r w:rsidR="006F72A3" w:rsidRPr="0016031E" w14:paraId="106CC84A" w14:textId="77777777" w:rsidTr="006F72A3">
        <w:trPr>
          <w:trHeight w:val="283"/>
        </w:trPr>
        <w:tc>
          <w:tcPr>
            <w:tcW w:w="850" w:type="dxa"/>
            <w:vMerge/>
          </w:tcPr>
          <w:p w14:paraId="5AB16318"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62337937"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6BBE2997" w14:textId="70554B85" w:rsidR="006F72A3"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非重篤のおそれ</w:t>
            </w:r>
          </w:p>
        </w:tc>
        <w:tc>
          <w:tcPr>
            <w:tcW w:w="1063" w:type="dxa"/>
            <w:shd w:val="clear" w:color="auto" w:fill="BFBFBF" w:themeFill="background1" w:themeFillShade="BF"/>
          </w:tcPr>
          <w:p w14:paraId="794E744C"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shd w:val="clear" w:color="auto" w:fill="BFBFBF" w:themeFill="background1" w:themeFillShade="BF"/>
          </w:tcPr>
          <w:p w14:paraId="51D07DEC" w14:textId="77777777" w:rsidR="006F72A3"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shd w:val="clear" w:color="auto" w:fill="BFBFBF" w:themeFill="background1" w:themeFillShade="BF"/>
          </w:tcPr>
          <w:p w14:paraId="467B9961" w14:textId="77777777" w:rsidR="006F72A3"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shd w:val="clear" w:color="auto" w:fill="BFBFBF" w:themeFill="background1" w:themeFillShade="BF"/>
          </w:tcPr>
          <w:p w14:paraId="0EB8057E" w14:textId="77777777" w:rsidR="006F72A3"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44B771CA"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4C952301" w14:textId="77777777" w:rsidR="006F72A3"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r w:rsidR="006F72A3" w:rsidRPr="0016031E" w14:paraId="27A04F11" w14:textId="77777777" w:rsidTr="006F72A3">
        <w:trPr>
          <w:trHeight w:val="283"/>
        </w:trPr>
        <w:tc>
          <w:tcPr>
            <w:tcW w:w="850" w:type="dxa"/>
            <w:vMerge/>
          </w:tcPr>
          <w:p w14:paraId="0F55FAF7"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val="restart"/>
          </w:tcPr>
          <w:p w14:paraId="7089A06E"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既知</w:t>
            </w:r>
          </w:p>
        </w:tc>
        <w:tc>
          <w:tcPr>
            <w:tcW w:w="1417" w:type="dxa"/>
          </w:tcPr>
          <w:p w14:paraId="6ADC9FD5" w14:textId="5AFA6183" w:rsidR="006F72A3" w:rsidRPr="0016031E"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死亡のおそれ</w:t>
            </w:r>
          </w:p>
        </w:tc>
        <w:tc>
          <w:tcPr>
            <w:tcW w:w="1063" w:type="dxa"/>
            <w:shd w:val="clear" w:color="auto" w:fill="BFBFBF" w:themeFill="background1" w:themeFillShade="BF"/>
          </w:tcPr>
          <w:p w14:paraId="2CECA298"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shd w:val="clear" w:color="auto" w:fill="BFBFBF" w:themeFill="background1" w:themeFillShade="BF"/>
          </w:tcPr>
          <w:p w14:paraId="0D267092" w14:textId="2D8A68AC"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16B9523B" w14:textId="4AAAF0C0"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30日</w:t>
            </w:r>
          </w:p>
        </w:tc>
        <w:tc>
          <w:tcPr>
            <w:tcW w:w="1134" w:type="dxa"/>
            <w:shd w:val="clear" w:color="auto" w:fill="BFBFBF" w:themeFill="background1" w:themeFillShade="BF"/>
          </w:tcPr>
          <w:p w14:paraId="5E9455F5" w14:textId="529F76FC"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7BB27E81"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09AC074A" w14:textId="54707F94"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r w:rsidR="006F72A3" w:rsidRPr="0016031E" w14:paraId="2C99B00A" w14:textId="77777777" w:rsidTr="006F72A3">
        <w:trPr>
          <w:trHeight w:val="283"/>
        </w:trPr>
        <w:tc>
          <w:tcPr>
            <w:tcW w:w="850" w:type="dxa"/>
            <w:vMerge/>
          </w:tcPr>
          <w:p w14:paraId="4C0606F5"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1E45BF4B"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74C8755D" w14:textId="71F16804" w:rsidR="006F72A3" w:rsidRPr="0016031E"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重篤のおそれ</w:t>
            </w:r>
          </w:p>
        </w:tc>
        <w:tc>
          <w:tcPr>
            <w:tcW w:w="1063" w:type="dxa"/>
            <w:shd w:val="clear" w:color="auto" w:fill="BFBFBF" w:themeFill="background1" w:themeFillShade="BF"/>
          </w:tcPr>
          <w:p w14:paraId="494B57D0"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shd w:val="clear" w:color="auto" w:fill="BFBFBF" w:themeFill="background1" w:themeFillShade="BF"/>
          </w:tcPr>
          <w:p w14:paraId="6A74971C" w14:textId="0D55F648"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shd w:val="clear" w:color="auto" w:fill="auto"/>
          </w:tcPr>
          <w:p w14:paraId="15D5F121" w14:textId="582EBC84"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30日</w:t>
            </w:r>
          </w:p>
        </w:tc>
        <w:tc>
          <w:tcPr>
            <w:tcW w:w="1134" w:type="dxa"/>
            <w:shd w:val="clear" w:color="auto" w:fill="BFBFBF" w:themeFill="background1" w:themeFillShade="BF"/>
          </w:tcPr>
          <w:p w14:paraId="4B903E4D" w14:textId="01701E3F"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77B2FC77"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288C6209" w14:textId="1F2FC866"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r w:rsidR="006F72A3" w:rsidRPr="0016031E" w14:paraId="00E7EEA4" w14:textId="77777777" w:rsidTr="006F72A3">
        <w:trPr>
          <w:trHeight w:val="283"/>
        </w:trPr>
        <w:tc>
          <w:tcPr>
            <w:tcW w:w="850" w:type="dxa"/>
            <w:vMerge/>
          </w:tcPr>
          <w:p w14:paraId="3A3C469B"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356D7556" w14:textId="77777777" w:rsidR="006F72A3" w:rsidRPr="0016031E" w:rsidRDefault="006F72A3" w:rsidP="006F72A3">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433B3397" w14:textId="389B8455" w:rsidR="006F72A3" w:rsidRDefault="006F72A3" w:rsidP="006F72A3">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非重篤のおそれ</w:t>
            </w:r>
          </w:p>
        </w:tc>
        <w:tc>
          <w:tcPr>
            <w:tcW w:w="1063" w:type="dxa"/>
            <w:shd w:val="clear" w:color="auto" w:fill="BFBFBF" w:themeFill="background1" w:themeFillShade="BF"/>
          </w:tcPr>
          <w:p w14:paraId="51370F68"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shd w:val="clear" w:color="auto" w:fill="BFBFBF" w:themeFill="background1" w:themeFillShade="BF"/>
          </w:tcPr>
          <w:p w14:paraId="4856E3AB" w14:textId="77777777" w:rsidR="006F72A3"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shd w:val="clear" w:color="auto" w:fill="BFBFBF" w:themeFill="background1" w:themeFillShade="BF"/>
          </w:tcPr>
          <w:p w14:paraId="4868FD9F"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shd w:val="clear" w:color="auto" w:fill="BFBFBF" w:themeFill="background1" w:themeFillShade="BF"/>
          </w:tcPr>
          <w:p w14:paraId="7ED6A92E" w14:textId="77777777" w:rsidR="006F72A3"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0C25438C" w14:textId="77777777" w:rsidR="006F72A3" w:rsidRPr="0016031E"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0C9D12D3" w14:textId="77777777" w:rsidR="006F72A3" w:rsidRDefault="006F72A3" w:rsidP="006F72A3">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bl>
    <w:p w14:paraId="4A7DC01E" w14:textId="77777777" w:rsidR="00973296" w:rsidRPr="001970E3" w:rsidRDefault="00973296" w:rsidP="00973296">
      <w:pPr>
        <w:tabs>
          <w:tab w:val="left" w:pos="5880"/>
        </w:tabs>
        <w:autoSpaceDE w:val="0"/>
        <w:autoSpaceDN w:val="0"/>
        <w:adjustRightInd w:val="0"/>
        <w:snapToGrid w:val="0"/>
        <w:spacing w:line="300" w:lineRule="atLeast"/>
        <w:ind w:leftChars="193" w:left="415" w:hangingChars="5" w:hanging="10"/>
        <w:rPr>
          <w:rFonts w:ascii="Meiryo UI" w:eastAsia="Meiryo UI" w:hAnsi="Meiryo UI"/>
          <w:sz w:val="20"/>
          <w:szCs w:val="20"/>
        </w:rPr>
      </w:pPr>
      <w:r w:rsidRPr="001970E3">
        <w:rPr>
          <w:rFonts w:ascii="Meiryo UI" w:eastAsia="Meiryo UI" w:hAnsi="Meiryo UI" w:cs="ＭＳ 明朝"/>
          <w:kern w:val="0"/>
          <w:sz w:val="20"/>
          <w:szCs w:val="20"/>
        </w:rPr>
        <w:t>※1：</w:t>
      </w:r>
      <w:r w:rsidRPr="001970E3">
        <w:rPr>
          <w:rFonts w:ascii="Meiryo UI" w:eastAsia="Meiryo UI" w:hAnsi="Meiryo UI" w:cs="ＭＳ明朝"/>
          <w:kern w:val="0"/>
          <w:sz w:val="20"/>
          <w:szCs w:val="20"/>
        </w:rPr>
        <w:t xml:space="preserve">「その他重篤」とは、９．２　</w:t>
      </w:r>
      <w:r w:rsidRPr="001970E3">
        <w:rPr>
          <w:rFonts w:ascii="Meiryo UI" w:eastAsia="Meiryo UI" w:hAnsi="Meiryo UI"/>
          <w:sz w:val="20"/>
          <w:szCs w:val="20"/>
        </w:rPr>
        <w:t>２）重篤性の判定基準(1)の</w:t>
      </w:r>
      <w:r w:rsidRPr="001970E3">
        <w:rPr>
          <w:rFonts w:ascii="Meiryo UI" w:eastAsia="Meiryo UI" w:hAnsi="Meiryo UI" w:cs="ＭＳ 明朝" w:hint="eastAsia"/>
          <w:sz w:val="20"/>
          <w:szCs w:val="20"/>
        </w:rPr>
        <w:t>③</w:t>
      </w:r>
      <w:r w:rsidRPr="001970E3">
        <w:rPr>
          <w:rFonts w:ascii="Meiryo UI" w:eastAsia="Meiryo UI" w:hAnsi="Meiryo UI"/>
          <w:sz w:val="20"/>
          <w:szCs w:val="20"/>
        </w:rPr>
        <w:t>～</w:t>
      </w:r>
      <w:r w:rsidRPr="001970E3">
        <w:rPr>
          <w:rFonts w:ascii="Meiryo UI" w:eastAsia="Meiryo UI" w:hAnsi="Meiryo UI" w:cs="ＭＳ 明朝" w:hint="eastAsia"/>
          <w:sz w:val="20"/>
          <w:szCs w:val="20"/>
        </w:rPr>
        <w:t>⑦</w:t>
      </w:r>
      <w:r w:rsidRPr="001970E3">
        <w:rPr>
          <w:rFonts w:ascii="Meiryo UI" w:eastAsia="Meiryo UI" w:hAnsi="Meiryo UI"/>
          <w:sz w:val="20"/>
          <w:szCs w:val="20"/>
        </w:rPr>
        <w:t>である。</w:t>
      </w:r>
    </w:p>
    <w:p w14:paraId="5540107F" w14:textId="77777777" w:rsidR="00973296" w:rsidRPr="001970E3" w:rsidRDefault="00973296" w:rsidP="00973296">
      <w:pPr>
        <w:autoSpaceDE w:val="0"/>
        <w:autoSpaceDN w:val="0"/>
        <w:adjustRightInd w:val="0"/>
        <w:snapToGrid w:val="0"/>
        <w:spacing w:line="300" w:lineRule="atLeast"/>
        <w:ind w:leftChars="200" w:left="688" w:hangingChars="134" w:hanging="268"/>
        <w:rPr>
          <w:rFonts w:ascii="Meiryo UI" w:eastAsia="Meiryo UI" w:hAnsi="Meiryo UI"/>
          <w:sz w:val="20"/>
          <w:szCs w:val="20"/>
        </w:rPr>
      </w:pPr>
      <w:r w:rsidRPr="001970E3">
        <w:rPr>
          <w:rFonts w:ascii="Meiryo UI" w:eastAsia="Meiryo UI" w:hAnsi="Meiryo UI" w:cs="ＭＳ 明朝"/>
          <w:sz w:val="20"/>
          <w:szCs w:val="20"/>
        </w:rPr>
        <w:t>※</w:t>
      </w:r>
      <w:r w:rsidRPr="001970E3">
        <w:rPr>
          <w:rFonts w:ascii="Meiryo UI" w:eastAsia="Meiryo UI" w:hAnsi="Meiryo UI"/>
          <w:sz w:val="20"/>
          <w:szCs w:val="20"/>
        </w:rPr>
        <w:t>2：</w:t>
      </w:r>
      <w:r w:rsidRPr="001970E3">
        <w:rPr>
          <w:rFonts w:ascii="Meiryo UI" w:eastAsia="Meiryo UI" w:hAnsi="Meiryo UI" w:hint="eastAsia"/>
          <w:sz w:val="20"/>
          <w:szCs w:val="20"/>
        </w:rPr>
        <w:t>本研究では、東京医科歯科大学臨床研究審査委員会が承認した疾病等・不具合報告の取扱いに関する標準業務手順書に定める運用に従う。</w:t>
      </w:r>
    </w:p>
    <w:p w14:paraId="15C5AA90" w14:textId="79C077D5" w:rsidR="00973296" w:rsidRDefault="00973296" w:rsidP="00973296">
      <w:pPr>
        <w:autoSpaceDE w:val="0"/>
        <w:autoSpaceDN w:val="0"/>
        <w:adjustRightInd w:val="0"/>
        <w:snapToGrid w:val="0"/>
        <w:spacing w:line="300" w:lineRule="atLeast"/>
        <w:ind w:leftChars="200" w:left="701" w:hangingChars="134" w:hanging="281"/>
        <w:rPr>
          <w:rFonts w:ascii="Meiryo UI" w:eastAsia="Meiryo UI" w:hAnsi="Meiryo UI" w:cs="ＭＳ明朝"/>
          <w:color w:val="000000" w:themeColor="text1"/>
          <w:kern w:val="0"/>
          <w:shd w:val="pct15" w:color="auto" w:fill="FFFFFF"/>
        </w:rPr>
      </w:pPr>
    </w:p>
    <w:p w14:paraId="5B2D024B" w14:textId="5AA55BAB" w:rsidR="00973296" w:rsidRPr="002146BF" w:rsidRDefault="00973296" w:rsidP="00973296">
      <w:pPr>
        <w:autoSpaceDE w:val="0"/>
        <w:autoSpaceDN w:val="0"/>
        <w:adjustRightInd w:val="0"/>
        <w:snapToGrid w:val="0"/>
        <w:spacing w:line="300" w:lineRule="atLeast"/>
        <w:ind w:firstLineChars="100" w:firstLine="210"/>
        <w:rPr>
          <w:rFonts w:ascii="Meiryo UI" w:eastAsia="Meiryo UI" w:hAnsi="Meiryo UI" w:cs="ＭＳ明朝"/>
          <w:bCs/>
          <w:color w:val="0070C0"/>
          <w:kern w:val="0"/>
          <w:shd w:val="pct15" w:color="auto" w:fill="FFFFFF"/>
        </w:rPr>
      </w:pPr>
      <w:r w:rsidRPr="002146BF">
        <w:rPr>
          <w:rFonts w:ascii="Meiryo UI" w:eastAsia="Meiryo UI" w:hAnsi="Meiryo UI" w:cs="ＭＳ明朝" w:hint="eastAsia"/>
          <w:bCs/>
          <w:color w:val="0070C0"/>
          <w:kern w:val="0"/>
          <w:shd w:val="pct15" w:color="auto" w:fill="FFFFFF"/>
        </w:rPr>
        <w:t>（例３）医薬品等が“適応内（既承認）の医薬品”の場合</w:t>
      </w:r>
    </w:p>
    <w:p w14:paraId="68BDE8FC" w14:textId="7D75C1B0" w:rsidR="00973296" w:rsidRDefault="00AF01A3" w:rsidP="00973296">
      <w:pPr>
        <w:autoSpaceDE w:val="0"/>
        <w:autoSpaceDN w:val="0"/>
        <w:adjustRightInd w:val="0"/>
        <w:snapToGrid w:val="0"/>
        <w:spacing w:line="300" w:lineRule="atLeast"/>
        <w:ind w:leftChars="193" w:left="405"/>
        <w:rPr>
          <w:rFonts w:ascii="Meiryo UI" w:eastAsia="Meiryo UI" w:hAnsi="Meiryo UI" w:cs="ＭＳ 明朝"/>
          <w:color w:val="000000" w:themeColor="text1"/>
          <w:kern w:val="0"/>
          <w:szCs w:val="21"/>
        </w:rPr>
      </w:pPr>
      <w:r>
        <w:rPr>
          <w:rFonts w:ascii="Meiryo UI" w:eastAsia="Meiryo UI" w:hAnsi="Meiryo UI" w:cs="ＭＳ明朝" w:hint="eastAsia"/>
          <w:kern w:val="0"/>
          <w:szCs w:val="21"/>
        </w:rPr>
        <w:t>各研究実施機関の</w:t>
      </w:r>
      <w:r w:rsidR="00973296" w:rsidRPr="001970E3">
        <w:rPr>
          <w:rFonts w:ascii="Meiryo UI" w:eastAsia="Meiryo UI" w:hAnsi="Meiryo UI" w:cs="ＭＳ明朝" w:hint="eastAsia"/>
          <w:color w:val="000000" w:themeColor="text1"/>
          <w:kern w:val="0"/>
        </w:rPr>
        <w:t>研究責任医師は、本研究の実施について、下表に掲げる</w:t>
      </w:r>
      <w:r>
        <w:rPr>
          <w:rFonts w:ascii="Meiryo UI" w:eastAsia="Meiryo UI" w:hAnsi="Meiryo UI" w:cs="ＭＳ明朝" w:hint="eastAsia"/>
          <w:kern w:val="0"/>
        </w:rPr>
        <w:t>緊急</w:t>
      </w:r>
      <w:r w:rsidR="00973296" w:rsidRPr="001970E3">
        <w:rPr>
          <w:rFonts w:ascii="Meiryo UI" w:eastAsia="Meiryo UI" w:hAnsi="Meiryo UI" w:cs="ＭＳ明朝" w:hint="eastAsia"/>
          <w:kern w:val="0"/>
        </w:rPr>
        <w:t>報告が必要な</w:t>
      </w:r>
      <w:r w:rsidR="00973296" w:rsidRPr="001970E3">
        <w:rPr>
          <w:rFonts w:ascii="Meiryo UI" w:eastAsia="Meiryo UI" w:hAnsi="Meiryo UI" w:cs="ＭＳ明朝" w:hint="eastAsia"/>
          <w:color w:val="000000" w:themeColor="text1"/>
          <w:kern w:val="0"/>
        </w:rPr>
        <w:t>疾病等の</w:t>
      </w:r>
      <w:r>
        <w:rPr>
          <w:rFonts w:ascii="Meiryo UI" w:eastAsia="Meiryo UI" w:hAnsi="Meiryo UI" w:cs="ＭＳ明朝" w:hint="eastAsia"/>
          <w:color w:val="000000" w:themeColor="text1"/>
          <w:kern w:val="0"/>
        </w:rPr>
        <w:t>発生</w:t>
      </w:r>
      <w:r w:rsidR="00973296" w:rsidRPr="001970E3">
        <w:rPr>
          <w:rFonts w:ascii="Meiryo UI" w:eastAsia="Meiryo UI" w:hAnsi="Meiryo UI" w:cs="ＭＳ明朝" w:hint="eastAsia"/>
          <w:color w:val="000000" w:themeColor="text1"/>
          <w:kern w:val="0"/>
        </w:rPr>
        <w:t>を知ったときは、それぞれに定める期間内にその旨を実施医療機関の管理者</w:t>
      </w:r>
      <w:r w:rsidR="002D1AAA">
        <w:rPr>
          <w:rFonts w:ascii="Meiryo UI" w:eastAsia="Meiryo UI" w:hAnsi="Meiryo UI" w:cs="ＭＳ明朝" w:hint="eastAsia"/>
          <w:color w:val="000000" w:themeColor="text1"/>
          <w:kern w:val="0"/>
        </w:rPr>
        <w:t>および</w:t>
      </w:r>
      <w:r w:rsidR="00973296" w:rsidRPr="001970E3">
        <w:rPr>
          <w:rFonts w:ascii="Meiryo UI" w:eastAsia="Meiryo UI" w:hAnsi="Meiryo UI" w:cs="ＭＳ明朝" w:hint="eastAsia"/>
          <w:color w:val="000000" w:themeColor="text1"/>
          <w:kern w:val="0"/>
        </w:rPr>
        <w:t>研究代表医師に報告する。</w:t>
      </w:r>
      <w:r w:rsidR="00973296" w:rsidRPr="001970E3">
        <w:rPr>
          <w:rFonts w:ascii="Meiryo UI" w:eastAsia="Meiryo UI" w:hAnsi="Meiryo UI" w:cs="ＭＳ明朝" w:hint="eastAsia"/>
          <w:kern w:val="0"/>
        </w:rPr>
        <w:t>研究代表医師は、報告を受けた疾病等を</w:t>
      </w:r>
      <w:r w:rsidR="00973296" w:rsidRPr="001970E3">
        <w:rPr>
          <w:rFonts w:ascii="Meiryo UI" w:eastAsia="Meiryo UI" w:hAnsi="Meiryo UI" w:cs="ＭＳ明朝" w:hint="eastAsia"/>
          <w:color w:val="000000" w:themeColor="text1"/>
          <w:kern w:val="0"/>
        </w:rPr>
        <w:t>認定臨床研究審査委員会に報告する。さらに、</w:t>
      </w:r>
      <w:r w:rsidR="00973296" w:rsidRPr="001970E3">
        <w:rPr>
          <w:rFonts w:ascii="Meiryo UI" w:eastAsia="Meiryo UI" w:hAnsi="Meiryo UI" w:cs="ＭＳ 明朝" w:hint="eastAsia"/>
          <w:color w:val="000000" w:themeColor="text1"/>
          <w:kern w:val="0"/>
          <w:szCs w:val="21"/>
        </w:rPr>
        <w:t>研究対象医薬品等を製造販売しようとする</w:t>
      </w:r>
      <w:r>
        <w:rPr>
          <w:rFonts w:ascii="Meiryo UI" w:eastAsia="Meiryo UI" w:hAnsi="Meiryo UI" w:cs="ＭＳ 明朝" w:hint="eastAsia"/>
          <w:color w:val="000000" w:themeColor="text1"/>
          <w:kern w:val="0"/>
          <w:szCs w:val="21"/>
        </w:rPr>
        <w:t>企業（</w:t>
      </w:r>
      <w:r w:rsidR="00973296" w:rsidRPr="001970E3">
        <w:rPr>
          <w:rFonts w:ascii="Meiryo UI" w:eastAsia="Meiryo UI" w:hAnsi="Meiryo UI" w:cs="ＭＳ 明朝" w:hint="eastAsia"/>
          <w:color w:val="000000" w:themeColor="text1"/>
          <w:kern w:val="0"/>
          <w:szCs w:val="21"/>
        </w:rPr>
        <w:t>医薬品等製造販売業者</w:t>
      </w:r>
      <w:r>
        <w:rPr>
          <w:rFonts w:ascii="Meiryo UI" w:eastAsia="Meiryo UI" w:hAnsi="Meiryo UI" w:cs="ＭＳ 明朝" w:hint="eastAsia"/>
          <w:color w:val="000000" w:themeColor="text1"/>
          <w:kern w:val="0"/>
          <w:szCs w:val="21"/>
        </w:rPr>
        <w:t>）</w:t>
      </w:r>
      <w:r w:rsidR="00973296" w:rsidRPr="001970E3">
        <w:rPr>
          <w:rFonts w:ascii="Meiryo UI" w:eastAsia="Meiryo UI" w:hAnsi="Meiryo UI" w:cs="ＭＳ 明朝" w:hint="eastAsia"/>
          <w:color w:val="000000" w:themeColor="text1"/>
          <w:kern w:val="0"/>
          <w:szCs w:val="21"/>
        </w:rPr>
        <w:t>にも情報提供を行う。</w:t>
      </w:r>
    </w:p>
    <w:p w14:paraId="3A4ADED0" w14:textId="4669360D" w:rsidR="00E07ACD" w:rsidRDefault="00E07ACD" w:rsidP="00973296">
      <w:pPr>
        <w:autoSpaceDE w:val="0"/>
        <w:autoSpaceDN w:val="0"/>
        <w:adjustRightInd w:val="0"/>
        <w:snapToGrid w:val="0"/>
        <w:spacing w:line="300" w:lineRule="atLeast"/>
        <w:ind w:leftChars="193" w:left="405"/>
        <w:rPr>
          <w:rFonts w:ascii="Meiryo UI" w:eastAsia="Meiryo UI" w:hAnsi="Meiryo UI" w:cs="ＭＳ 明朝"/>
          <w:color w:val="000000" w:themeColor="text1"/>
          <w:kern w:val="0"/>
          <w:szCs w:val="21"/>
        </w:rPr>
      </w:pPr>
    </w:p>
    <w:tbl>
      <w:tblPr>
        <w:tblStyle w:val="af2"/>
        <w:tblW w:w="9497" w:type="dxa"/>
        <w:tblInd w:w="421" w:type="dxa"/>
        <w:tblLook w:val="04A0" w:firstRow="1" w:lastRow="0" w:firstColumn="1" w:lastColumn="0" w:noHBand="0" w:noVBand="1"/>
      </w:tblPr>
      <w:tblGrid>
        <w:gridCol w:w="850"/>
        <w:gridCol w:w="709"/>
        <w:gridCol w:w="1417"/>
        <w:gridCol w:w="1063"/>
        <w:gridCol w:w="1064"/>
        <w:gridCol w:w="1134"/>
        <w:gridCol w:w="1134"/>
        <w:gridCol w:w="1063"/>
        <w:gridCol w:w="1063"/>
      </w:tblGrid>
      <w:tr w:rsidR="00E07ACD" w:rsidRPr="0016031E" w14:paraId="350C5F98" w14:textId="77777777" w:rsidTr="00E07ACD">
        <w:trPr>
          <w:trHeight w:val="283"/>
        </w:trPr>
        <w:tc>
          <w:tcPr>
            <w:tcW w:w="9497" w:type="dxa"/>
            <w:gridSpan w:val="9"/>
          </w:tcPr>
          <w:p w14:paraId="6F554386"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疾病等報告の報告対象と報告期限</w:t>
            </w:r>
          </w:p>
        </w:tc>
      </w:tr>
      <w:tr w:rsidR="00E07ACD" w:rsidRPr="0016031E" w14:paraId="5062A7E4" w14:textId="77777777" w:rsidTr="00E07ACD">
        <w:trPr>
          <w:trHeight w:val="283"/>
        </w:trPr>
        <w:tc>
          <w:tcPr>
            <w:tcW w:w="2976" w:type="dxa"/>
            <w:gridSpan w:val="3"/>
          </w:tcPr>
          <w:p w14:paraId="36BC240F"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因果関係</w:t>
            </w:r>
          </w:p>
        </w:tc>
        <w:tc>
          <w:tcPr>
            <w:tcW w:w="4395" w:type="dxa"/>
            <w:gridSpan w:val="4"/>
          </w:tcPr>
          <w:p w14:paraId="6AC0251E"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因果関係あり</w:t>
            </w:r>
          </w:p>
        </w:tc>
        <w:tc>
          <w:tcPr>
            <w:tcW w:w="2126" w:type="dxa"/>
            <w:gridSpan w:val="2"/>
          </w:tcPr>
          <w:p w14:paraId="685CEFA6"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因果関係なし</w:t>
            </w:r>
          </w:p>
        </w:tc>
      </w:tr>
      <w:tr w:rsidR="00E07ACD" w:rsidRPr="0016031E" w14:paraId="153200BB" w14:textId="77777777" w:rsidTr="00E07ACD">
        <w:trPr>
          <w:trHeight w:val="283"/>
        </w:trPr>
        <w:tc>
          <w:tcPr>
            <w:tcW w:w="2976" w:type="dxa"/>
            <w:gridSpan w:val="3"/>
            <w:vMerge w:val="restart"/>
          </w:tcPr>
          <w:p w14:paraId="73CFC7F1"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報告先</w:t>
            </w:r>
          </w:p>
        </w:tc>
        <w:tc>
          <w:tcPr>
            <w:tcW w:w="2127" w:type="dxa"/>
            <w:gridSpan w:val="2"/>
          </w:tcPr>
          <w:p w14:paraId="05365AE5"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厚生労働大臣</w:t>
            </w:r>
          </w:p>
        </w:tc>
        <w:tc>
          <w:tcPr>
            <w:tcW w:w="2268" w:type="dxa"/>
            <w:gridSpan w:val="2"/>
            <w:vMerge w:val="restart"/>
          </w:tcPr>
          <w:p w14:paraId="1149BDDD" w14:textId="77777777" w:rsidR="00E07ACD"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lang w:eastAsia="zh-CN"/>
              </w:rPr>
            </w:pPr>
            <w:r>
              <w:rPr>
                <w:rFonts w:ascii="Meiryo UI" w:eastAsia="Meiryo UI" w:hAnsi="Meiryo UI" w:cs="ＭＳ明朝" w:hint="eastAsia"/>
                <w:bCs/>
                <w:kern w:val="0"/>
                <w:sz w:val="16"/>
                <w:szCs w:val="16"/>
                <w:lang w:eastAsia="zh-CN"/>
              </w:rPr>
              <w:t>C</w:t>
            </w:r>
            <w:r>
              <w:rPr>
                <w:rFonts w:ascii="Meiryo UI" w:eastAsia="Meiryo UI" w:hAnsi="Meiryo UI" w:cs="ＭＳ明朝"/>
                <w:bCs/>
                <w:kern w:val="0"/>
                <w:sz w:val="16"/>
                <w:szCs w:val="16"/>
                <w:lang w:eastAsia="zh-CN"/>
              </w:rPr>
              <w:t>RB</w:t>
            </w:r>
            <w:r w:rsidRPr="00EA7E26">
              <w:rPr>
                <w:rFonts w:ascii="Meiryo UI" w:eastAsia="Meiryo UI" w:hAnsi="Meiryo UI" w:cs="ＭＳ明朝" w:hint="eastAsia"/>
                <w:bCs/>
                <w:kern w:val="0"/>
                <w:sz w:val="12"/>
                <w:szCs w:val="12"/>
                <w:lang w:eastAsia="zh-CN"/>
              </w:rPr>
              <w:t>（認定臨床研究審査委員会）</w:t>
            </w:r>
          </w:p>
          <w:p w14:paraId="55058360"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（規則第5</w:t>
            </w:r>
            <w:r>
              <w:rPr>
                <w:rFonts w:ascii="Meiryo UI" w:eastAsia="Meiryo UI" w:hAnsi="Meiryo UI" w:cs="ＭＳ明朝"/>
                <w:bCs/>
                <w:kern w:val="0"/>
                <w:sz w:val="16"/>
                <w:szCs w:val="16"/>
              </w:rPr>
              <w:t>4</w:t>
            </w:r>
            <w:r>
              <w:rPr>
                <w:rFonts w:ascii="Meiryo UI" w:eastAsia="Meiryo UI" w:hAnsi="Meiryo UI" w:cs="ＭＳ明朝" w:hint="eastAsia"/>
                <w:bCs/>
                <w:kern w:val="0"/>
                <w:sz w:val="16"/>
                <w:szCs w:val="16"/>
              </w:rPr>
              <w:t>・5</w:t>
            </w:r>
            <w:r>
              <w:rPr>
                <w:rFonts w:ascii="Meiryo UI" w:eastAsia="Meiryo UI" w:hAnsi="Meiryo UI" w:cs="ＭＳ明朝"/>
                <w:bCs/>
                <w:kern w:val="0"/>
                <w:sz w:val="16"/>
                <w:szCs w:val="16"/>
              </w:rPr>
              <w:t>5</w:t>
            </w:r>
            <w:r>
              <w:rPr>
                <w:rFonts w:ascii="Meiryo UI" w:eastAsia="Meiryo UI" w:hAnsi="Meiryo UI" w:cs="ＭＳ明朝" w:hint="eastAsia"/>
                <w:bCs/>
                <w:kern w:val="0"/>
                <w:sz w:val="16"/>
                <w:szCs w:val="16"/>
              </w:rPr>
              <w:t>条による）</w:t>
            </w:r>
          </w:p>
        </w:tc>
        <w:tc>
          <w:tcPr>
            <w:tcW w:w="2126" w:type="dxa"/>
            <w:gridSpan w:val="2"/>
            <w:vMerge w:val="restart"/>
          </w:tcPr>
          <w:p w14:paraId="4F8DEDA3" w14:textId="77777777" w:rsidR="00E07ACD"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C</w:t>
            </w:r>
            <w:r>
              <w:rPr>
                <w:rFonts w:ascii="Meiryo UI" w:eastAsia="Meiryo UI" w:hAnsi="Meiryo UI" w:cs="ＭＳ明朝"/>
                <w:bCs/>
                <w:kern w:val="0"/>
                <w:sz w:val="16"/>
                <w:szCs w:val="16"/>
              </w:rPr>
              <w:t>RB</w:t>
            </w:r>
          </w:p>
          <w:p w14:paraId="12E27869"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（※2）</w:t>
            </w:r>
          </w:p>
        </w:tc>
      </w:tr>
      <w:tr w:rsidR="00E07ACD" w:rsidRPr="0016031E" w14:paraId="520CE890" w14:textId="77777777" w:rsidTr="00E07ACD">
        <w:trPr>
          <w:trHeight w:val="283"/>
        </w:trPr>
        <w:tc>
          <w:tcPr>
            <w:tcW w:w="2976" w:type="dxa"/>
            <w:gridSpan w:val="3"/>
            <w:vMerge/>
          </w:tcPr>
          <w:p w14:paraId="3A52BC55"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063" w:type="dxa"/>
          </w:tcPr>
          <w:p w14:paraId="130FDDC7"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（P</w:t>
            </w:r>
            <w:r>
              <w:rPr>
                <w:rFonts w:ascii="Meiryo UI" w:eastAsia="Meiryo UI" w:hAnsi="Meiryo UI" w:cs="ＭＳ明朝"/>
                <w:bCs/>
                <w:kern w:val="0"/>
                <w:sz w:val="16"/>
                <w:szCs w:val="16"/>
              </w:rPr>
              <w:t>MDA</w:t>
            </w:r>
            <w:r>
              <w:rPr>
                <w:rFonts w:ascii="Meiryo UI" w:eastAsia="Meiryo UI" w:hAnsi="Meiryo UI" w:cs="ＭＳ明朝" w:hint="eastAsia"/>
                <w:bCs/>
                <w:kern w:val="0"/>
                <w:sz w:val="16"/>
                <w:szCs w:val="16"/>
              </w:rPr>
              <w:t>）</w:t>
            </w:r>
          </w:p>
        </w:tc>
        <w:tc>
          <w:tcPr>
            <w:tcW w:w="1064" w:type="dxa"/>
          </w:tcPr>
          <w:p w14:paraId="62BBC70D" w14:textId="77777777" w:rsidR="00E07ACD" w:rsidRPr="00317DED"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r w:rsidRPr="00317DED">
              <w:rPr>
                <w:rFonts w:ascii="Meiryo UI" w:eastAsia="Meiryo UI" w:hAnsi="Meiryo UI" w:cs="ＭＳ明朝" w:hint="eastAsia"/>
                <w:bCs/>
                <w:kern w:val="0"/>
                <w:sz w:val="16"/>
                <w:szCs w:val="16"/>
              </w:rPr>
              <w:t>地方厚生局</w:t>
            </w:r>
            <w:r>
              <w:rPr>
                <w:rFonts w:ascii="Meiryo UI" w:eastAsia="Meiryo UI" w:hAnsi="Meiryo UI" w:cs="ＭＳ明朝" w:hint="eastAsia"/>
                <w:bCs/>
                <w:kern w:val="0"/>
                <w:sz w:val="16"/>
                <w:szCs w:val="16"/>
              </w:rPr>
              <w:t>)</w:t>
            </w:r>
          </w:p>
        </w:tc>
        <w:tc>
          <w:tcPr>
            <w:tcW w:w="2268" w:type="dxa"/>
            <w:gridSpan w:val="2"/>
            <w:vMerge/>
          </w:tcPr>
          <w:p w14:paraId="58D01A8F"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2126" w:type="dxa"/>
            <w:gridSpan w:val="2"/>
            <w:vMerge/>
          </w:tcPr>
          <w:p w14:paraId="4297BBD0"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r w:rsidR="00E07ACD" w:rsidRPr="0016031E" w14:paraId="5DE36D04" w14:textId="77777777" w:rsidTr="00E07ACD">
        <w:trPr>
          <w:trHeight w:val="283"/>
        </w:trPr>
        <w:tc>
          <w:tcPr>
            <w:tcW w:w="2976" w:type="dxa"/>
            <w:gridSpan w:val="3"/>
          </w:tcPr>
          <w:p w14:paraId="5442B986"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報告の種類</w:t>
            </w:r>
          </w:p>
        </w:tc>
        <w:tc>
          <w:tcPr>
            <w:tcW w:w="1063" w:type="dxa"/>
          </w:tcPr>
          <w:p w14:paraId="1ED42206"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期限内報告</w:t>
            </w:r>
          </w:p>
        </w:tc>
        <w:tc>
          <w:tcPr>
            <w:tcW w:w="1064" w:type="dxa"/>
          </w:tcPr>
          <w:p w14:paraId="4B29F993"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定期報告</w:t>
            </w:r>
          </w:p>
        </w:tc>
        <w:tc>
          <w:tcPr>
            <w:tcW w:w="1134" w:type="dxa"/>
          </w:tcPr>
          <w:p w14:paraId="24585B7D"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期限内報告</w:t>
            </w:r>
          </w:p>
        </w:tc>
        <w:tc>
          <w:tcPr>
            <w:tcW w:w="1134" w:type="dxa"/>
          </w:tcPr>
          <w:p w14:paraId="6CBA9124"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定期報告</w:t>
            </w:r>
          </w:p>
        </w:tc>
        <w:tc>
          <w:tcPr>
            <w:tcW w:w="1063" w:type="dxa"/>
          </w:tcPr>
          <w:p w14:paraId="4C5EFDE6"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期限内報告</w:t>
            </w:r>
          </w:p>
        </w:tc>
        <w:tc>
          <w:tcPr>
            <w:tcW w:w="1063" w:type="dxa"/>
          </w:tcPr>
          <w:p w14:paraId="733F4914"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定期報告</w:t>
            </w:r>
          </w:p>
        </w:tc>
      </w:tr>
      <w:tr w:rsidR="00E07ACD" w:rsidRPr="0016031E" w14:paraId="350767AC" w14:textId="77777777" w:rsidTr="00E07ACD">
        <w:trPr>
          <w:trHeight w:val="283"/>
        </w:trPr>
        <w:tc>
          <w:tcPr>
            <w:tcW w:w="850" w:type="dxa"/>
            <w:vMerge w:val="restart"/>
          </w:tcPr>
          <w:p w14:paraId="78DA09E4"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医薬品等</w:t>
            </w:r>
          </w:p>
        </w:tc>
        <w:tc>
          <w:tcPr>
            <w:tcW w:w="709" w:type="dxa"/>
            <w:vMerge w:val="restart"/>
          </w:tcPr>
          <w:p w14:paraId="5FBA6F0E"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未知</w:t>
            </w:r>
          </w:p>
        </w:tc>
        <w:tc>
          <w:tcPr>
            <w:tcW w:w="1417" w:type="dxa"/>
          </w:tcPr>
          <w:p w14:paraId="0E43566A" w14:textId="77777777" w:rsidR="00E07ACD" w:rsidRPr="0016031E" w:rsidRDefault="00E07ACD"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w:t>
            </w:r>
          </w:p>
        </w:tc>
        <w:tc>
          <w:tcPr>
            <w:tcW w:w="1063" w:type="dxa"/>
            <w:shd w:val="clear" w:color="auto" w:fill="BFBFBF" w:themeFill="background1" w:themeFillShade="BF"/>
          </w:tcPr>
          <w:p w14:paraId="4856CA51"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449C6CE7"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400AADD7"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74BBD55D"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64F53CD4"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2F2B8E86"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E07ACD" w:rsidRPr="0016031E" w14:paraId="0D420907" w14:textId="77777777" w:rsidTr="00E07ACD">
        <w:trPr>
          <w:trHeight w:val="283"/>
        </w:trPr>
        <w:tc>
          <w:tcPr>
            <w:tcW w:w="850" w:type="dxa"/>
            <w:vMerge/>
          </w:tcPr>
          <w:p w14:paraId="782105C7"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25E78A65"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3EB51C22" w14:textId="77777777" w:rsidR="00E07ACD" w:rsidRPr="0016031E" w:rsidRDefault="00E07ACD"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死亡以外の重篤※1</w:t>
            </w:r>
          </w:p>
        </w:tc>
        <w:tc>
          <w:tcPr>
            <w:tcW w:w="1063" w:type="dxa"/>
            <w:shd w:val="clear" w:color="auto" w:fill="BFBFBF" w:themeFill="background1" w:themeFillShade="BF"/>
          </w:tcPr>
          <w:p w14:paraId="45051D37"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703EB127"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301F0DC5"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326007EC"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291CBBE8"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4E617E95"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E07ACD" w:rsidRPr="0016031E" w14:paraId="18824DA7" w14:textId="77777777" w:rsidTr="00E07ACD">
        <w:trPr>
          <w:trHeight w:val="283"/>
        </w:trPr>
        <w:tc>
          <w:tcPr>
            <w:tcW w:w="850" w:type="dxa"/>
            <w:vMerge/>
          </w:tcPr>
          <w:p w14:paraId="3960FE6D"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590D6DDE"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733CC86B" w14:textId="77777777" w:rsidR="00E07ACD" w:rsidRPr="0016031E" w:rsidRDefault="00E07ACD"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7DE1AADA"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5564624F"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shd w:val="clear" w:color="auto" w:fill="BFBFBF" w:themeFill="background1" w:themeFillShade="BF"/>
          </w:tcPr>
          <w:p w14:paraId="071C46F2"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62DA6803"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6FD51A79"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5D657690"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E07ACD" w:rsidRPr="0016031E" w14:paraId="08EEC2DE" w14:textId="77777777" w:rsidTr="00E07ACD">
        <w:trPr>
          <w:trHeight w:val="283"/>
        </w:trPr>
        <w:tc>
          <w:tcPr>
            <w:tcW w:w="850" w:type="dxa"/>
            <w:vMerge/>
          </w:tcPr>
          <w:p w14:paraId="59E9C341"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val="restart"/>
          </w:tcPr>
          <w:p w14:paraId="77F4684E"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既知</w:t>
            </w:r>
          </w:p>
        </w:tc>
        <w:tc>
          <w:tcPr>
            <w:tcW w:w="1417" w:type="dxa"/>
          </w:tcPr>
          <w:p w14:paraId="7652746A" w14:textId="77777777" w:rsidR="00E07ACD" w:rsidRPr="0016031E" w:rsidRDefault="00E07ACD"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w:t>
            </w:r>
          </w:p>
        </w:tc>
        <w:tc>
          <w:tcPr>
            <w:tcW w:w="1063" w:type="dxa"/>
            <w:shd w:val="clear" w:color="auto" w:fill="BFBFBF" w:themeFill="background1" w:themeFillShade="BF"/>
          </w:tcPr>
          <w:p w14:paraId="5448FEEB"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0F685351"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30510B04"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302061F6"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655AD51C"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68AE7C98"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E07ACD" w:rsidRPr="0016031E" w14:paraId="1E196F85" w14:textId="77777777" w:rsidTr="00E07ACD">
        <w:trPr>
          <w:trHeight w:val="283"/>
        </w:trPr>
        <w:tc>
          <w:tcPr>
            <w:tcW w:w="850" w:type="dxa"/>
            <w:vMerge/>
          </w:tcPr>
          <w:p w14:paraId="4AB6647D"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5239DED5"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11267FE7" w14:textId="77777777" w:rsidR="00E07ACD" w:rsidRPr="0016031E" w:rsidRDefault="00E07ACD"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死亡以外の重篤※1</w:t>
            </w:r>
          </w:p>
        </w:tc>
        <w:tc>
          <w:tcPr>
            <w:tcW w:w="1063" w:type="dxa"/>
            <w:shd w:val="clear" w:color="auto" w:fill="BFBFBF" w:themeFill="background1" w:themeFillShade="BF"/>
          </w:tcPr>
          <w:p w14:paraId="0D057153"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24D93DAB"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3D1F8BA8"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30日</w:t>
            </w:r>
          </w:p>
        </w:tc>
        <w:tc>
          <w:tcPr>
            <w:tcW w:w="1134" w:type="dxa"/>
          </w:tcPr>
          <w:p w14:paraId="7E3D9142"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1AFA7A07"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16282B7F"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E07ACD" w:rsidRPr="0016031E" w14:paraId="0DDB5451" w14:textId="77777777" w:rsidTr="00E07ACD">
        <w:trPr>
          <w:trHeight w:val="283"/>
        </w:trPr>
        <w:tc>
          <w:tcPr>
            <w:tcW w:w="850" w:type="dxa"/>
            <w:vMerge/>
          </w:tcPr>
          <w:p w14:paraId="50D806A0"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0A8302A4"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5F09113D" w14:textId="77777777" w:rsidR="00E07ACD" w:rsidRPr="0016031E" w:rsidRDefault="00E07ACD"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79E72BD2"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34890F40"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shd w:val="clear" w:color="auto" w:fill="BFBFBF" w:themeFill="background1" w:themeFillShade="BF"/>
          </w:tcPr>
          <w:p w14:paraId="091ADCC0"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669364B3"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3F8B14A6"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55A3F42D"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E07ACD" w:rsidRPr="0016031E" w14:paraId="5D535248" w14:textId="77777777" w:rsidTr="00E07ACD">
        <w:trPr>
          <w:trHeight w:val="283"/>
        </w:trPr>
        <w:tc>
          <w:tcPr>
            <w:tcW w:w="850" w:type="dxa"/>
            <w:vMerge w:val="restart"/>
          </w:tcPr>
          <w:p w14:paraId="43E69E77" w14:textId="77777777" w:rsidR="00E07ACD"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感染症</w:t>
            </w:r>
          </w:p>
          <w:p w14:paraId="323E6578" w14:textId="0BD6CB62" w:rsidR="001668D0" w:rsidRPr="0016031E" w:rsidRDefault="001668D0"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(※3</w:t>
            </w:r>
            <w:r>
              <w:rPr>
                <w:rFonts w:ascii="Meiryo UI" w:eastAsia="Meiryo UI" w:hAnsi="Meiryo UI" w:cs="ＭＳ明朝"/>
                <w:bCs/>
                <w:kern w:val="0"/>
                <w:sz w:val="16"/>
                <w:szCs w:val="16"/>
              </w:rPr>
              <w:t>)</w:t>
            </w:r>
          </w:p>
        </w:tc>
        <w:tc>
          <w:tcPr>
            <w:tcW w:w="709" w:type="dxa"/>
            <w:vMerge w:val="restart"/>
          </w:tcPr>
          <w:p w14:paraId="1EC76F5B"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未知</w:t>
            </w:r>
          </w:p>
        </w:tc>
        <w:tc>
          <w:tcPr>
            <w:tcW w:w="1417" w:type="dxa"/>
          </w:tcPr>
          <w:p w14:paraId="6407C9D4" w14:textId="77777777" w:rsidR="00E07ACD" w:rsidRPr="0016031E" w:rsidRDefault="00E07ACD"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死亡・重篤</w:t>
            </w:r>
          </w:p>
        </w:tc>
        <w:tc>
          <w:tcPr>
            <w:tcW w:w="1063" w:type="dxa"/>
            <w:shd w:val="clear" w:color="auto" w:fill="BFBFBF" w:themeFill="background1" w:themeFillShade="BF"/>
          </w:tcPr>
          <w:p w14:paraId="19D6A6B4"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5AC61551"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7C2C9AAA"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56366E95"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013D29AB"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227428F0"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E07ACD" w:rsidRPr="0016031E" w14:paraId="4E06D44B" w14:textId="77777777" w:rsidTr="00E07ACD">
        <w:trPr>
          <w:trHeight w:val="283"/>
        </w:trPr>
        <w:tc>
          <w:tcPr>
            <w:tcW w:w="850" w:type="dxa"/>
            <w:vMerge/>
          </w:tcPr>
          <w:p w14:paraId="60888A5B"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7130A052"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71834CC4" w14:textId="77777777" w:rsidR="00E07ACD" w:rsidRPr="0016031E" w:rsidRDefault="00E07ACD"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5524F975"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0682D9E5"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64EDD83E"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138DA941"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3CA2D737"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4E272016"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E07ACD" w:rsidRPr="0016031E" w14:paraId="2395D263" w14:textId="77777777" w:rsidTr="00E07ACD">
        <w:trPr>
          <w:trHeight w:val="283"/>
        </w:trPr>
        <w:tc>
          <w:tcPr>
            <w:tcW w:w="850" w:type="dxa"/>
            <w:vMerge/>
          </w:tcPr>
          <w:p w14:paraId="770B1516"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val="restart"/>
          </w:tcPr>
          <w:p w14:paraId="7F34F702"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既知</w:t>
            </w:r>
          </w:p>
        </w:tc>
        <w:tc>
          <w:tcPr>
            <w:tcW w:w="1417" w:type="dxa"/>
          </w:tcPr>
          <w:p w14:paraId="2DF4F80C" w14:textId="77777777" w:rsidR="00E07ACD" w:rsidRPr="0016031E" w:rsidRDefault="00E07ACD"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死亡・重篤</w:t>
            </w:r>
          </w:p>
        </w:tc>
        <w:tc>
          <w:tcPr>
            <w:tcW w:w="1063" w:type="dxa"/>
            <w:shd w:val="clear" w:color="auto" w:fill="BFBFBF" w:themeFill="background1" w:themeFillShade="BF"/>
          </w:tcPr>
          <w:p w14:paraId="29DCA2A0"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1057ABCB"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0E665228"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066A7FFB"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3EBC838B"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610F50A6"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E07ACD" w:rsidRPr="0016031E" w14:paraId="74FC91AF" w14:textId="77777777" w:rsidTr="00E07ACD">
        <w:trPr>
          <w:trHeight w:val="283"/>
        </w:trPr>
        <w:tc>
          <w:tcPr>
            <w:tcW w:w="850" w:type="dxa"/>
            <w:vMerge/>
          </w:tcPr>
          <w:p w14:paraId="45B4F0E3"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498A14E6" w14:textId="77777777" w:rsidR="00E07ACD" w:rsidRPr="0016031E" w:rsidRDefault="00E07ACD"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51508CA0" w14:textId="77777777" w:rsidR="00E07ACD" w:rsidRPr="0016031E" w:rsidRDefault="00E07ACD"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1A2FC47F"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359204F8"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shd w:val="clear" w:color="auto" w:fill="BFBFBF" w:themeFill="background1" w:themeFillShade="BF"/>
          </w:tcPr>
          <w:p w14:paraId="3DD566D9"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3ED77AFC"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6B95DB74"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6F10DD09" w14:textId="77777777" w:rsidR="00E07ACD" w:rsidRPr="0016031E" w:rsidRDefault="00E07ACD"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bl>
    <w:p w14:paraId="0D62E846" w14:textId="77777777" w:rsidR="00973296" w:rsidRPr="001970E3" w:rsidRDefault="00973296" w:rsidP="00973296">
      <w:pPr>
        <w:tabs>
          <w:tab w:val="left" w:pos="5880"/>
        </w:tabs>
        <w:autoSpaceDE w:val="0"/>
        <w:autoSpaceDN w:val="0"/>
        <w:adjustRightInd w:val="0"/>
        <w:snapToGrid w:val="0"/>
        <w:spacing w:line="300" w:lineRule="atLeast"/>
        <w:ind w:leftChars="193" w:left="415" w:hangingChars="5" w:hanging="10"/>
        <w:rPr>
          <w:rFonts w:ascii="Meiryo UI" w:eastAsia="Meiryo UI" w:hAnsi="Meiryo UI"/>
          <w:sz w:val="20"/>
          <w:szCs w:val="20"/>
        </w:rPr>
      </w:pPr>
      <w:r w:rsidRPr="001970E3">
        <w:rPr>
          <w:rFonts w:ascii="Meiryo UI" w:eastAsia="Meiryo UI" w:hAnsi="Meiryo UI" w:cs="ＭＳ 明朝"/>
          <w:kern w:val="0"/>
          <w:sz w:val="20"/>
          <w:szCs w:val="20"/>
        </w:rPr>
        <w:t>※1：</w:t>
      </w:r>
      <w:r w:rsidRPr="001970E3">
        <w:rPr>
          <w:rFonts w:ascii="Meiryo UI" w:eastAsia="Meiryo UI" w:hAnsi="Meiryo UI" w:cs="ＭＳ明朝"/>
          <w:kern w:val="0"/>
          <w:sz w:val="20"/>
          <w:szCs w:val="20"/>
        </w:rPr>
        <w:t xml:space="preserve">「死亡以外の重篤」とは、９．２　</w:t>
      </w:r>
      <w:r w:rsidRPr="001970E3">
        <w:rPr>
          <w:rFonts w:ascii="Meiryo UI" w:eastAsia="Meiryo UI" w:hAnsi="Meiryo UI"/>
          <w:sz w:val="20"/>
          <w:szCs w:val="20"/>
        </w:rPr>
        <w:t>２）重篤性の判定基準(1)の</w:t>
      </w:r>
      <w:r w:rsidRPr="001970E3">
        <w:rPr>
          <w:rFonts w:ascii="Meiryo UI" w:eastAsia="Meiryo UI" w:hAnsi="Meiryo UI" w:cs="ＭＳ 明朝" w:hint="eastAsia"/>
          <w:sz w:val="20"/>
          <w:szCs w:val="20"/>
        </w:rPr>
        <w:t>②</w:t>
      </w:r>
      <w:r w:rsidRPr="001970E3">
        <w:rPr>
          <w:rFonts w:ascii="Meiryo UI" w:eastAsia="Meiryo UI" w:hAnsi="Meiryo UI"/>
          <w:sz w:val="20"/>
          <w:szCs w:val="20"/>
        </w:rPr>
        <w:t>～</w:t>
      </w:r>
      <w:r w:rsidRPr="001970E3">
        <w:rPr>
          <w:rFonts w:ascii="Meiryo UI" w:eastAsia="Meiryo UI" w:hAnsi="Meiryo UI" w:cs="ＭＳ 明朝" w:hint="eastAsia"/>
          <w:sz w:val="20"/>
          <w:szCs w:val="20"/>
        </w:rPr>
        <w:t>⑦</w:t>
      </w:r>
      <w:r w:rsidRPr="001970E3">
        <w:rPr>
          <w:rFonts w:ascii="Meiryo UI" w:eastAsia="Meiryo UI" w:hAnsi="Meiryo UI"/>
          <w:sz w:val="20"/>
          <w:szCs w:val="20"/>
        </w:rPr>
        <w:t>である。</w:t>
      </w:r>
    </w:p>
    <w:p w14:paraId="267571B7" w14:textId="59ABB749" w:rsidR="00973296" w:rsidRDefault="00973296" w:rsidP="00973296">
      <w:pPr>
        <w:autoSpaceDE w:val="0"/>
        <w:autoSpaceDN w:val="0"/>
        <w:adjustRightInd w:val="0"/>
        <w:snapToGrid w:val="0"/>
        <w:spacing w:line="300" w:lineRule="atLeast"/>
        <w:ind w:leftChars="193" w:left="689" w:hangingChars="142" w:hanging="284"/>
        <w:rPr>
          <w:rFonts w:ascii="Meiryo UI" w:eastAsia="Meiryo UI" w:hAnsi="Meiryo UI"/>
          <w:sz w:val="20"/>
          <w:szCs w:val="20"/>
        </w:rPr>
      </w:pPr>
      <w:r w:rsidRPr="001970E3">
        <w:rPr>
          <w:rFonts w:ascii="Meiryo UI" w:eastAsia="Meiryo UI" w:hAnsi="Meiryo UI" w:cs="ＭＳ 明朝"/>
          <w:sz w:val="20"/>
          <w:szCs w:val="20"/>
        </w:rPr>
        <w:t>※</w:t>
      </w:r>
      <w:r w:rsidRPr="001970E3">
        <w:rPr>
          <w:rFonts w:ascii="Meiryo UI" w:eastAsia="Meiryo UI" w:hAnsi="Meiryo UI"/>
          <w:sz w:val="20"/>
          <w:szCs w:val="20"/>
        </w:rPr>
        <w:t>2：</w:t>
      </w:r>
      <w:r w:rsidRPr="001970E3">
        <w:rPr>
          <w:rFonts w:ascii="Meiryo UI" w:eastAsia="Meiryo UI" w:hAnsi="Meiryo UI" w:hint="eastAsia"/>
          <w:sz w:val="20"/>
          <w:szCs w:val="20"/>
        </w:rPr>
        <w:t>本研究では、東京医科歯科大学臨床研究審査委員会が承認した疾病等・不具合報告の取扱いに関する標準業務手順書に定める運用に従う。</w:t>
      </w:r>
    </w:p>
    <w:p w14:paraId="2BA34D27" w14:textId="79ECFFC8" w:rsidR="001668D0" w:rsidRDefault="001668D0" w:rsidP="00973296">
      <w:pPr>
        <w:autoSpaceDE w:val="0"/>
        <w:autoSpaceDN w:val="0"/>
        <w:adjustRightInd w:val="0"/>
        <w:snapToGrid w:val="0"/>
        <w:spacing w:line="300" w:lineRule="atLeast"/>
        <w:ind w:leftChars="193" w:left="689" w:hangingChars="142" w:hanging="284"/>
        <w:rPr>
          <w:rFonts w:ascii="Meiryo UI" w:eastAsia="Meiryo UI" w:hAnsi="Meiryo UI"/>
          <w:sz w:val="20"/>
          <w:szCs w:val="20"/>
        </w:rPr>
      </w:pPr>
      <w:r w:rsidRPr="00033A63">
        <w:rPr>
          <w:rFonts w:ascii="Meiryo UI" w:eastAsia="Meiryo UI" w:hAnsi="Meiryo UI" w:hint="eastAsia"/>
          <w:sz w:val="20"/>
          <w:szCs w:val="20"/>
        </w:rPr>
        <w:t>※</w:t>
      </w:r>
      <w:r w:rsidRPr="00033A63">
        <w:rPr>
          <w:rFonts w:ascii="Meiryo UI" w:eastAsia="Meiryo UI" w:hAnsi="Meiryo UI"/>
          <w:sz w:val="20"/>
          <w:szCs w:val="20"/>
        </w:rPr>
        <w:t>3：</w:t>
      </w:r>
      <w:r w:rsidR="009025D6" w:rsidRPr="009025D6">
        <w:rPr>
          <w:rFonts w:ascii="Meiryo UI" w:eastAsia="Meiryo UI" w:hAnsi="Meiryo UI" w:hint="eastAsia"/>
          <w:sz w:val="20"/>
          <w:szCs w:val="20"/>
        </w:rPr>
        <w:t>感染症とは、生物由来製品において、生物由来の原料又は材料から、当該医薬品等に病原体の混入が疑われる場合等を指す。</w:t>
      </w:r>
      <w:r w:rsidR="00441A85">
        <w:rPr>
          <w:rFonts w:ascii="Meiryo UI" w:eastAsia="Meiryo UI" w:hAnsi="Meiryo UI" w:hint="eastAsia"/>
          <w:sz w:val="20"/>
          <w:szCs w:val="20"/>
        </w:rPr>
        <w:t>また</w:t>
      </w:r>
      <w:r w:rsidR="009025D6" w:rsidRPr="009025D6">
        <w:rPr>
          <w:rFonts w:ascii="Meiryo UI" w:eastAsia="Meiryo UI" w:hAnsi="Meiryo UI" w:hint="eastAsia"/>
          <w:sz w:val="20"/>
          <w:szCs w:val="20"/>
        </w:rPr>
        <w:t>、HBV、HCV、HIV等のウイルスマーカー陽性化</w:t>
      </w:r>
      <w:r w:rsidR="00441A85">
        <w:rPr>
          <w:rFonts w:ascii="Meiryo UI" w:eastAsia="Meiryo UI" w:hAnsi="Meiryo UI" w:hint="eastAsia"/>
          <w:sz w:val="20"/>
          <w:szCs w:val="20"/>
        </w:rPr>
        <w:t>について</w:t>
      </w:r>
      <w:r w:rsidR="009025D6" w:rsidRPr="009025D6">
        <w:rPr>
          <w:rFonts w:ascii="Meiryo UI" w:eastAsia="Meiryo UI" w:hAnsi="Meiryo UI" w:hint="eastAsia"/>
          <w:sz w:val="20"/>
          <w:szCs w:val="20"/>
        </w:rPr>
        <w:t>も</w:t>
      </w:r>
      <w:r w:rsidR="00441A85">
        <w:rPr>
          <w:rFonts w:ascii="Meiryo UI" w:eastAsia="Meiryo UI" w:hAnsi="Meiryo UI" w:hint="eastAsia"/>
          <w:sz w:val="20"/>
          <w:szCs w:val="20"/>
        </w:rPr>
        <w:t>感染症</w:t>
      </w:r>
      <w:r w:rsidR="009025D6" w:rsidRPr="009025D6">
        <w:rPr>
          <w:rFonts w:ascii="Meiryo UI" w:eastAsia="Meiryo UI" w:hAnsi="Meiryo UI" w:hint="eastAsia"/>
          <w:sz w:val="20"/>
          <w:szCs w:val="20"/>
        </w:rPr>
        <w:t>報告</w:t>
      </w:r>
      <w:r w:rsidR="00441A85">
        <w:rPr>
          <w:rFonts w:ascii="Meiryo UI" w:eastAsia="Meiryo UI" w:hAnsi="Meiryo UI" w:hint="eastAsia"/>
          <w:sz w:val="20"/>
          <w:szCs w:val="20"/>
        </w:rPr>
        <w:t>の</w:t>
      </w:r>
      <w:r w:rsidR="009025D6" w:rsidRPr="009025D6">
        <w:rPr>
          <w:rFonts w:ascii="Meiryo UI" w:eastAsia="Meiryo UI" w:hAnsi="Meiryo UI" w:hint="eastAsia"/>
          <w:sz w:val="20"/>
          <w:szCs w:val="20"/>
        </w:rPr>
        <w:t>対象とすること。</w:t>
      </w:r>
    </w:p>
    <w:p w14:paraId="0334EE35" w14:textId="77777777" w:rsidR="00EA7E26" w:rsidRPr="001970E3" w:rsidRDefault="00EA7E26" w:rsidP="00973296">
      <w:pPr>
        <w:autoSpaceDE w:val="0"/>
        <w:autoSpaceDN w:val="0"/>
        <w:adjustRightInd w:val="0"/>
        <w:snapToGrid w:val="0"/>
        <w:spacing w:line="300" w:lineRule="atLeast"/>
        <w:ind w:leftChars="193" w:left="689" w:hangingChars="142" w:hanging="284"/>
        <w:rPr>
          <w:rFonts w:ascii="Meiryo UI" w:eastAsia="Meiryo UI" w:hAnsi="Meiryo UI"/>
          <w:sz w:val="20"/>
          <w:szCs w:val="20"/>
        </w:rPr>
      </w:pPr>
    </w:p>
    <w:p w14:paraId="25040D87" w14:textId="14BAA609" w:rsidR="00973296" w:rsidRPr="002146BF" w:rsidRDefault="00973296" w:rsidP="00973296">
      <w:pPr>
        <w:autoSpaceDE w:val="0"/>
        <w:autoSpaceDN w:val="0"/>
        <w:adjustRightInd w:val="0"/>
        <w:snapToGrid w:val="0"/>
        <w:spacing w:line="300" w:lineRule="atLeast"/>
        <w:ind w:firstLineChars="100" w:firstLine="210"/>
        <w:rPr>
          <w:rFonts w:ascii="Meiryo UI" w:eastAsia="Meiryo UI" w:hAnsi="Meiryo UI" w:cs="ＭＳ明朝"/>
          <w:bCs/>
          <w:color w:val="0070C0"/>
          <w:kern w:val="0"/>
        </w:rPr>
      </w:pPr>
      <w:r w:rsidRPr="002146BF">
        <w:rPr>
          <w:rFonts w:ascii="Meiryo UI" w:eastAsia="Meiryo UI" w:hAnsi="Meiryo UI" w:cs="ＭＳ明朝" w:hint="eastAsia"/>
          <w:bCs/>
          <w:color w:val="0070C0"/>
          <w:kern w:val="0"/>
          <w:shd w:val="pct15" w:color="auto" w:fill="FFFFFF"/>
        </w:rPr>
        <w:t>（例４）医薬品等が“適応内（既承認）の医薬機器”の場合</w:t>
      </w:r>
    </w:p>
    <w:p w14:paraId="2787C4AC" w14:textId="4EC13895" w:rsidR="00973296" w:rsidRDefault="00AF01A3" w:rsidP="00973296">
      <w:pPr>
        <w:autoSpaceDE w:val="0"/>
        <w:autoSpaceDN w:val="0"/>
        <w:adjustRightInd w:val="0"/>
        <w:snapToGrid w:val="0"/>
        <w:spacing w:line="300" w:lineRule="atLeast"/>
        <w:ind w:leftChars="200" w:left="420"/>
        <w:rPr>
          <w:rFonts w:ascii="Meiryo UI" w:eastAsia="Meiryo UI" w:hAnsi="Meiryo UI" w:cs="ＭＳ 明朝"/>
          <w:color w:val="000000" w:themeColor="text1"/>
          <w:kern w:val="0"/>
          <w:szCs w:val="21"/>
        </w:rPr>
      </w:pPr>
      <w:r>
        <w:rPr>
          <w:rFonts w:ascii="Meiryo UI" w:eastAsia="Meiryo UI" w:hAnsi="Meiryo UI" w:cs="ＭＳ明朝" w:hint="eastAsia"/>
          <w:kern w:val="0"/>
          <w:szCs w:val="21"/>
        </w:rPr>
        <w:t>各研究実施機関の</w:t>
      </w:r>
      <w:r w:rsidR="00973296" w:rsidRPr="001970E3">
        <w:rPr>
          <w:rFonts w:ascii="Meiryo UI" w:eastAsia="Meiryo UI" w:hAnsi="Meiryo UI" w:cs="ＭＳ明朝" w:hint="eastAsia"/>
          <w:color w:val="000000" w:themeColor="text1"/>
          <w:kern w:val="0"/>
        </w:rPr>
        <w:t>研究責任医師は、本研究の実施について、下表に掲げる</w:t>
      </w:r>
      <w:r w:rsidR="00F70F8E">
        <w:rPr>
          <w:rFonts w:ascii="Meiryo UI" w:eastAsia="Meiryo UI" w:hAnsi="Meiryo UI" w:cs="ＭＳ明朝" w:hint="eastAsia"/>
          <w:kern w:val="0"/>
        </w:rPr>
        <w:t>緊急</w:t>
      </w:r>
      <w:r w:rsidR="00973296" w:rsidRPr="001970E3">
        <w:rPr>
          <w:rFonts w:ascii="Meiryo UI" w:eastAsia="Meiryo UI" w:hAnsi="Meiryo UI" w:cs="ＭＳ明朝" w:hint="eastAsia"/>
          <w:kern w:val="0"/>
        </w:rPr>
        <w:t>報告が必要な</w:t>
      </w:r>
      <w:r w:rsidR="00973296" w:rsidRPr="001970E3">
        <w:rPr>
          <w:rFonts w:ascii="Meiryo UI" w:eastAsia="Meiryo UI" w:hAnsi="Meiryo UI" w:cs="ＭＳ明朝" w:hint="eastAsia"/>
          <w:color w:val="000000" w:themeColor="text1"/>
          <w:kern w:val="0"/>
        </w:rPr>
        <w:t>疾病等</w:t>
      </w:r>
      <w:r w:rsidR="002D1AAA">
        <w:rPr>
          <w:rFonts w:ascii="Meiryo UI" w:eastAsia="Meiryo UI" w:hAnsi="Meiryo UI" w:cs="ＭＳ明朝" w:hint="eastAsia"/>
          <w:color w:val="000000" w:themeColor="text1"/>
          <w:kern w:val="0"/>
        </w:rPr>
        <w:t>または</w:t>
      </w:r>
      <w:r w:rsidR="00973296" w:rsidRPr="001970E3">
        <w:rPr>
          <w:rFonts w:ascii="Meiryo UI" w:eastAsia="Meiryo UI" w:hAnsi="Meiryo UI" w:cs="ＭＳ明朝" w:hint="eastAsia"/>
          <w:color w:val="000000" w:themeColor="text1"/>
          <w:kern w:val="0"/>
        </w:rPr>
        <w:t>不具合の</w:t>
      </w:r>
      <w:r>
        <w:rPr>
          <w:rFonts w:ascii="Meiryo UI" w:eastAsia="Meiryo UI" w:hAnsi="Meiryo UI" w:cs="ＭＳ明朝" w:hint="eastAsia"/>
          <w:color w:val="000000" w:themeColor="text1"/>
          <w:kern w:val="0"/>
        </w:rPr>
        <w:t>発生</w:t>
      </w:r>
      <w:r w:rsidR="00973296" w:rsidRPr="001970E3">
        <w:rPr>
          <w:rFonts w:ascii="Meiryo UI" w:eastAsia="Meiryo UI" w:hAnsi="Meiryo UI" w:cs="ＭＳ明朝" w:hint="eastAsia"/>
          <w:color w:val="000000" w:themeColor="text1"/>
          <w:kern w:val="0"/>
        </w:rPr>
        <w:t>を知ったときは、それぞれに定める期間内にその旨を実施医療機関の管理者</w:t>
      </w:r>
      <w:r w:rsidR="002D1AAA">
        <w:rPr>
          <w:rFonts w:ascii="Meiryo UI" w:eastAsia="Meiryo UI" w:hAnsi="Meiryo UI" w:cs="ＭＳ明朝" w:hint="eastAsia"/>
          <w:color w:val="000000" w:themeColor="text1"/>
          <w:kern w:val="0"/>
        </w:rPr>
        <w:t>および</w:t>
      </w:r>
      <w:r w:rsidR="00973296" w:rsidRPr="001970E3">
        <w:rPr>
          <w:rFonts w:ascii="Meiryo UI" w:eastAsia="Meiryo UI" w:hAnsi="Meiryo UI" w:cs="ＭＳ明朝" w:hint="eastAsia"/>
          <w:color w:val="000000" w:themeColor="text1"/>
          <w:kern w:val="0"/>
        </w:rPr>
        <w:t>研究代表医師に報告す</w:t>
      </w:r>
      <w:r w:rsidR="00973296" w:rsidRPr="001970E3">
        <w:rPr>
          <w:rFonts w:ascii="Meiryo UI" w:eastAsia="Meiryo UI" w:hAnsi="Meiryo UI" w:cs="ＭＳ明朝" w:hint="eastAsia"/>
          <w:color w:val="000000" w:themeColor="text1"/>
          <w:kern w:val="0"/>
        </w:rPr>
        <w:lastRenderedPageBreak/>
        <w:t>る。</w:t>
      </w:r>
      <w:r w:rsidR="00973296" w:rsidRPr="001970E3">
        <w:rPr>
          <w:rFonts w:ascii="Meiryo UI" w:eastAsia="Meiryo UI" w:hAnsi="Meiryo UI" w:cs="ＭＳ明朝" w:hint="eastAsia"/>
          <w:kern w:val="0"/>
        </w:rPr>
        <w:t>研究代表医師は、報告を受けた疾病等</w:t>
      </w:r>
      <w:r w:rsidR="002D1AAA">
        <w:rPr>
          <w:rFonts w:ascii="Meiryo UI" w:eastAsia="Meiryo UI" w:hAnsi="Meiryo UI" w:cs="ＭＳ明朝" w:hint="eastAsia"/>
          <w:kern w:val="0"/>
        </w:rPr>
        <w:t>または</w:t>
      </w:r>
      <w:r w:rsidR="00973296" w:rsidRPr="001970E3">
        <w:rPr>
          <w:rFonts w:ascii="Meiryo UI" w:eastAsia="Meiryo UI" w:hAnsi="Meiryo UI" w:cs="ＭＳ明朝" w:hint="eastAsia"/>
          <w:kern w:val="0"/>
        </w:rPr>
        <w:t>不具合を</w:t>
      </w:r>
      <w:r w:rsidR="00973296" w:rsidRPr="001970E3">
        <w:rPr>
          <w:rFonts w:ascii="Meiryo UI" w:eastAsia="Meiryo UI" w:hAnsi="Meiryo UI" w:cs="ＭＳ明朝" w:hint="eastAsia"/>
          <w:color w:val="000000" w:themeColor="text1"/>
          <w:kern w:val="0"/>
        </w:rPr>
        <w:t>認定臨床研究審査委員会に報告する。さらに、</w:t>
      </w:r>
      <w:r w:rsidR="00973296" w:rsidRPr="001970E3">
        <w:rPr>
          <w:rFonts w:ascii="Meiryo UI" w:eastAsia="Meiryo UI" w:hAnsi="Meiryo UI" w:cs="ＭＳ 明朝" w:hint="eastAsia"/>
          <w:color w:val="000000" w:themeColor="text1"/>
          <w:kern w:val="0"/>
          <w:szCs w:val="21"/>
        </w:rPr>
        <w:t>研究対象医薬品等を製造販売しようとする</w:t>
      </w:r>
      <w:r w:rsidR="00F70F8E">
        <w:rPr>
          <w:rFonts w:ascii="Meiryo UI" w:eastAsia="Meiryo UI" w:hAnsi="Meiryo UI" w:cs="ＭＳ 明朝" w:hint="eastAsia"/>
          <w:color w:val="000000" w:themeColor="text1"/>
          <w:kern w:val="0"/>
          <w:szCs w:val="21"/>
        </w:rPr>
        <w:t>企業（</w:t>
      </w:r>
      <w:r w:rsidR="00973296" w:rsidRPr="001970E3">
        <w:rPr>
          <w:rFonts w:ascii="Meiryo UI" w:eastAsia="Meiryo UI" w:hAnsi="Meiryo UI" w:cs="ＭＳ 明朝" w:hint="eastAsia"/>
          <w:color w:val="000000" w:themeColor="text1"/>
          <w:kern w:val="0"/>
          <w:szCs w:val="21"/>
        </w:rPr>
        <w:t>医薬品等製造販売業者</w:t>
      </w:r>
      <w:r w:rsidR="00F70F8E">
        <w:rPr>
          <w:rFonts w:ascii="Meiryo UI" w:eastAsia="Meiryo UI" w:hAnsi="Meiryo UI" w:cs="ＭＳ 明朝" w:hint="eastAsia"/>
          <w:color w:val="000000" w:themeColor="text1"/>
          <w:kern w:val="0"/>
          <w:szCs w:val="21"/>
        </w:rPr>
        <w:t>）</w:t>
      </w:r>
      <w:r w:rsidR="00973296" w:rsidRPr="001970E3">
        <w:rPr>
          <w:rFonts w:ascii="Meiryo UI" w:eastAsia="Meiryo UI" w:hAnsi="Meiryo UI" w:cs="ＭＳ 明朝" w:hint="eastAsia"/>
          <w:color w:val="000000" w:themeColor="text1"/>
          <w:kern w:val="0"/>
          <w:szCs w:val="21"/>
        </w:rPr>
        <w:t>にも情報提供を行う。</w:t>
      </w:r>
    </w:p>
    <w:p w14:paraId="3AA0149F" w14:textId="77777777" w:rsidR="00F16585" w:rsidRDefault="00F16585" w:rsidP="00973296">
      <w:pPr>
        <w:autoSpaceDE w:val="0"/>
        <w:autoSpaceDN w:val="0"/>
        <w:adjustRightInd w:val="0"/>
        <w:snapToGrid w:val="0"/>
        <w:spacing w:line="300" w:lineRule="atLeast"/>
        <w:ind w:leftChars="200" w:left="420"/>
        <w:rPr>
          <w:rFonts w:ascii="Meiryo UI" w:eastAsia="Meiryo UI" w:hAnsi="Meiryo UI" w:cs="ＭＳ 明朝"/>
          <w:color w:val="000000" w:themeColor="text1"/>
          <w:kern w:val="0"/>
          <w:szCs w:val="21"/>
        </w:rPr>
      </w:pPr>
    </w:p>
    <w:tbl>
      <w:tblPr>
        <w:tblStyle w:val="af2"/>
        <w:tblW w:w="9497" w:type="dxa"/>
        <w:tblInd w:w="421" w:type="dxa"/>
        <w:tblLook w:val="04A0" w:firstRow="1" w:lastRow="0" w:firstColumn="1" w:lastColumn="0" w:noHBand="0" w:noVBand="1"/>
      </w:tblPr>
      <w:tblGrid>
        <w:gridCol w:w="850"/>
        <w:gridCol w:w="709"/>
        <w:gridCol w:w="1417"/>
        <w:gridCol w:w="1063"/>
        <w:gridCol w:w="1064"/>
        <w:gridCol w:w="1134"/>
        <w:gridCol w:w="1134"/>
        <w:gridCol w:w="1063"/>
        <w:gridCol w:w="1063"/>
      </w:tblGrid>
      <w:tr w:rsidR="00BD3ACC" w:rsidRPr="0016031E" w14:paraId="49728FE9" w14:textId="77777777" w:rsidTr="00810AD1">
        <w:trPr>
          <w:trHeight w:val="283"/>
        </w:trPr>
        <w:tc>
          <w:tcPr>
            <w:tcW w:w="9497" w:type="dxa"/>
            <w:gridSpan w:val="9"/>
          </w:tcPr>
          <w:p w14:paraId="6F9F32F3"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疾病等報告の報告対象と報告期限</w:t>
            </w:r>
          </w:p>
        </w:tc>
      </w:tr>
      <w:tr w:rsidR="00BD3ACC" w:rsidRPr="0016031E" w14:paraId="77C25303" w14:textId="77777777" w:rsidTr="00810AD1">
        <w:trPr>
          <w:trHeight w:val="283"/>
        </w:trPr>
        <w:tc>
          <w:tcPr>
            <w:tcW w:w="2976" w:type="dxa"/>
            <w:gridSpan w:val="3"/>
          </w:tcPr>
          <w:p w14:paraId="4B07AC65"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因果関係</w:t>
            </w:r>
          </w:p>
        </w:tc>
        <w:tc>
          <w:tcPr>
            <w:tcW w:w="4395" w:type="dxa"/>
            <w:gridSpan w:val="4"/>
          </w:tcPr>
          <w:p w14:paraId="006D74DD"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因果関係あり</w:t>
            </w:r>
          </w:p>
        </w:tc>
        <w:tc>
          <w:tcPr>
            <w:tcW w:w="2126" w:type="dxa"/>
            <w:gridSpan w:val="2"/>
          </w:tcPr>
          <w:p w14:paraId="0228F16B"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因果関係なし</w:t>
            </w:r>
          </w:p>
        </w:tc>
      </w:tr>
      <w:tr w:rsidR="00BD3ACC" w:rsidRPr="0016031E" w14:paraId="070BC00B" w14:textId="77777777" w:rsidTr="00810AD1">
        <w:trPr>
          <w:trHeight w:val="283"/>
        </w:trPr>
        <w:tc>
          <w:tcPr>
            <w:tcW w:w="2976" w:type="dxa"/>
            <w:gridSpan w:val="3"/>
            <w:vMerge w:val="restart"/>
          </w:tcPr>
          <w:p w14:paraId="74F787D1"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報告先</w:t>
            </w:r>
          </w:p>
        </w:tc>
        <w:tc>
          <w:tcPr>
            <w:tcW w:w="2127" w:type="dxa"/>
            <w:gridSpan w:val="2"/>
          </w:tcPr>
          <w:p w14:paraId="572259D5"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厚生労働大臣</w:t>
            </w:r>
          </w:p>
        </w:tc>
        <w:tc>
          <w:tcPr>
            <w:tcW w:w="2268" w:type="dxa"/>
            <w:gridSpan w:val="2"/>
            <w:vMerge w:val="restart"/>
          </w:tcPr>
          <w:p w14:paraId="5BDD126D" w14:textId="77777777" w:rsidR="00BD3ACC"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lang w:eastAsia="zh-CN"/>
              </w:rPr>
            </w:pPr>
            <w:r>
              <w:rPr>
                <w:rFonts w:ascii="Meiryo UI" w:eastAsia="Meiryo UI" w:hAnsi="Meiryo UI" w:cs="ＭＳ明朝" w:hint="eastAsia"/>
                <w:bCs/>
                <w:kern w:val="0"/>
                <w:sz w:val="16"/>
                <w:szCs w:val="16"/>
                <w:lang w:eastAsia="zh-CN"/>
              </w:rPr>
              <w:t>C</w:t>
            </w:r>
            <w:r>
              <w:rPr>
                <w:rFonts w:ascii="Meiryo UI" w:eastAsia="Meiryo UI" w:hAnsi="Meiryo UI" w:cs="ＭＳ明朝"/>
                <w:bCs/>
                <w:kern w:val="0"/>
                <w:sz w:val="16"/>
                <w:szCs w:val="16"/>
                <w:lang w:eastAsia="zh-CN"/>
              </w:rPr>
              <w:t>RB</w:t>
            </w:r>
            <w:r w:rsidRPr="00EA7E26">
              <w:rPr>
                <w:rFonts w:ascii="Meiryo UI" w:eastAsia="Meiryo UI" w:hAnsi="Meiryo UI" w:cs="ＭＳ明朝" w:hint="eastAsia"/>
                <w:bCs/>
                <w:kern w:val="0"/>
                <w:sz w:val="12"/>
                <w:szCs w:val="12"/>
                <w:lang w:eastAsia="zh-CN"/>
              </w:rPr>
              <w:t>（認定臨床研究審査委員会）</w:t>
            </w:r>
          </w:p>
          <w:p w14:paraId="4B18B577"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（規則第5</w:t>
            </w:r>
            <w:r>
              <w:rPr>
                <w:rFonts w:ascii="Meiryo UI" w:eastAsia="Meiryo UI" w:hAnsi="Meiryo UI" w:cs="ＭＳ明朝"/>
                <w:bCs/>
                <w:kern w:val="0"/>
                <w:sz w:val="16"/>
                <w:szCs w:val="16"/>
              </w:rPr>
              <w:t>4</w:t>
            </w:r>
            <w:r>
              <w:rPr>
                <w:rFonts w:ascii="Meiryo UI" w:eastAsia="Meiryo UI" w:hAnsi="Meiryo UI" w:cs="ＭＳ明朝" w:hint="eastAsia"/>
                <w:bCs/>
                <w:kern w:val="0"/>
                <w:sz w:val="16"/>
                <w:szCs w:val="16"/>
              </w:rPr>
              <w:t>・5</w:t>
            </w:r>
            <w:r>
              <w:rPr>
                <w:rFonts w:ascii="Meiryo UI" w:eastAsia="Meiryo UI" w:hAnsi="Meiryo UI" w:cs="ＭＳ明朝"/>
                <w:bCs/>
                <w:kern w:val="0"/>
                <w:sz w:val="16"/>
                <w:szCs w:val="16"/>
              </w:rPr>
              <w:t>5</w:t>
            </w:r>
            <w:r>
              <w:rPr>
                <w:rFonts w:ascii="Meiryo UI" w:eastAsia="Meiryo UI" w:hAnsi="Meiryo UI" w:cs="ＭＳ明朝" w:hint="eastAsia"/>
                <w:bCs/>
                <w:kern w:val="0"/>
                <w:sz w:val="16"/>
                <w:szCs w:val="16"/>
              </w:rPr>
              <w:t>条による）</w:t>
            </w:r>
          </w:p>
        </w:tc>
        <w:tc>
          <w:tcPr>
            <w:tcW w:w="2126" w:type="dxa"/>
            <w:gridSpan w:val="2"/>
            <w:vMerge w:val="restart"/>
          </w:tcPr>
          <w:p w14:paraId="0DF67638" w14:textId="77777777" w:rsidR="00BD3ACC"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C</w:t>
            </w:r>
            <w:r>
              <w:rPr>
                <w:rFonts w:ascii="Meiryo UI" w:eastAsia="Meiryo UI" w:hAnsi="Meiryo UI" w:cs="ＭＳ明朝"/>
                <w:bCs/>
                <w:kern w:val="0"/>
                <w:sz w:val="16"/>
                <w:szCs w:val="16"/>
              </w:rPr>
              <w:t>RB</w:t>
            </w:r>
          </w:p>
          <w:p w14:paraId="4321E99B"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（※2）</w:t>
            </w:r>
          </w:p>
        </w:tc>
      </w:tr>
      <w:tr w:rsidR="00BD3ACC" w:rsidRPr="0016031E" w14:paraId="169A0B2B" w14:textId="77777777" w:rsidTr="00810AD1">
        <w:trPr>
          <w:trHeight w:val="283"/>
        </w:trPr>
        <w:tc>
          <w:tcPr>
            <w:tcW w:w="2976" w:type="dxa"/>
            <w:gridSpan w:val="3"/>
            <w:vMerge/>
          </w:tcPr>
          <w:p w14:paraId="68D32C94"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063" w:type="dxa"/>
          </w:tcPr>
          <w:p w14:paraId="086207A8"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（P</w:t>
            </w:r>
            <w:r>
              <w:rPr>
                <w:rFonts w:ascii="Meiryo UI" w:eastAsia="Meiryo UI" w:hAnsi="Meiryo UI" w:cs="ＭＳ明朝"/>
                <w:bCs/>
                <w:kern w:val="0"/>
                <w:sz w:val="16"/>
                <w:szCs w:val="16"/>
              </w:rPr>
              <w:t>MDA</w:t>
            </w:r>
            <w:r>
              <w:rPr>
                <w:rFonts w:ascii="Meiryo UI" w:eastAsia="Meiryo UI" w:hAnsi="Meiryo UI" w:cs="ＭＳ明朝" w:hint="eastAsia"/>
                <w:bCs/>
                <w:kern w:val="0"/>
                <w:sz w:val="16"/>
                <w:szCs w:val="16"/>
              </w:rPr>
              <w:t>）</w:t>
            </w:r>
          </w:p>
        </w:tc>
        <w:tc>
          <w:tcPr>
            <w:tcW w:w="1064" w:type="dxa"/>
          </w:tcPr>
          <w:p w14:paraId="33CC5BFF" w14:textId="77777777" w:rsidR="00BD3ACC" w:rsidRPr="00317DED"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r w:rsidRPr="00317DED">
              <w:rPr>
                <w:rFonts w:ascii="Meiryo UI" w:eastAsia="Meiryo UI" w:hAnsi="Meiryo UI" w:cs="ＭＳ明朝" w:hint="eastAsia"/>
                <w:bCs/>
                <w:kern w:val="0"/>
                <w:sz w:val="16"/>
                <w:szCs w:val="16"/>
              </w:rPr>
              <w:t>地方厚生局</w:t>
            </w:r>
            <w:r>
              <w:rPr>
                <w:rFonts w:ascii="Meiryo UI" w:eastAsia="Meiryo UI" w:hAnsi="Meiryo UI" w:cs="ＭＳ明朝" w:hint="eastAsia"/>
                <w:bCs/>
                <w:kern w:val="0"/>
                <w:sz w:val="16"/>
                <w:szCs w:val="16"/>
              </w:rPr>
              <w:t>)</w:t>
            </w:r>
          </w:p>
        </w:tc>
        <w:tc>
          <w:tcPr>
            <w:tcW w:w="2268" w:type="dxa"/>
            <w:gridSpan w:val="2"/>
            <w:vMerge/>
          </w:tcPr>
          <w:p w14:paraId="41F226AB"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2126" w:type="dxa"/>
            <w:gridSpan w:val="2"/>
            <w:vMerge/>
          </w:tcPr>
          <w:p w14:paraId="01C25095"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r w:rsidR="00BD3ACC" w:rsidRPr="0016031E" w14:paraId="7707A966" w14:textId="77777777" w:rsidTr="00810AD1">
        <w:trPr>
          <w:trHeight w:val="283"/>
        </w:trPr>
        <w:tc>
          <w:tcPr>
            <w:tcW w:w="2976" w:type="dxa"/>
            <w:gridSpan w:val="3"/>
          </w:tcPr>
          <w:p w14:paraId="2EAB3C74"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報告の種類</w:t>
            </w:r>
          </w:p>
        </w:tc>
        <w:tc>
          <w:tcPr>
            <w:tcW w:w="1063" w:type="dxa"/>
          </w:tcPr>
          <w:p w14:paraId="7A3AF1B9"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期限内報告</w:t>
            </w:r>
          </w:p>
        </w:tc>
        <w:tc>
          <w:tcPr>
            <w:tcW w:w="1064" w:type="dxa"/>
          </w:tcPr>
          <w:p w14:paraId="42584044"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定期報告</w:t>
            </w:r>
          </w:p>
        </w:tc>
        <w:tc>
          <w:tcPr>
            <w:tcW w:w="1134" w:type="dxa"/>
          </w:tcPr>
          <w:p w14:paraId="4EA6467F"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期限内報告</w:t>
            </w:r>
          </w:p>
        </w:tc>
        <w:tc>
          <w:tcPr>
            <w:tcW w:w="1134" w:type="dxa"/>
          </w:tcPr>
          <w:p w14:paraId="5BEB4F26"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定期報告</w:t>
            </w:r>
          </w:p>
        </w:tc>
        <w:tc>
          <w:tcPr>
            <w:tcW w:w="1063" w:type="dxa"/>
          </w:tcPr>
          <w:p w14:paraId="6D485CEA"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期限内報告</w:t>
            </w:r>
          </w:p>
        </w:tc>
        <w:tc>
          <w:tcPr>
            <w:tcW w:w="1063" w:type="dxa"/>
          </w:tcPr>
          <w:p w14:paraId="0C215D5E"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定期報告</w:t>
            </w:r>
          </w:p>
        </w:tc>
      </w:tr>
      <w:tr w:rsidR="00BD3ACC" w:rsidRPr="0016031E" w14:paraId="56AF78D9" w14:textId="77777777" w:rsidTr="00810AD1">
        <w:trPr>
          <w:trHeight w:val="283"/>
        </w:trPr>
        <w:tc>
          <w:tcPr>
            <w:tcW w:w="850" w:type="dxa"/>
            <w:vMerge w:val="restart"/>
          </w:tcPr>
          <w:p w14:paraId="7BFAAE7A"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医薬品等</w:t>
            </w:r>
          </w:p>
        </w:tc>
        <w:tc>
          <w:tcPr>
            <w:tcW w:w="709" w:type="dxa"/>
            <w:vMerge w:val="restart"/>
          </w:tcPr>
          <w:p w14:paraId="5B048B69"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未知</w:t>
            </w:r>
          </w:p>
        </w:tc>
        <w:tc>
          <w:tcPr>
            <w:tcW w:w="1417" w:type="dxa"/>
          </w:tcPr>
          <w:p w14:paraId="5865162E" w14:textId="77777777" w:rsidR="00BD3ACC" w:rsidRPr="0016031E"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w:t>
            </w:r>
          </w:p>
        </w:tc>
        <w:tc>
          <w:tcPr>
            <w:tcW w:w="1063" w:type="dxa"/>
            <w:shd w:val="clear" w:color="auto" w:fill="BFBFBF" w:themeFill="background1" w:themeFillShade="BF"/>
          </w:tcPr>
          <w:p w14:paraId="3910D726"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561AB0FC"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590487C4"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1DD94A57"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3405A0CE"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56F6D753"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BD3ACC" w:rsidRPr="0016031E" w14:paraId="2780A86A" w14:textId="77777777" w:rsidTr="00810AD1">
        <w:trPr>
          <w:trHeight w:val="283"/>
        </w:trPr>
        <w:tc>
          <w:tcPr>
            <w:tcW w:w="850" w:type="dxa"/>
            <w:vMerge/>
          </w:tcPr>
          <w:p w14:paraId="24BBF3AD"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597FFB54"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1DD9AA4C" w14:textId="77777777" w:rsidR="00BD3ACC" w:rsidRPr="0016031E"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死亡以外の重篤※1</w:t>
            </w:r>
          </w:p>
        </w:tc>
        <w:tc>
          <w:tcPr>
            <w:tcW w:w="1063" w:type="dxa"/>
            <w:shd w:val="clear" w:color="auto" w:fill="BFBFBF" w:themeFill="background1" w:themeFillShade="BF"/>
          </w:tcPr>
          <w:p w14:paraId="4266E4D9"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00663E5D"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6D732DFB"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76B7D8DD"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0607870E"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69D4E5CC"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BD3ACC" w:rsidRPr="0016031E" w14:paraId="7EF75CCF" w14:textId="77777777" w:rsidTr="00810AD1">
        <w:trPr>
          <w:trHeight w:val="283"/>
        </w:trPr>
        <w:tc>
          <w:tcPr>
            <w:tcW w:w="850" w:type="dxa"/>
            <w:vMerge/>
          </w:tcPr>
          <w:p w14:paraId="0DC9B42A"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0E1177F1"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4F33135E" w14:textId="77777777" w:rsidR="00BD3ACC" w:rsidRPr="0016031E"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757AED8A"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07F7B2A9"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shd w:val="clear" w:color="auto" w:fill="BFBFBF" w:themeFill="background1" w:themeFillShade="BF"/>
          </w:tcPr>
          <w:p w14:paraId="448DA3AF"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08CD4373"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45A14235"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5675C445"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BD3ACC" w:rsidRPr="0016031E" w14:paraId="656B4C18" w14:textId="77777777" w:rsidTr="00810AD1">
        <w:trPr>
          <w:trHeight w:val="283"/>
        </w:trPr>
        <w:tc>
          <w:tcPr>
            <w:tcW w:w="850" w:type="dxa"/>
            <w:vMerge/>
          </w:tcPr>
          <w:p w14:paraId="72B077EB"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val="restart"/>
          </w:tcPr>
          <w:p w14:paraId="76F562FC"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既知</w:t>
            </w:r>
          </w:p>
        </w:tc>
        <w:tc>
          <w:tcPr>
            <w:tcW w:w="1417" w:type="dxa"/>
          </w:tcPr>
          <w:p w14:paraId="3EE35E0D" w14:textId="77777777" w:rsidR="00BD3ACC" w:rsidRPr="0016031E"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w:t>
            </w:r>
          </w:p>
        </w:tc>
        <w:tc>
          <w:tcPr>
            <w:tcW w:w="1063" w:type="dxa"/>
            <w:shd w:val="clear" w:color="auto" w:fill="BFBFBF" w:themeFill="background1" w:themeFillShade="BF"/>
          </w:tcPr>
          <w:p w14:paraId="339BDFFB"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7DEC700E"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7293BB0D"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287BC634"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2F6F82B2"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63F5BD48"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BD3ACC" w:rsidRPr="0016031E" w14:paraId="79BBC059" w14:textId="77777777" w:rsidTr="00810AD1">
        <w:trPr>
          <w:trHeight w:val="283"/>
        </w:trPr>
        <w:tc>
          <w:tcPr>
            <w:tcW w:w="850" w:type="dxa"/>
            <w:vMerge/>
          </w:tcPr>
          <w:p w14:paraId="605325DC"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70E04D66"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68063225" w14:textId="77777777" w:rsidR="00BD3ACC" w:rsidRPr="0016031E"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死亡以外の重篤※1</w:t>
            </w:r>
          </w:p>
        </w:tc>
        <w:tc>
          <w:tcPr>
            <w:tcW w:w="1063" w:type="dxa"/>
            <w:shd w:val="clear" w:color="auto" w:fill="BFBFBF" w:themeFill="background1" w:themeFillShade="BF"/>
          </w:tcPr>
          <w:p w14:paraId="50BEAB74"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3DC45E34"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315EBB4C"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30日</w:t>
            </w:r>
          </w:p>
        </w:tc>
        <w:tc>
          <w:tcPr>
            <w:tcW w:w="1134" w:type="dxa"/>
          </w:tcPr>
          <w:p w14:paraId="1A441440"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40C99339"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1021BF7C"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BD3ACC" w:rsidRPr="0016031E" w14:paraId="21C25E61" w14:textId="77777777" w:rsidTr="00810AD1">
        <w:trPr>
          <w:trHeight w:val="283"/>
        </w:trPr>
        <w:tc>
          <w:tcPr>
            <w:tcW w:w="850" w:type="dxa"/>
            <w:vMerge/>
          </w:tcPr>
          <w:p w14:paraId="32CF2166"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4F4124B0"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11295D97" w14:textId="77777777" w:rsidR="00BD3ACC" w:rsidRPr="0016031E"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7AF821AC"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1C30D00D"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shd w:val="clear" w:color="auto" w:fill="BFBFBF" w:themeFill="background1" w:themeFillShade="BF"/>
          </w:tcPr>
          <w:p w14:paraId="17AA5346"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7C496204"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26423F7F"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568AB158"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BD3ACC" w:rsidRPr="0016031E" w14:paraId="1DC88ACF" w14:textId="77777777" w:rsidTr="00810AD1">
        <w:trPr>
          <w:trHeight w:val="283"/>
        </w:trPr>
        <w:tc>
          <w:tcPr>
            <w:tcW w:w="850" w:type="dxa"/>
            <w:vMerge w:val="restart"/>
          </w:tcPr>
          <w:p w14:paraId="0520082F" w14:textId="77777777" w:rsidR="00BD3ACC"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感染症</w:t>
            </w:r>
          </w:p>
          <w:p w14:paraId="38AB67CF" w14:textId="5C23027C" w:rsidR="001668D0" w:rsidRPr="0016031E" w:rsidRDefault="001668D0"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(※3</w:t>
            </w:r>
            <w:r>
              <w:rPr>
                <w:rFonts w:ascii="Meiryo UI" w:eastAsia="Meiryo UI" w:hAnsi="Meiryo UI" w:cs="ＭＳ明朝"/>
                <w:bCs/>
                <w:kern w:val="0"/>
                <w:sz w:val="16"/>
                <w:szCs w:val="16"/>
              </w:rPr>
              <w:t>)</w:t>
            </w:r>
          </w:p>
        </w:tc>
        <w:tc>
          <w:tcPr>
            <w:tcW w:w="709" w:type="dxa"/>
            <w:vMerge w:val="restart"/>
          </w:tcPr>
          <w:p w14:paraId="22BA4F5C"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未知</w:t>
            </w:r>
          </w:p>
        </w:tc>
        <w:tc>
          <w:tcPr>
            <w:tcW w:w="1417" w:type="dxa"/>
          </w:tcPr>
          <w:p w14:paraId="60834A1F" w14:textId="77777777" w:rsidR="00BD3ACC" w:rsidRPr="0016031E"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死亡・重篤</w:t>
            </w:r>
          </w:p>
        </w:tc>
        <w:tc>
          <w:tcPr>
            <w:tcW w:w="1063" w:type="dxa"/>
            <w:shd w:val="clear" w:color="auto" w:fill="BFBFBF" w:themeFill="background1" w:themeFillShade="BF"/>
          </w:tcPr>
          <w:p w14:paraId="27BF6EF7"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7610BC30"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7B10820F"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435A66C5"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7E256E00"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7CF9FF6A"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BD3ACC" w:rsidRPr="0016031E" w14:paraId="64A3BF44" w14:textId="77777777" w:rsidTr="00810AD1">
        <w:trPr>
          <w:trHeight w:val="283"/>
        </w:trPr>
        <w:tc>
          <w:tcPr>
            <w:tcW w:w="850" w:type="dxa"/>
            <w:vMerge/>
          </w:tcPr>
          <w:p w14:paraId="3181E012"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5E7DE735"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1F1BBFD6" w14:textId="77777777" w:rsidR="00BD3ACC" w:rsidRPr="0016031E"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069B3795"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0BB00382"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7A83446D"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18E4FE44"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23FB2323"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747FC489"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BD3ACC" w:rsidRPr="0016031E" w14:paraId="20E4F160" w14:textId="77777777" w:rsidTr="00810AD1">
        <w:trPr>
          <w:trHeight w:val="283"/>
        </w:trPr>
        <w:tc>
          <w:tcPr>
            <w:tcW w:w="850" w:type="dxa"/>
            <w:vMerge/>
          </w:tcPr>
          <w:p w14:paraId="78ED8B83"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val="restart"/>
          </w:tcPr>
          <w:p w14:paraId="4C0E0B70"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sidRPr="0016031E">
              <w:rPr>
                <w:rFonts w:ascii="Meiryo UI" w:eastAsia="Meiryo UI" w:hAnsi="Meiryo UI" w:cs="ＭＳ明朝" w:hint="eastAsia"/>
                <w:bCs/>
                <w:kern w:val="0"/>
                <w:sz w:val="16"/>
                <w:szCs w:val="16"/>
              </w:rPr>
              <w:t>既知</w:t>
            </w:r>
          </w:p>
        </w:tc>
        <w:tc>
          <w:tcPr>
            <w:tcW w:w="1417" w:type="dxa"/>
          </w:tcPr>
          <w:p w14:paraId="51D9A26D" w14:textId="77777777" w:rsidR="00BD3ACC" w:rsidRPr="0016031E"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死亡・重篤</w:t>
            </w:r>
          </w:p>
        </w:tc>
        <w:tc>
          <w:tcPr>
            <w:tcW w:w="1063" w:type="dxa"/>
            <w:shd w:val="clear" w:color="auto" w:fill="BFBFBF" w:themeFill="background1" w:themeFillShade="BF"/>
          </w:tcPr>
          <w:p w14:paraId="2539082A"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17FB0190"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tcPr>
          <w:p w14:paraId="13779DAC"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15日</w:t>
            </w:r>
          </w:p>
        </w:tc>
        <w:tc>
          <w:tcPr>
            <w:tcW w:w="1134" w:type="dxa"/>
          </w:tcPr>
          <w:p w14:paraId="6EE89757"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6C02C5DC"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416D806F"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BD3ACC" w:rsidRPr="0016031E" w14:paraId="753A33EA" w14:textId="77777777" w:rsidTr="00810AD1">
        <w:trPr>
          <w:trHeight w:val="283"/>
        </w:trPr>
        <w:tc>
          <w:tcPr>
            <w:tcW w:w="850" w:type="dxa"/>
            <w:vMerge/>
          </w:tcPr>
          <w:p w14:paraId="0A0CBB8E"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vMerge/>
          </w:tcPr>
          <w:p w14:paraId="2583FB99" w14:textId="77777777" w:rsidR="00BD3ACC" w:rsidRPr="0016031E" w:rsidRDefault="00BD3AC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1417" w:type="dxa"/>
          </w:tcPr>
          <w:p w14:paraId="5357DB39" w14:textId="77777777" w:rsidR="00BD3ACC" w:rsidRPr="0016031E" w:rsidRDefault="00BD3AC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w:t>
            </w:r>
          </w:p>
        </w:tc>
        <w:tc>
          <w:tcPr>
            <w:tcW w:w="1063" w:type="dxa"/>
            <w:shd w:val="clear" w:color="auto" w:fill="BFBFBF" w:themeFill="background1" w:themeFillShade="BF"/>
          </w:tcPr>
          <w:p w14:paraId="6C81EDD9"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tcPr>
          <w:p w14:paraId="4F8E9D5C"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134" w:type="dxa"/>
            <w:shd w:val="clear" w:color="auto" w:fill="BFBFBF" w:themeFill="background1" w:themeFillShade="BF"/>
          </w:tcPr>
          <w:p w14:paraId="2D37B242"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tcPr>
          <w:p w14:paraId="4CBE4DAA"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c>
          <w:tcPr>
            <w:tcW w:w="1063" w:type="dxa"/>
            <w:shd w:val="clear" w:color="auto" w:fill="BFBFBF" w:themeFill="background1" w:themeFillShade="BF"/>
          </w:tcPr>
          <w:p w14:paraId="3BB65BBC"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tcPr>
          <w:p w14:paraId="5DEA0121" w14:textId="77777777" w:rsidR="00BD3ACC" w:rsidRPr="0016031E" w:rsidRDefault="00BD3AC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w:t>
            </w:r>
          </w:p>
        </w:tc>
      </w:tr>
      <w:tr w:rsidR="00594D2C" w:rsidRPr="0016031E" w14:paraId="17ED3EF6" w14:textId="77777777" w:rsidTr="00594D2C">
        <w:trPr>
          <w:trHeight w:val="283"/>
        </w:trPr>
        <w:tc>
          <w:tcPr>
            <w:tcW w:w="850" w:type="dxa"/>
            <w:vMerge w:val="restart"/>
          </w:tcPr>
          <w:p w14:paraId="39D79EEB" w14:textId="1FDE603B" w:rsidR="00594D2C" w:rsidRPr="0016031E" w:rsidRDefault="00594D2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不具合</w:t>
            </w:r>
          </w:p>
        </w:tc>
        <w:tc>
          <w:tcPr>
            <w:tcW w:w="2126" w:type="dxa"/>
            <w:gridSpan w:val="2"/>
          </w:tcPr>
          <w:p w14:paraId="19FF446C" w14:textId="7CED9644" w:rsidR="00594D2C" w:rsidRDefault="00594D2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重篤（死亡を含む）のおそれ</w:t>
            </w:r>
          </w:p>
        </w:tc>
        <w:tc>
          <w:tcPr>
            <w:tcW w:w="1063" w:type="dxa"/>
            <w:shd w:val="clear" w:color="auto" w:fill="BFBFBF" w:themeFill="background1" w:themeFillShade="BF"/>
          </w:tcPr>
          <w:p w14:paraId="70F09A61" w14:textId="77777777" w:rsidR="00594D2C" w:rsidRPr="0016031E"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shd w:val="clear" w:color="auto" w:fill="BFBFBF" w:themeFill="background1" w:themeFillShade="BF"/>
          </w:tcPr>
          <w:p w14:paraId="595F6F73" w14:textId="77777777" w:rsidR="00594D2C"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shd w:val="clear" w:color="auto" w:fill="auto"/>
          </w:tcPr>
          <w:p w14:paraId="3D43847D" w14:textId="47CB8ADB" w:rsidR="00594D2C" w:rsidRPr="0016031E"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30日</w:t>
            </w:r>
          </w:p>
        </w:tc>
        <w:tc>
          <w:tcPr>
            <w:tcW w:w="1134" w:type="dxa"/>
            <w:shd w:val="clear" w:color="auto" w:fill="BFBFBF" w:themeFill="background1" w:themeFillShade="BF"/>
          </w:tcPr>
          <w:p w14:paraId="623E96F6" w14:textId="77777777" w:rsidR="00594D2C"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16323642" w14:textId="77777777" w:rsidR="00594D2C" w:rsidRPr="0016031E"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1F58421E" w14:textId="77777777" w:rsidR="00594D2C"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r w:rsidR="00594D2C" w:rsidRPr="0016031E" w14:paraId="2449420A" w14:textId="77777777" w:rsidTr="00594D2C">
        <w:trPr>
          <w:trHeight w:val="283"/>
        </w:trPr>
        <w:tc>
          <w:tcPr>
            <w:tcW w:w="850" w:type="dxa"/>
            <w:vMerge/>
          </w:tcPr>
          <w:p w14:paraId="6DDBF84B" w14:textId="77777777" w:rsidR="00594D2C" w:rsidRPr="0016031E" w:rsidRDefault="00594D2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tcPr>
          <w:p w14:paraId="2AD13CA6" w14:textId="3CBD7334" w:rsidR="00594D2C" w:rsidRPr="0016031E" w:rsidRDefault="00594D2C" w:rsidP="00810AD1">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未知</w:t>
            </w:r>
          </w:p>
        </w:tc>
        <w:tc>
          <w:tcPr>
            <w:tcW w:w="1417" w:type="dxa"/>
          </w:tcPr>
          <w:p w14:paraId="38107942" w14:textId="130E389F" w:rsidR="00594D2C" w:rsidRDefault="00594D2C" w:rsidP="00810AD1">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非重篤のおそれ</w:t>
            </w:r>
          </w:p>
        </w:tc>
        <w:tc>
          <w:tcPr>
            <w:tcW w:w="1063" w:type="dxa"/>
            <w:shd w:val="clear" w:color="auto" w:fill="BFBFBF" w:themeFill="background1" w:themeFillShade="BF"/>
          </w:tcPr>
          <w:p w14:paraId="6B08A15B" w14:textId="77777777" w:rsidR="00594D2C" w:rsidRPr="0016031E"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shd w:val="clear" w:color="auto" w:fill="BFBFBF" w:themeFill="background1" w:themeFillShade="BF"/>
          </w:tcPr>
          <w:p w14:paraId="45230BBB" w14:textId="77777777" w:rsidR="00594D2C"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shd w:val="clear" w:color="auto" w:fill="BFBFBF" w:themeFill="background1" w:themeFillShade="BF"/>
          </w:tcPr>
          <w:p w14:paraId="6C85DF85" w14:textId="77777777" w:rsidR="00594D2C" w:rsidRPr="0016031E"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shd w:val="clear" w:color="auto" w:fill="BFBFBF" w:themeFill="background1" w:themeFillShade="BF"/>
          </w:tcPr>
          <w:p w14:paraId="66DCE24E" w14:textId="77777777" w:rsidR="00594D2C"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42E2C73E" w14:textId="77777777" w:rsidR="00594D2C" w:rsidRPr="0016031E"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11026780" w14:textId="77777777" w:rsidR="00594D2C" w:rsidRDefault="00594D2C" w:rsidP="00810AD1">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r w:rsidR="00594D2C" w:rsidRPr="0016031E" w14:paraId="07A8A994" w14:textId="77777777" w:rsidTr="00594D2C">
        <w:trPr>
          <w:trHeight w:val="283"/>
        </w:trPr>
        <w:tc>
          <w:tcPr>
            <w:tcW w:w="850" w:type="dxa"/>
            <w:vMerge/>
          </w:tcPr>
          <w:p w14:paraId="40B4D2F8" w14:textId="77777777" w:rsidR="00594D2C" w:rsidRPr="0016031E" w:rsidRDefault="00594D2C" w:rsidP="00594D2C">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p>
        </w:tc>
        <w:tc>
          <w:tcPr>
            <w:tcW w:w="709" w:type="dxa"/>
          </w:tcPr>
          <w:p w14:paraId="740E5054" w14:textId="1F057815" w:rsidR="00594D2C" w:rsidRPr="0016031E" w:rsidRDefault="00594D2C" w:rsidP="00594D2C">
            <w:pPr>
              <w:autoSpaceDE w:val="0"/>
              <w:autoSpaceDN w:val="0"/>
              <w:adjustRightInd w:val="0"/>
              <w:snapToGrid w:val="0"/>
              <w:spacing w:line="300" w:lineRule="atLeast"/>
              <w:ind w:leftChars="-53" w:left="-111" w:rightChars="-50" w:right="-105"/>
              <w:jc w:val="center"/>
              <w:rPr>
                <w:rFonts w:ascii="Meiryo UI" w:eastAsia="Meiryo UI" w:hAnsi="Meiryo UI" w:cs="ＭＳ明朝"/>
                <w:bCs/>
                <w:kern w:val="0"/>
                <w:sz w:val="16"/>
                <w:szCs w:val="16"/>
              </w:rPr>
            </w:pPr>
            <w:r>
              <w:rPr>
                <w:rFonts w:ascii="Meiryo UI" w:eastAsia="Meiryo UI" w:hAnsi="Meiryo UI" w:cs="ＭＳ明朝" w:hint="eastAsia"/>
                <w:bCs/>
                <w:kern w:val="0"/>
                <w:sz w:val="16"/>
                <w:szCs w:val="16"/>
              </w:rPr>
              <w:t>既知</w:t>
            </w:r>
          </w:p>
        </w:tc>
        <w:tc>
          <w:tcPr>
            <w:tcW w:w="1417" w:type="dxa"/>
          </w:tcPr>
          <w:p w14:paraId="642C975B" w14:textId="383946D7" w:rsidR="00594D2C" w:rsidRDefault="00594D2C" w:rsidP="00594D2C">
            <w:pPr>
              <w:autoSpaceDE w:val="0"/>
              <w:autoSpaceDN w:val="0"/>
              <w:adjustRightInd w:val="0"/>
              <w:snapToGrid w:val="0"/>
              <w:spacing w:line="300" w:lineRule="atLeast"/>
              <w:ind w:leftChars="-54" w:left="-113" w:rightChars="-50" w:right="-105"/>
              <w:rPr>
                <w:rFonts w:ascii="Meiryo UI" w:eastAsia="Meiryo UI" w:hAnsi="Meiryo UI" w:cs="ＭＳ明朝"/>
                <w:bCs/>
                <w:kern w:val="0"/>
                <w:sz w:val="16"/>
                <w:szCs w:val="16"/>
              </w:rPr>
            </w:pPr>
            <w:r>
              <w:rPr>
                <w:rFonts w:ascii="Meiryo UI" w:eastAsia="Meiryo UI" w:hAnsi="Meiryo UI" w:cs="ＭＳ明朝" w:hint="eastAsia"/>
                <w:bCs/>
                <w:kern w:val="0"/>
                <w:sz w:val="16"/>
                <w:szCs w:val="16"/>
              </w:rPr>
              <w:t>非重篤のおそれ</w:t>
            </w:r>
          </w:p>
        </w:tc>
        <w:tc>
          <w:tcPr>
            <w:tcW w:w="1063" w:type="dxa"/>
            <w:shd w:val="clear" w:color="auto" w:fill="BFBFBF" w:themeFill="background1" w:themeFillShade="BF"/>
          </w:tcPr>
          <w:p w14:paraId="1DB76D2E" w14:textId="77777777" w:rsidR="00594D2C" w:rsidRPr="0016031E" w:rsidRDefault="00594D2C" w:rsidP="00594D2C">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4" w:type="dxa"/>
            <w:shd w:val="clear" w:color="auto" w:fill="BFBFBF" w:themeFill="background1" w:themeFillShade="BF"/>
          </w:tcPr>
          <w:p w14:paraId="20E43F80" w14:textId="77777777" w:rsidR="00594D2C" w:rsidRDefault="00594D2C" w:rsidP="00594D2C">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shd w:val="clear" w:color="auto" w:fill="BFBFBF" w:themeFill="background1" w:themeFillShade="BF"/>
          </w:tcPr>
          <w:p w14:paraId="6F64D768" w14:textId="77777777" w:rsidR="00594D2C" w:rsidRPr="0016031E" w:rsidRDefault="00594D2C" w:rsidP="00594D2C">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134" w:type="dxa"/>
            <w:shd w:val="clear" w:color="auto" w:fill="BFBFBF" w:themeFill="background1" w:themeFillShade="BF"/>
          </w:tcPr>
          <w:p w14:paraId="0AA89CAE" w14:textId="77777777" w:rsidR="00594D2C" w:rsidRDefault="00594D2C" w:rsidP="00594D2C">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018F8845" w14:textId="77777777" w:rsidR="00594D2C" w:rsidRPr="0016031E" w:rsidRDefault="00594D2C" w:rsidP="00594D2C">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c>
          <w:tcPr>
            <w:tcW w:w="1063" w:type="dxa"/>
            <w:shd w:val="clear" w:color="auto" w:fill="BFBFBF" w:themeFill="background1" w:themeFillShade="BF"/>
          </w:tcPr>
          <w:p w14:paraId="7A6B765C" w14:textId="77777777" w:rsidR="00594D2C" w:rsidRDefault="00594D2C" w:rsidP="00594D2C">
            <w:pPr>
              <w:autoSpaceDE w:val="0"/>
              <w:autoSpaceDN w:val="0"/>
              <w:adjustRightInd w:val="0"/>
              <w:snapToGrid w:val="0"/>
              <w:spacing w:line="300" w:lineRule="atLeast"/>
              <w:ind w:leftChars="-54" w:left="-113" w:rightChars="-50" w:right="-105"/>
              <w:jc w:val="center"/>
              <w:rPr>
                <w:rFonts w:ascii="Meiryo UI" w:eastAsia="Meiryo UI" w:hAnsi="Meiryo UI" w:cs="ＭＳ明朝"/>
                <w:bCs/>
                <w:kern w:val="0"/>
                <w:sz w:val="16"/>
                <w:szCs w:val="16"/>
              </w:rPr>
            </w:pPr>
          </w:p>
        </w:tc>
      </w:tr>
    </w:tbl>
    <w:p w14:paraId="2FB0A511" w14:textId="77777777" w:rsidR="00973296" w:rsidRPr="001970E3" w:rsidRDefault="00973296" w:rsidP="00973296">
      <w:pPr>
        <w:autoSpaceDE w:val="0"/>
        <w:autoSpaceDN w:val="0"/>
        <w:adjustRightInd w:val="0"/>
        <w:snapToGrid w:val="0"/>
        <w:spacing w:line="300" w:lineRule="atLeast"/>
        <w:ind w:leftChars="193" w:left="405"/>
        <w:rPr>
          <w:rFonts w:ascii="Meiryo UI" w:eastAsia="Meiryo UI" w:hAnsi="Meiryo UI"/>
          <w:sz w:val="20"/>
          <w:szCs w:val="20"/>
        </w:rPr>
      </w:pPr>
      <w:r w:rsidRPr="001970E3">
        <w:rPr>
          <w:rFonts w:ascii="Meiryo UI" w:eastAsia="Meiryo UI" w:hAnsi="Meiryo UI" w:cs="ＭＳ 明朝"/>
          <w:kern w:val="0"/>
          <w:sz w:val="20"/>
          <w:szCs w:val="20"/>
        </w:rPr>
        <w:t>※1：</w:t>
      </w:r>
      <w:r w:rsidRPr="001970E3">
        <w:rPr>
          <w:rFonts w:ascii="Meiryo UI" w:eastAsia="Meiryo UI" w:hAnsi="Meiryo UI" w:cs="ＭＳ明朝"/>
          <w:kern w:val="0"/>
          <w:sz w:val="20"/>
          <w:szCs w:val="20"/>
        </w:rPr>
        <w:t xml:space="preserve">「死亡以外の重篤」とは、９．２　</w:t>
      </w:r>
      <w:r w:rsidRPr="001970E3">
        <w:rPr>
          <w:rFonts w:ascii="Meiryo UI" w:eastAsia="Meiryo UI" w:hAnsi="Meiryo UI"/>
          <w:sz w:val="20"/>
          <w:szCs w:val="20"/>
        </w:rPr>
        <w:t>２）重篤性の判定基準(1)の</w:t>
      </w:r>
      <w:r w:rsidRPr="001970E3">
        <w:rPr>
          <w:rFonts w:ascii="Meiryo UI" w:eastAsia="Meiryo UI" w:hAnsi="Meiryo UI" w:cs="ＭＳ 明朝" w:hint="eastAsia"/>
          <w:sz w:val="20"/>
          <w:szCs w:val="20"/>
        </w:rPr>
        <w:t>②</w:t>
      </w:r>
      <w:r w:rsidRPr="001970E3">
        <w:rPr>
          <w:rFonts w:ascii="Meiryo UI" w:eastAsia="Meiryo UI" w:hAnsi="Meiryo UI"/>
          <w:sz w:val="20"/>
          <w:szCs w:val="20"/>
        </w:rPr>
        <w:t>～</w:t>
      </w:r>
      <w:r w:rsidRPr="001970E3">
        <w:rPr>
          <w:rFonts w:ascii="Meiryo UI" w:eastAsia="Meiryo UI" w:hAnsi="Meiryo UI" w:cs="ＭＳ 明朝" w:hint="eastAsia"/>
          <w:sz w:val="20"/>
          <w:szCs w:val="20"/>
        </w:rPr>
        <w:t>⑦</w:t>
      </w:r>
      <w:r w:rsidRPr="001970E3">
        <w:rPr>
          <w:rFonts w:ascii="Meiryo UI" w:eastAsia="Meiryo UI" w:hAnsi="Meiryo UI"/>
          <w:sz w:val="20"/>
          <w:szCs w:val="20"/>
        </w:rPr>
        <w:t>である。</w:t>
      </w:r>
    </w:p>
    <w:p w14:paraId="26B94482" w14:textId="56A8FEEA" w:rsidR="00973296" w:rsidRDefault="00973296" w:rsidP="00973296">
      <w:pPr>
        <w:autoSpaceDE w:val="0"/>
        <w:autoSpaceDN w:val="0"/>
        <w:adjustRightInd w:val="0"/>
        <w:snapToGrid w:val="0"/>
        <w:spacing w:line="300" w:lineRule="atLeast"/>
        <w:ind w:leftChars="200" w:left="688" w:hangingChars="134" w:hanging="268"/>
        <w:rPr>
          <w:rFonts w:ascii="Meiryo UI" w:eastAsia="Meiryo UI" w:hAnsi="Meiryo UI"/>
          <w:sz w:val="20"/>
          <w:szCs w:val="20"/>
        </w:rPr>
      </w:pPr>
      <w:r w:rsidRPr="001970E3">
        <w:rPr>
          <w:rFonts w:ascii="Meiryo UI" w:eastAsia="Meiryo UI" w:hAnsi="Meiryo UI" w:cs="ＭＳ 明朝"/>
          <w:sz w:val="20"/>
          <w:szCs w:val="20"/>
        </w:rPr>
        <w:t>※</w:t>
      </w:r>
      <w:r w:rsidRPr="001970E3">
        <w:rPr>
          <w:rFonts w:ascii="Meiryo UI" w:eastAsia="Meiryo UI" w:hAnsi="Meiryo UI"/>
          <w:sz w:val="20"/>
          <w:szCs w:val="20"/>
        </w:rPr>
        <w:t>2：</w:t>
      </w:r>
      <w:r w:rsidRPr="001970E3">
        <w:rPr>
          <w:rFonts w:ascii="Meiryo UI" w:eastAsia="Meiryo UI" w:hAnsi="Meiryo UI" w:hint="eastAsia"/>
          <w:sz w:val="20"/>
          <w:szCs w:val="20"/>
        </w:rPr>
        <w:t>本研究では、東京医科歯科大学臨床研究審査委員会が承認した疾病等・不具合報告の取扱いに関する標準業務手順書に定める運用に従う。</w:t>
      </w:r>
    </w:p>
    <w:p w14:paraId="2C482A7B" w14:textId="5B7EB4E1" w:rsidR="001668D0" w:rsidRPr="001970E3" w:rsidRDefault="001668D0" w:rsidP="00973296">
      <w:pPr>
        <w:autoSpaceDE w:val="0"/>
        <w:autoSpaceDN w:val="0"/>
        <w:adjustRightInd w:val="0"/>
        <w:snapToGrid w:val="0"/>
        <w:spacing w:line="300" w:lineRule="atLeast"/>
        <w:ind w:leftChars="200" w:left="688" w:hangingChars="134" w:hanging="268"/>
        <w:rPr>
          <w:rFonts w:ascii="Meiryo UI" w:eastAsia="Meiryo UI" w:hAnsi="Meiryo UI" w:cs="ＭＳ明朝"/>
          <w:color w:val="000000" w:themeColor="text1"/>
          <w:kern w:val="0"/>
        </w:rPr>
      </w:pPr>
      <w:r w:rsidRPr="00033A63">
        <w:rPr>
          <w:rFonts w:ascii="Meiryo UI" w:eastAsia="Meiryo UI" w:hAnsi="Meiryo UI" w:hint="eastAsia"/>
          <w:sz w:val="20"/>
          <w:szCs w:val="20"/>
        </w:rPr>
        <w:t>※</w:t>
      </w:r>
      <w:r w:rsidRPr="00033A63">
        <w:rPr>
          <w:rFonts w:ascii="Meiryo UI" w:eastAsia="Meiryo UI" w:hAnsi="Meiryo UI"/>
          <w:sz w:val="20"/>
          <w:szCs w:val="20"/>
        </w:rPr>
        <w:t>3：</w:t>
      </w:r>
      <w:r w:rsidR="00441A85" w:rsidRPr="009025D6">
        <w:rPr>
          <w:rFonts w:ascii="Meiryo UI" w:eastAsia="Meiryo UI" w:hAnsi="Meiryo UI" w:hint="eastAsia"/>
          <w:sz w:val="20"/>
          <w:szCs w:val="20"/>
        </w:rPr>
        <w:t>感染症とは、生物由来製品において、生物由来の原料又は材料から、当該医薬品等に病原体の混入が疑われる場合等を指す。</w:t>
      </w:r>
      <w:r w:rsidR="00441A85">
        <w:rPr>
          <w:rFonts w:ascii="Meiryo UI" w:eastAsia="Meiryo UI" w:hAnsi="Meiryo UI" w:hint="eastAsia"/>
          <w:sz w:val="20"/>
          <w:szCs w:val="20"/>
        </w:rPr>
        <w:t>また</w:t>
      </w:r>
      <w:r w:rsidR="00441A85" w:rsidRPr="009025D6">
        <w:rPr>
          <w:rFonts w:ascii="Meiryo UI" w:eastAsia="Meiryo UI" w:hAnsi="Meiryo UI" w:hint="eastAsia"/>
          <w:sz w:val="20"/>
          <w:szCs w:val="20"/>
        </w:rPr>
        <w:t>、HBV、HCV、HIV等のウイルスマーカー陽性化</w:t>
      </w:r>
      <w:r w:rsidR="00441A85">
        <w:rPr>
          <w:rFonts w:ascii="Meiryo UI" w:eastAsia="Meiryo UI" w:hAnsi="Meiryo UI" w:hint="eastAsia"/>
          <w:sz w:val="20"/>
          <w:szCs w:val="20"/>
        </w:rPr>
        <w:t>について</w:t>
      </w:r>
      <w:r w:rsidR="00441A85" w:rsidRPr="009025D6">
        <w:rPr>
          <w:rFonts w:ascii="Meiryo UI" w:eastAsia="Meiryo UI" w:hAnsi="Meiryo UI" w:hint="eastAsia"/>
          <w:sz w:val="20"/>
          <w:szCs w:val="20"/>
        </w:rPr>
        <w:t>も</w:t>
      </w:r>
      <w:r w:rsidR="00441A85">
        <w:rPr>
          <w:rFonts w:ascii="Meiryo UI" w:eastAsia="Meiryo UI" w:hAnsi="Meiryo UI" w:hint="eastAsia"/>
          <w:sz w:val="20"/>
          <w:szCs w:val="20"/>
        </w:rPr>
        <w:t>感染症</w:t>
      </w:r>
      <w:r w:rsidR="00441A85" w:rsidRPr="009025D6">
        <w:rPr>
          <w:rFonts w:ascii="Meiryo UI" w:eastAsia="Meiryo UI" w:hAnsi="Meiryo UI" w:hint="eastAsia"/>
          <w:sz w:val="20"/>
          <w:szCs w:val="20"/>
        </w:rPr>
        <w:t>報告</w:t>
      </w:r>
      <w:r w:rsidR="00441A85">
        <w:rPr>
          <w:rFonts w:ascii="Meiryo UI" w:eastAsia="Meiryo UI" w:hAnsi="Meiryo UI" w:hint="eastAsia"/>
          <w:sz w:val="20"/>
          <w:szCs w:val="20"/>
        </w:rPr>
        <w:t>の</w:t>
      </w:r>
      <w:r w:rsidR="00441A85" w:rsidRPr="009025D6">
        <w:rPr>
          <w:rFonts w:ascii="Meiryo UI" w:eastAsia="Meiryo UI" w:hAnsi="Meiryo UI" w:hint="eastAsia"/>
          <w:sz w:val="20"/>
          <w:szCs w:val="20"/>
        </w:rPr>
        <w:t>対象とすること。</w:t>
      </w:r>
    </w:p>
    <w:p w14:paraId="6CB336EF" w14:textId="77777777" w:rsidR="00973296" w:rsidRPr="001970E3" w:rsidRDefault="00973296" w:rsidP="005D096A">
      <w:pPr>
        <w:autoSpaceDE w:val="0"/>
        <w:autoSpaceDN w:val="0"/>
        <w:adjustRightInd w:val="0"/>
        <w:snapToGrid w:val="0"/>
        <w:spacing w:line="300" w:lineRule="atLeast"/>
        <w:rPr>
          <w:rFonts w:ascii="Meiryo UI" w:eastAsia="Meiryo UI" w:hAnsi="Meiryo UI" w:cs="ＭＳ明朝"/>
          <w:b/>
          <w:color w:val="0070C0"/>
          <w:kern w:val="0"/>
          <w:sz w:val="22"/>
          <w:szCs w:val="22"/>
          <w:shd w:val="pct15" w:color="auto" w:fill="FFFFFF"/>
        </w:rPr>
      </w:pPr>
    </w:p>
    <w:p w14:paraId="3D449BC2" w14:textId="40BC0028" w:rsidR="005D096A" w:rsidRPr="001970E3" w:rsidRDefault="0081455C" w:rsidP="005D096A">
      <w:pPr>
        <w:keepNext/>
        <w:keepLines/>
        <w:snapToGrid w:val="0"/>
        <w:spacing w:beforeLines="100" w:before="240" w:line="259" w:lineRule="auto"/>
        <w:ind w:leftChars="100" w:left="210"/>
        <w:outlineLvl w:val="2"/>
        <w:rPr>
          <w:rFonts w:ascii="Meiryo UI" w:eastAsia="Meiryo UI" w:hAnsi="Meiryo UI" w:cs="ＭＳ明朝"/>
          <w:b/>
          <w:noProof/>
          <w:color w:val="000000"/>
          <w:kern w:val="0"/>
          <w:sz w:val="22"/>
          <w:szCs w:val="32"/>
          <w:lang w:val="ja-JP"/>
        </w:rPr>
      </w:pPr>
      <w:bookmarkStart w:id="1524" w:name="_Toc24627389"/>
      <w:bookmarkStart w:id="1525" w:name="_Toc107584066"/>
      <w:bookmarkStart w:id="1526" w:name="_Toc116898638"/>
      <w:r>
        <w:rPr>
          <w:rFonts w:ascii="Meiryo UI" w:eastAsia="Meiryo UI" w:hAnsi="Meiryo UI" w:cs="ＭＳ明朝" w:hint="eastAsia"/>
          <w:b/>
          <w:noProof/>
          <w:color w:val="000000"/>
          <w:kern w:val="0"/>
          <w:sz w:val="22"/>
          <w:szCs w:val="32"/>
          <w:lang w:val="ja-JP"/>
        </w:rPr>
        <w:t>9</w:t>
      </w:r>
      <w:r>
        <w:rPr>
          <w:rFonts w:ascii="Meiryo UI" w:eastAsia="Meiryo UI" w:hAnsi="Meiryo UI" w:cs="ＭＳ明朝"/>
          <w:b/>
          <w:noProof/>
          <w:color w:val="000000"/>
          <w:kern w:val="0"/>
          <w:sz w:val="22"/>
          <w:szCs w:val="32"/>
          <w:lang w:val="ja-JP"/>
        </w:rPr>
        <w:t>.4.3</w:t>
      </w:r>
      <w:r w:rsidR="005D096A" w:rsidRPr="001970E3">
        <w:rPr>
          <w:rFonts w:ascii="Meiryo UI" w:eastAsia="Meiryo UI" w:hAnsi="Meiryo UI" w:cs="ＭＳ明朝" w:hint="eastAsia"/>
          <w:b/>
          <w:noProof/>
          <w:color w:val="000000"/>
          <w:kern w:val="0"/>
          <w:sz w:val="22"/>
          <w:szCs w:val="32"/>
          <w:lang w:val="ja-JP"/>
        </w:rPr>
        <w:t xml:space="preserve">　疾病等報告に関する手順</w:t>
      </w:r>
      <w:bookmarkEnd w:id="1524"/>
      <w:bookmarkEnd w:id="1525"/>
      <w:bookmarkEnd w:id="1526"/>
    </w:p>
    <w:p w14:paraId="0C184642" w14:textId="52D2D072" w:rsidR="005D096A" w:rsidRPr="002146BF" w:rsidRDefault="005D096A" w:rsidP="005D096A">
      <w:pPr>
        <w:autoSpaceDE w:val="0"/>
        <w:autoSpaceDN w:val="0"/>
        <w:adjustRightInd w:val="0"/>
        <w:snapToGrid w:val="0"/>
        <w:spacing w:line="300" w:lineRule="atLeast"/>
        <w:rPr>
          <w:rFonts w:ascii="Meiryo UI" w:eastAsia="Meiryo UI" w:hAnsi="Meiryo UI" w:cs="ＭＳ明朝"/>
          <w:bCs/>
          <w:color w:val="0070C0"/>
          <w:kern w:val="0"/>
          <w:sz w:val="22"/>
          <w:szCs w:val="22"/>
          <w:shd w:val="pct15" w:color="auto" w:fill="FFFFFF"/>
        </w:rPr>
      </w:pPr>
      <w:r w:rsidRPr="002146BF">
        <w:rPr>
          <w:rFonts w:ascii="Meiryo UI" w:eastAsia="Meiryo UI" w:hAnsi="Meiryo UI" w:cs="ＭＳ明朝" w:hint="eastAsia"/>
          <w:bCs/>
          <w:color w:val="0070C0"/>
          <w:kern w:val="0"/>
          <w:sz w:val="22"/>
          <w:szCs w:val="22"/>
          <w:shd w:val="pct15" w:color="auto" w:fill="FFFFFF"/>
        </w:rPr>
        <w:t>◆記載例◆</w:t>
      </w:r>
    </w:p>
    <w:p w14:paraId="33B4B6A8" w14:textId="0F1376A2" w:rsidR="007E3C22" w:rsidRDefault="007E3C22" w:rsidP="007E3C22">
      <w:pPr>
        <w:autoSpaceDE w:val="0"/>
        <w:autoSpaceDN w:val="0"/>
        <w:adjustRightInd w:val="0"/>
        <w:snapToGrid w:val="0"/>
        <w:spacing w:line="300" w:lineRule="atLeast"/>
        <w:ind w:firstLineChars="100" w:firstLine="210"/>
        <w:rPr>
          <w:rFonts w:ascii="Meiryo UI" w:eastAsia="Meiryo UI" w:hAnsi="Meiryo UI" w:cs="ＭＳ明朝"/>
          <w:color w:val="0070C0"/>
          <w:kern w:val="0"/>
          <w:szCs w:val="21"/>
          <w:shd w:val="pct15" w:color="auto" w:fill="FFFFFF"/>
        </w:rPr>
      </w:pPr>
      <w:r w:rsidRPr="002146BF">
        <w:rPr>
          <w:rFonts w:ascii="Meiryo UI" w:eastAsia="Meiryo UI" w:hAnsi="Meiryo UI" w:cs="ＭＳ明朝" w:hint="eastAsia"/>
          <w:color w:val="0070C0"/>
          <w:kern w:val="0"/>
          <w:szCs w:val="21"/>
          <w:shd w:val="pct15" w:color="auto" w:fill="FFFFFF"/>
        </w:rPr>
        <w:t>例として多施設共同研究の場合を記載。単施設研究の場合は「研究代表医師」は「研究責任医師」に読み替えるなど適宜単施設としての記載内容に変更する。</w:t>
      </w:r>
    </w:p>
    <w:p w14:paraId="763A1086" w14:textId="7D4BCCFD" w:rsidR="00E55EEB" w:rsidRDefault="00E55EEB" w:rsidP="00E55EEB">
      <w:pPr>
        <w:autoSpaceDE w:val="0"/>
        <w:autoSpaceDN w:val="0"/>
        <w:adjustRightInd w:val="0"/>
        <w:snapToGrid w:val="0"/>
        <w:spacing w:line="300" w:lineRule="atLeast"/>
        <w:ind w:firstLineChars="100" w:firstLine="210"/>
        <w:rPr>
          <w:rFonts w:ascii="Meiryo UI" w:eastAsia="Meiryo UI" w:hAnsi="Meiryo UI" w:cs="MS-Mincho"/>
          <w:bCs/>
          <w:color w:val="0070C0"/>
          <w:szCs w:val="21"/>
          <w:shd w:val="pct15" w:color="auto" w:fill="FFFFFF"/>
        </w:rPr>
      </w:pPr>
      <w:r>
        <w:rPr>
          <w:rFonts w:ascii="Meiryo UI" w:eastAsia="Meiryo UI" w:hAnsi="Meiryo UI" w:cs="MS-Mincho" w:hint="eastAsia"/>
          <w:bCs/>
          <w:color w:val="0070C0"/>
          <w:szCs w:val="21"/>
          <w:shd w:val="pct15" w:color="auto" w:fill="FFFFFF"/>
        </w:rPr>
        <w:t>（例1）：</w:t>
      </w:r>
      <w:r w:rsidRPr="00985653">
        <w:rPr>
          <w:rFonts w:ascii="Meiryo UI" w:eastAsia="Meiryo UI" w:hAnsi="Meiryo UI" w:cs="MS-Mincho" w:hint="eastAsia"/>
          <w:bCs/>
          <w:color w:val="0070C0"/>
          <w:szCs w:val="21"/>
          <w:shd w:val="pct15" w:color="auto" w:fill="FFFFFF"/>
        </w:rPr>
        <w:t xml:space="preserve"> </w:t>
      </w:r>
      <w:r>
        <w:rPr>
          <w:rFonts w:ascii="Meiryo UI" w:eastAsia="Meiryo UI" w:hAnsi="Meiryo UI" w:cs="MS-Mincho" w:hint="eastAsia"/>
          <w:bCs/>
          <w:color w:val="0070C0"/>
          <w:szCs w:val="21"/>
          <w:shd w:val="pct15" w:color="auto" w:fill="FFFFFF"/>
        </w:rPr>
        <w:t>“</w:t>
      </w:r>
      <w:r w:rsidRPr="00985653">
        <w:rPr>
          <w:rFonts w:ascii="Meiryo UI" w:eastAsia="Meiryo UI" w:hAnsi="Meiryo UI" w:cs="MS-Mincho" w:hint="eastAsia"/>
          <w:bCs/>
          <w:color w:val="0070C0"/>
          <w:szCs w:val="21"/>
          <w:shd w:val="pct15" w:color="auto" w:fill="FFFFFF"/>
        </w:rPr>
        <w:t>未承認・適応外の医薬品</w:t>
      </w:r>
      <w:r>
        <w:rPr>
          <w:rFonts w:ascii="Meiryo UI" w:eastAsia="Meiryo UI" w:hAnsi="Meiryo UI" w:cs="MS-Mincho" w:hint="eastAsia"/>
          <w:bCs/>
          <w:color w:val="0070C0"/>
          <w:szCs w:val="21"/>
          <w:shd w:val="pct15" w:color="auto" w:fill="FFFFFF"/>
        </w:rPr>
        <w:t>・医療機器</w:t>
      </w:r>
      <w:r w:rsidRPr="00985653">
        <w:rPr>
          <w:rFonts w:ascii="Meiryo UI" w:eastAsia="Meiryo UI" w:hAnsi="Meiryo UI" w:cs="MS-Mincho" w:hint="eastAsia"/>
          <w:bCs/>
          <w:color w:val="0070C0"/>
          <w:szCs w:val="21"/>
          <w:shd w:val="pct15" w:color="auto" w:fill="FFFFFF"/>
        </w:rPr>
        <w:t>”の場合</w:t>
      </w:r>
    </w:p>
    <w:p w14:paraId="4735063B" w14:textId="782BE0D4" w:rsidR="00E55EEB" w:rsidRDefault="00E55EEB" w:rsidP="00E55EEB">
      <w:pPr>
        <w:autoSpaceDE w:val="0"/>
        <w:autoSpaceDN w:val="0"/>
        <w:adjustRightInd w:val="0"/>
        <w:snapToGrid w:val="0"/>
        <w:spacing w:line="300" w:lineRule="atLeast"/>
        <w:ind w:firstLineChars="100" w:firstLine="210"/>
        <w:rPr>
          <w:rFonts w:ascii="Meiryo UI" w:eastAsia="Meiryo UI" w:hAnsi="Meiryo UI" w:cs="MS-Mincho"/>
          <w:bCs/>
          <w:color w:val="0070C0"/>
          <w:szCs w:val="21"/>
          <w:shd w:val="pct15" w:color="auto" w:fill="FFFFFF"/>
        </w:rPr>
      </w:pPr>
      <w:r>
        <w:rPr>
          <w:rFonts w:ascii="Meiryo UI" w:eastAsia="Meiryo UI" w:hAnsi="Meiryo UI" w:cs="MS-Mincho" w:hint="eastAsia"/>
          <w:bCs/>
          <w:color w:val="0070C0"/>
          <w:szCs w:val="21"/>
          <w:shd w:val="pct15" w:color="auto" w:fill="FFFFFF"/>
        </w:rPr>
        <w:t>（例2）：</w:t>
      </w:r>
      <w:r w:rsidRPr="00985653">
        <w:rPr>
          <w:rFonts w:ascii="Meiryo UI" w:eastAsia="Meiryo UI" w:hAnsi="Meiryo UI" w:cs="MS-Mincho" w:hint="eastAsia"/>
          <w:bCs/>
          <w:color w:val="0070C0"/>
          <w:szCs w:val="21"/>
          <w:shd w:val="pct15" w:color="auto" w:fill="FFFFFF"/>
        </w:rPr>
        <w:t>“適応内（既承認）の医薬品</w:t>
      </w:r>
      <w:r>
        <w:rPr>
          <w:rFonts w:ascii="Meiryo UI" w:eastAsia="Meiryo UI" w:hAnsi="Meiryo UI" w:cs="MS-Mincho" w:hint="eastAsia"/>
          <w:bCs/>
          <w:color w:val="0070C0"/>
          <w:szCs w:val="21"/>
          <w:shd w:val="pct15" w:color="auto" w:fill="FFFFFF"/>
        </w:rPr>
        <w:t>・医療機器</w:t>
      </w:r>
      <w:r w:rsidRPr="00985653">
        <w:rPr>
          <w:rFonts w:ascii="Meiryo UI" w:eastAsia="Meiryo UI" w:hAnsi="Meiryo UI" w:cs="MS-Mincho" w:hint="eastAsia"/>
          <w:bCs/>
          <w:color w:val="0070C0"/>
          <w:szCs w:val="21"/>
          <w:shd w:val="pct15" w:color="auto" w:fill="FFFFFF"/>
        </w:rPr>
        <w:t>”の場合</w:t>
      </w:r>
    </w:p>
    <w:p w14:paraId="465D2F09" w14:textId="77777777" w:rsidR="00E55EEB" w:rsidRPr="00CF14E6" w:rsidRDefault="00E55EEB" w:rsidP="00CF14E6">
      <w:pPr>
        <w:autoSpaceDE w:val="0"/>
        <w:autoSpaceDN w:val="0"/>
        <w:adjustRightInd w:val="0"/>
        <w:snapToGrid w:val="0"/>
        <w:spacing w:line="300" w:lineRule="atLeast"/>
        <w:ind w:firstLineChars="100" w:firstLine="210"/>
        <w:rPr>
          <w:rFonts w:ascii="Meiryo UI" w:eastAsia="Meiryo UI" w:hAnsi="Meiryo UI" w:cs="MS-Mincho"/>
          <w:bCs/>
          <w:color w:val="0070C0"/>
          <w:szCs w:val="21"/>
          <w:shd w:val="pct15" w:color="auto" w:fill="FFFFFF"/>
        </w:rPr>
      </w:pPr>
    </w:p>
    <w:p w14:paraId="037BBCCC" w14:textId="77777777" w:rsidR="00E55EEB" w:rsidRPr="002146BF" w:rsidRDefault="00E55EEB" w:rsidP="00CF14E6">
      <w:pPr>
        <w:autoSpaceDE w:val="0"/>
        <w:autoSpaceDN w:val="0"/>
        <w:adjustRightInd w:val="0"/>
        <w:snapToGrid w:val="0"/>
        <w:spacing w:line="300" w:lineRule="atLeast"/>
        <w:rPr>
          <w:rFonts w:ascii="Meiryo UI" w:eastAsia="Meiryo UI" w:hAnsi="Meiryo UI" w:cs="ＭＳ明朝"/>
          <w:color w:val="0070C0"/>
          <w:kern w:val="0"/>
          <w:szCs w:val="21"/>
          <w:shd w:val="pct15" w:color="auto" w:fill="FFFFFF"/>
        </w:rPr>
      </w:pPr>
    </w:p>
    <w:p w14:paraId="1C6CD36E" w14:textId="01BA6790" w:rsidR="007E3C22" w:rsidRPr="002146BF" w:rsidRDefault="007E3C22" w:rsidP="007E3C22">
      <w:pPr>
        <w:autoSpaceDE w:val="0"/>
        <w:autoSpaceDN w:val="0"/>
        <w:adjustRightInd w:val="0"/>
        <w:snapToGrid w:val="0"/>
        <w:spacing w:line="300" w:lineRule="atLeast"/>
        <w:ind w:leftChars="193" w:left="405"/>
        <w:rPr>
          <w:rFonts w:ascii="Meiryo UI" w:eastAsia="Meiryo UI" w:hAnsi="Meiryo UI" w:cs="ＭＳ明朝"/>
          <w:bCs/>
          <w:color w:val="0070C0"/>
          <w:kern w:val="0"/>
          <w:szCs w:val="21"/>
          <w:shd w:val="pct15" w:color="auto" w:fill="FFFFFF"/>
        </w:rPr>
      </w:pPr>
      <w:r w:rsidRPr="002146BF">
        <w:rPr>
          <w:rFonts w:ascii="Meiryo UI" w:eastAsia="Meiryo UI" w:hAnsi="Meiryo UI" w:cs="ＭＳ明朝" w:hint="eastAsia"/>
          <w:bCs/>
          <w:color w:val="0070C0"/>
          <w:kern w:val="0"/>
          <w:szCs w:val="21"/>
          <w:shd w:val="pct15" w:color="auto" w:fill="FFFFFF"/>
        </w:rPr>
        <w:t>（例１）医薬品等が</w:t>
      </w:r>
      <w:r w:rsidRPr="002146BF">
        <w:rPr>
          <w:rFonts w:ascii="Meiryo UI" w:eastAsia="Meiryo UI" w:hAnsi="Meiryo UI" w:hint="eastAsia"/>
          <w:bCs/>
          <w:color w:val="0070C0"/>
          <w:szCs w:val="21"/>
          <w:shd w:val="pct15" w:color="auto" w:fill="FFFFFF"/>
        </w:rPr>
        <w:t>未承認・適応外</w:t>
      </w:r>
      <w:r w:rsidRPr="002146BF">
        <w:rPr>
          <w:rFonts w:ascii="Meiryo UI" w:eastAsia="Meiryo UI" w:hAnsi="Meiryo UI" w:cs="ＭＳ明朝" w:hint="eastAsia"/>
          <w:bCs/>
          <w:color w:val="0070C0"/>
          <w:kern w:val="0"/>
          <w:szCs w:val="21"/>
          <w:shd w:val="pct15" w:color="auto" w:fill="FFFFFF"/>
        </w:rPr>
        <w:t>の</w:t>
      </w:r>
      <w:r w:rsidR="00E55EEB">
        <w:rPr>
          <w:rFonts w:ascii="Meiryo UI" w:eastAsia="Meiryo UI" w:hAnsi="Meiryo UI" w:cs="ＭＳ明朝" w:hint="eastAsia"/>
          <w:bCs/>
          <w:color w:val="0070C0"/>
          <w:kern w:val="0"/>
          <w:szCs w:val="21"/>
          <w:shd w:val="pct15" w:color="auto" w:fill="FFFFFF"/>
        </w:rPr>
        <w:t>医薬品・医療機器の</w:t>
      </w:r>
      <w:r w:rsidRPr="002146BF">
        <w:rPr>
          <w:rFonts w:ascii="Meiryo UI" w:eastAsia="Meiryo UI" w:hAnsi="Meiryo UI" w:cs="ＭＳ明朝" w:hint="eastAsia"/>
          <w:bCs/>
          <w:color w:val="0070C0"/>
          <w:kern w:val="0"/>
          <w:szCs w:val="21"/>
          <w:shd w:val="pct15" w:color="auto" w:fill="FFFFFF"/>
        </w:rPr>
        <w:t>場合</w:t>
      </w:r>
    </w:p>
    <w:p w14:paraId="15F7E4AD" w14:textId="77777777" w:rsidR="007E3C22" w:rsidRPr="002146BF" w:rsidRDefault="007E3C22" w:rsidP="007E3C22">
      <w:pPr>
        <w:snapToGrid w:val="0"/>
        <w:spacing w:line="300" w:lineRule="atLeast"/>
        <w:ind w:leftChars="193" w:left="405"/>
        <w:rPr>
          <w:rFonts w:ascii="Meiryo UI" w:eastAsia="Meiryo UI" w:hAnsi="Meiryo UI"/>
          <w:szCs w:val="21"/>
        </w:rPr>
      </w:pPr>
      <w:r w:rsidRPr="002146BF">
        <w:rPr>
          <w:rFonts w:ascii="Meiryo UI" w:eastAsia="Meiryo UI" w:hAnsi="Meiryo UI"/>
          <w:szCs w:val="21"/>
        </w:rPr>
        <w:t>１）疾病等発生時の手順</w:t>
      </w:r>
    </w:p>
    <w:p w14:paraId="620C7FC9" w14:textId="52072382" w:rsidR="007E3C22" w:rsidRPr="002146BF" w:rsidRDefault="007E3C22" w:rsidP="007E3C22">
      <w:pPr>
        <w:snapToGrid w:val="0"/>
        <w:spacing w:line="300" w:lineRule="atLeast"/>
        <w:ind w:leftChars="386" w:left="1489" w:hangingChars="323" w:hanging="678"/>
        <w:rPr>
          <w:rFonts w:ascii="Meiryo UI" w:eastAsia="Meiryo UI" w:hAnsi="Meiryo UI"/>
          <w:color w:val="000000"/>
          <w:szCs w:val="21"/>
        </w:rPr>
      </w:pPr>
      <w:r w:rsidRPr="002146BF">
        <w:rPr>
          <w:rFonts w:ascii="Meiryo UI" w:eastAsia="Meiryo UI" w:hAnsi="Meiryo UI"/>
          <w:color w:val="000000"/>
          <w:szCs w:val="21"/>
        </w:rPr>
        <w:t>（１）</w:t>
      </w:r>
      <w:r w:rsidRPr="002146BF">
        <w:rPr>
          <w:rFonts w:ascii="Meiryo UI" w:eastAsia="Meiryo UI" w:hAnsi="Meiryo UI"/>
          <w:szCs w:val="21"/>
        </w:rPr>
        <w:t>本研究に従事する者</w:t>
      </w:r>
      <w:r w:rsidR="002D1AAA">
        <w:rPr>
          <w:rFonts w:ascii="Meiryo UI" w:eastAsia="Meiryo UI" w:hAnsi="Meiryo UI" w:hint="eastAsia"/>
          <w:szCs w:val="21"/>
        </w:rPr>
        <w:t>および</w:t>
      </w:r>
      <w:r w:rsidRPr="002146BF">
        <w:rPr>
          <w:rFonts w:ascii="Meiryo UI" w:eastAsia="Meiryo UI" w:hAnsi="Meiryo UI"/>
          <w:szCs w:val="21"/>
        </w:rPr>
        <w:t>研究分担医師（以下「研究分担医師等」という</w:t>
      </w:r>
      <w:r w:rsidRPr="002146BF">
        <w:rPr>
          <w:rFonts w:ascii="Meiryo UI" w:eastAsia="Meiryo UI" w:hAnsi="Meiryo UI" w:hint="eastAsia"/>
          <w:szCs w:val="21"/>
        </w:rPr>
        <w:t>。</w:t>
      </w:r>
      <w:r w:rsidRPr="002146BF">
        <w:rPr>
          <w:rFonts w:ascii="Meiryo UI" w:eastAsia="Meiryo UI" w:hAnsi="Meiryo UI"/>
          <w:szCs w:val="21"/>
        </w:rPr>
        <w:t>）は、疾病等の発生を知り得たら、研究対象者に適切な処置を施し、最善の策を講じると共に、診療記録やCRFに記載する。</w:t>
      </w:r>
    </w:p>
    <w:p w14:paraId="148F320A" w14:textId="5E287A2A" w:rsidR="007E3C22" w:rsidRPr="002146BF" w:rsidRDefault="007E3C22" w:rsidP="007E3C22">
      <w:pPr>
        <w:snapToGrid w:val="0"/>
        <w:spacing w:line="300" w:lineRule="atLeast"/>
        <w:ind w:leftChars="387" w:left="1487" w:hangingChars="321" w:hanging="674"/>
        <w:rPr>
          <w:rFonts w:ascii="Meiryo UI" w:eastAsia="Meiryo UI" w:hAnsi="Meiryo UI"/>
          <w:szCs w:val="21"/>
        </w:rPr>
      </w:pPr>
      <w:r w:rsidRPr="002146BF">
        <w:rPr>
          <w:rFonts w:ascii="Meiryo UI" w:eastAsia="Meiryo UI" w:hAnsi="Meiryo UI"/>
          <w:color w:val="000000"/>
          <w:szCs w:val="21"/>
        </w:rPr>
        <w:t>（２）</w:t>
      </w:r>
      <w:r w:rsidRPr="002146BF">
        <w:rPr>
          <w:rFonts w:ascii="Meiryo UI" w:eastAsia="Meiryo UI" w:hAnsi="Meiryo UI"/>
          <w:szCs w:val="21"/>
        </w:rPr>
        <w:t>当該研究責任医師は、</w:t>
      </w:r>
      <w:r w:rsidRPr="002146BF">
        <w:rPr>
          <w:rFonts w:ascii="Meiryo UI" w:eastAsia="Meiryo UI" w:hAnsi="Meiryo UI"/>
          <w:color w:val="000000"/>
          <w:szCs w:val="21"/>
        </w:rPr>
        <w:t>知り得た疾病等が９．４．２の表に掲げる疾病等報告のうち</w:t>
      </w:r>
      <w:r w:rsidR="003F241F">
        <w:rPr>
          <w:rFonts w:ascii="Meiryo UI" w:eastAsia="Meiryo UI" w:hAnsi="Meiryo UI" w:hint="eastAsia"/>
          <w:color w:val="000000"/>
          <w:szCs w:val="21"/>
        </w:rPr>
        <w:t>緊急</w:t>
      </w:r>
      <w:r w:rsidRPr="002146BF">
        <w:rPr>
          <w:rFonts w:ascii="Meiryo UI" w:eastAsia="Meiryo UI" w:hAnsi="Meiryo UI"/>
          <w:color w:val="000000"/>
          <w:szCs w:val="21"/>
        </w:rPr>
        <w:t>報告の対象となる場合には</w:t>
      </w:r>
      <w:r w:rsidRPr="002146BF">
        <w:rPr>
          <w:rFonts w:ascii="Meiryo UI" w:eastAsia="Meiryo UI" w:hAnsi="Meiryo UI"/>
          <w:szCs w:val="21"/>
        </w:rPr>
        <w:t>、</w:t>
      </w:r>
      <w:r w:rsidR="0084507D" w:rsidRPr="002146BF">
        <w:rPr>
          <w:rFonts w:ascii="Meiryo UI" w:eastAsia="Meiryo UI" w:hAnsi="Meiryo UI"/>
          <w:szCs w:val="21"/>
        </w:rPr>
        <w:t>施設の手順に従って実施医療機関の管理者へ報告すると共に、</w:t>
      </w:r>
      <w:r w:rsidRPr="002146BF">
        <w:rPr>
          <w:rFonts w:ascii="Meiryo UI" w:eastAsia="Meiryo UI" w:hAnsi="Meiryo UI"/>
          <w:szCs w:val="21"/>
        </w:rPr>
        <w:t>研究代表医師に報告</w:t>
      </w:r>
      <w:r w:rsidRPr="002146BF">
        <w:rPr>
          <w:rFonts w:ascii="Meiryo UI" w:eastAsia="Meiryo UI" w:hAnsi="Meiryo UI"/>
          <w:szCs w:val="21"/>
        </w:rPr>
        <w:lastRenderedPageBreak/>
        <w:t>をする。まず、当該事象の発生につき、電話やEメール等を用い、当該研究責任医師が当該事象を知り得てから</w:t>
      </w:r>
      <w:r w:rsidR="009025D6">
        <w:rPr>
          <w:rFonts w:ascii="Meiryo UI" w:eastAsia="Meiryo UI" w:hAnsi="Meiryo UI" w:hint="eastAsia"/>
          <w:szCs w:val="21"/>
        </w:rPr>
        <w:t>速やかに</w:t>
      </w:r>
      <w:r w:rsidRPr="002146BF">
        <w:rPr>
          <w:rFonts w:ascii="Meiryo UI" w:eastAsia="Meiryo UI" w:hAnsi="Meiryo UI"/>
          <w:szCs w:val="21"/>
        </w:rPr>
        <w:t>報告</w:t>
      </w:r>
      <w:r w:rsidR="003F241F">
        <w:rPr>
          <w:rFonts w:ascii="Meiryo UI" w:eastAsia="Meiryo UI" w:hAnsi="Meiryo UI" w:hint="eastAsia"/>
          <w:szCs w:val="21"/>
        </w:rPr>
        <w:t>（第一報）</w:t>
      </w:r>
      <w:r w:rsidRPr="002146BF">
        <w:rPr>
          <w:rFonts w:ascii="Meiryo UI" w:eastAsia="Meiryo UI" w:hAnsi="Meiryo UI"/>
          <w:szCs w:val="21"/>
        </w:rPr>
        <w:t>をする。</w:t>
      </w:r>
    </w:p>
    <w:p w14:paraId="214D62EB" w14:textId="51E380E0" w:rsidR="007E3C22" w:rsidRPr="002146BF" w:rsidRDefault="003C624D" w:rsidP="007E3C22">
      <w:pPr>
        <w:snapToGrid w:val="0"/>
        <w:spacing w:line="300" w:lineRule="atLeast"/>
        <w:ind w:leftChars="681" w:left="1623" w:hangingChars="92" w:hanging="193"/>
        <w:rPr>
          <w:rFonts w:ascii="Meiryo UI" w:eastAsia="Meiryo UI" w:hAnsi="Meiryo UI"/>
          <w:szCs w:val="21"/>
        </w:rPr>
      </w:pPr>
      <w:r>
        <w:rPr>
          <w:rFonts w:ascii="Meiryo UI" w:eastAsia="Meiryo UI" w:hAnsi="Meiryo UI" w:cs="ＭＳ 明朝" w:hint="eastAsia"/>
          <w:szCs w:val="21"/>
        </w:rPr>
        <w:t>①</w:t>
      </w:r>
      <w:r w:rsidR="007E3C22" w:rsidRPr="002146BF">
        <w:rPr>
          <w:rFonts w:ascii="Meiryo UI" w:eastAsia="Meiryo UI" w:hAnsi="Meiryo UI"/>
          <w:szCs w:val="21"/>
        </w:rPr>
        <w:t xml:space="preserve"> 認定臨床研究審査委員会への</w:t>
      </w:r>
      <w:r w:rsidR="003F241F">
        <w:rPr>
          <w:rFonts w:ascii="Meiryo UI" w:eastAsia="Meiryo UI" w:hAnsi="Meiryo UI" w:hint="eastAsia"/>
          <w:szCs w:val="21"/>
        </w:rPr>
        <w:t>緊急</w:t>
      </w:r>
      <w:r w:rsidR="007E3C22" w:rsidRPr="002146BF">
        <w:rPr>
          <w:rFonts w:ascii="Meiryo UI" w:eastAsia="Meiryo UI" w:hAnsi="Meiryo UI"/>
          <w:szCs w:val="21"/>
        </w:rPr>
        <w:t>報告の対象となる場合</w:t>
      </w:r>
    </w:p>
    <w:p w14:paraId="30D89688" w14:textId="77777777" w:rsidR="007E3C22" w:rsidRPr="002146BF" w:rsidRDefault="007E3C22" w:rsidP="007E3C22">
      <w:pPr>
        <w:snapToGrid w:val="0"/>
        <w:spacing w:line="300" w:lineRule="atLeast"/>
        <w:ind w:leftChars="810" w:left="1894" w:hangingChars="92" w:hanging="193"/>
        <w:rPr>
          <w:rFonts w:ascii="Meiryo UI" w:eastAsia="Meiryo UI" w:hAnsi="Meiryo UI"/>
          <w:szCs w:val="21"/>
        </w:rPr>
      </w:pPr>
      <w:r w:rsidRPr="002146BF">
        <w:rPr>
          <w:rFonts w:ascii="Meiryo UI" w:eastAsia="Meiryo UI" w:hAnsi="Meiryo UI"/>
          <w:szCs w:val="21"/>
        </w:rPr>
        <w:t>（</w:t>
      </w:r>
      <w:r w:rsidRPr="002146BF">
        <w:rPr>
          <w:rFonts w:ascii="Meiryo UI" w:eastAsia="Meiryo UI" w:hAnsi="Meiryo UI" w:cs="ＭＳ 明朝" w:hint="eastAsia"/>
          <w:szCs w:val="21"/>
        </w:rPr>
        <w:t>ⅰ</w:t>
      </w:r>
      <w:r w:rsidRPr="002146BF">
        <w:rPr>
          <w:rFonts w:ascii="Meiryo UI" w:eastAsia="Meiryo UI" w:hAnsi="Meiryo UI"/>
          <w:szCs w:val="21"/>
        </w:rPr>
        <w:t>）臨床研究法施行規則第54・55条に該当する場合</w:t>
      </w:r>
    </w:p>
    <w:p w14:paraId="0013ABFD" w14:textId="3A488322" w:rsidR="007E3C22" w:rsidRPr="002146BF" w:rsidRDefault="007E3C22" w:rsidP="007E3C22">
      <w:pPr>
        <w:snapToGrid w:val="0"/>
        <w:spacing w:line="300" w:lineRule="atLeast"/>
        <w:ind w:leftChars="1095" w:left="2299" w:firstLine="1"/>
        <w:rPr>
          <w:rFonts w:ascii="Meiryo UI" w:eastAsia="Meiryo UI" w:hAnsi="Meiryo UI"/>
          <w:szCs w:val="21"/>
        </w:rPr>
      </w:pPr>
      <w:r w:rsidRPr="002146BF">
        <w:rPr>
          <w:rFonts w:ascii="Meiryo UI" w:eastAsia="Meiryo UI" w:hAnsi="Meiryo UI"/>
          <w:szCs w:val="21"/>
        </w:rPr>
        <w:t>研究責任医師は、「医薬品の疾病等報告書　統一書式8」</w:t>
      </w:r>
      <w:r w:rsidRPr="002146BF">
        <w:rPr>
          <w:rFonts w:ascii="Meiryo UI" w:eastAsia="Meiryo UI" w:hAnsi="Meiryo UI" w:hint="eastAsia"/>
          <w:color w:val="0070C0"/>
          <w:szCs w:val="21"/>
          <w:shd w:val="pct15" w:color="auto" w:fill="FFFFFF"/>
        </w:rPr>
        <w:t>（←医療機器の場合は、「医薬品の疾病等報告書　統一書式8」を「医療機器の疾病等</w:t>
      </w:r>
      <w:r w:rsidR="002D1AAA">
        <w:rPr>
          <w:rFonts w:ascii="Meiryo UI" w:eastAsia="Meiryo UI" w:hAnsi="Meiryo UI" w:hint="eastAsia"/>
          <w:color w:val="0070C0"/>
          <w:szCs w:val="21"/>
          <w:shd w:val="pct15" w:color="auto" w:fill="FFFFFF"/>
        </w:rPr>
        <w:t>または</w:t>
      </w:r>
      <w:r w:rsidRPr="002146BF">
        <w:rPr>
          <w:rFonts w:ascii="Meiryo UI" w:eastAsia="Meiryo UI" w:hAnsi="Meiryo UI" w:hint="eastAsia"/>
          <w:color w:val="0070C0"/>
          <w:szCs w:val="21"/>
          <w:shd w:val="pct15" w:color="auto" w:fill="FFFFFF"/>
        </w:rPr>
        <w:t>不具合報告書　統一書式9」と記載する）</w:t>
      </w:r>
      <w:r w:rsidR="002D1AAA">
        <w:rPr>
          <w:rFonts w:ascii="Meiryo UI" w:eastAsia="Meiryo UI" w:hAnsi="Meiryo UI" w:hint="eastAsia"/>
          <w:szCs w:val="21"/>
        </w:rPr>
        <w:t>および</w:t>
      </w:r>
      <w:r w:rsidRPr="002146BF">
        <w:rPr>
          <w:rFonts w:ascii="Meiryo UI" w:eastAsia="Meiryo UI" w:hAnsi="Meiryo UI" w:hint="eastAsia"/>
          <w:szCs w:val="21"/>
        </w:rPr>
        <w:t>「統一書式 詳細記載用書式」</w:t>
      </w:r>
      <w:r w:rsidRPr="002146BF">
        <w:rPr>
          <w:rFonts w:ascii="Meiryo UI" w:eastAsia="Meiryo UI" w:hAnsi="Meiryo UI"/>
          <w:szCs w:val="21"/>
        </w:rPr>
        <w:t>を作成する。なお、上記</w:t>
      </w:r>
      <w:r w:rsidRPr="002146BF">
        <w:rPr>
          <w:rFonts w:ascii="Meiryo UI" w:eastAsia="Meiryo UI" w:hAnsi="Meiryo UI" w:cs="ＭＳ 明朝" w:hint="eastAsia"/>
          <w:szCs w:val="21"/>
        </w:rPr>
        <w:t>①</w:t>
      </w:r>
      <w:r w:rsidRPr="002146BF">
        <w:rPr>
          <w:rFonts w:ascii="Meiryo UI" w:eastAsia="Meiryo UI" w:hAnsi="Meiryo UI"/>
          <w:szCs w:val="21"/>
        </w:rPr>
        <w:t>で厚生労働大臣に報告を行う場合には、「疾病等報告書（医薬品）別紙様式2-1」を添付することでもよい。研究代表医師は、定められた報告期限内に、「</w:t>
      </w:r>
      <w:r w:rsidRPr="002146BF">
        <w:rPr>
          <w:rFonts w:ascii="Meiryo UI" w:eastAsia="Meiryo UI" w:hAnsi="Meiryo UI" w:hint="eastAsia"/>
          <w:szCs w:val="21"/>
        </w:rPr>
        <w:t>臨床</w:t>
      </w:r>
      <w:r w:rsidRPr="002146BF">
        <w:rPr>
          <w:rFonts w:ascii="Meiryo UI" w:eastAsia="Meiryo UI" w:hAnsi="Meiryo UI"/>
          <w:szCs w:val="21"/>
        </w:rPr>
        <w:t>研究審査</w:t>
      </w:r>
      <w:r w:rsidRPr="002146BF">
        <w:rPr>
          <w:rFonts w:ascii="Meiryo UI" w:eastAsia="Meiryo UI" w:hAnsi="Meiryo UI" w:hint="eastAsia"/>
          <w:szCs w:val="21"/>
        </w:rPr>
        <w:t xml:space="preserve">委員会　</w:t>
      </w:r>
      <w:r w:rsidRPr="002146BF">
        <w:rPr>
          <w:rFonts w:ascii="Meiryo UI" w:eastAsia="Meiryo UI" w:hAnsi="Meiryo UI"/>
          <w:szCs w:val="21"/>
        </w:rPr>
        <w:t>申請システム」を用いて認定臨床研究審査委員会に報告を行う。</w:t>
      </w:r>
    </w:p>
    <w:p w14:paraId="0DB9AE74" w14:textId="77777777" w:rsidR="007E3C22" w:rsidRPr="002146BF" w:rsidRDefault="007E3C22" w:rsidP="007E3C22">
      <w:pPr>
        <w:snapToGrid w:val="0"/>
        <w:spacing w:line="300" w:lineRule="atLeast"/>
        <w:ind w:leftChars="810" w:left="2299" w:hangingChars="285" w:hanging="598"/>
        <w:rPr>
          <w:rFonts w:ascii="Meiryo UI" w:eastAsia="Meiryo UI" w:hAnsi="Meiryo UI"/>
          <w:szCs w:val="21"/>
        </w:rPr>
      </w:pPr>
      <w:r w:rsidRPr="002146BF">
        <w:rPr>
          <w:rFonts w:ascii="Meiryo UI" w:eastAsia="Meiryo UI" w:hAnsi="Meiryo UI"/>
          <w:szCs w:val="21"/>
        </w:rPr>
        <w:t>（</w:t>
      </w:r>
      <w:r w:rsidRPr="002146BF">
        <w:rPr>
          <w:rFonts w:ascii="Meiryo UI" w:eastAsia="Meiryo UI" w:hAnsi="Meiryo UI" w:cs="ＭＳ 明朝" w:hint="eastAsia"/>
          <w:szCs w:val="21"/>
        </w:rPr>
        <w:t>ⅱ</w:t>
      </w:r>
      <w:r w:rsidRPr="002146BF">
        <w:rPr>
          <w:rFonts w:ascii="Meiryo UI" w:eastAsia="Meiryo UI" w:hAnsi="Meiryo UI"/>
          <w:szCs w:val="21"/>
        </w:rPr>
        <w:t>）（</w:t>
      </w:r>
      <w:r w:rsidRPr="002146BF">
        <w:rPr>
          <w:rFonts w:ascii="Meiryo UI" w:eastAsia="Meiryo UI" w:hAnsi="Meiryo UI" w:cs="ＭＳ 明朝" w:hint="eastAsia"/>
          <w:szCs w:val="21"/>
        </w:rPr>
        <w:t>ⅰ</w:t>
      </w:r>
      <w:r w:rsidRPr="002146BF">
        <w:rPr>
          <w:rFonts w:ascii="Meiryo UI" w:eastAsia="Meiryo UI" w:hAnsi="Meiryo UI"/>
          <w:szCs w:val="21"/>
        </w:rPr>
        <w:t>）以外（</w:t>
      </w:r>
      <w:r w:rsidRPr="002146BF">
        <w:rPr>
          <w:rFonts w:ascii="Meiryo UI" w:eastAsia="Meiryo UI" w:hAnsi="Meiryo UI" w:hint="eastAsia"/>
          <w:szCs w:val="21"/>
        </w:rPr>
        <w:t>東京医科歯科大学臨床研究審査委員会が承認した疾病等・不具合報告の取扱いに関する標準業務手順書による報告対象</w:t>
      </w:r>
      <w:r w:rsidRPr="002146BF">
        <w:rPr>
          <w:rFonts w:ascii="Meiryo UI" w:eastAsia="Meiryo UI" w:hAnsi="Meiryo UI"/>
          <w:szCs w:val="21"/>
        </w:rPr>
        <w:t>の事項）に該当する場合</w:t>
      </w:r>
    </w:p>
    <w:p w14:paraId="27664BB2" w14:textId="05715ECB" w:rsidR="007E3C22" w:rsidRDefault="007E3C22" w:rsidP="007E3C22">
      <w:pPr>
        <w:snapToGrid w:val="0"/>
        <w:spacing w:line="300" w:lineRule="atLeast"/>
        <w:ind w:leftChars="837" w:left="2161" w:hangingChars="192" w:hanging="403"/>
        <w:rPr>
          <w:rFonts w:ascii="Meiryo UI" w:eastAsia="Meiryo UI" w:hAnsi="Meiryo UI"/>
          <w:szCs w:val="21"/>
        </w:rPr>
      </w:pPr>
      <w:r w:rsidRPr="002146BF">
        <w:rPr>
          <w:rFonts w:ascii="Meiryo UI" w:eastAsia="Meiryo UI" w:hAnsi="Meiryo UI"/>
          <w:szCs w:val="21"/>
        </w:rPr>
        <w:t xml:space="preserve">　　（</w:t>
      </w:r>
      <w:r w:rsidRPr="002146BF">
        <w:rPr>
          <w:rFonts w:ascii="Meiryo UI" w:eastAsia="Meiryo UI" w:hAnsi="Meiryo UI" w:cs="ＭＳ 明朝" w:hint="eastAsia"/>
          <w:szCs w:val="21"/>
        </w:rPr>
        <w:t>ⅰ</w:t>
      </w:r>
      <w:r w:rsidRPr="002146BF">
        <w:rPr>
          <w:rFonts w:ascii="Meiryo UI" w:eastAsia="Meiryo UI" w:hAnsi="Meiryo UI"/>
          <w:szCs w:val="21"/>
        </w:rPr>
        <w:t>）と同様の手順で報告を行う。</w:t>
      </w:r>
    </w:p>
    <w:p w14:paraId="77513560" w14:textId="1FD3EAD7" w:rsidR="003C624D" w:rsidRPr="002146BF" w:rsidRDefault="003C624D" w:rsidP="003C624D">
      <w:pPr>
        <w:snapToGrid w:val="0"/>
        <w:spacing w:line="300" w:lineRule="atLeast"/>
        <w:ind w:leftChars="681" w:left="1623" w:hangingChars="92" w:hanging="193"/>
        <w:rPr>
          <w:rFonts w:ascii="Meiryo UI" w:eastAsia="Meiryo UI" w:hAnsi="Meiryo UI"/>
          <w:szCs w:val="21"/>
        </w:rPr>
      </w:pPr>
      <w:r>
        <w:rPr>
          <w:rFonts w:ascii="Meiryo UI" w:eastAsia="Meiryo UI" w:hAnsi="Meiryo UI" w:cs="ＭＳ 明朝" w:hint="eastAsia"/>
          <w:szCs w:val="21"/>
        </w:rPr>
        <w:t>②</w:t>
      </w:r>
      <w:r w:rsidRPr="002146BF">
        <w:rPr>
          <w:rFonts w:ascii="Meiryo UI" w:eastAsia="Meiryo UI" w:hAnsi="Meiryo UI"/>
          <w:szCs w:val="21"/>
        </w:rPr>
        <w:t xml:space="preserve"> 厚生労働大臣への</w:t>
      </w:r>
      <w:r>
        <w:rPr>
          <w:rFonts w:ascii="Meiryo UI" w:eastAsia="Meiryo UI" w:hAnsi="Meiryo UI" w:hint="eastAsia"/>
          <w:szCs w:val="21"/>
        </w:rPr>
        <w:t>緊急</w:t>
      </w:r>
      <w:r w:rsidRPr="002146BF">
        <w:rPr>
          <w:rFonts w:ascii="Meiryo UI" w:eastAsia="Meiryo UI" w:hAnsi="Meiryo UI"/>
          <w:szCs w:val="21"/>
        </w:rPr>
        <w:t>報告の対象となる場合</w:t>
      </w:r>
    </w:p>
    <w:p w14:paraId="0179A61B" w14:textId="77777777" w:rsidR="003C624D" w:rsidRPr="002146BF" w:rsidRDefault="003C624D" w:rsidP="003C624D">
      <w:pPr>
        <w:snapToGrid w:val="0"/>
        <w:spacing w:line="300" w:lineRule="atLeast"/>
        <w:ind w:leftChars="837" w:left="1758"/>
        <w:rPr>
          <w:rFonts w:ascii="Meiryo UI" w:eastAsia="Meiryo UI" w:hAnsi="Meiryo UI"/>
          <w:b/>
          <w:szCs w:val="21"/>
        </w:rPr>
      </w:pPr>
      <w:r w:rsidRPr="002146BF">
        <w:rPr>
          <w:rFonts w:ascii="Meiryo UI" w:eastAsia="Meiryo UI" w:hAnsi="Meiryo UI"/>
          <w:szCs w:val="21"/>
        </w:rPr>
        <w:t>研究責任医師の協力の下、研究代表医師は「</w:t>
      </w:r>
      <w:proofErr w:type="spellStart"/>
      <w:r w:rsidRPr="002146BF">
        <w:rPr>
          <w:rFonts w:ascii="Meiryo UI" w:eastAsia="Meiryo UI" w:hAnsi="Meiryo UI"/>
          <w:szCs w:val="21"/>
        </w:rPr>
        <w:t>jRCT</w:t>
      </w:r>
      <w:proofErr w:type="spellEnd"/>
      <w:r w:rsidRPr="002146BF">
        <w:rPr>
          <w:rFonts w:ascii="Meiryo UI" w:eastAsia="Meiryo UI" w:hAnsi="Meiryo UI"/>
          <w:szCs w:val="21"/>
        </w:rPr>
        <w:t>臨床研究等提出・公開システム」上の「疾病等報告書（医薬品）別紙様式2-1」</w:t>
      </w:r>
      <w:r w:rsidRPr="002146BF">
        <w:rPr>
          <w:rFonts w:ascii="Meiryo UI" w:eastAsia="Meiryo UI" w:hAnsi="Meiryo UI" w:hint="eastAsia"/>
          <w:color w:val="0070C0"/>
          <w:szCs w:val="21"/>
          <w:shd w:val="pct15" w:color="auto" w:fill="FFFFFF"/>
        </w:rPr>
        <w:t>（←医療機器の場合は、「疾病等報告書（医薬品）別紙様式2-1」を「疾病等報告書（医療機器）別紙様式2-2」と記載する）</w:t>
      </w:r>
      <w:r w:rsidRPr="002146BF">
        <w:rPr>
          <w:rFonts w:ascii="Meiryo UI" w:eastAsia="Meiryo UI" w:hAnsi="Meiryo UI"/>
          <w:szCs w:val="21"/>
        </w:rPr>
        <w:t>に入力を行い、十分確認を行ったうえで、定められた報告期限内に「</w:t>
      </w:r>
      <w:proofErr w:type="spellStart"/>
      <w:r w:rsidRPr="002146BF">
        <w:rPr>
          <w:rFonts w:ascii="Meiryo UI" w:eastAsia="Meiryo UI" w:hAnsi="Meiryo UI"/>
          <w:szCs w:val="21"/>
        </w:rPr>
        <w:t>jRCT</w:t>
      </w:r>
      <w:proofErr w:type="spellEnd"/>
      <w:r w:rsidRPr="002146BF">
        <w:rPr>
          <w:rFonts w:ascii="Meiryo UI" w:eastAsia="Meiryo UI" w:hAnsi="Meiryo UI"/>
          <w:szCs w:val="21"/>
        </w:rPr>
        <w:t>臨床研究等提出・公開システム」を用いてPMDAに送信をする。</w:t>
      </w:r>
    </w:p>
    <w:p w14:paraId="694E57F4" w14:textId="77777777" w:rsidR="003C624D" w:rsidRPr="002146BF" w:rsidRDefault="003C624D" w:rsidP="00CF14E6">
      <w:pPr>
        <w:snapToGrid w:val="0"/>
        <w:spacing w:line="300" w:lineRule="atLeast"/>
        <w:rPr>
          <w:rFonts w:ascii="Meiryo UI" w:eastAsia="Meiryo UI" w:hAnsi="Meiryo UI"/>
          <w:szCs w:val="21"/>
        </w:rPr>
      </w:pPr>
    </w:p>
    <w:p w14:paraId="1A72AB99" w14:textId="77777777" w:rsidR="007E3C22" w:rsidRPr="002146BF" w:rsidRDefault="007E3C22" w:rsidP="007E3C22">
      <w:pPr>
        <w:snapToGrid w:val="0"/>
        <w:spacing w:line="300" w:lineRule="atLeast"/>
        <w:ind w:leftChars="386" w:left="1489" w:hangingChars="323" w:hanging="678"/>
        <w:rPr>
          <w:rFonts w:ascii="Meiryo UI" w:eastAsia="Meiryo UI" w:hAnsi="Meiryo UI"/>
          <w:szCs w:val="21"/>
        </w:rPr>
      </w:pPr>
      <w:r w:rsidRPr="002146BF">
        <w:rPr>
          <w:rFonts w:ascii="Meiryo UI" w:eastAsia="Meiryo UI" w:hAnsi="Meiryo UI"/>
          <w:szCs w:val="21"/>
        </w:rPr>
        <w:t>（３）研究代表医師は、「</w:t>
      </w:r>
      <w:r w:rsidRPr="002146BF">
        <w:rPr>
          <w:rFonts w:ascii="Meiryo UI" w:eastAsia="Meiryo UI" w:hAnsi="Meiryo UI" w:hint="eastAsia"/>
          <w:szCs w:val="21"/>
        </w:rPr>
        <w:t>臨床</w:t>
      </w:r>
      <w:r w:rsidRPr="002146BF">
        <w:rPr>
          <w:rFonts w:ascii="Meiryo UI" w:eastAsia="Meiryo UI" w:hAnsi="Meiryo UI"/>
          <w:szCs w:val="21"/>
        </w:rPr>
        <w:t>研究審査</w:t>
      </w:r>
      <w:r w:rsidRPr="002146BF">
        <w:rPr>
          <w:rFonts w:ascii="Meiryo UI" w:eastAsia="Meiryo UI" w:hAnsi="Meiryo UI" w:hint="eastAsia"/>
          <w:szCs w:val="21"/>
        </w:rPr>
        <w:t xml:space="preserve">委員会　</w:t>
      </w:r>
      <w:r w:rsidRPr="002146BF">
        <w:rPr>
          <w:rFonts w:ascii="Meiryo UI" w:eastAsia="Meiryo UI" w:hAnsi="Meiryo UI"/>
          <w:szCs w:val="21"/>
        </w:rPr>
        <w:t>申請システム」を用いて実施医療機関の管理者に報告を行うとともに、すべての研究責任医師に当該疾病等についての情報を提供する。情報提供を受けた研究責任医師は当該実施医療機関の</w:t>
      </w:r>
      <w:r w:rsidRPr="002146BF">
        <w:rPr>
          <w:rFonts w:ascii="Meiryo UI" w:eastAsia="Meiryo UI" w:hAnsi="Meiryo UI" w:hint="eastAsia"/>
          <w:szCs w:val="21"/>
        </w:rPr>
        <w:t>規則に従い、実施医療機関の</w:t>
      </w:r>
      <w:r w:rsidRPr="002146BF">
        <w:rPr>
          <w:rFonts w:ascii="Meiryo UI" w:eastAsia="Meiryo UI" w:hAnsi="Meiryo UI"/>
          <w:szCs w:val="21"/>
        </w:rPr>
        <w:t>管理者に当該疾病等を報告する。また、上記（２）</w:t>
      </w:r>
      <w:r w:rsidRPr="002146BF">
        <w:rPr>
          <w:rFonts w:ascii="Meiryo UI" w:eastAsia="Meiryo UI" w:hAnsi="Meiryo UI" w:cs="ＭＳ 明朝" w:hint="eastAsia"/>
          <w:szCs w:val="21"/>
        </w:rPr>
        <w:t>②</w:t>
      </w:r>
      <w:r w:rsidRPr="002146BF">
        <w:rPr>
          <w:rFonts w:ascii="Meiryo UI" w:eastAsia="Meiryo UI" w:hAnsi="Meiryo UI"/>
          <w:szCs w:val="21"/>
        </w:rPr>
        <w:t>（</w:t>
      </w:r>
      <w:r w:rsidRPr="002146BF">
        <w:rPr>
          <w:rFonts w:ascii="Meiryo UI" w:eastAsia="Meiryo UI" w:hAnsi="Meiryo UI" w:cs="ＭＳ 明朝" w:hint="eastAsia"/>
          <w:szCs w:val="21"/>
        </w:rPr>
        <w:t>ⅰ</w:t>
      </w:r>
      <w:r w:rsidRPr="002146BF">
        <w:rPr>
          <w:rFonts w:ascii="Meiryo UI" w:eastAsia="Meiryo UI" w:hAnsi="Meiryo UI"/>
          <w:szCs w:val="21"/>
        </w:rPr>
        <w:t>）に該当する場合には、研究代表医師は当該疾病等を医薬品等製造販売業者にも情報提供を行う。</w:t>
      </w:r>
    </w:p>
    <w:p w14:paraId="3C2DDC3B" w14:textId="77777777" w:rsidR="007E3C22" w:rsidRPr="002146BF" w:rsidRDefault="007E3C22" w:rsidP="007E3C22">
      <w:pPr>
        <w:snapToGrid w:val="0"/>
        <w:spacing w:line="300" w:lineRule="atLeast"/>
        <w:ind w:leftChars="386" w:left="1489" w:hangingChars="323" w:hanging="678"/>
        <w:rPr>
          <w:rFonts w:ascii="Meiryo UI" w:eastAsia="Meiryo UI" w:hAnsi="Meiryo UI"/>
          <w:szCs w:val="21"/>
        </w:rPr>
      </w:pPr>
      <w:r w:rsidRPr="002146BF">
        <w:rPr>
          <w:rFonts w:ascii="Meiryo UI" w:eastAsia="Meiryo UI" w:hAnsi="Meiryo UI"/>
          <w:szCs w:val="21"/>
        </w:rPr>
        <w:t>（４）発生した疾病等の追加報告を実施する場合には、上記（１）～（３）と同様の手順にて対応をする。第1報では、認定臨床研究審査委員会への報告期間内に、それまでに判明している範囲内で報告することとし、その後続報として速やかに詳細な要因等を報告する。なお、当該続報については必ずしも報告期限内でなくとも差し支えない。</w:t>
      </w:r>
    </w:p>
    <w:p w14:paraId="4666A07F" w14:textId="77777777" w:rsidR="007E3C22" w:rsidRPr="002146BF" w:rsidRDefault="007E3C22" w:rsidP="007E3C22">
      <w:pPr>
        <w:snapToGrid w:val="0"/>
        <w:spacing w:line="300" w:lineRule="atLeast"/>
        <w:ind w:leftChars="386" w:left="1489" w:hangingChars="323" w:hanging="678"/>
        <w:rPr>
          <w:rFonts w:ascii="Meiryo UI" w:eastAsia="Meiryo UI" w:hAnsi="Meiryo UI"/>
          <w:szCs w:val="21"/>
        </w:rPr>
      </w:pPr>
    </w:p>
    <w:p w14:paraId="6A27F28A" w14:textId="77777777" w:rsidR="007E3C22" w:rsidRPr="002146BF" w:rsidRDefault="007E3C22" w:rsidP="007E3C22">
      <w:pPr>
        <w:snapToGrid w:val="0"/>
        <w:spacing w:line="300" w:lineRule="atLeast"/>
        <w:rPr>
          <w:rFonts w:ascii="Meiryo UI" w:eastAsia="Meiryo UI" w:hAnsi="Meiryo UI"/>
          <w:szCs w:val="21"/>
        </w:rPr>
      </w:pPr>
      <w:r w:rsidRPr="002146BF">
        <w:rPr>
          <w:rFonts w:ascii="Meiryo UI" w:eastAsia="Meiryo UI" w:hAnsi="Meiryo UI"/>
          <w:szCs w:val="21"/>
        </w:rPr>
        <w:t>２）定期報告の手順</w:t>
      </w:r>
    </w:p>
    <w:p w14:paraId="19908023" w14:textId="471F32EB" w:rsidR="007E3C22" w:rsidRPr="002146BF" w:rsidRDefault="007E3C22" w:rsidP="007E3C22">
      <w:pPr>
        <w:snapToGrid w:val="0"/>
        <w:spacing w:line="300" w:lineRule="atLeast"/>
        <w:ind w:leftChars="258" w:left="1489" w:hangingChars="451" w:hanging="947"/>
        <w:rPr>
          <w:rFonts w:ascii="Meiryo UI" w:eastAsia="Meiryo UI" w:hAnsi="Meiryo UI"/>
          <w:szCs w:val="21"/>
        </w:rPr>
      </w:pPr>
      <w:r w:rsidRPr="002146BF">
        <w:rPr>
          <w:rFonts w:ascii="Meiryo UI" w:eastAsia="Meiryo UI" w:hAnsi="Meiryo UI"/>
          <w:szCs w:val="21"/>
        </w:rPr>
        <w:t xml:space="preserve">　（１）研究代表医師は、臨床研究法施行規則第60条に従い</w:t>
      </w:r>
      <w:r w:rsidR="0084507D">
        <w:rPr>
          <w:rFonts w:ascii="Meiryo UI" w:eastAsia="Meiryo UI" w:hAnsi="Meiryo UI" w:hint="eastAsia"/>
          <w:szCs w:val="21"/>
        </w:rPr>
        <w:t>、</w:t>
      </w:r>
      <w:r w:rsidRPr="002146BF">
        <w:rPr>
          <w:rFonts w:ascii="Meiryo UI" w:eastAsia="Meiryo UI" w:hAnsi="Meiryo UI" w:hint="eastAsia"/>
          <w:szCs w:val="21"/>
        </w:rPr>
        <w:t>本研究における臨床研究法第13条に基づく疾病等の報告件数を定期報告として</w:t>
      </w:r>
      <w:r w:rsidRPr="002146BF">
        <w:rPr>
          <w:rFonts w:ascii="Meiryo UI" w:eastAsia="Meiryo UI" w:hAnsi="Meiryo UI"/>
          <w:szCs w:val="21"/>
        </w:rPr>
        <w:t>厚生労働大臣</w:t>
      </w:r>
      <w:r w:rsidRPr="002146BF">
        <w:rPr>
          <w:rFonts w:ascii="Meiryo UI" w:eastAsia="Meiryo UI" w:hAnsi="Meiryo UI" w:hint="eastAsia"/>
          <w:szCs w:val="21"/>
        </w:rPr>
        <w:t>に</w:t>
      </w:r>
      <w:r w:rsidRPr="002146BF">
        <w:rPr>
          <w:rFonts w:ascii="Meiryo UI" w:eastAsia="Meiryo UI" w:hAnsi="Meiryo UI"/>
          <w:szCs w:val="21"/>
        </w:rPr>
        <w:t>報告</w:t>
      </w:r>
      <w:r w:rsidRPr="002146BF">
        <w:rPr>
          <w:rFonts w:ascii="Meiryo UI" w:eastAsia="Meiryo UI" w:hAnsi="Meiryo UI" w:hint="eastAsia"/>
          <w:szCs w:val="21"/>
        </w:rPr>
        <w:t>する</w:t>
      </w:r>
      <w:r w:rsidRPr="002146BF">
        <w:rPr>
          <w:rFonts w:ascii="Meiryo UI" w:eastAsia="Meiryo UI" w:hAnsi="Meiryo UI"/>
          <w:szCs w:val="21"/>
        </w:rPr>
        <w:t>ため</w:t>
      </w:r>
      <w:r w:rsidRPr="002146BF">
        <w:rPr>
          <w:rFonts w:ascii="Meiryo UI" w:eastAsia="Meiryo UI" w:hAnsi="Meiryo UI" w:hint="eastAsia"/>
          <w:szCs w:val="21"/>
        </w:rPr>
        <w:t>に</w:t>
      </w:r>
      <w:r w:rsidRPr="002146BF">
        <w:rPr>
          <w:rFonts w:ascii="Meiryo UI" w:eastAsia="Meiryo UI" w:hAnsi="Meiryo UI"/>
          <w:szCs w:val="21"/>
        </w:rPr>
        <w:t>、「</w:t>
      </w:r>
      <w:proofErr w:type="spellStart"/>
      <w:r w:rsidRPr="002146BF">
        <w:rPr>
          <w:rFonts w:ascii="Meiryo UI" w:eastAsia="Meiryo UI" w:hAnsi="Meiryo UI"/>
          <w:szCs w:val="21"/>
        </w:rPr>
        <w:t>jRCT</w:t>
      </w:r>
      <w:proofErr w:type="spellEnd"/>
      <w:r w:rsidRPr="002146BF">
        <w:rPr>
          <w:rFonts w:ascii="Meiryo UI" w:eastAsia="Meiryo UI" w:hAnsi="Meiryo UI"/>
          <w:szCs w:val="21"/>
        </w:rPr>
        <w:t>臨床研究等提出・公開システム」を用いて「定期報告書　別紙様式3」を作成する。なお、当該</w:t>
      </w:r>
      <w:r w:rsidRPr="002146BF">
        <w:rPr>
          <w:rFonts w:ascii="Meiryo UI" w:eastAsia="Meiryo UI" w:hAnsi="Meiryo UI" w:hint="eastAsia"/>
          <w:szCs w:val="21"/>
        </w:rPr>
        <w:t>疾病等の報告件数</w:t>
      </w:r>
      <w:r w:rsidRPr="002146BF">
        <w:rPr>
          <w:rFonts w:ascii="Meiryo UI" w:eastAsia="Meiryo UI" w:hAnsi="Meiryo UI"/>
          <w:szCs w:val="21"/>
        </w:rPr>
        <w:t>は、</w:t>
      </w:r>
      <w:r w:rsidRPr="002146BF">
        <w:rPr>
          <w:rFonts w:ascii="Meiryo UI" w:eastAsia="Meiryo UI" w:hAnsi="Meiryo UI" w:hint="eastAsia"/>
          <w:szCs w:val="21"/>
        </w:rPr>
        <w:t>本</w:t>
      </w:r>
      <w:r w:rsidRPr="002146BF">
        <w:rPr>
          <w:rFonts w:ascii="Meiryo UI" w:eastAsia="Meiryo UI" w:hAnsi="Meiryo UI"/>
          <w:szCs w:val="21"/>
        </w:rPr>
        <w:t>研究の対象者の症例数ではなく、事象の件数を記入する。</w:t>
      </w:r>
    </w:p>
    <w:p w14:paraId="579076AF" w14:textId="16E9CDD1" w:rsidR="007E3C22" w:rsidRPr="002146BF" w:rsidRDefault="007E3C22" w:rsidP="007E3C22">
      <w:pPr>
        <w:snapToGrid w:val="0"/>
        <w:spacing w:line="300" w:lineRule="atLeast"/>
        <w:ind w:leftChars="387" w:left="1489" w:hangingChars="322" w:hanging="676"/>
        <w:rPr>
          <w:rFonts w:ascii="Meiryo UI" w:eastAsia="Meiryo UI" w:hAnsi="Meiryo UI"/>
          <w:szCs w:val="21"/>
        </w:rPr>
      </w:pPr>
      <w:r w:rsidRPr="002146BF">
        <w:rPr>
          <w:rFonts w:ascii="Meiryo UI" w:eastAsia="Meiryo UI" w:hAnsi="Meiryo UI"/>
          <w:szCs w:val="21"/>
        </w:rPr>
        <w:t>（２）研究代表医師は、臨床研究法施行規則第59条に従い、</w:t>
      </w:r>
      <w:r w:rsidRPr="002146BF">
        <w:rPr>
          <w:rFonts w:ascii="Meiryo UI" w:eastAsia="Meiryo UI" w:hAnsi="Meiryo UI" w:hint="eastAsia"/>
          <w:szCs w:val="21"/>
        </w:rPr>
        <w:t>本研究に係る疾病等の発生状況</w:t>
      </w:r>
      <w:r w:rsidR="002D1AAA">
        <w:rPr>
          <w:rFonts w:ascii="Meiryo UI" w:eastAsia="Meiryo UI" w:hAnsi="Meiryo UI" w:hint="eastAsia"/>
          <w:szCs w:val="21"/>
        </w:rPr>
        <w:t>および</w:t>
      </w:r>
      <w:r w:rsidRPr="002146BF">
        <w:rPr>
          <w:rFonts w:ascii="Meiryo UI" w:eastAsia="Meiryo UI" w:hAnsi="Meiryo UI" w:hint="eastAsia"/>
          <w:szCs w:val="21"/>
        </w:rPr>
        <w:t>その後の経過を報告するために</w:t>
      </w:r>
      <w:r w:rsidRPr="002146BF">
        <w:rPr>
          <w:rFonts w:ascii="Meiryo UI" w:eastAsia="Meiryo UI" w:hAnsi="Meiryo UI"/>
          <w:szCs w:val="21"/>
        </w:rPr>
        <w:t>「定期報告書　統一書式5」を作成し、上記（１）の「定期報告書　別紙様式3」を添付して、実施医療機関の管理者に報告するとともに、</w:t>
      </w:r>
      <w:r w:rsidRPr="002146BF">
        <w:rPr>
          <w:rFonts w:ascii="Meiryo UI" w:eastAsia="Meiryo UI" w:hAnsi="Meiryo UI" w:hint="eastAsia"/>
          <w:szCs w:val="21"/>
        </w:rPr>
        <w:t>「</w:t>
      </w:r>
      <w:r w:rsidRPr="002146BF">
        <w:rPr>
          <w:rFonts w:ascii="Meiryo UI" w:eastAsia="Meiryo UI" w:hAnsi="Meiryo UI"/>
          <w:szCs w:val="21"/>
        </w:rPr>
        <w:t>24.定期報告」</w:t>
      </w:r>
      <w:r w:rsidRPr="002146BF">
        <w:rPr>
          <w:rFonts w:ascii="Meiryo UI" w:eastAsia="Meiryo UI" w:hAnsi="Meiryo UI" w:hint="eastAsia"/>
          <w:szCs w:val="21"/>
        </w:rPr>
        <w:t>の項で定めた期間</w:t>
      </w:r>
      <w:r w:rsidRPr="002146BF">
        <w:rPr>
          <w:rFonts w:ascii="Meiryo UI" w:eastAsia="Meiryo UI" w:hAnsi="Meiryo UI"/>
          <w:szCs w:val="21"/>
        </w:rPr>
        <w:t>内に認定臨床研究審査委員会へ報告を行う。また、認定臨床研究審査委員会に報告した場合には、すべての研究責任医師にも定期報告の内容を情報提供する。情報提供を受けた研究責任医師は当該実施</w:t>
      </w:r>
      <w:r w:rsidRPr="002146BF">
        <w:rPr>
          <w:rFonts w:ascii="Meiryo UI" w:eastAsia="Meiryo UI" w:hAnsi="Meiryo UI"/>
          <w:szCs w:val="21"/>
        </w:rPr>
        <w:lastRenderedPageBreak/>
        <w:t>医療機関の管理者に定期報告の内容を報告する。</w:t>
      </w:r>
      <w:r w:rsidRPr="002146BF">
        <w:rPr>
          <w:rFonts w:ascii="Meiryo UI" w:eastAsia="Meiryo UI" w:hAnsi="Meiryo UI"/>
          <w:color w:val="000000"/>
          <w:szCs w:val="21"/>
        </w:rPr>
        <w:t>９．４．２の表に掲げる定期報告に該当する疾病等が複数ある場合は、必要に応じて</w:t>
      </w:r>
      <w:r w:rsidRPr="002146BF">
        <w:rPr>
          <w:rFonts w:ascii="Meiryo UI" w:eastAsia="Meiryo UI" w:hAnsi="Meiryo UI"/>
          <w:szCs w:val="21"/>
        </w:rPr>
        <w:t>一覧表を作成し、「定期報告書　統一書式5」に添付する。なお、非重篤な疾病等については、高頻度に発生している疾病等や通常の診療に比べて特筆すべき事項などを報告対象</w:t>
      </w:r>
      <w:r w:rsidRPr="002146BF">
        <w:rPr>
          <w:rFonts w:ascii="Meiryo UI" w:eastAsia="Meiryo UI" w:hAnsi="Meiryo UI" w:hint="eastAsia"/>
          <w:szCs w:val="21"/>
        </w:rPr>
        <w:t>と</w:t>
      </w:r>
      <w:r w:rsidRPr="002146BF">
        <w:rPr>
          <w:rFonts w:ascii="Meiryo UI" w:eastAsia="Meiryo UI" w:hAnsi="Meiryo UI"/>
          <w:szCs w:val="21"/>
        </w:rPr>
        <w:t>することで差し支えない。</w:t>
      </w:r>
    </w:p>
    <w:p w14:paraId="5C260BB6" w14:textId="77777777" w:rsidR="007E3C22" w:rsidRPr="002146BF" w:rsidRDefault="007E3C22" w:rsidP="007E3C22">
      <w:pPr>
        <w:snapToGrid w:val="0"/>
        <w:spacing w:line="300" w:lineRule="atLeast"/>
        <w:ind w:leftChars="388" w:left="1487" w:hangingChars="320" w:hanging="672"/>
        <w:rPr>
          <w:rFonts w:ascii="Meiryo UI" w:eastAsia="Meiryo UI" w:hAnsi="Meiryo UI"/>
          <w:b/>
          <w:szCs w:val="21"/>
        </w:rPr>
      </w:pPr>
      <w:r w:rsidRPr="002146BF">
        <w:rPr>
          <w:rFonts w:ascii="Meiryo UI" w:eastAsia="Meiryo UI" w:hAnsi="Meiryo UI"/>
          <w:szCs w:val="21"/>
        </w:rPr>
        <w:t>（３）研究代表医師は、認定臨床研究審査委員会の承認を得て、「24.定期報告」の項で定めた期間内に「</w:t>
      </w:r>
      <w:proofErr w:type="spellStart"/>
      <w:r w:rsidRPr="002146BF">
        <w:rPr>
          <w:rFonts w:ascii="Meiryo UI" w:eastAsia="Meiryo UI" w:hAnsi="Meiryo UI"/>
          <w:szCs w:val="21"/>
        </w:rPr>
        <w:t>jRCT</w:t>
      </w:r>
      <w:proofErr w:type="spellEnd"/>
      <w:r w:rsidRPr="002146BF">
        <w:rPr>
          <w:rFonts w:ascii="Meiryo UI" w:eastAsia="Meiryo UI" w:hAnsi="Meiryo UI"/>
          <w:szCs w:val="21"/>
        </w:rPr>
        <w:t>臨床研究等提出・公開システム」を用いて地方厚生局に定期報告を届け出る。</w:t>
      </w:r>
      <w:r w:rsidRPr="002146BF">
        <w:rPr>
          <w:rFonts w:ascii="Meiryo UI" w:eastAsia="Meiryo UI" w:hAnsi="Meiryo UI" w:hint="eastAsia"/>
          <w:szCs w:val="21"/>
        </w:rPr>
        <w:t>その他、定期報告に関する事項は「24.定期報告」の項に従い対応する。</w:t>
      </w:r>
    </w:p>
    <w:p w14:paraId="3A9C33C9" w14:textId="1076F5CA" w:rsidR="007E3C22" w:rsidRDefault="007E3C22" w:rsidP="007E3C22">
      <w:pPr>
        <w:autoSpaceDE w:val="0"/>
        <w:autoSpaceDN w:val="0"/>
        <w:adjustRightInd w:val="0"/>
        <w:snapToGrid w:val="0"/>
        <w:spacing w:line="300" w:lineRule="atLeast"/>
        <w:ind w:firstLineChars="100" w:firstLine="210"/>
        <w:rPr>
          <w:rFonts w:ascii="Meiryo UI" w:eastAsia="Meiryo UI" w:hAnsi="Meiryo UI" w:cs="ＭＳ明朝"/>
          <w:color w:val="0070C0"/>
          <w:kern w:val="0"/>
          <w:szCs w:val="21"/>
          <w:highlight w:val="lightGray"/>
        </w:rPr>
      </w:pPr>
    </w:p>
    <w:p w14:paraId="3EC001A7" w14:textId="77777777" w:rsidR="002146BF" w:rsidRPr="002146BF" w:rsidRDefault="002146BF" w:rsidP="007E3C22">
      <w:pPr>
        <w:autoSpaceDE w:val="0"/>
        <w:autoSpaceDN w:val="0"/>
        <w:adjustRightInd w:val="0"/>
        <w:snapToGrid w:val="0"/>
        <w:spacing w:line="300" w:lineRule="atLeast"/>
        <w:ind w:firstLineChars="100" w:firstLine="210"/>
        <w:rPr>
          <w:rFonts w:ascii="Meiryo UI" w:eastAsia="Meiryo UI" w:hAnsi="Meiryo UI" w:cs="ＭＳ明朝"/>
          <w:color w:val="0070C0"/>
          <w:kern w:val="0"/>
          <w:szCs w:val="21"/>
          <w:highlight w:val="lightGray"/>
        </w:rPr>
      </w:pPr>
    </w:p>
    <w:p w14:paraId="157B8ABA" w14:textId="424369C0" w:rsidR="007E3C22" w:rsidRPr="002146BF" w:rsidRDefault="007E3C22" w:rsidP="007E3C22">
      <w:pPr>
        <w:autoSpaceDE w:val="0"/>
        <w:autoSpaceDN w:val="0"/>
        <w:adjustRightInd w:val="0"/>
        <w:snapToGrid w:val="0"/>
        <w:spacing w:line="300" w:lineRule="atLeast"/>
        <w:ind w:leftChars="200" w:left="420"/>
        <w:rPr>
          <w:rFonts w:ascii="Meiryo UI" w:eastAsia="Meiryo UI" w:hAnsi="Meiryo UI" w:cs="ＭＳ明朝"/>
          <w:bCs/>
          <w:color w:val="0070C0"/>
          <w:kern w:val="0"/>
          <w:szCs w:val="21"/>
          <w:shd w:val="pct15" w:color="auto" w:fill="FFFFFF"/>
        </w:rPr>
      </w:pPr>
      <w:r w:rsidRPr="002146BF">
        <w:rPr>
          <w:rFonts w:ascii="Meiryo UI" w:eastAsia="Meiryo UI" w:hAnsi="Meiryo UI" w:cs="MS-Mincho"/>
          <w:bCs/>
          <w:color w:val="0070C0"/>
          <w:szCs w:val="21"/>
          <w:shd w:val="pct15" w:color="auto" w:fill="FFFFFF"/>
        </w:rPr>
        <w:t>（例２）</w:t>
      </w:r>
      <w:r w:rsidRPr="002146BF">
        <w:rPr>
          <w:rFonts w:ascii="Meiryo UI" w:eastAsia="Meiryo UI" w:hAnsi="Meiryo UI" w:cs="ＭＳ明朝"/>
          <w:bCs/>
          <w:color w:val="0070C0"/>
          <w:kern w:val="0"/>
          <w:szCs w:val="21"/>
          <w:shd w:val="pct15" w:color="auto" w:fill="FFFFFF"/>
        </w:rPr>
        <w:t>医薬品等が適応内（既承認）の場合</w:t>
      </w:r>
    </w:p>
    <w:p w14:paraId="3F85B9D8" w14:textId="77777777" w:rsidR="007E3C22" w:rsidRPr="002146BF" w:rsidRDefault="007E3C22" w:rsidP="007E3C22">
      <w:pPr>
        <w:snapToGrid w:val="0"/>
        <w:spacing w:line="300" w:lineRule="atLeast"/>
        <w:rPr>
          <w:rFonts w:ascii="Meiryo UI" w:eastAsia="Meiryo UI" w:hAnsi="Meiryo UI"/>
          <w:szCs w:val="21"/>
        </w:rPr>
      </w:pPr>
      <w:r w:rsidRPr="002146BF">
        <w:rPr>
          <w:rFonts w:ascii="Meiryo UI" w:eastAsia="Meiryo UI" w:hAnsi="Meiryo UI"/>
          <w:szCs w:val="21"/>
        </w:rPr>
        <w:t>１）疾病等発生時の手順</w:t>
      </w:r>
    </w:p>
    <w:p w14:paraId="083756C2" w14:textId="66EB3AA9" w:rsidR="007E3C22" w:rsidRPr="002146BF" w:rsidRDefault="007E3C22" w:rsidP="007E3C22">
      <w:pPr>
        <w:snapToGrid w:val="0"/>
        <w:spacing w:line="300" w:lineRule="atLeast"/>
        <w:ind w:leftChars="358" w:left="1353" w:hangingChars="286" w:hanging="601"/>
        <w:rPr>
          <w:rFonts w:ascii="Meiryo UI" w:eastAsia="Meiryo UI" w:hAnsi="Meiryo UI"/>
          <w:color w:val="000000"/>
          <w:szCs w:val="21"/>
        </w:rPr>
      </w:pPr>
      <w:r w:rsidRPr="002146BF">
        <w:rPr>
          <w:rFonts w:ascii="Meiryo UI" w:eastAsia="Meiryo UI" w:hAnsi="Meiryo UI"/>
          <w:color w:val="000000"/>
          <w:szCs w:val="21"/>
        </w:rPr>
        <w:t>（１）</w:t>
      </w:r>
      <w:r w:rsidRPr="002146BF">
        <w:rPr>
          <w:rFonts w:ascii="Meiryo UI" w:eastAsia="Meiryo UI" w:hAnsi="Meiryo UI"/>
          <w:szCs w:val="21"/>
        </w:rPr>
        <w:t>本研究に従事する者</w:t>
      </w:r>
      <w:r w:rsidR="002D1AAA">
        <w:rPr>
          <w:rFonts w:ascii="Meiryo UI" w:eastAsia="Meiryo UI" w:hAnsi="Meiryo UI"/>
          <w:szCs w:val="21"/>
        </w:rPr>
        <w:t>および</w:t>
      </w:r>
      <w:r w:rsidRPr="002146BF">
        <w:rPr>
          <w:rFonts w:ascii="Meiryo UI" w:eastAsia="Meiryo UI" w:hAnsi="Meiryo UI"/>
          <w:szCs w:val="21"/>
        </w:rPr>
        <w:t>研究分担医師（以下「研究分担医師等」という</w:t>
      </w:r>
      <w:r w:rsidRPr="002146BF">
        <w:rPr>
          <w:rFonts w:ascii="Meiryo UI" w:eastAsia="Meiryo UI" w:hAnsi="Meiryo UI" w:hint="eastAsia"/>
          <w:szCs w:val="21"/>
        </w:rPr>
        <w:t>。</w:t>
      </w:r>
      <w:r w:rsidRPr="002146BF">
        <w:rPr>
          <w:rFonts w:ascii="Meiryo UI" w:eastAsia="Meiryo UI" w:hAnsi="Meiryo UI"/>
          <w:szCs w:val="21"/>
        </w:rPr>
        <w:t>）は、疾病等の発生を知り得たら、研究対象者に適切な処置を施し、最善の策を講じると共に、診療記録やCRFに記載する。</w:t>
      </w:r>
    </w:p>
    <w:p w14:paraId="4E08084C" w14:textId="16CCEFD9" w:rsidR="007E3C22" w:rsidRPr="002146BF" w:rsidRDefault="007E3C22" w:rsidP="007E3C22">
      <w:pPr>
        <w:snapToGrid w:val="0"/>
        <w:spacing w:line="300" w:lineRule="atLeast"/>
        <w:ind w:leftChars="358" w:left="1353" w:hangingChars="286" w:hanging="601"/>
        <w:rPr>
          <w:rFonts w:ascii="Meiryo UI" w:eastAsia="Meiryo UI" w:hAnsi="Meiryo UI"/>
          <w:color w:val="000000"/>
          <w:szCs w:val="21"/>
        </w:rPr>
      </w:pPr>
      <w:r w:rsidRPr="002146BF">
        <w:rPr>
          <w:rFonts w:ascii="Meiryo UI" w:eastAsia="Meiryo UI" w:hAnsi="Meiryo UI"/>
          <w:color w:val="000000"/>
          <w:szCs w:val="21"/>
        </w:rPr>
        <w:t>（２）</w:t>
      </w:r>
      <w:r w:rsidRPr="002146BF">
        <w:rPr>
          <w:rFonts w:ascii="Meiryo UI" w:eastAsia="Meiryo UI" w:hAnsi="Meiryo UI"/>
          <w:szCs w:val="21"/>
        </w:rPr>
        <w:t>当該研究責任医師は、施設の手順に従って実施医療機関の管理者へ報告すると共に、</w:t>
      </w:r>
      <w:r w:rsidRPr="002146BF">
        <w:rPr>
          <w:rFonts w:ascii="Meiryo UI" w:eastAsia="Meiryo UI" w:hAnsi="Meiryo UI"/>
          <w:color w:val="000000"/>
          <w:szCs w:val="21"/>
        </w:rPr>
        <w:t>知り得た疾病等が９．４．２の表に掲げる疾病等報告のうち期限内報告の対象となる場合には</w:t>
      </w:r>
      <w:r w:rsidRPr="002146BF">
        <w:rPr>
          <w:rFonts w:ascii="Meiryo UI" w:eastAsia="Meiryo UI" w:hAnsi="Meiryo UI"/>
          <w:szCs w:val="21"/>
        </w:rPr>
        <w:t>、「医薬品の疾病等報告書　統一書式8」</w:t>
      </w:r>
      <w:r w:rsidRPr="002146BF">
        <w:rPr>
          <w:rFonts w:ascii="Meiryo UI" w:eastAsia="Meiryo UI" w:hAnsi="Meiryo UI" w:hint="eastAsia"/>
          <w:color w:val="0070C0"/>
          <w:szCs w:val="21"/>
          <w:shd w:val="pct15" w:color="auto" w:fill="FFFFFF"/>
        </w:rPr>
        <w:t>（←医療機器の場合は、「医薬品の疾病等報告書　統一書式8」を「医療機器の疾病等</w:t>
      </w:r>
      <w:r w:rsidR="002D1AAA">
        <w:rPr>
          <w:rFonts w:ascii="Meiryo UI" w:eastAsia="Meiryo UI" w:hAnsi="Meiryo UI" w:hint="eastAsia"/>
          <w:color w:val="0070C0"/>
          <w:szCs w:val="21"/>
          <w:shd w:val="pct15" w:color="auto" w:fill="FFFFFF"/>
        </w:rPr>
        <w:t>または</w:t>
      </w:r>
      <w:r w:rsidRPr="002146BF">
        <w:rPr>
          <w:rFonts w:ascii="Meiryo UI" w:eastAsia="Meiryo UI" w:hAnsi="Meiryo UI" w:hint="eastAsia"/>
          <w:color w:val="0070C0"/>
          <w:szCs w:val="21"/>
          <w:shd w:val="pct15" w:color="auto" w:fill="FFFFFF"/>
        </w:rPr>
        <w:t>不具合報告書　統一書式9」と記載する）</w:t>
      </w:r>
      <w:r w:rsidR="002D1AAA">
        <w:rPr>
          <w:rFonts w:ascii="Meiryo UI" w:eastAsia="Meiryo UI" w:hAnsi="Meiryo UI" w:hint="eastAsia"/>
          <w:szCs w:val="21"/>
        </w:rPr>
        <w:t>および</w:t>
      </w:r>
      <w:r w:rsidRPr="002146BF">
        <w:rPr>
          <w:rFonts w:ascii="Meiryo UI" w:eastAsia="Meiryo UI" w:hAnsi="Meiryo UI" w:hint="eastAsia"/>
          <w:szCs w:val="21"/>
        </w:rPr>
        <w:t>「統一書式 詳細記載用書式」</w:t>
      </w:r>
      <w:r w:rsidRPr="002146BF">
        <w:rPr>
          <w:rFonts w:ascii="Meiryo UI" w:eastAsia="Meiryo UI" w:hAnsi="Meiryo UI"/>
          <w:szCs w:val="21"/>
        </w:rPr>
        <w:t>を作成</w:t>
      </w:r>
      <w:r w:rsidRPr="002146BF">
        <w:rPr>
          <w:rFonts w:ascii="Meiryo UI" w:eastAsia="Meiryo UI" w:hAnsi="Meiryo UI" w:hint="eastAsia"/>
          <w:szCs w:val="21"/>
        </w:rPr>
        <w:t>し、</w:t>
      </w:r>
      <w:r w:rsidRPr="002146BF">
        <w:rPr>
          <w:rFonts w:ascii="Meiryo UI" w:eastAsia="Meiryo UI" w:hAnsi="Meiryo UI"/>
          <w:szCs w:val="21"/>
        </w:rPr>
        <w:t>研究代表医師に報告をする。まず、当該事象の発生につき、電話やEメール等を用い、当該研究責任医師が当該事象を知り得てから</w:t>
      </w:r>
      <w:r w:rsidR="009025D6">
        <w:rPr>
          <w:rFonts w:ascii="Meiryo UI" w:eastAsia="Meiryo UI" w:hAnsi="Meiryo UI" w:hint="eastAsia"/>
          <w:szCs w:val="21"/>
        </w:rPr>
        <w:t>速やかに</w:t>
      </w:r>
      <w:r w:rsidRPr="002146BF">
        <w:rPr>
          <w:rFonts w:ascii="Meiryo UI" w:eastAsia="Meiryo UI" w:hAnsi="Meiryo UI"/>
          <w:szCs w:val="21"/>
        </w:rPr>
        <w:t>報告をする。</w:t>
      </w:r>
    </w:p>
    <w:p w14:paraId="253331D0" w14:textId="77777777" w:rsidR="007E3C22" w:rsidRPr="002146BF" w:rsidRDefault="007E3C22" w:rsidP="007E3C22">
      <w:pPr>
        <w:snapToGrid w:val="0"/>
        <w:spacing w:line="300" w:lineRule="atLeast"/>
        <w:ind w:leftChars="644" w:left="1352"/>
        <w:rPr>
          <w:rFonts w:ascii="Meiryo UI" w:eastAsia="Meiryo UI" w:hAnsi="Meiryo UI"/>
          <w:szCs w:val="21"/>
        </w:rPr>
      </w:pPr>
      <w:r w:rsidRPr="002146BF">
        <w:rPr>
          <w:rFonts w:ascii="Meiryo UI" w:eastAsia="Meiryo UI" w:hAnsi="Meiryo UI"/>
          <w:szCs w:val="21"/>
        </w:rPr>
        <w:t>研究代表医師は、定められた報告期限内に、</w:t>
      </w:r>
      <w:r w:rsidRPr="002146BF">
        <w:rPr>
          <w:rFonts w:ascii="Meiryo UI" w:eastAsia="Meiryo UI" w:hAnsi="Meiryo UI" w:hint="eastAsia"/>
          <w:szCs w:val="21"/>
        </w:rPr>
        <w:t>当該疾病等</w:t>
      </w:r>
      <w:r w:rsidRPr="002146BF">
        <w:rPr>
          <w:rFonts w:ascii="Meiryo UI" w:eastAsia="Meiryo UI" w:hAnsi="Meiryo UI"/>
          <w:szCs w:val="21"/>
        </w:rPr>
        <w:t>「</w:t>
      </w:r>
      <w:r w:rsidRPr="002146BF">
        <w:rPr>
          <w:rFonts w:ascii="Meiryo UI" w:eastAsia="Meiryo UI" w:hAnsi="Meiryo UI" w:hint="eastAsia"/>
          <w:szCs w:val="21"/>
        </w:rPr>
        <w:t>臨床</w:t>
      </w:r>
      <w:r w:rsidRPr="002146BF">
        <w:rPr>
          <w:rFonts w:ascii="Meiryo UI" w:eastAsia="Meiryo UI" w:hAnsi="Meiryo UI"/>
          <w:szCs w:val="21"/>
        </w:rPr>
        <w:t>研究審査</w:t>
      </w:r>
      <w:r w:rsidRPr="002146BF">
        <w:rPr>
          <w:rFonts w:ascii="Meiryo UI" w:eastAsia="Meiryo UI" w:hAnsi="Meiryo UI" w:hint="eastAsia"/>
          <w:szCs w:val="21"/>
        </w:rPr>
        <w:t xml:space="preserve">委員会　</w:t>
      </w:r>
      <w:r w:rsidRPr="002146BF">
        <w:rPr>
          <w:rFonts w:ascii="Meiryo UI" w:eastAsia="Meiryo UI" w:hAnsi="Meiryo UI"/>
          <w:szCs w:val="21"/>
        </w:rPr>
        <w:t>申請システム」を用いて認定臨床研究審査委員会に報告を行う。</w:t>
      </w:r>
    </w:p>
    <w:p w14:paraId="380AC91C" w14:textId="77777777" w:rsidR="007E3C22" w:rsidRPr="002146BF" w:rsidRDefault="007E3C22" w:rsidP="007E3C22">
      <w:pPr>
        <w:snapToGrid w:val="0"/>
        <w:spacing w:line="300" w:lineRule="atLeast"/>
        <w:ind w:leftChars="358" w:left="1353" w:hangingChars="286" w:hanging="601"/>
        <w:rPr>
          <w:rFonts w:ascii="Meiryo UI" w:eastAsia="Meiryo UI" w:hAnsi="Meiryo UI"/>
          <w:szCs w:val="21"/>
        </w:rPr>
      </w:pPr>
      <w:r w:rsidRPr="002146BF">
        <w:rPr>
          <w:rFonts w:ascii="Meiryo UI" w:eastAsia="Meiryo UI" w:hAnsi="Meiryo UI"/>
          <w:szCs w:val="21"/>
        </w:rPr>
        <w:t>（３）研究代表医師は、「</w:t>
      </w:r>
      <w:r w:rsidRPr="002146BF">
        <w:rPr>
          <w:rFonts w:ascii="Meiryo UI" w:eastAsia="Meiryo UI" w:hAnsi="Meiryo UI" w:hint="eastAsia"/>
          <w:szCs w:val="21"/>
        </w:rPr>
        <w:t>臨床</w:t>
      </w:r>
      <w:r w:rsidRPr="002146BF">
        <w:rPr>
          <w:rFonts w:ascii="Meiryo UI" w:eastAsia="Meiryo UI" w:hAnsi="Meiryo UI"/>
          <w:szCs w:val="21"/>
        </w:rPr>
        <w:t>研究審査</w:t>
      </w:r>
      <w:r w:rsidRPr="002146BF">
        <w:rPr>
          <w:rFonts w:ascii="Meiryo UI" w:eastAsia="Meiryo UI" w:hAnsi="Meiryo UI" w:hint="eastAsia"/>
          <w:szCs w:val="21"/>
        </w:rPr>
        <w:t xml:space="preserve">委員会　</w:t>
      </w:r>
      <w:r w:rsidRPr="002146BF">
        <w:rPr>
          <w:rFonts w:ascii="Meiryo UI" w:eastAsia="Meiryo UI" w:hAnsi="Meiryo UI"/>
          <w:szCs w:val="21"/>
        </w:rPr>
        <w:t>申請システム」を用いて実施医療機関の管理者に報告を行うとともに、すべての研究責任医師にも当該疾病等についての情報を提供する。情報提供を受けた研究責任医師は当該実施医療機関の管理者に当該疾病等を報告する。また、上記（２）</w:t>
      </w:r>
      <w:r w:rsidRPr="002146BF">
        <w:rPr>
          <w:rFonts w:ascii="Meiryo UI" w:eastAsia="Meiryo UI" w:hAnsi="Meiryo UI" w:cs="ＭＳ 明朝" w:hint="eastAsia"/>
          <w:szCs w:val="21"/>
        </w:rPr>
        <w:t>②</w:t>
      </w:r>
      <w:r w:rsidRPr="002146BF">
        <w:rPr>
          <w:rFonts w:ascii="Meiryo UI" w:eastAsia="Meiryo UI" w:hAnsi="Meiryo UI"/>
          <w:szCs w:val="21"/>
        </w:rPr>
        <w:t>（</w:t>
      </w:r>
      <w:r w:rsidRPr="002146BF">
        <w:rPr>
          <w:rFonts w:ascii="Meiryo UI" w:eastAsia="Meiryo UI" w:hAnsi="Meiryo UI" w:cs="ＭＳ 明朝" w:hint="eastAsia"/>
          <w:szCs w:val="21"/>
        </w:rPr>
        <w:t>ⅰ</w:t>
      </w:r>
      <w:r w:rsidRPr="002146BF">
        <w:rPr>
          <w:rFonts w:ascii="Meiryo UI" w:eastAsia="Meiryo UI" w:hAnsi="Meiryo UI"/>
          <w:szCs w:val="21"/>
        </w:rPr>
        <w:t>）に該当する場合には、研究代表医師は当該疾病等を医薬品等製造販売業者にも情報提供を行う。</w:t>
      </w:r>
    </w:p>
    <w:p w14:paraId="10D21B21" w14:textId="77777777" w:rsidR="007E3C22" w:rsidRPr="002146BF" w:rsidRDefault="007E3C22" w:rsidP="007E3C22">
      <w:pPr>
        <w:snapToGrid w:val="0"/>
        <w:spacing w:line="300" w:lineRule="atLeast"/>
        <w:ind w:leftChars="358" w:left="1353" w:hangingChars="286" w:hanging="601"/>
        <w:rPr>
          <w:rFonts w:ascii="Meiryo UI" w:eastAsia="Meiryo UI" w:hAnsi="Meiryo UI"/>
          <w:szCs w:val="21"/>
        </w:rPr>
      </w:pPr>
      <w:r w:rsidRPr="002146BF">
        <w:rPr>
          <w:rFonts w:ascii="Meiryo UI" w:eastAsia="Meiryo UI" w:hAnsi="Meiryo UI"/>
          <w:szCs w:val="21"/>
        </w:rPr>
        <w:t>（４）発生した疾病等の追加報告を実施する場合には、上記（１）～（３）と同様の手順にて対応をする。第1報では、認定臨床研究審査委員会への報告期間内に、それまでに判明している範囲内で報告することとし、その後続報として速やかに詳細な要因等を報告する。なお、当該続報については必ずしも報告期限内でなくとも差し支えない。</w:t>
      </w:r>
    </w:p>
    <w:p w14:paraId="6767804D" w14:textId="77777777" w:rsidR="007E3C22" w:rsidRPr="002146BF" w:rsidRDefault="007E3C22" w:rsidP="007E3C22">
      <w:pPr>
        <w:snapToGrid w:val="0"/>
        <w:spacing w:line="300" w:lineRule="atLeast"/>
        <w:ind w:leftChars="358" w:left="1353" w:hangingChars="286" w:hanging="601"/>
        <w:rPr>
          <w:rFonts w:ascii="Meiryo UI" w:eastAsia="Meiryo UI" w:hAnsi="Meiryo UI"/>
          <w:szCs w:val="21"/>
        </w:rPr>
      </w:pPr>
    </w:p>
    <w:p w14:paraId="08B1F679" w14:textId="77777777" w:rsidR="007E3C22" w:rsidRPr="002146BF" w:rsidRDefault="007E3C22" w:rsidP="007E3C22">
      <w:pPr>
        <w:snapToGrid w:val="0"/>
        <w:spacing w:line="300" w:lineRule="atLeast"/>
        <w:rPr>
          <w:rFonts w:ascii="Meiryo UI" w:eastAsia="Meiryo UI" w:hAnsi="Meiryo UI"/>
          <w:szCs w:val="21"/>
        </w:rPr>
      </w:pPr>
      <w:r w:rsidRPr="002146BF">
        <w:rPr>
          <w:rFonts w:ascii="Meiryo UI" w:eastAsia="Meiryo UI" w:hAnsi="Meiryo UI"/>
          <w:szCs w:val="21"/>
        </w:rPr>
        <w:t>２）定期報告の手順</w:t>
      </w:r>
    </w:p>
    <w:p w14:paraId="2E493409" w14:textId="6DED9079" w:rsidR="007E3C22" w:rsidRPr="002146BF" w:rsidRDefault="007E3C22" w:rsidP="008C48D6">
      <w:pPr>
        <w:snapToGrid w:val="0"/>
        <w:spacing w:line="300" w:lineRule="atLeast"/>
        <w:ind w:leftChars="337" w:left="1342" w:hangingChars="302" w:hanging="634"/>
        <w:rPr>
          <w:rFonts w:ascii="Meiryo UI" w:eastAsia="Meiryo UI" w:hAnsi="Meiryo UI"/>
          <w:szCs w:val="21"/>
        </w:rPr>
      </w:pPr>
      <w:r w:rsidRPr="002146BF">
        <w:rPr>
          <w:rFonts w:ascii="Meiryo UI" w:eastAsia="Meiryo UI" w:hAnsi="Meiryo UI"/>
          <w:szCs w:val="21"/>
        </w:rPr>
        <w:t>（１）研究代表医師は、臨床研究法施行規則第60条に従い</w:t>
      </w:r>
      <w:r w:rsidRPr="002146BF">
        <w:rPr>
          <w:rFonts w:ascii="Meiryo UI" w:eastAsia="Meiryo UI" w:hAnsi="Meiryo UI" w:hint="eastAsia"/>
          <w:szCs w:val="21"/>
        </w:rPr>
        <w:t>、本研究における臨床研究法第13条に基づく疾病等の報告件数を定期報告として</w:t>
      </w:r>
      <w:r w:rsidRPr="002146BF">
        <w:rPr>
          <w:rFonts w:ascii="Meiryo UI" w:eastAsia="Meiryo UI" w:hAnsi="Meiryo UI"/>
          <w:szCs w:val="21"/>
        </w:rPr>
        <w:t>厚生労働大臣</w:t>
      </w:r>
      <w:r w:rsidRPr="002146BF">
        <w:rPr>
          <w:rFonts w:ascii="Meiryo UI" w:eastAsia="Meiryo UI" w:hAnsi="Meiryo UI" w:hint="eastAsia"/>
          <w:szCs w:val="21"/>
        </w:rPr>
        <w:t>に</w:t>
      </w:r>
      <w:r w:rsidRPr="002146BF">
        <w:rPr>
          <w:rFonts w:ascii="Meiryo UI" w:eastAsia="Meiryo UI" w:hAnsi="Meiryo UI"/>
          <w:szCs w:val="21"/>
        </w:rPr>
        <w:t>定期報告</w:t>
      </w:r>
      <w:r w:rsidRPr="002146BF">
        <w:rPr>
          <w:rFonts w:ascii="Meiryo UI" w:eastAsia="Meiryo UI" w:hAnsi="Meiryo UI" w:hint="eastAsia"/>
          <w:szCs w:val="21"/>
        </w:rPr>
        <w:t>するために</w:t>
      </w:r>
      <w:r w:rsidRPr="002146BF">
        <w:rPr>
          <w:rFonts w:ascii="Meiryo UI" w:eastAsia="Meiryo UI" w:hAnsi="Meiryo UI"/>
          <w:szCs w:val="21"/>
        </w:rPr>
        <w:t>、「</w:t>
      </w:r>
      <w:proofErr w:type="spellStart"/>
      <w:r w:rsidRPr="002146BF">
        <w:rPr>
          <w:rFonts w:ascii="Meiryo UI" w:eastAsia="Meiryo UI" w:hAnsi="Meiryo UI"/>
          <w:szCs w:val="21"/>
        </w:rPr>
        <w:t>jRCT</w:t>
      </w:r>
      <w:proofErr w:type="spellEnd"/>
      <w:r w:rsidRPr="002146BF">
        <w:rPr>
          <w:rFonts w:ascii="Meiryo UI" w:eastAsia="Meiryo UI" w:hAnsi="Meiryo UI"/>
          <w:szCs w:val="21"/>
        </w:rPr>
        <w:t>臨床研究等提出・公開システム」を用いて「定期報告書　別紙様式3」を作成する。なお、当該</w:t>
      </w:r>
      <w:r w:rsidRPr="002146BF">
        <w:rPr>
          <w:rFonts w:ascii="Meiryo UI" w:eastAsia="Meiryo UI" w:hAnsi="Meiryo UI" w:hint="eastAsia"/>
          <w:szCs w:val="21"/>
        </w:rPr>
        <w:t>疾病等の報告件数</w:t>
      </w:r>
      <w:r w:rsidRPr="002146BF">
        <w:rPr>
          <w:rFonts w:ascii="Meiryo UI" w:eastAsia="Meiryo UI" w:hAnsi="Meiryo UI"/>
          <w:szCs w:val="21"/>
        </w:rPr>
        <w:t>は、臨床研究の対象者の症例数ではなく、事象の件数を記入する。</w:t>
      </w:r>
    </w:p>
    <w:p w14:paraId="495DF9F6" w14:textId="61434CFD" w:rsidR="007E3C22" w:rsidRPr="002146BF" w:rsidRDefault="007E3C22" w:rsidP="008C48D6">
      <w:pPr>
        <w:snapToGrid w:val="0"/>
        <w:spacing w:line="300" w:lineRule="atLeast"/>
        <w:ind w:leftChars="337" w:left="1342" w:hangingChars="302" w:hanging="634"/>
        <w:rPr>
          <w:rFonts w:ascii="Meiryo UI" w:eastAsia="Meiryo UI" w:hAnsi="Meiryo UI"/>
          <w:szCs w:val="21"/>
        </w:rPr>
      </w:pPr>
      <w:r w:rsidRPr="002146BF">
        <w:rPr>
          <w:rFonts w:ascii="Meiryo UI" w:eastAsia="Meiryo UI" w:hAnsi="Meiryo UI"/>
          <w:szCs w:val="21"/>
        </w:rPr>
        <w:t>（２）研究代表医師は、臨床研究法施行規則第59条に従い、</w:t>
      </w:r>
      <w:r w:rsidRPr="002146BF">
        <w:rPr>
          <w:rFonts w:ascii="Meiryo UI" w:eastAsia="Meiryo UI" w:hAnsi="Meiryo UI" w:hint="eastAsia"/>
          <w:szCs w:val="21"/>
        </w:rPr>
        <w:t>本研究に係る疾病等の発生状況</w:t>
      </w:r>
      <w:r w:rsidR="002D1AAA">
        <w:rPr>
          <w:rFonts w:ascii="Meiryo UI" w:eastAsia="Meiryo UI" w:hAnsi="Meiryo UI" w:hint="eastAsia"/>
          <w:szCs w:val="21"/>
        </w:rPr>
        <w:t>および</w:t>
      </w:r>
      <w:r w:rsidRPr="002146BF">
        <w:rPr>
          <w:rFonts w:ascii="Meiryo UI" w:eastAsia="Meiryo UI" w:hAnsi="Meiryo UI" w:hint="eastAsia"/>
          <w:szCs w:val="21"/>
        </w:rPr>
        <w:t>その後の経過を報告するために</w:t>
      </w:r>
      <w:r w:rsidRPr="002146BF">
        <w:rPr>
          <w:rFonts w:ascii="Meiryo UI" w:eastAsia="Meiryo UI" w:hAnsi="Meiryo UI"/>
          <w:szCs w:val="21"/>
        </w:rPr>
        <w:t>「定期報告書　統一書式5」を作成し、上記（１）の「定期報告書　別紙様式3」を添付して、実施医療機関の管理者に報告するとともに、</w:t>
      </w:r>
      <w:r w:rsidRPr="002146BF">
        <w:rPr>
          <w:rFonts w:ascii="Meiryo UI" w:eastAsia="Meiryo UI" w:hAnsi="Meiryo UI" w:hint="eastAsia"/>
          <w:szCs w:val="21"/>
        </w:rPr>
        <w:t>「</w:t>
      </w:r>
      <w:r w:rsidRPr="002146BF">
        <w:rPr>
          <w:rFonts w:ascii="Meiryo UI" w:eastAsia="Meiryo UI" w:hAnsi="Meiryo UI"/>
          <w:szCs w:val="21"/>
        </w:rPr>
        <w:t>24.定期報告」</w:t>
      </w:r>
      <w:r w:rsidRPr="002146BF">
        <w:rPr>
          <w:rFonts w:ascii="Meiryo UI" w:eastAsia="Meiryo UI" w:hAnsi="Meiryo UI" w:hint="eastAsia"/>
          <w:szCs w:val="21"/>
        </w:rPr>
        <w:t>の項で定めた期間</w:t>
      </w:r>
      <w:r w:rsidRPr="002146BF">
        <w:rPr>
          <w:rFonts w:ascii="Meiryo UI" w:eastAsia="Meiryo UI" w:hAnsi="Meiryo UI"/>
          <w:szCs w:val="21"/>
        </w:rPr>
        <w:t>内に認定臨床研究審査委員会へ報告を行う。</w:t>
      </w:r>
      <w:r w:rsidRPr="002146BF">
        <w:rPr>
          <w:rFonts w:ascii="Meiryo UI" w:eastAsia="Meiryo UI" w:hAnsi="Meiryo UI"/>
          <w:color w:val="000000"/>
          <w:szCs w:val="21"/>
        </w:rPr>
        <w:t>９．４．２の表に掲げる定期報告に該当する疾病等が複数ある場合は、必要に応じて</w:t>
      </w:r>
      <w:r w:rsidRPr="002146BF">
        <w:rPr>
          <w:rFonts w:ascii="Meiryo UI" w:eastAsia="Meiryo UI" w:hAnsi="Meiryo UI"/>
          <w:szCs w:val="21"/>
        </w:rPr>
        <w:t>一覧表を作成し、「定期報告書　統一書式5」に添付する。なお、非重篤な疾病等に</w:t>
      </w:r>
      <w:r w:rsidRPr="002146BF">
        <w:rPr>
          <w:rFonts w:ascii="Meiryo UI" w:eastAsia="Meiryo UI" w:hAnsi="Meiryo UI"/>
          <w:szCs w:val="21"/>
        </w:rPr>
        <w:lastRenderedPageBreak/>
        <w:t>ついては、高頻度に発生している疾病等や通常の診療に比べて特筆すべき事項などを報告対象</w:t>
      </w:r>
      <w:r w:rsidRPr="002146BF">
        <w:rPr>
          <w:rFonts w:ascii="Meiryo UI" w:eastAsia="Meiryo UI" w:hAnsi="Meiryo UI" w:hint="eastAsia"/>
          <w:szCs w:val="21"/>
        </w:rPr>
        <w:t>と</w:t>
      </w:r>
      <w:r w:rsidRPr="002146BF">
        <w:rPr>
          <w:rFonts w:ascii="Meiryo UI" w:eastAsia="Meiryo UI" w:hAnsi="Meiryo UI"/>
          <w:szCs w:val="21"/>
        </w:rPr>
        <w:t>することで差し支えない。</w:t>
      </w:r>
    </w:p>
    <w:p w14:paraId="12CDDD21" w14:textId="2A43DF2C" w:rsidR="00844FC6" w:rsidRDefault="007E3C22" w:rsidP="008C48D6">
      <w:pPr>
        <w:autoSpaceDE w:val="0"/>
        <w:autoSpaceDN w:val="0"/>
        <w:adjustRightInd w:val="0"/>
        <w:snapToGrid w:val="0"/>
        <w:spacing w:line="300" w:lineRule="atLeast"/>
        <w:ind w:leftChars="337" w:left="1342" w:hangingChars="302" w:hanging="634"/>
        <w:rPr>
          <w:rFonts w:ascii="Meiryo UI" w:eastAsia="Meiryo UI" w:hAnsi="Meiryo UI"/>
          <w:szCs w:val="21"/>
        </w:rPr>
      </w:pPr>
      <w:r w:rsidRPr="002146BF">
        <w:rPr>
          <w:rFonts w:ascii="Meiryo UI" w:eastAsia="Meiryo UI" w:hAnsi="Meiryo UI"/>
          <w:szCs w:val="21"/>
        </w:rPr>
        <w:t>（３）研究代表医師は、認定臨床研究審査委員会の承認を得て、「24.定期報告」の項で定めた期間内に「</w:t>
      </w:r>
      <w:proofErr w:type="spellStart"/>
      <w:r w:rsidRPr="002146BF">
        <w:rPr>
          <w:rFonts w:ascii="Meiryo UI" w:eastAsia="Meiryo UI" w:hAnsi="Meiryo UI"/>
          <w:szCs w:val="21"/>
        </w:rPr>
        <w:t>jRCT</w:t>
      </w:r>
      <w:proofErr w:type="spellEnd"/>
      <w:r w:rsidRPr="002146BF">
        <w:rPr>
          <w:rFonts w:ascii="Meiryo UI" w:eastAsia="Meiryo UI" w:hAnsi="Meiryo UI"/>
          <w:szCs w:val="21"/>
        </w:rPr>
        <w:t>臨床研究等提出・公開システム」を用いて地方厚生局に定期報告を届け出る。</w:t>
      </w:r>
      <w:r w:rsidRPr="002146BF">
        <w:rPr>
          <w:rFonts w:ascii="Meiryo UI" w:eastAsia="Meiryo UI" w:hAnsi="Meiryo UI" w:hint="eastAsia"/>
          <w:szCs w:val="21"/>
        </w:rPr>
        <w:t>その他、定期報告に関する事項は「24.定期報告」の項に従い対応する。</w:t>
      </w:r>
    </w:p>
    <w:p w14:paraId="08D56970" w14:textId="77777777" w:rsidR="00F16585" w:rsidRPr="002146BF" w:rsidRDefault="00F16585" w:rsidP="008C48D6">
      <w:pPr>
        <w:autoSpaceDE w:val="0"/>
        <w:autoSpaceDN w:val="0"/>
        <w:adjustRightInd w:val="0"/>
        <w:snapToGrid w:val="0"/>
        <w:spacing w:line="300" w:lineRule="atLeast"/>
        <w:ind w:leftChars="337" w:left="1342" w:hangingChars="302" w:hanging="634"/>
        <w:rPr>
          <w:rFonts w:ascii="Meiryo UI" w:eastAsia="Meiryo UI" w:hAnsi="Meiryo UI" w:cs="ＭＳ明朝"/>
          <w:b/>
          <w:color w:val="0070C0"/>
          <w:kern w:val="0"/>
          <w:szCs w:val="21"/>
          <w:shd w:val="pct15" w:color="auto" w:fill="FFFFFF"/>
        </w:rPr>
      </w:pPr>
    </w:p>
    <w:p w14:paraId="0BCC9368" w14:textId="7DE1CCE1"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1527" w:name="_Toc12631347"/>
      <w:bookmarkStart w:id="1528" w:name="_Toc23517001"/>
      <w:bookmarkStart w:id="1529" w:name="_Toc23518507"/>
      <w:bookmarkStart w:id="1530" w:name="_Toc23693455"/>
      <w:bookmarkStart w:id="1531" w:name="_Toc23693756"/>
      <w:bookmarkStart w:id="1532" w:name="_Toc23758730"/>
      <w:bookmarkStart w:id="1533" w:name="_Toc23771849"/>
      <w:bookmarkStart w:id="1534" w:name="_Toc24627390"/>
      <w:bookmarkStart w:id="1535" w:name="_Toc107584067"/>
      <w:bookmarkStart w:id="1536" w:name="_Toc116898639"/>
      <w:bookmarkEnd w:id="1523"/>
      <w:r>
        <w:rPr>
          <w:rFonts w:ascii="Meiryo UI" w:eastAsia="Meiryo UI" w:hAnsi="Meiryo UI" w:hint="eastAsia"/>
          <w:b/>
          <w:sz w:val="22"/>
        </w:rPr>
        <w:t>9</w:t>
      </w:r>
      <w:r>
        <w:rPr>
          <w:rFonts w:ascii="Meiryo UI" w:eastAsia="Meiryo UI" w:hAnsi="Meiryo UI"/>
          <w:b/>
          <w:sz w:val="22"/>
        </w:rPr>
        <w:t>.5</w:t>
      </w:r>
      <w:r w:rsidR="005D096A" w:rsidRPr="001970E3">
        <w:rPr>
          <w:rFonts w:ascii="Meiryo UI" w:eastAsia="Meiryo UI" w:hAnsi="Meiryo UI" w:hint="eastAsia"/>
          <w:b/>
          <w:sz w:val="22"/>
        </w:rPr>
        <w:t xml:space="preserve">　疾病等発生後の研究対象者の観察</w:t>
      </w:r>
      <w:bookmarkEnd w:id="1527"/>
      <w:bookmarkEnd w:id="1528"/>
      <w:bookmarkEnd w:id="1529"/>
      <w:bookmarkEnd w:id="1530"/>
      <w:bookmarkEnd w:id="1531"/>
      <w:bookmarkEnd w:id="1532"/>
      <w:bookmarkEnd w:id="1533"/>
      <w:bookmarkEnd w:id="1534"/>
      <w:bookmarkEnd w:id="1535"/>
      <w:bookmarkEnd w:id="1536"/>
    </w:p>
    <w:p w14:paraId="423FA9AA" w14:textId="77777777" w:rsidR="005D096A" w:rsidRPr="002146BF" w:rsidRDefault="005D096A" w:rsidP="008C48D6">
      <w:pPr>
        <w:autoSpaceDE w:val="0"/>
        <w:autoSpaceDN w:val="0"/>
        <w:adjustRightInd w:val="0"/>
        <w:snapToGrid w:val="0"/>
        <w:spacing w:line="300" w:lineRule="atLeast"/>
        <w:rPr>
          <w:rFonts w:ascii="Meiryo UI" w:eastAsia="Meiryo UI" w:hAnsi="Meiryo UI" w:cs="MS-Mincho"/>
          <w:bCs/>
          <w:kern w:val="0"/>
          <w:szCs w:val="21"/>
        </w:rPr>
      </w:pPr>
      <w:r w:rsidRPr="002146BF">
        <w:rPr>
          <w:rFonts w:ascii="Meiryo UI" w:eastAsia="Meiryo UI" w:hAnsi="Meiryo UI" w:cs="MS-Mincho" w:hint="eastAsia"/>
          <w:bCs/>
          <w:color w:val="0070C0"/>
          <w:kern w:val="0"/>
          <w:szCs w:val="21"/>
          <w:shd w:val="pct15" w:color="auto" w:fill="FFFFFF"/>
        </w:rPr>
        <w:t>◆記載例◆</w:t>
      </w:r>
    </w:p>
    <w:p w14:paraId="1F5CB108" w14:textId="4B3F94E3" w:rsidR="005D096A" w:rsidRDefault="005D096A" w:rsidP="008C48D6">
      <w:pPr>
        <w:snapToGrid w:val="0"/>
        <w:spacing w:line="300" w:lineRule="atLeast"/>
        <w:ind w:leftChars="202" w:left="424"/>
        <w:rPr>
          <w:rFonts w:ascii="Meiryo UI" w:eastAsia="Meiryo UI" w:hAnsi="Meiryo UI"/>
          <w:szCs w:val="21"/>
        </w:rPr>
      </w:pPr>
      <w:r w:rsidRPr="002146BF">
        <w:rPr>
          <w:rFonts w:ascii="Meiryo UI" w:eastAsia="Meiryo UI" w:hAnsi="Meiryo UI" w:hint="eastAsia"/>
          <w:szCs w:val="21"/>
        </w:rPr>
        <w:t>有害事象（</w:t>
      </w:r>
      <w:r w:rsidR="002D1AAA">
        <w:rPr>
          <w:rFonts w:ascii="Meiryo UI" w:eastAsia="Meiryo UI" w:hAnsi="Meiryo UI" w:hint="eastAsia"/>
          <w:szCs w:val="21"/>
        </w:rPr>
        <w:t>または</w:t>
      </w:r>
      <w:r w:rsidRPr="002146BF">
        <w:rPr>
          <w:rFonts w:ascii="Meiryo UI" w:eastAsia="Meiryo UI" w:hAnsi="Meiryo UI" w:hint="eastAsia"/>
          <w:szCs w:val="21"/>
        </w:rPr>
        <w:t>疾病等）発生後の研究対象者の観察については、有害事象（</w:t>
      </w:r>
      <w:r w:rsidR="002D1AAA">
        <w:rPr>
          <w:rFonts w:ascii="Meiryo UI" w:eastAsia="Meiryo UI" w:hAnsi="Meiryo UI" w:hint="eastAsia"/>
          <w:szCs w:val="21"/>
        </w:rPr>
        <w:t>または</w:t>
      </w:r>
      <w:r w:rsidRPr="002146BF">
        <w:rPr>
          <w:rFonts w:ascii="Meiryo UI" w:eastAsia="Meiryo UI" w:hAnsi="Meiryo UI" w:hint="eastAsia"/>
          <w:szCs w:val="21"/>
        </w:rPr>
        <w:t>疾病等）が消失</w:t>
      </w:r>
      <w:r w:rsidR="00FC5DAF">
        <w:rPr>
          <w:rFonts w:ascii="Meiryo UI" w:eastAsia="Meiryo UI" w:hAnsi="Meiryo UI" w:hint="eastAsia"/>
          <w:szCs w:val="21"/>
        </w:rPr>
        <w:t>・回復</w:t>
      </w:r>
      <w:r w:rsidRPr="002146BF">
        <w:rPr>
          <w:rFonts w:ascii="Meiryo UI" w:eastAsia="Meiryo UI" w:hAnsi="Meiryo UI" w:hint="eastAsia"/>
          <w:szCs w:val="21"/>
        </w:rPr>
        <w:t>するまで、あるいは研究責任医師</w:t>
      </w:r>
      <w:r w:rsidR="002D1AAA">
        <w:rPr>
          <w:rFonts w:ascii="Meiryo UI" w:eastAsia="Meiryo UI" w:hAnsi="Meiryo UI" w:hint="eastAsia"/>
          <w:szCs w:val="21"/>
        </w:rPr>
        <w:t>または</w:t>
      </w:r>
      <w:r w:rsidRPr="002146BF">
        <w:rPr>
          <w:rFonts w:ascii="Meiryo UI" w:eastAsia="Meiryo UI" w:hAnsi="Meiryo UI" w:hint="eastAsia"/>
          <w:szCs w:val="21"/>
        </w:rPr>
        <w:t>研究分担医師が追跡の必要がないと判断するまで、追跡調査を行う。</w:t>
      </w:r>
    </w:p>
    <w:p w14:paraId="613F9A23" w14:textId="77777777" w:rsidR="00E809CF" w:rsidRPr="002146BF" w:rsidRDefault="00E809CF" w:rsidP="008C48D6">
      <w:pPr>
        <w:snapToGrid w:val="0"/>
        <w:spacing w:line="300" w:lineRule="atLeast"/>
        <w:ind w:leftChars="337" w:left="708"/>
        <w:rPr>
          <w:rFonts w:ascii="Meiryo UI" w:eastAsia="Meiryo UI" w:hAnsi="Meiryo UI"/>
          <w:szCs w:val="21"/>
        </w:rPr>
      </w:pPr>
    </w:p>
    <w:p w14:paraId="42004451" w14:textId="670C3124" w:rsidR="005D096A" w:rsidRPr="00373857"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1537" w:name="_Toc12631348"/>
      <w:bookmarkStart w:id="1538" w:name="_Toc23517002"/>
      <w:bookmarkStart w:id="1539" w:name="_Toc23518508"/>
      <w:bookmarkStart w:id="1540" w:name="_Toc23693456"/>
      <w:bookmarkStart w:id="1541" w:name="_Toc23693757"/>
      <w:bookmarkStart w:id="1542" w:name="_Toc23758731"/>
      <w:bookmarkStart w:id="1543" w:name="_Toc23771850"/>
      <w:bookmarkStart w:id="1544" w:name="_Toc24627391"/>
      <w:bookmarkStart w:id="1545" w:name="_Toc107584068"/>
      <w:bookmarkStart w:id="1546" w:name="_Toc116898640"/>
      <w:r w:rsidRPr="00373857">
        <w:rPr>
          <w:rFonts w:ascii="Meiryo UI" w:eastAsia="Meiryo UI" w:hAnsi="Meiryo UI" w:cs="ＭＳ明朝" w:hint="eastAsia"/>
          <w:b/>
          <w:noProof/>
          <w:color w:val="000000"/>
          <w:kern w:val="0"/>
          <w:sz w:val="24"/>
        </w:rPr>
        <w:t>10．統計的な解析に関する事項</w:t>
      </w:r>
      <w:bookmarkEnd w:id="1537"/>
      <w:bookmarkEnd w:id="1538"/>
      <w:bookmarkEnd w:id="1539"/>
      <w:bookmarkEnd w:id="1540"/>
      <w:bookmarkEnd w:id="1541"/>
      <w:bookmarkEnd w:id="1542"/>
      <w:bookmarkEnd w:id="1543"/>
      <w:bookmarkEnd w:id="1544"/>
      <w:bookmarkEnd w:id="1545"/>
      <w:bookmarkEnd w:id="1546"/>
      <w:r w:rsidRPr="00373857">
        <w:rPr>
          <w:rFonts w:ascii="Meiryo UI" w:eastAsia="Meiryo UI" w:hAnsi="Meiryo UI" w:cs="ＭＳ明朝" w:hint="eastAsia"/>
          <w:b/>
          <w:noProof/>
          <w:color w:val="000000"/>
          <w:kern w:val="0"/>
          <w:sz w:val="24"/>
        </w:rPr>
        <w:t xml:space="preserve"> </w:t>
      </w:r>
    </w:p>
    <w:p w14:paraId="1D97B95E" w14:textId="77777777" w:rsidR="008841E1" w:rsidRPr="001970E3" w:rsidRDefault="008841E1" w:rsidP="00327ABF">
      <w:pPr>
        <w:rPr>
          <w:rFonts w:ascii="Meiryo UI" w:eastAsia="Meiryo UI" w:hAnsi="Meiryo UI" w:cs="メイリオ"/>
          <w:color w:val="0070C0"/>
          <w:sz w:val="22"/>
          <w:szCs w:val="22"/>
          <w:shd w:val="pct15" w:color="auto" w:fill="FFFFFF"/>
        </w:rPr>
      </w:pPr>
    </w:p>
    <w:tbl>
      <w:tblPr>
        <w:tblStyle w:val="af2"/>
        <w:tblW w:w="0" w:type="auto"/>
        <w:tblLook w:val="04A0" w:firstRow="1" w:lastRow="0" w:firstColumn="1" w:lastColumn="0" w:noHBand="0" w:noVBand="1"/>
      </w:tblPr>
      <w:tblGrid>
        <w:gridCol w:w="9344"/>
      </w:tblGrid>
      <w:tr w:rsidR="008841E1" w:rsidRPr="001970E3" w14:paraId="69FA3B0A" w14:textId="77777777" w:rsidTr="008841E1">
        <w:tc>
          <w:tcPr>
            <w:tcW w:w="9344" w:type="dxa"/>
          </w:tcPr>
          <w:p w14:paraId="0C7C444F" w14:textId="77777777" w:rsidR="008841E1" w:rsidRPr="001970E3" w:rsidRDefault="008841E1" w:rsidP="002146BF">
            <w:pPr>
              <w:snapToGrid w:val="0"/>
              <w:spacing w:line="240" w:lineRule="atLeast"/>
              <w:ind w:left="405" w:hangingChars="193" w:hanging="405"/>
              <w:rPr>
                <w:rFonts w:ascii="Meiryo UI" w:eastAsia="Meiryo UI" w:hAnsi="Meiryo UI"/>
                <w:color w:val="0070C0"/>
              </w:rPr>
            </w:pPr>
            <w:r w:rsidRPr="001970E3">
              <w:rPr>
                <w:rFonts w:ascii="Meiryo UI" w:eastAsia="Meiryo UI" w:hAnsi="Meiryo UI" w:hint="eastAsia"/>
                <w:color w:val="0070C0"/>
              </w:rPr>
              <w:t>10</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165545E5" w14:textId="57AA1633" w:rsidR="008841E1" w:rsidRPr="001970E3" w:rsidRDefault="008841E1" w:rsidP="002146BF">
            <w:pPr>
              <w:snapToGrid w:val="0"/>
              <w:spacing w:line="240" w:lineRule="atLeast"/>
              <w:ind w:left="405" w:hangingChars="193" w:hanging="405"/>
              <w:rPr>
                <w:rFonts w:ascii="Meiryo UI" w:eastAsia="Meiryo UI" w:hAnsi="Meiryo UI"/>
                <w:color w:val="0070C0"/>
              </w:rPr>
            </w:pPr>
            <w:r w:rsidRPr="001970E3">
              <w:rPr>
                <w:rFonts w:ascii="Meiryo UI" w:eastAsia="Meiryo UI" w:hAnsi="Meiryo UI" w:hint="eastAsia"/>
                <w:color w:val="0070C0"/>
              </w:rPr>
              <w:t>「統計的な解析」は、結果の解釈に関わる主たる解析方法について、統計解析計画書を</w:t>
            </w:r>
            <w:r w:rsidR="00F13747">
              <w:rPr>
                <w:rFonts w:ascii="Meiryo UI" w:eastAsia="Meiryo UI" w:hAnsi="Meiryo UI" w:hint="eastAsia"/>
                <w:color w:val="0070C0"/>
              </w:rPr>
              <w:t>別途</w:t>
            </w:r>
            <w:r w:rsidRPr="001970E3">
              <w:rPr>
                <w:rFonts w:ascii="Meiryo UI" w:eastAsia="Meiryo UI" w:hAnsi="Meiryo UI" w:hint="eastAsia"/>
                <w:color w:val="0070C0"/>
              </w:rPr>
              <w:t>作成</w:t>
            </w:r>
            <w:r w:rsidR="00F13747">
              <w:rPr>
                <w:rFonts w:ascii="Meiryo UI" w:eastAsia="Meiryo UI" w:hAnsi="Meiryo UI" w:hint="eastAsia"/>
                <w:color w:val="0070C0"/>
              </w:rPr>
              <w:t>する</w:t>
            </w:r>
            <w:r w:rsidRPr="001970E3">
              <w:rPr>
                <w:rFonts w:ascii="Meiryo UI" w:eastAsia="Meiryo UI" w:hAnsi="Meiryo UI" w:hint="eastAsia"/>
                <w:color w:val="0070C0"/>
              </w:rPr>
              <w:t>場合であっても、次</w:t>
            </w:r>
            <w:r w:rsidR="00F13747">
              <w:rPr>
                <w:rFonts w:ascii="Meiryo UI" w:eastAsia="Meiryo UI" w:hAnsi="Meiryo UI" w:hint="eastAsia"/>
                <w:color w:val="0070C0"/>
              </w:rPr>
              <w:t>の内容</w:t>
            </w:r>
            <w:r w:rsidRPr="001970E3">
              <w:rPr>
                <w:rFonts w:ascii="Meiryo UI" w:eastAsia="Meiryo UI" w:hAnsi="Meiryo UI" w:hint="eastAsia"/>
                <w:color w:val="0070C0"/>
              </w:rPr>
              <w:t>を</w:t>
            </w:r>
            <w:r w:rsidR="00F13747">
              <w:rPr>
                <w:rFonts w:ascii="Meiryo UI" w:eastAsia="Meiryo UI" w:hAnsi="Meiryo UI" w:hint="eastAsia"/>
                <w:color w:val="0070C0"/>
              </w:rPr>
              <w:t>研究計画書にも</w:t>
            </w:r>
            <w:r w:rsidRPr="001970E3">
              <w:rPr>
                <w:rFonts w:ascii="Meiryo UI" w:eastAsia="Meiryo UI" w:hAnsi="Meiryo UI" w:hint="eastAsia"/>
                <w:color w:val="0070C0"/>
              </w:rPr>
              <w:t>記載すること</w:t>
            </w:r>
            <w:r w:rsidRPr="001970E3" w:rsidDel="008307FC">
              <w:rPr>
                <w:rFonts w:ascii="Meiryo UI" w:eastAsia="Meiryo UI" w:hAnsi="Meiryo UI" w:hint="eastAsia"/>
                <w:color w:val="0070C0"/>
              </w:rPr>
              <w:t>。</w:t>
            </w:r>
          </w:p>
          <w:p w14:paraId="709131F1" w14:textId="77777777" w:rsidR="008841E1" w:rsidRPr="001970E3" w:rsidRDefault="008841E1" w:rsidP="002146BF">
            <w:pPr>
              <w:snapToGrid w:val="0"/>
              <w:spacing w:line="240" w:lineRule="atLeast"/>
              <w:ind w:left="405" w:hangingChars="193" w:hanging="405"/>
              <w:rPr>
                <w:rFonts w:ascii="Meiryo UI" w:eastAsia="Meiryo UI" w:hAnsi="Meiryo UI"/>
                <w:color w:val="0070C0"/>
              </w:rPr>
            </w:pPr>
            <w:r w:rsidRPr="001970E3">
              <w:rPr>
                <w:rFonts w:ascii="Meiryo UI" w:eastAsia="Meiryo UI" w:hAnsi="Meiryo UI" w:hint="eastAsia"/>
                <w:color w:val="0070C0"/>
              </w:rPr>
              <w:t>✔　当初の統計的な解析計画を変更する場合の手順｡</w:t>
            </w:r>
          </w:p>
          <w:p w14:paraId="0D35DF5E" w14:textId="4F151C48" w:rsidR="008841E1" w:rsidRPr="001970E3" w:rsidRDefault="008841E1" w:rsidP="002146BF">
            <w:pPr>
              <w:snapToGrid w:val="0"/>
              <w:spacing w:line="240" w:lineRule="atLeast"/>
              <w:ind w:left="405" w:hangingChars="193" w:hanging="405"/>
              <w:rPr>
                <w:rFonts w:ascii="Meiryo UI" w:eastAsia="Meiryo UI" w:hAnsi="Meiryo UI"/>
                <w:color w:val="0070C0"/>
              </w:rPr>
            </w:pPr>
            <w:r w:rsidRPr="001970E3">
              <w:rPr>
                <w:rFonts w:ascii="Meiryo UI" w:eastAsia="Meiryo UI" w:hAnsi="Meiryo UI" w:hint="eastAsia"/>
                <w:color w:val="0070C0"/>
              </w:rPr>
              <w:t xml:space="preserve">✔　</w:t>
            </w:r>
            <w:r w:rsidR="0046454D">
              <w:rPr>
                <w:rFonts w:ascii="Meiryo UI" w:eastAsia="Meiryo UI" w:hAnsi="Meiryo UI" w:hint="eastAsia"/>
                <w:color w:val="0070C0"/>
              </w:rPr>
              <w:t>解析対象集団</w:t>
            </w:r>
            <w:r w:rsidRPr="001970E3">
              <w:rPr>
                <w:rFonts w:ascii="Meiryo UI" w:eastAsia="Meiryo UI" w:hAnsi="Meiryo UI" w:hint="eastAsia"/>
                <w:color w:val="0070C0"/>
              </w:rPr>
              <w:t>（無作為割り付けを受けた全症例、被験薬投与を受けた全症例、全適格例、評価可能症例等）｡</w:t>
            </w:r>
          </w:p>
          <w:p w14:paraId="7695C02B" w14:textId="77777777" w:rsidR="008841E1" w:rsidRPr="001970E3" w:rsidRDefault="008841E1" w:rsidP="002146BF">
            <w:pPr>
              <w:snapToGrid w:val="0"/>
              <w:spacing w:line="240" w:lineRule="atLeast"/>
              <w:rPr>
                <w:rFonts w:ascii="Meiryo UI" w:eastAsia="Meiryo UI" w:hAnsi="Meiryo UI" w:cs="メイリオ"/>
                <w:color w:val="0070C0"/>
                <w:sz w:val="22"/>
                <w:szCs w:val="22"/>
                <w:shd w:val="pct15" w:color="auto" w:fill="FFFFFF"/>
              </w:rPr>
            </w:pPr>
          </w:p>
        </w:tc>
      </w:tr>
    </w:tbl>
    <w:p w14:paraId="3B6AD6BB" w14:textId="633BF0F3" w:rsidR="00327ABF" w:rsidRPr="004B423F" w:rsidRDefault="00327ABF" w:rsidP="00327ABF">
      <w:pPr>
        <w:rPr>
          <w:rFonts w:ascii="Meiryo UI" w:eastAsia="Meiryo UI" w:hAnsi="Meiryo UI" w:cs="メイリオ"/>
          <w:color w:val="0070C0"/>
          <w:szCs w:val="21"/>
          <w:shd w:val="pct15" w:color="auto" w:fill="FFFFFF"/>
        </w:rPr>
      </w:pPr>
    </w:p>
    <w:p w14:paraId="1F49AB0C" w14:textId="4950CA39" w:rsidR="005D096A" w:rsidRPr="002146BF" w:rsidRDefault="005D096A" w:rsidP="005D096A">
      <w:pPr>
        <w:snapToGrid w:val="0"/>
        <w:spacing w:line="300" w:lineRule="atLeast"/>
        <w:rPr>
          <w:rFonts w:ascii="Meiryo UI" w:eastAsia="Meiryo UI" w:hAnsi="Meiryo UI" w:cs="メイリオ"/>
          <w:bCs/>
          <w:color w:val="0070C0"/>
          <w:kern w:val="0"/>
          <w:szCs w:val="21"/>
          <w:shd w:val="pct15" w:color="auto" w:fill="FFFFFF"/>
        </w:rPr>
      </w:pPr>
      <w:r w:rsidRPr="002146BF">
        <w:rPr>
          <w:rFonts w:ascii="Meiryo UI" w:eastAsia="Meiryo UI" w:hAnsi="Meiryo UI" w:cs="メイリオ" w:hint="eastAsia"/>
          <w:bCs/>
          <w:color w:val="0070C0"/>
          <w:kern w:val="0"/>
          <w:szCs w:val="21"/>
          <w:shd w:val="pct15" w:color="auto" w:fill="FFFFFF"/>
        </w:rPr>
        <w:t>◆記載例◆</w:t>
      </w:r>
    </w:p>
    <w:p w14:paraId="6833BA1B" w14:textId="1053D44E" w:rsidR="005D096A" w:rsidRPr="002146BF" w:rsidRDefault="005D096A" w:rsidP="005D096A">
      <w:pPr>
        <w:snapToGrid w:val="0"/>
        <w:spacing w:line="300" w:lineRule="atLeast"/>
        <w:ind w:leftChars="193" w:left="405"/>
        <w:rPr>
          <w:rFonts w:ascii="Meiryo UI" w:eastAsia="Meiryo UI" w:hAnsi="Meiryo UI"/>
          <w:szCs w:val="21"/>
        </w:rPr>
      </w:pPr>
      <w:r w:rsidRPr="002146BF">
        <w:rPr>
          <w:rFonts w:ascii="Meiryo UI" w:eastAsia="Meiryo UI" w:hAnsi="Meiryo UI" w:hint="eastAsia"/>
          <w:szCs w:val="21"/>
        </w:rPr>
        <w:t>本研究の統計解析計画の概要を以下に</w:t>
      </w:r>
      <w:r w:rsidR="0016568B">
        <w:rPr>
          <w:rFonts w:ascii="Meiryo UI" w:eastAsia="Meiryo UI" w:hAnsi="Meiryo UI" w:hint="eastAsia"/>
          <w:szCs w:val="21"/>
        </w:rPr>
        <w:t>示す</w:t>
      </w:r>
      <w:r w:rsidRPr="002146BF">
        <w:rPr>
          <w:rFonts w:ascii="Meiryo UI" w:eastAsia="Meiryo UI" w:hAnsi="Meiryo UI" w:hint="eastAsia"/>
          <w:szCs w:val="21"/>
        </w:rPr>
        <w:t>。なお、統計解析計画の詳細は、</w:t>
      </w:r>
      <w:r w:rsidR="0016568B">
        <w:rPr>
          <w:rFonts w:ascii="Meiryo UI" w:eastAsia="Meiryo UI" w:hAnsi="Meiryo UI" w:hint="eastAsia"/>
          <w:szCs w:val="21"/>
        </w:rPr>
        <w:t>別途、</w:t>
      </w:r>
      <w:r w:rsidRPr="002146BF">
        <w:rPr>
          <w:rFonts w:ascii="Meiryo UI" w:eastAsia="Meiryo UI" w:hAnsi="Meiryo UI" w:hint="eastAsia"/>
          <w:szCs w:val="21"/>
        </w:rPr>
        <w:t>統計解析計画書に</w:t>
      </w:r>
      <w:r w:rsidR="0016568B">
        <w:rPr>
          <w:rFonts w:ascii="Meiryo UI" w:eastAsia="Meiryo UI" w:hAnsi="Meiryo UI" w:hint="eastAsia"/>
          <w:szCs w:val="21"/>
        </w:rPr>
        <w:t>定める</w:t>
      </w:r>
      <w:r w:rsidRPr="002146BF">
        <w:rPr>
          <w:rFonts w:ascii="Meiryo UI" w:eastAsia="Meiryo UI" w:hAnsi="Meiryo UI" w:hint="eastAsia"/>
          <w:szCs w:val="21"/>
        </w:rPr>
        <w:t>。統計解析計画書において</w:t>
      </w:r>
      <w:r w:rsidR="0016568B">
        <w:rPr>
          <w:rFonts w:ascii="Meiryo UI" w:eastAsia="Meiryo UI" w:hAnsi="Meiryo UI" w:hint="eastAsia"/>
          <w:szCs w:val="21"/>
        </w:rPr>
        <w:t>、解析方法等について</w:t>
      </w:r>
      <w:r w:rsidRPr="002146BF">
        <w:rPr>
          <w:rFonts w:ascii="Meiryo UI" w:eastAsia="Meiryo UI" w:hAnsi="Meiryo UI" w:hint="eastAsia"/>
          <w:szCs w:val="21"/>
        </w:rPr>
        <w:t>本研究計画書の概要</w:t>
      </w:r>
      <w:r w:rsidR="0016568B">
        <w:rPr>
          <w:rFonts w:ascii="Meiryo UI" w:eastAsia="Meiryo UI" w:hAnsi="Meiryo UI" w:hint="eastAsia"/>
          <w:szCs w:val="21"/>
        </w:rPr>
        <w:t>から変更</w:t>
      </w:r>
      <w:r w:rsidRPr="002146BF">
        <w:rPr>
          <w:rFonts w:ascii="Meiryo UI" w:eastAsia="Meiryo UI" w:hAnsi="Meiryo UI" w:hint="eastAsia"/>
          <w:szCs w:val="21"/>
        </w:rPr>
        <w:t>する</w:t>
      </w:r>
      <w:r w:rsidR="0016568B">
        <w:rPr>
          <w:rFonts w:ascii="Meiryo UI" w:eastAsia="Meiryo UI" w:hAnsi="Meiryo UI" w:hint="eastAsia"/>
          <w:szCs w:val="21"/>
        </w:rPr>
        <w:t>場合</w:t>
      </w:r>
      <w:r w:rsidRPr="002146BF">
        <w:rPr>
          <w:rFonts w:ascii="Meiryo UI" w:eastAsia="Meiryo UI" w:hAnsi="Meiryo UI" w:hint="eastAsia"/>
          <w:szCs w:val="21"/>
        </w:rPr>
        <w:t>があるが、主要評価項目の定義や解析方法</w:t>
      </w:r>
      <w:r w:rsidR="0016568B">
        <w:rPr>
          <w:rFonts w:ascii="Meiryo UI" w:eastAsia="Meiryo UI" w:hAnsi="Meiryo UI" w:hint="eastAsia"/>
          <w:szCs w:val="21"/>
        </w:rPr>
        <w:t>等、本臨床研究の結果解釈に大きく影響する内容</w:t>
      </w:r>
      <w:r w:rsidRPr="002146BF">
        <w:rPr>
          <w:rFonts w:ascii="Meiryo UI" w:eastAsia="Meiryo UI" w:hAnsi="Meiryo UI" w:hint="eastAsia"/>
          <w:szCs w:val="21"/>
        </w:rPr>
        <w:t>が変更される場合には、本研究計画書を改訂する。</w:t>
      </w:r>
      <w:r w:rsidRPr="002146BF">
        <w:rPr>
          <w:rFonts w:ascii="Meiryo UI" w:eastAsia="Meiryo UI" w:hAnsi="Meiryo UI"/>
          <w:szCs w:val="21"/>
        </w:rPr>
        <w:t xml:space="preserve"> </w:t>
      </w:r>
      <w:bookmarkStart w:id="1547" w:name="_Toc23516028"/>
      <w:bookmarkStart w:id="1548" w:name="_Toc23516228"/>
      <w:bookmarkStart w:id="1549" w:name="_Toc23516421"/>
      <w:bookmarkStart w:id="1550" w:name="_Toc23516613"/>
      <w:bookmarkStart w:id="1551" w:name="_Toc23516805"/>
      <w:bookmarkStart w:id="1552" w:name="_Toc23517003"/>
      <w:bookmarkStart w:id="1553" w:name="_Toc23517724"/>
      <w:bookmarkStart w:id="1554" w:name="_Toc23517928"/>
      <w:bookmarkStart w:id="1555" w:name="_Toc23518509"/>
      <w:bookmarkStart w:id="1556" w:name="_Toc23518714"/>
      <w:bookmarkStart w:id="1557" w:name="_Toc23692859"/>
      <w:bookmarkStart w:id="1558" w:name="_Toc23693162"/>
      <w:bookmarkStart w:id="1559" w:name="_Toc23693457"/>
      <w:bookmarkStart w:id="1560" w:name="_Toc23693758"/>
      <w:bookmarkStart w:id="1561" w:name="_Toc23758732"/>
      <w:bookmarkStart w:id="1562" w:name="_Toc23759090"/>
      <w:bookmarkStart w:id="1563" w:name="_Toc23771851"/>
      <w:bookmarkStart w:id="1564" w:name="_Toc23692860"/>
      <w:bookmarkStart w:id="1565" w:name="_Toc23693163"/>
      <w:bookmarkStart w:id="1566" w:name="_Toc23693458"/>
      <w:bookmarkStart w:id="1567" w:name="_Toc23693759"/>
      <w:bookmarkStart w:id="1568" w:name="_Toc23758733"/>
      <w:bookmarkStart w:id="1569" w:name="_Toc23759091"/>
      <w:bookmarkStart w:id="1570" w:name="_Toc23771852"/>
      <w:bookmarkStart w:id="1571" w:name="_Toc12631349"/>
      <w:bookmarkStart w:id="1572" w:name="_Toc23517004"/>
      <w:bookmarkStart w:id="1573" w:name="_Toc23518510"/>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14:paraId="23779A57" w14:textId="7C822A44"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1574" w:name="_Toc23693459"/>
      <w:bookmarkStart w:id="1575" w:name="_Toc23693760"/>
      <w:bookmarkStart w:id="1576" w:name="_Toc23758734"/>
      <w:bookmarkStart w:id="1577" w:name="_Toc23771853"/>
      <w:bookmarkStart w:id="1578" w:name="_Toc24627392"/>
      <w:bookmarkStart w:id="1579" w:name="_Toc107584069"/>
      <w:bookmarkStart w:id="1580" w:name="_Toc116898641"/>
      <w:r>
        <w:rPr>
          <w:rFonts w:ascii="Meiryo UI" w:eastAsia="Meiryo UI" w:hAnsi="Meiryo UI" w:hint="eastAsia"/>
          <w:b/>
          <w:sz w:val="22"/>
        </w:rPr>
        <w:t>1</w:t>
      </w:r>
      <w:r>
        <w:rPr>
          <w:rFonts w:ascii="Meiryo UI" w:eastAsia="Meiryo UI" w:hAnsi="Meiryo UI"/>
          <w:b/>
          <w:sz w:val="22"/>
        </w:rPr>
        <w:t>0.1</w:t>
      </w:r>
      <w:r w:rsidR="005D096A" w:rsidRPr="001970E3">
        <w:rPr>
          <w:rFonts w:ascii="Meiryo UI" w:eastAsia="Meiryo UI" w:hAnsi="Meiryo UI" w:hint="eastAsia"/>
          <w:b/>
          <w:sz w:val="22"/>
        </w:rPr>
        <w:t xml:space="preserve">　解析対象集団</w:t>
      </w:r>
      <w:bookmarkEnd w:id="1571"/>
      <w:bookmarkEnd w:id="1572"/>
      <w:bookmarkEnd w:id="1573"/>
      <w:bookmarkEnd w:id="1574"/>
      <w:bookmarkEnd w:id="1575"/>
      <w:bookmarkEnd w:id="1576"/>
      <w:bookmarkEnd w:id="1577"/>
      <w:bookmarkEnd w:id="1578"/>
      <w:bookmarkEnd w:id="1579"/>
      <w:bookmarkEnd w:id="1580"/>
      <w:r w:rsidR="005D096A" w:rsidRPr="001970E3">
        <w:rPr>
          <w:rFonts w:ascii="Meiryo UI" w:eastAsia="Meiryo UI" w:hAnsi="Meiryo UI" w:hint="eastAsia"/>
          <w:b/>
          <w:sz w:val="22"/>
        </w:rPr>
        <w:t xml:space="preserve"> </w:t>
      </w:r>
    </w:p>
    <w:p w14:paraId="647C7F19" w14:textId="77777777" w:rsidR="00F62830" w:rsidRPr="002146BF" w:rsidRDefault="00F62830" w:rsidP="00F62830">
      <w:pPr>
        <w:ind w:leftChars="202" w:left="424"/>
        <w:rPr>
          <w:rFonts w:ascii="Meiryo UI" w:eastAsia="Meiryo UI" w:hAnsi="Meiryo UI"/>
          <w:szCs w:val="21"/>
        </w:rPr>
      </w:pPr>
      <w:r w:rsidRPr="00CF14E6">
        <w:rPr>
          <w:rFonts w:ascii="Meiryo UI" w:eastAsia="Meiryo UI" w:hAnsi="Meiryo UI" w:hint="eastAsia"/>
          <w:color w:val="4472C4" w:themeColor="accent1"/>
          <w:szCs w:val="21"/>
          <w:highlight w:val="lightGray"/>
        </w:rPr>
        <w:t>解析に使用する対象集団について以下の記載例を参考に記載する。</w:t>
      </w:r>
    </w:p>
    <w:p w14:paraId="1CB1D60E" w14:textId="77777777" w:rsidR="00F62830" w:rsidRPr="001970E3" w:rsidRDefault="00F62830" w:rsidP="00F62830">
      <w:pPr>
        <w:ind w:leftChars="202" w:left="424"/>
        <w:rPr>
          <w:rFonts w:ascii="Meiryo UI" w:eastAsia="Meiryo UI" w:hAnsi="Meiryo UI"/>
        </w:rPr>
      </w:pPr>
    </w:p>
    <w:p w14:paraId="3E68D119" w14:textId="0464730C" w:rsidR="005D096A" w:rsidRPr="00373857" w:rsidRDefault="0081455C" w:rsidP="005D096A">
      <w:pPr>
        <w:keepNext/>
        <w:snapToGrid w:val="0"/>
        <w:spacing w:beforeLines="100" w:before="240" w:line="300" w:lineRule="atLeast"/>
        <w:ind w:leftChars="50" w:left="105"/>
        <w:outlineLvl w:val="1"/>
        <w:rPr>
          <w:rFonts w:ascii="Meiryo UI" w:eastAsia="Meiryo UI" w:hAnsi="Meiryo UI"/>
          <w:b/>
          <w:sz w:val="22"/>
          <w:szCs w:val="22"/>
        </w:rPr>
      </w:pPr>
      <w:bookmarkStart w:id="1581" w:name="_Toc23516030"/>
      <w:bookmarkStart w:id="1582" w:name="_Toc23516230"/>
      <w:bookmarkStart w:id="1583" w:name="_Toc23516423"/>
      <w:bookmarkStart w:id="1584" w:name="_Toc23516615"/>
      <w:bookmarkStart w:id="1585" w:name="_Toc23516807"/>
      <w:bookmarkStart w:id="1586" w:name="_Toc23517005"/>
      <w:bookmarkStart w:id="1587" w:name="_Toc23517726"/>
      <w:bookmarkStart w:id="1588" w:name="_Toc23517930"/>
      <w:bookmarkStart w:id="1589" w:name="_Toc23518511"/>
      <w:bookmarkStart w:id="1590" w:name="_Toc23518716"/>
      <w:bookmarkStart w:id="1591" w:name="_Toc23692862"/>
      <w:bookmarkStart w:id="1592" w:name="_Toc23693165"/>
      <w:bookmarkStart w:id="1593" w:name="_Toc23693460"/>
      <w:bookmarkStart w:id="1594" w:name="_Toc23693761"/>
      <w:bookmarkStart w:id="1595" w:name="_Toc23695104"/>
      <w:bookmarkStart w:id="1596" w:name="_Toc23695389"/>
      <w:bookmarkStart w:id="1597" w:name="_Toc23696513"/>
      <w:bookmarkStart w:id="1598" w:name="_Toc23696790"/>
      <w:bookmarkStart w:id="1599" w:name="_Toc23697069"/>
      <w:bookmarkStart w:id="1600" w:name="_Toc23697348"/>
      <w:bookmarkStart w:id="1601" w:name="_Toc23697628"/>
      <w:bookmarkStart w:id="1602" w:name="_Toc23758735"/>
      <w:bookmarkStart w:id="1603" w:name="_Toc23759093"/>
      <w:bookmarkStart w:id="1604" w:name="_Toc23771854"/>
      <w:bookmarkStart w:id="1605" w:name="_Toc12631350"/>
      <w:bookmarkStart w:id="1606" w:name="_Toc23517016"/>
      <w:bookmarkStart w:id="1607" w:name="_Toc23518522"/>
      <w:bookmarkStart w:id="1608" w:name="_Toc23758746"/>
      <w:bookmarkStart w:id="1609" w:name="_Toc23771865"/>
      <w:bookmarkStart w:id="1610" w:name="_Toc516064534"/>
      <w:bookmarkStart w:id="1611" w:name="_Toc24627393"/>
      <w:bookmarkStart w:id="1612" w:name="_Toc107584070"/>
      <w:bookmarkStart w:id="1613" w:name="_Toc116898642"/>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373857">
        <w:rPr>
          <w:rFonts w:ascii="Meiryo UI" w:eastAsia="Meiryo UI" w:hAnsi="Meiryo UI" w:hint="eastAsia"/>
          <w:b/>
          <w:sz w:val="22"/>
          <w:szCs w:val="22"/>
        </w:rPr>
        <w:t>1</w:t>
      </w:r>
      <w:r w:rsidRPr="00373857">
        <w:rPr>
          <w:rFonts w:ascii="Meiryo UI" w:eastAsia="Meiryo UI" w:hAnsi="Meiryo UI"/>
          <w:b/>
          <w:sz w:val="22"/>
          <w:szCs w:val="22"/>
        </w:rPr>
        <w:t>0.1.1</w:t>
      </w:r>
      <w:r w:rsidR="005D096A" w:rsidRPr="00373857">
        <w:rPr>
          <w:rFonts w:ascii="Meiryo UI" w:eastAsia="Meiryo UI" w:hAnsi="Meiryo UI" w:hint="eastAsia"/>
          <w:b/>
          <w:sz w:val="22"/>
          <w:szCs w:val="22"/>
        </w:rPr>
        <w:t xml:space="preserve">　最大の解析対象集団</w:t>
      </w:r>
      <w:r w:rsidR="005D096A" w:rsidRPr="00373857">
        <w:rPr>
          <w:rFonts w:ascii="Meiryo UI" w:eastAsia="Meiryo UI" w:hAnsi="Meiryo UI"/>
          <w:b/>
          <w:sz w:val="22"/>
          <w:szCs w:val="22"/>
        </w:rPr>
        <w:t xml:space="preserve"> (Full Analysis Set, FAS)</w:t>
      </w:r>
      <w:bookmarkEnd w:id="1605"/>
      <w:bookmarkEnd w:id="1606"/>
      <w:bookmarkEnd w:id="1607"/>
      <w:bookmarkEnd w:id="1608"/>
      <w:bookmarkEnd w:id="1609"/>
      <w:bookmarkEnd w:id="1610"/>
      <w:bookmarkEnd w:id="1611"/>
      <w:bookmarkEnd w:id="1612"/>
      <w:bookmarkEnd w:id="1613"/>
      <w:r w:rsidR="005D096A" w:rsidRPr="00373857">
        <w:rPr>
          <w:rFonts w:ascii="Meiryo UI" w:eastAsia="Meiryo UI" w:hAnsi="Meiryo UI" w:hint="eastAsia"/>
          <w:b/>
          <w:sz w:val="22"/>
          <w:szCs w:val="22"/>
        </w:rPr>
        <w:t xml:space="preserve">  </w:t>
      </w:r>
    </w:p>
    <w:p w14:paraId="3402AE4D" w14:textId="77777777" w:rsidR="008841E1" w:rsidRPr="001970E3" w:rsidRDefault="008841E1" w:rsidP="005D096A">
      <w:pPr>
        <w:autoSpaceDE w:val="0"/>
        <w:autoSpaceDN w:val="0"/>
        <w:adjustRightInd w:val="0"/>
        <w:snapToGrid w:val="0"/>
        <w:spacing w:line="300" w:lineRule="atLeast"/>
        <w:rPr>
          <w:rFonts w:ascii="Meiryo UI" w:eastAsia="Meiryo UI" w:hAnsi="Meiryo UI" w:cs="ＭＳ 明朝"/>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8841E1" w:rsidRPr="001970E3" w14:paraId="53F938C3" w14:textId="77777777" w:rsidTr="008841E1">
        <w:tc>
          <w:tcPr>
            <w:tcW w:w="9344" w:type="dxa"/>
          </w:tcPr>
          <w:p w14:paraId="6795B1FA" w14:textId="77777777" w:rsidR="008841E1" w:rsidRPr="001970E3" w:rsidRDefault="008841E1" w:rsidP="002146BF">
            <w:pPr>
              <w:snapToGrid w:val="0"/>
              <w:ind w:left="405" w:hangingChars="193" w:hanging="405"/>
              <w:rPr>
                <w:rFonts w:ascii="Meiryo UI" w:eastAsia="Meiryo UI" w:hAnsi="Meiryo UI" w:cs="メイリオ"/>
                <w:color w:val="0070C0"/>
              </w:rPr>
            </w:pPr>
            <w:r w:rsidRPr="001970E3">
              <w:rPr>
                <w:rFonts w:ascii="Meiryo UI" w:eastAsia="Meiryo UI" w:hAnsi="Meiryo UI" w:hint="eastAsia"/>
                <w:color w:val="0070C0"/>
              </w:rPr>
              <w:t>10.1.1</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74D9BB2E" w14:textId="4CAD27F3" w:rsidR="008841E1" w:rsidRPr="001970E3" w:rsidRDefault="008841E1" w:rsidP="002146BF">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xml:space="preserve">✔　</w:t>
            </w:r>
            <w:r w:rsidRPr="001970E3">
              <w:rPr>
                <w:rFonts w:ascii="Meiryo UI" w:eastAsia="Meiryo UI" w:hAnsi="Meiryo UI" w:cs="メイリオ"/>
                <w:color w:val="0070C0"/>
              </w:rPr>
              <w:t>Intention-to-treat</w:t>
            </w:r>
            <w:r w:rsidRPr="001970E3">
              <w:rPr>
                <w:rStyle w:val="aff3"/>
                <w:rFonts w:ascii="Meiryo UI" w:eastAsia="Meiryo UI" w:hAnsi="Meiryo UI"/>
                <w:color w:val="0070C0"/>
              </w:rPr>
              <w:t xml:space="preserve"> </w:t>
            </w:r>
            <w:r w:rsidRPr="001970E3">
              <w:rPr>
                <w:rFonts w:ascii="Meiryo UI" w:eastAsia="Meiryo UI" w:hAnsi="Meiryo UI" w:hint="eastAsia"/>
                <w:color w:val="0070C0"/>
              </w:rPr>
              <w:t>の原則に可能な限り近づけた解析対象集団について記載する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68AD1B32" w14:textId="77777777" w:rsidR="008841E1" w:rsidRPr="001970E3" w:rsidRDefault="008841E1" w:rsidP="00CF14E6">
            <w:pPr>
              <w:snapToGrid w:val="0"/>
              <w:ind w:left="425" w:hangingChars="193" w:hanging="425"/>
              <w:rPr>
                <w:rFonts w:ascii="Meiryo UI" w:eastAsia="Meiryo UI" w:hAnsi="Meiryo UI" w:cs="ＭＳ 明朝"/>
                <w:b/>
                <w:color w:val="0070C0"/>
                <w:kern w:val="0"/>
                <w:sz w:val="22"/>
                <w:szCs w:val="22"/>
                <w:shd w:val="pct15" w:color="auto" w:fill="FFFFFF"/>
              </w:rPr>
            </w:pPr>
          </w:p>
        </w:tc>
      </w:tr>
    </w:tbl>
    <w:p w14:paraId="07EDF7C7" w14:textId="6B8F7EFE" w:rsidR="008841E1" w:rsidRDefault="008841E1" w:rsidP="005D096A">
      <w:pPr>
        <w:autoSpaceDE w:val="0"/>
        <w:autoSpaceDN w:val="0"/>
        <w:adjustRightInd w:val="0"/>
        <w:snapToGrid w:val="0"/>
        <w:spacing w:line="300" w:lineRule="atLeast"/>
        <w:rPr>
          <w:rFonts w:ascii="Meiryo UI" w:eastAsia="Meiryo UI" w:hAnsi="Meiryo UI" w:cs="ＭＳ 明朝"/>
          <w:b/>
          <w:color w:val="0070C0"/>
          <w:kern w:val="0"/>
          <w:szCs w:val="21"/>
          <w:shd w:val="pct15" w:color="auto" w:fill="FFFFFF"/>
        </w:rPr>
      </w:pPr>
    </w:p>
    <w:p w14:paraId="7B07C7F0" w14:textId="77777777" w:rsidR="008C48D6" w:rsidRPr="002146BF" w:rsidRDefault="008C48D6" w:rsidP="005D096A">
      <w:pPr>
        <w:autoSpaceDE w:val="0"/>
        <w:autoSpaceDN w:val="0"/>
        <w:adjustRightInd w:val="0"/>
        <w:snapToGrid w:val="0"/>
        <w:spacing w:line="300" w:lineRule="atLeast"/>
        <w:rPr>
          <w:rFonts w:ascii="Meiryo UI" w:eastAsia="Meiryo UI" w:hAnsi="Meiryo UI" w:cs="ＭＳ 明朝"/>
          <w:b/>
          <w:color w:val="0070C0"/>
          <w:kern w:val="0"/>
          <w:szCs w:val="21"/>
          <w:shd w:val="pct15" w:color="auto" w:fill="FFFFFF"/>
        </w:rPr>
      </w:pPr>
    </w:p>
    <w:p w14:paraId="562A8F96" w14:textId="264032EA" w:rsidR="005D096A" w:rsidRPr="002146BF"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2146BF">
        <w:rPr>
          <w:rFonts w:ascii="Meiryo UI" w:eastAsia="Meiryo UI" w:hAnsi="Meiryo UI" w:cs="ＭＳ 明朝" w:hint="eastAsia"/>
          <w:bCs/>
          <w:color w:val="0070C0"/>
          <w:kern w:val="0"/>
          <w:szCs w:val="21"/>
          <w:shd w:val="pct15" w:color="auto" w:fill="FFFFFF"/>
        </w:rPr>
        <w:lastRenderedPageBreak/>
        <w:t>◆記載例◆</w:t>
      </w:r>
    </w:p>
    <w:p w14:paraId="395C485A" w14:textId="77777777" w:rsidR="000721F4" w:rsidRDefault="005F6F85" w:rsidP="005D096A">
      <w:pPr>
        <w:snapToGrid w:val="0"/>
        <w:spacing w:line="300" w:lineRule="atLeast"/>
        <w:ind w:leftChars="193" w:left="405"/>
        <w:rPr>
          <w:rFonts w:ascii="Meiryo UI" w:eastAsia="Meiryo UI" w:hAnsi="Meiryo UI"/>
          <w:szCs w:val="21"/>
        </w:rPr>
      </w:pPr>
      <w:r>
        <w:rPr>
          <w:rFonts w:ascii="Meiryo UI" w:eastAsia="Meiryo UI" w:hAnsi="Meiryo UI" w:hint="eastAsia"/>
          <w:szCs w:val="21"/>
        </w:rPr>
        <w:t>本研究に登録されランダム化されたすべての症例から最小限の除外可能な症例を除いた集団。最小限の除外可能な症例とは「研究対象集団の条件を満たさない症例（確定診断で対象外疾患と判定された症例、明確に定義され客観的に判定可能な重要な選択・除外基準に抵触する症例）」、「ランダム化後プロトコール治療を一度も受けていない症例」および「ランダム化後のデータが全くない症例」</w:t>
      </w:r>
      <w:r w:rsidR="000721F4">
        <w:rPr>
          <w:rFonts w:ascii="Meiryo UI" w:eastAsia="Meiryo UI" w:hAnsi="Meiryo UI" w:hint="eastAsia"/>
          <w:szCs w:val="21"/>
        </w:rPr>
        <w:t>に限定される。</w:t>
      </w:r>
    </w:p>
    <w:p w14:paraId="7AA64B10" w14:textId="5D29F3D6" w:rsidR="005D096A" w:rsidRPr="001970E3" w:rsidRDefault="0081455C" w:rsidP="005D096A">
      <w:pPr>
        <w:keepNext/>
        <w:keepLines/>
        <w:snapToGrid w:val="0"/>
        <w:spacing w:beforeLines="100" w:before="240" w:line="259" w:lineRule="auto"/>
        <w:ind w:leftChars="100" w:left="210"/>
        <w:outlineLvl w:val="2"/>
        <w:rPr>
          <w:rFonts w:ascii="Meiryo UI" w:eastAsia="Meiryo UI" w:hAnsi="Meiryo UI" w:cs="ＭＳ明朝"/>
          <w:b/>
          <w:noProof/>
          <w:color w:val="000000"/>
          <w:kern w:val="0"/>
          <w:sz w:val="22"/>
          <w:szCs w:val="32"/>
          <w:lang w:val="ja-JP"/>
        </w:rPr>
      </w:pPr>
      <w:bookmarkStart w:id="1614" w:name="_Toc12631351"/>
      <w:bookmarkStart w:id="1615" w:name="_Toc23517017"/>
      <w:bookmarkStart w:id="1616" w:name="_Toc516064535"/>
      <w:bookmarkStart w:id="1617" w:name="_Toc23518523"/>
      <w:bookmarkStart w:id="1618" w:name="_Toc23693472"/>
      <w:bookmarkStart w:id="1619" w:name="_Toc23693773"/>
      <w:bookmarkStart w:id="1620" w:name="_Toc23758747"/>
      <w:bookmarkStart w:id="1621" w:name="_Toc23771866"/>
      <w:bookmarkStart w:id="1622" w:name="_Toc24627394"/>
      <w:bookmarkStart w:id="1623" w:name="_Toc107584071"/>
      <w:bookmarkStart w:id="1624" w:name="_Toc116898643"/>
      <w:r>
        <w:rPr>
          <w:rFonts w:ascii="Meiryo UI" w:eastAsia="Meiryo UI" w:hAnsi="Meiryo UI" w:cs="ＭＳ明朝" w:hint="eastAsia"/>
          <w:b/>
          <w:noProof/>
          <w:color w:val="000000"/>
          <w:kern w:val="0"/>
          <w:sz w:val="22"/>
          <w:szCs w:val="32"/>
          <w:lang w:val="ja-JP"/>
        </w:rPr>
        <w:t>1</w:t>
      </w:r>
      <w:r>
        <w:rPr>
          <w:rFonts w:ascii="Meiryo UI" w:eastAsia="Meiryo UI" w:hAnsi="Meiryo UI" w:cs="ＭＳ明朝"/>
          <w:b/>
          <w:noProof/>
          <w:color w:val="000000"/>
          <w:kern w:val="0"/>
          <w:sz w:val="22"/>
          <w:szCs w:val="32"/>
          <w:lang w:val="ja-JP"/>
        </w:rPr>
        <w:t>0.1.2</w:t>
      </w:r>
      <w:r w:rsidR="005D096A" w:rsidRPr="001970E3">
        <w:rPr>
          <w:rFonts w:ascii="Meiryo UI" w:eastAsia="Meiryo UI" w:hAnsi="Meiryo UI" w:cs="ＭＳ明朝" w:hint="eastAsia"/>
          <w:b/>
          <w:noProof/>
          <w:color w:val="000000"/>
          <w:kern w:val="0"/>
          <w:sz w:val="22"/>
          <w:szCs w:val="32"/>
          <w:lang w:val="ja-JP"/>
        </w:rPr>
        <w:t xml:space="preserve">　研究計画書に適合した対象集団</w:t>
      </w:r>
      <w:r w:rsidR="005D096A" w:rsidRPr="001970E3">
        <w:rPr>
          <w:rFonts w:ascii="Meiryo UI" w:eastAsia="Meiryo UI" w:hAnsi="Meiryo UI" w:cs="ＭＳ明朝"/>
          <w:b/>
          <w:noProof/>
          <w:color w:val="000000"/>
          <w:kern w:val="0"/>
          <w:sz w:val="22"/>
          <w:szCs w:val="32"/>
          <w:lang w:val="ja-JP"/>
        </w:rPr>
        <w:t xml:space="preserve"> (Per Protocol Set, PPS)</w:t>
      </w:r>
      <w:bookmarkEnd w:id="1614"/>
      <w:bookmarkEnd w:id="1615"/>
      <w:bookmarkEnd w:id="1616"/>
      <w:bookmarkEnd w:id="1617"/>
      <w:bookmarkEnd w:id="1618"/>
      <w:bookmarkEnd w:id="1619"/>
      <w:bookmarkEnd w:id="1620"/>
      <w:bookmarkEnd w:id="1621"/>
      <w:bookmarkEnd w:id="1622"/>
      <w:bookmarkEnd w:id="1623"/>
      <w:bookmarkEnd w:id="1624"/>
      <w:r w:rsidR="005D096A" w:rsidRPr="001970E3">
        <w:rPr>
          <w:rFonts w:ascii="Meiryo UI" w:eastAsia="Meiryo UI" w:hAnsi="Meiryo UI" w:cs="ＭＳ明朝" w:hint="eastAsia"/>
          <w:b/>
          <w:noProof/>
          <w:color w:val="000000"/>
          <w:kern w:val="0"/>
          <w:sz w:val="22"/>
          <w:szCs w:val="32"/>
          <w:lang w:val="ja-JP"/>
        </w:rPr>
        <w:t xml:space="preserve"> </w:t>
      </w:r>
    </w:p>
    <w:p w14:paraId="063C88C2" w14:textId="77777777" w:rsidR="008841E1" w:rsidRPr="001970E3" w:rsidRDefault="008841E1" w:rsidP="005D096A">
      <w:pPr>
        <w:autoSpaceDE w:val="0"/>
        <w:autoSpaceDN w:val="0"/>
        <w:adjustRightInd w:val="0"/>
        <w:snapToGrid w:val="0"/>
        <w:spacing w:line="300" w:lineRule="atLeast"/>
        <w:rPr>
          <w:rFonts w:ascii="Meiryo UI" w:eastAsia="Meiryo UI" w:hAnsi="Meiryo UI" w:cs="ＭＳ 明朝"/>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8841E1" w:rsidRPr="001970E3" w14:paraId="2360EABC" w14:textId="77777777" w:rsidTr="008841E1">
        <w:tc>
          <w:tcPr>
            <w:tcW w:w="9344" w:type="dxa"/>
          </w:tcPr>
          <w:p w14:paraId="29252A47" w14:textId="77777777" w:rsidR="008841E1" w:rsidRPr="001970E3" w:rsidRDefault="008841E1" w:rsidP="002146BF">
            <w:pPr>
              <w:snapToGrid w:val="0"/>
              <w:ind w:left="405" w:hangingChars="193" w:hanging="405"/>
              <w:rPr>
                <w:rFonts w:ascii="Meiryo UI" w:eastAsia="Meiryo UI" w:hAnsi="Meiryo UI" w:cs="メイリオ"/>
                <w:color w:val="0070C0"/>
              </w:rPr>
            </w:pPr>
            <w:r w:rsidRPr="001970E3">
              <w:rPr>
                <w:rFonts w:ascii="Meiryo UI" w:eastAsia="Meiryo UI" w:hAnsi="Meiryo UI" w:cs="Arial"/>
                <w:color w:val="0070C0"/>
              </w:rPr>
              <w:t>10.1.2</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11D3C0AF" w14:textId="1CB12E39" w:rsidR="008841E1" w:rsidRPr="001970E3" w:rsidRDefault="008841E1" w:rsidP="002146BF">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xml:space="preserve">✔　</w:t>
            </w:r>
            <w:r w:rsidRPr="001970E3">
              <w:rPr>
                <w:rFonts w:ascii="Meiryo UI" w:eastAsia="Meiryo UI" w:hAnsi="Meiryo UI"/>
                <w:color w:val="0070C0"/>
              </w:rPr>
              <w:t>FAS</w:t>
            </w:r>
            <w:r w:rsidRPr="001970E3">
              <w:rPr>
                <w:rFonts w:ascii="Meiryo UI" w:eastAsia="Meiryo UI" w:hAnsi="Meiryo UI" w:hint="eastAsia"/>
                <w:color w:val="0070C0"/>
              </w:rPr>
              <w:t>の研究対象者のうち、以下の基準により特徴づけられる対象集団について記載する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0393B9B8" w14:textId="77777777" w:rsidR="008841E1" w:rsidRPr="001970E3" w:rsidRDefault="008841E1" w:rsidP="002146BF">
            <w:pPr>
              <w:snapToGrid w:val="0"/>
              <w:ind w:leftChars="100" w:left="210" w:firstLineChars="100" w:firstLine="210"/>
              <w:rPr>
                <w:rFonts w:ascii="Meiryo UI" w:eastAsia="Meiryo UI" w:hAnsi="Meiryo UI"/>
                <w:color w:val="0070C0"/>
              </w:rPr>
            </w:pPr>
            <w:r w:rsidRPr="001970E3">
              <w:rPr>
                <w:rFonts w:ascii="Meiryo UI" w:eastAsia="Meiryo UI" w:hAnsi="Meiryo UI" w:hint="eastAsia"/>
                <w:color w:val="0070C0"/>
              </w:rPr>
              <w:t>▼事前に定められた最低限の研究治療規定を完了していること</w:t>
            </w:r>
          </w:p>
          <w:p w14:paraId="5548678A" w14:textId="77777777" w:rsidR="008841E1" w:rsidRPr="001970E3" w:rsidRDefault="008841E1" w:rsidP="002146BF">
            <w:pPr>
              <w:snapToGrid w:val="0"/>
              <w:ind w:leftChars="100" w:left="210" w:firstLineChars="100" w:firstLine="210"/>
              <w:rPr>
                <w:rFonts w:ascii="Meiryo UI" w:eastAsia="Meiryo UI" w:hAnsi="Meiryo UI"/>
                <w:color w:val="0070C0"/>
              </w:rPr>
            </w:pPr>
            <w:r w:rsidRPr="001970E3">
              <w:rPr>
                <w:rFonts w:ascii="Meiryo UI" w:eastAsia="Meiryo UI" w:hAnsi="Meiryo UI" w:hint="eastAsia"/>
                <w:color w:val="0070C0"/>
              </w:rPr>
              <w:t>▼主要評価項目の測定値が利用可能であること</w:t>
            </w:r>
          </w:p>
          <w:p w14:paraId="55B8EC9A" w14:textId="77777777" w:rsidR="008841E1" w:rsidRPr="001970E3" w:rsidRDefault="008841E1" w:rsidP="002146BF">
            <w:pPr>
              <w:snapToGrid w:val="0"/>
              <w:ind w:leftChars="100" w:left="210" w:firstLineChars="100" w:firstLine="210"/>
              <w:rPr>
                <w:rFonts w:ascii="Meiryo UI" w:eastAsia="Meiryo UI" w:hAnsi="Meiryo UI"/>
                <w:color w:val="0070C0"/>
              </w:rPr>
            </w:pPr>
            <w:r w:rsidRPr="001970E3">
              <w:rPr>
                <w:rFonts w:ascii="Meiryo UI" w:eastAsia="Meiryo UI" w:hAnsi="Meiryo UI" w:hint="eastAsia"/>
                <w:color w:val="0070C0"/>
              </w:rPr>
              <w:t>▼登録基準違反などの重大な研究計画書違反などがないこと</w:t>
            </w:r>
          </w:p>
          <w:p w14:paraId="39E86469" w14:textId="77777777" w:rsidR="008841E1" w:rsidRPr="001970E3" w:rsidRDefault="008841E1" w:rsidP="00CF14E6">
            <w:pPr>
              <w:snapToGrid w:val="0"/>
              <w:ind w:left="425" w:hangingChars="193" w:hanging="425"/>
              <w:rPr>
                <w:rFonts w:ascii="Meiryo UI" w:eastAsia="Meiryo UI" w:hAnsi="Meiryo UI" w:cs="ＭＳ 明朝"/>
                <w:b/>
                <w:color w:val="0070C0"/>
                <w:kern w:val="0"/>
                <w:sz w:val="22"/>
                <w:szCs w:val="22"/>
                <w:shd w:val="pct15" w:color="auto" w:fill="FFFFFF"/>
              </w:rPr>
            </w:pPr>
          </w:p>
        </w:tc>
      </w:tr>
    </w:tbl>
    <w:p w14:paraId="7C0587BB" w14:textId="788185BB" w:rsidR="008841E1" w:rsidRPr="000D78B1" w:rsidRDefault="008841E1" w:rsidP="005D096A">
      <w:pPr>
        <w:autoSpaceDE w:val="0"/>
        <w:autoSpaceDN w:val="0"/>
        <w:adjustRightInd w:val="0"/>
        <w:snapToGrid w:val="0"/>
        <w:spacing w:line="300" w:lineRule="atLeast"/>
        <w:rPr>
          <w:rFonts w:ascii="Meiryo UI" w:eastAsia="Meiryo UI" w:hAnsi="Meiryo UI" w:cs="ＭＳ 明朝"/>
          <w:b/>
          <w:color w:val="0070C0"/>
          <w:kern w:val="0"/>
          <w:szCs w:val="21"/>
          <w:shd w:val="pct15" w:color="auto" w:fill="FFFFFF"/>
        </w:rPr>
      </w:pPr>
    </w:p>
    <w:p w14:paraId="589AA35D" w14:textId="0A2657DE"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0D78B1">
        <w:rPr>
          <w:rFonts w:ascii="Meiryo UI" w:eastAsia="Meiryo UI" w:hAnsi="Meiryo UI" w:cs="ＭＳ 明朝" w:hint="eastAsia"/>
          <w:bCs/>
          <w:color w:val="0070C0"/>
          <w:kern w:val="0"/>
          <w:szCs w:val="21"/>
          <w:shd w:val="pct15" w:color="auto" w:fill="FFFFFF"/>
        </w:rPr>
        <w:t>◆記載例◆</w:t>
      </w:r>
    </w:p>
    <w:p w14:paraId="3F7A1F0C" w14:textId="361C33DC" w:rsidR="005D096A" w:rsidRPr="000D78B1" w:rsidRDefault="005D096A" w:rsidP="005D096A">
      <w:pPr>
        <w:snapToGrid w:val="0"/>
        <w:spacing w:line="300" w:lineRule="atLeast"/>
        <w:ind w:leftChars="193" w:left="405"/>
        <w:rPr>
          <w:rFonts w:ascii="Meiryo UI" w:eastAsia="Meiryo UI" w:hAnsi="Meiryo UI"/>
          <w:b/>
          <w:szCs w:val="21"/>
        </w:rPr>
      </w:pPr>
      <w:r w:rsidRPr="000D78B1">
        <w:rPr>
          <w:rFonts w:ascii="Meiryo UI" w:eastAsia="Meiryo UI" w:hAnsi="Meiryo UI"/>
          <w:szCs w:val="21"/>
        </w:rPr>
        <w:t>FAS</w:t>
      </w:r>
      <w:r w:rsidRPr="000D78B1">
        <w:rPr>
          <w:rFonts w:ascii="Meiryo UI" w:eastAsia="Meiryo UI" w:hAnsi="Meiryo UI" w:hint="eastAsia"/>
          <w:szCs w:val="21"/>
        </w:rPr>
        <w:t>から、研究方法や併用療法など研究計画書の規定に対して、以下に示すような重大な違反があった症例を除いた研究対象者</w:t>
      </w:r>
      <w:r w:rsidR="00A051B8">
        <w:rPr>
          <w:rFonts w:ascii="Meiryo UI" w:eastAsia="Meiryo UI" w:hAnsi="Meiryo UI" w:hint="eastAsia"/>
          <w:szCs w:val="21"/>
        </w:rPr>
        <w:t>の集団</w:t>
      </w:r>
      <w:r w:rsidRPr="000D78B1">
        <w:rPr>
          <w:rFonts w:ascii="Meiryo UI" w:eastAsia="Meiryo UI" w:hAnsi="Meiryo UI" w:hint="eastAsia"/>
          <w:szCs w:val="21"/>
        </w:rPr>
        <w:t>と</w:t>
      </w:r>
      <w:r w:rsidR="00A051B8">
        <w:rPr>
          <w:rFonts w:ascii="Meiryo UI" w:eastAsia="Meiryo UI" w:hAnsi="Meiryo UI" w:hint="eastAsia"/>
          <w:szCs w:val="21"/>
        </w:rPr>
        <w:t>定義</w:t>
      </w:r>
      <w:r w:rsidRPr="000D78B1">
        <w:rPr>
          <w:rFonts w:ascii="Meiryo UI" w:eastAsia="Meiryo UI" w:hAnsi="Meiryo UI" w:hint="eastAsia"/>
          <w:szCs w:val="21"/>
        </w:rPr>
        <w:t>する。</w:t>
      </w:r>
    </w:p>
    <w:p w14:paraId="4B05D74A" w14:textId="77777777" w:rsidR="005D096A" w:rsidRPr="000D78B1" w:rsidRDefault="005D096A" w:rsidP="005D096A">
      <w:pPr>
        <w:numPr>
          <w:ilvl w:val="0"/>
          <w:numId w:val="39"/>
        </w:numPr>
        <w:snapToGrid w:val="0"/>
        <w:spacing w:line="300" w:lineRule="atLeast"/>
        <w:ind w:left="567" w:hanging="142"/>
        <w:rPr>
          <w:rFonts w:ascii="Meiryo UI" w:eastAsia="Meiryo UI" w:hAnsi="Meiryo UI"/>
          <w:szCs w:val="21"/>
        </w:rPr>
      </w:pPr>
      <w:r w:rsidRPr="000D78B1">
        <w:rPr>
          <w:rFonts w:ascii="Meiryo UI" w:eastAsia="Meiryo UI" w:hAnsi="Meiryo UI" w:hint="eastAsia"/>
          <w:szCs w:val="21"/>
        </w:rPr>
        <w:t>選択基準違反</w:t>
      </w:r>
    </w:p>
    <w:p w14:paraId="3A211A1C" w14:textId="77777777" w:rsidR="005D096A" w:rsidRPr="000D78B1" w:rsidRDefault="005D096A" w:rsidP="005D096A">
      <w:pPr>
        <w:numPr>
          <w:ilvl w:val="0"/>
          <w:numId w:val="39"/>
        </w:numPr>
        <w:snapToGrid w:val="0"/>
        <w:spacing w:line="300" w:lineRule="atLeast"/>
        <w:ind w:left="567" w:hanging="142"/>
        <w:rPr>
          <w:rFonts w:ascii="Meiryo UI" w:eastAsia="Meiryo UI" w:hAnsi="Meiryo UI"/>
          <w:szCs w:val="21"/>
        </w:rPr>
      </w:pPr>
      <w:r w:rsidRPr="000D78B1">
        <w:rPr>
          <w:rFonts w:ascii="Meiryo UI" w:eastAsia="Meiryo UI" w:hAnsi="Meiryo UI" w:hint="eastAsia"/>
          <w:szCs w:val="21"/>
        </w:rPr>
        <w:t>除外基準違反</w:t>
      </w:r>
    </w:p>
    <w:p w14:paraId="22F3710D" w14:textId="77777777" w:rsidR="005D096A" w:rsidRPr="000D78B1" w:rsidRDefault="005D096A" w:rsidP="005D096A">
      <w:pPr>
        <w:numPr>
          <w:ilvl w:val="0"/>
          <w:numId w:val="39"/>
        </w:numPr>
        <w:snapToGrid w:val="0"/>
        <w:spacing w:line="300" w:lineRule="atLeast"/>
        <w:ind w:left="567" w:hanging="142"/>
        <w:rPr>
          <w:rFonts w:ascii="Meiryo UI" w:eastAsia="Meiryo UI" w:hAnsi="Meiryo UI"/>
          <w:szCs w:val="21"/>
        </w:rPr>
      </w:pPr>
      <w:r w:rsidRPr="000D78B1">
        <w:rPr>
          <w:rFonts w:ascii="Meiryo UI" w:eastAsia="Meiryo UI" w:hAnsi="Meiryo UI" w:hint="eastAsia"/>
          <w:szCs w:val="21"/>
        </w:rPr>
        <w:t>併用禁止薬違反</w:t>
      </w:r>
      <w:r w:rsidRPr="000D78B1">
        <w:rPr>
          <w:rFonts w:ascii="Meiryo UI" w:eastAsia="Meiryo UI" w:hAnsi="Meiryo UI" w:hint="eastAsia"/>
          <w:color w:val="0066CC"/>
          <w:szCs w:val="21"/>
          <w:shd w:val="pct15" w:color="auto" w:fill="FFFFFF"/>
        </w:rPr>
        <w:t>←（不要な場合は削除）</w:t>
      </w:r>
    </w:p>
    <w:p w14:paraId="7044C122" w14:textId="77777777" w:rsidR="005D096A" w:rsidRPr="000D78B1" w:rsidRDefault="005D096A" w:rsidP="005D096A">
      <w:pPr>
        <w:numPr>
          <w:ilvl w:val="0"/>
          <w:numId w:val="39"/>
        </w:numPr>
        <w:snapToGrid w:val="0"/>
        <w:spacing w:line="300" w:lineRule="atLeast"/>
        <w:ind w:left="567" w:hanging="142"/>
        <w:rPr>
          <w:rFonts w:ascii="Meiryo UI" w:eastAsia="Meiryo UI" w:hAnsi="Meiryo UI"/>
          <w:b/>
          <w:szCs w:val="21"/>
        </w:rPr>
      </w:pPr>
      <w:r w:rsidRPr="000D78B1">
        <w:rPr>
          <w:rFonts w:ascii="Meiryo UI" w:eastAsia="Meiryo UI" w:hAnsi="Meiryo UI" w:hint="eastAsia"/>
          <w:szCs w:val="21"/>
        </w:rPr>
        <w:t>併用禁止療法違反</w:t>
      </w:r>
      <w:r w:rsidRPr="000D78B1">
        <w:rPr>
          <w:rFonts w:ascii="Meiryo UI" w:eastAsia="Meiryo UI" w:hAnsi="Meiryo UI" w:hint="eastAsia"/>
          <w:color w:val="0066CC"/>
          <w:szCs w:val="21"/>
          <w:shd w:val="pct15" w:color="auto" w:fill="FFFFFF"/>
        </w:rPr>
        <w:t>←（不要な場合は削除）</w:t>
      </w:r>
    </w:p>
    <w:p w14:paraId="18B22526" w14:textId="1F50D724" w:rsidR="005D096A" w:rsidRPr="000D78B1" w:rsidRDefault="005D096A" w:rsidP="005D096A">
      <w:pPr>
        <w:numPr>
          <w:ilvl w:val="0"/>
          <w:numId w:val="39"/>
        </w:numPr>
        <w:snapToGrid w:val="0"/>
        <w:spacing w:line="300" w:lineRule="atLeast"/>
        <w:ind w:left="567" w:hanging="142"/>
        <w:rPr>
          <w:rFonts w:ascii="Meiryo UI" w:eastAsia="Meiryo UI" w:hAnsi="Meiryo UI"/>
          <w:color w:val="0066CC"/>
          <w:szCs w:val="21"/>
          <w:shd w:val="pct15" w:color="auto" w:fill="FFFFFF"/>
        </w:rPr>
      </w:pPr>
      <w:r w:rsidRPr="000D78B1">
        <w:rPr>
          <w:rFonts w:ascii="Meiryo UI" w:eastAsia="Meiryo UI" w:hAnsi="Meiryo UI" w:hint="eastAsia"/>
          <w:szCs w:val="21"/>
        </w:rPr>
        <w:t>服薬遵</w:t>
      </w:r>
      <w:r w:rsidRPr="000D78B1">
        <w:rPr>
          <w:rFonts w:ascii="Meiryo UI" w:eastAsia="Meiryo UI" w:hAnsi="Meiryo UI" w:hint="eastAsia"/>
          <w:color w:val="000000"/>
          <w:szCs w:val="21"/>
        </w:rPr>
        <w:t>守率</w:t>
      </w:r>
      <w:r w:rsidRPr="000D78B1">
        <w:rPr>
          <w:rFonts w:ascii="Meiryo UI" w:eastAsia="Meiryo UI" w:hAnsi="Meiryo UI"/>
          <w:color w:val="000000"/>
          <w:szCs w:val="21"/>
        </w:rPr>
        <w:t>X</w:t>
      </w:r>
      <w:r w:rsidRPr="000D78B1">
        <w:rPr>
          <w:rFonts w:ascii="Meiryo UI" w:eastAsia="Meiryo UI" w:hAnsi="Meiryo UI"/>
          <w:szCs w:val="21"/>
        </w:rPr>
        <w:t>X%</w:t>
      </w:r>
      <w:r w:rsidRPr="000D78B1">
        <w:rPr>
          <w:rFonts w:ascii="Meiryo UI" w:eastAsia="Meiryo UI" w:hAnsi="Meiryo UI" w:hint="eastAsia"/>
          <w:szCs w:val="21"/>
        </w:rPr>
        <w:t>未満</w:t>
      </w:r>
      <w:r w:rsidRPr="000D78B1">
        <w:rPr>
          <w:rFonts w:ascii="Meiryo UI" w:eastAsia="Meiryo UI" w:hAnsi="Meiryo UI" w:hint="eastAsia"/>
          <w:color w:val="0066CC"/>
          <w:szCs w:val="21"/>
          <w:shd w:val="pct15" w:color="auto" w:fill="FFFFFF"/>
        </w:rPr>
        <w:t>←（不要な場合は削除）</w:t>
      </w:r>
    </w:p>
    <w:p w14:paraId="0D1946B9" w14:textId="0F631AE1" w:rsidR="000650F8" w:rsidRPr="001970E3" w:rsidRDefault="0081455C" w:rsidP="000650F8">
      <w:pPr>
        <w:keepNext/>
        <w:keepLines/>
        <w:snapToGrid w:val="0"/>
        <w:spacing w:beforeLines="100" w:before="240" w:line="259" w:lineRule="auto"/>
        <w:ind w:leftChars="100" w:left="210"/>
        <w:outlineLvl w:val="2"/>
        <w:rPr>
          <w:rFonts w:ascii="Meiryo UI" w:eastAsia="Meiryo UI" w:hAnsi="Meiryo UI" w:cs="ＭＳ明朝"/>
          <w:b/>
          <w:noProof/>
          <w:color w:val="000000"/>
          <w:kern w:val="0"/>
          <w:sz w:val="22"/>
          <w:szCs w:val="32"/>
        </w:rPr>
      </w:pPr>
      <w:bookmarkStart w:id="1625" w:name="_Toc23517018"/>
      <w:bookmarkStart w:id="1626" w:name="_Toc23518524"/>
      <w:bookmarkStart w:id="1627" w:name="_Toc23693473"/>
      <w:bookmarkStart w:id="1628" w:name="_Toc23693774"/>
      <w:bookmarkStart w:id="1629" w:name="_Toc107584072"/>
      <w:bookmarkStart w:id="1630" w:name="_Toc12631352"/>
      <w:bookmarkStart w:id="1631" w:name="_Toc116898644"/>
      <w:r>
        <w:rPr>
          <w:rFonts w:ascii="Meiryo UI" w:eastAsia="Meiryo UI" w:hAnsi="Meiryo UI" w:cs="ＭＳ明朝" w:hint="eastAsia"/>
          <w:b/>
          <w:kern w:val="0"/>
          <w:sz w:val="22"/>
          <w:szCs w:val="28"/>
        </w:rPr>
        <w:t>1</w:t>
      </w:r>
      <w:r>
        <w:rPr>
          <w:rFonts w:ascii="Meiryo UI" w:eastAsia="Meiryo UI" w:hAnsi="Meiryo UI" w:cs="ＭＳ明朝"/>
          <w:b/>
          <w:kern w:val="0"/>
          <w:sz w:val="22"/>
          <w:szCs w:val="28"/>
        </w:rPr>
        <w:t>0.1.3</w:t>
      </w:r>
      <w:r w:rsidR="005D096A" w:rsidRPr="001970E3">
        <w:rPr>
          <w:rFonts w:ascii="Meiryo UI" w:eastAsia="Meiryo UI" w:hAnsi="Meiryo UI" w:cs="ＭＳ明朝" w:hint="eastAsia"/>
          <w:b/>
          <w:kern w:val="0"/>
          <w:sz w:val="22"/>
          <w:szCs w:val="28"/>
        </w:rPr>
        <w:t xml:space="preserve">　安全性解析対象集団</w:t>
      </w:r>
      <w:bookmarkEnd w:id="1625"/>
      <w:bookmarkEnd w:id="1626"/>
      <w:bookmarkEnd w:id="1627"/>
      <w:bookmarkEnd w:id="1628"/>
      <w:bookmarkEnd w:id="1629"/>
      <w:bookmarkEnd w:id="1630"/>
      <w:bookmarkEnd w:id="1631"/>
    </w:p>
    <w:p w14:paraId="6DBF79E6" w14:textId="701A2AE5" w:rsidR="008841E1" w:rsidRPr="001970E3" w:rsidRDefault="008841E1" w:rsidP="008841E1">
      <w:pPr>
        <w:autoSpaceDE w:val="0"/>
        <w:autoSpaceDN w:val="0"/>
        <w:adjustRightInd w:val="0"/>
        <w:snapToGrid w:val="0"/>
        <w:spacing w:line="300" w:lineRule="atLeast"/>
        <w:rPr>
          <w:rFonts w:ascii="Meiryo UI" w:eastAsia="Meiryo UI" w:hAnsi="Meiryo UI" w:cs="ＭＳ 明朝"/>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FF0643" w:rsidRPr="00FF0643" w14:paraId="566CFABD" w14:textId="77777777" w:rsidTr="008841E1">
        <w:tc>
          <w:tcPr>
            <w:tcW w:w="9344" w:type="dxa"/>
          </w:tcPr>
          <w:p w14:paraId="0BFAF448" w14:textId="77777777" w:rsidR="008841E1" w:rsidRPr="00FF0643" w:rsidRDefault="008841E1" w:rsidP="00D9778D">
            <w:pPr>
              <w:pStyle w:val="aff2"/>
              <w:rPr>
                <w:rFonts w:ascii="Meiryo UI" w:eastAsia="Meiryo UI" w:hAnsi="Meiryo UI"/>
                <w:color w:val="2E74B5" w:themeColor="accent5" w:themeShade="BF"/>
                <w:sz w:val="21"/>
                <w:szCs w:val="21"/>
              </w:rPr>
            </w:pPr>
            <w:r w:rsidRPr="00FF0643">
              <w:rPr>
                <w:rFonts w:ascii="Meiryo UI" w:eastAsia="Meiryo UI" w:hAnsi="Meiryo UI" w:cs="Arial"/>
                <w:color w:val="2E74B5" w:themeColor="accent5" w:themeShade="BF"/>
                <w:sz w:val="21"/>
                <w:szCs w:val="21"/>
              </w:rPr>
              <w:t xml:space="preserve">10.1.3　</w:t>
            </w:r>
            <w:r w:rsidRPr="00FF0643">
              <w:rPr>
                <w:rFonts w:ascii="Meiryo UI" w:eastAsia="Meiryo UI" w:hAnsi="Meiryo UI" w:hint="eastAsia"/>
                <w:color w:val="2E74B5" w:themeColor="accent5" w:themeShade="BF"/>
                <w:sz w:val="21"/>
                <w:szCs w:val="21"/>
              </w:rPr>
              <w:t>●記載上の注意●</w:t>
            </w:r>
          </w:p>
          <w:p w14:paraId="357A1A11" w14:textId="759C3F73" w:rsidR="008841E1" w:rsidRPr="00FF0643" w:rsidRDefault="008841E1" w:rsidP="00D9778D">
            <w:pPr>
              <w:pStyle w:val="aff2"/>
              <w:rPr>
                <w:rFonts w:ascii="Meiryo UI" w:eastAsia="Meiryo UI" w:hAnsi="Meiryo UI"/>
                <w:color w:val="2E74B5" w:themeColor="accent5" w:themeShade="BF"/>
                <w:sz w:val="21"/>
                <w:szCs w:val="21"/>
              </w:rPr>
            </w:pPr>
            <w:r w:rsidRPr="00FF0643">
              <w:rPr>
                <w:rFonts w:ascii="Meiryo UI" w:eastAsia="Meiryo UI" w:hAnsi="Meiryo UI" w:hint="eastAsia"/>
                <w:color w:val="2E74B5" w:themeColor="accent5" w:themeShade="BF"/>
                <w:sz w:val="21"/>
                <w:szCs w:val="21"/>
              </w:rPr>
              <w:t>試験薬の安全性を評価することを目的として用いられる研究対象者集団について記載する</w:t>
            </w:r>
            <w:r w:rsidR="00F06EFF">
              <w:rPr>
                <w:rFonts w:ascii="Meiryo UI" w:eastAsia="Meiryo UI" w:hAnsi="Meiryo UI" w:hint="eastAsia"/>
                <w:color w:val="2E74B5" w:themeColor="accent5" w:themeShade="BF"/>
                <w:sz w:val="21"/>
                <w:szCs w:val="21"/>
              </w:rPr>
              <w:t>こと</w:t>
            </w:r>
            <w:r w:rsidRPr="00FF0643">
              <w:rPr>
                <w:rFonts w:ascii="Meiryo UI" w:eastAsia="Meiryo UI" w:hAnsi="Meiryo UI" w:hint="eastAsia"/>
                <w:color w:val="2E74B5" w:themeColor="accent5" w:themeShade="BF"/>
                <w:sz w:val="21"/>
                <w:szCs w:val="21"/>
              </w:rPr>
              <w:t>。</w:t>
            </w:r>
          </w:p>
          <w:p w14:paraId="49EAF95B" w14:textId="77777777" w:rsidR="008841E1" w:rsidRPr="00FF0643" w:rsidRDefault="008841E1" w:rsidP="008841E1">
            <w:pPr>
              <w:autoSpaceDE w:val="0"/>
              <w:autoSpaceDN w:val="0"/>
              <w:adjustRightInd w:val="0"/>
              <w:snapToGrid w:val="0"/>
              <w:spacing w:line="300" w:lineRule="atLeast"/>
              <w:rPr>
                <w:rFonts w:ascii="Meiryo UI" w:eastAsia="Meiryo UI" w:hAnsi="Meiryo UI" w:cs="ＭＳ 明朝"/>
                <w:b/>
                <w:color w:val="2E74B5" w:themeColor="accent5" w:themeShade="BF"/>
                <w:kern w:val="0"/>
                <w:szCs w:val="21"/>
                <w:shd w:val="pct15" w:color="auto" w:fill="FFFFFF"/>
              </w:rPr>
            </w:pPr>
          </w:p>
        </w:tc>
      </w:tr>
    </w:tbl>
    <w:p w14:paraId="36EC7905" w14:textId="7386145E" w:rsidR="008841E1" w:rsidRPr="000D78B1" w:rsidRDefault="008841E1" w:rsidP="008841E1">
      <w:pPr>
        <w:autoSpaceDE w:val="0"/>
        <w:autoSpaceDN w:val="0"/>
        <w:adjustRightInd w:val="0"/>
        <w:snapToGrid w:val="0"/>
        <w:spacing w:line="300" w:lineRule="atLeast"/>
        <w:rPr>
          <w:rFonts w:ascii="Meiryo UI" w:eastAsia="Meiryo UI" w:hAnsi="Meiryo UI" w:cs="ＭＳ 明朝"/>
          <w:b/>
          <w:color w:val="0070C0"/>
          <w:kern w:val="0"/>
          <w:szCs w:val="21"/>
          <w:shd w:val="pct15" w:color="auto" w:fill="FFFFFF"/>
        </w:rPr>
      </w:pPr>
    </w:p>
    <w:p w14:paraId="2FFFD950" w14:textId="29F8681B" w:rsidR="005D096A" w:rsidRPr="000D78B1" w:rsidRDefault="005D096A" w:rsidP="008841E1">
      <w:pPr>
        <w:autoSpaceDE w:val="0"/>
        <w:autoSpaceDN w:val="0"/>
        <w:adjustRightInd w:val="0"/>
        <w:snapToGrid w:val="0"/>
        <w:spacing w:line="300" w:lineRule="atLeast"/>
        <w:rPr>
          <w:rFonts w:ascii="Meiryo UI" w:eastAsia="Meiryo UI" w:hAnsi="Meiryo UI" w:cs="メイリオ"/>
          <w:bCs/>
          <w:kern w:val="0"/>
          <w:szCs w:val="21"/>
        </w:rPr>
      </w:pPr>
      <w:r w:rsidRPr="000D78B1">
        <w:rPr>
          <w:rFonts w:ascii="Meiryo UI" w:eastAsia="Meiryo UI" w:hAnsi="Meiryo UI" w:cs="メイリオ" w:hint="eastAsia"/>
          <w:bCs/>
          <w:color w:val="0070C0"/>
          <w:kern w:val="0"/>
          <w:szCs w:val="21"/>
          <w:highlight w:val="lightGray"/>
        </w:rPr>
        <w:t>◆記載例◆</w:t>
      </w:r>
    </w:p>
    <w:p w14:paraId="1A85EBD2" w14:textId="4E302FBD" w:rsidR="005D096A" w:rsidRDefault="005D096A" w:rsidP="008C48D6">
      <w:pPr>
        <w:ind w:leftChars="135" w:left="283"/>
        <w:rPr>
          <w:rFonts w:ascii="Meiryo UI" w:eastAsia="Meiryo UI" w:hAnsi="Meiryo UI"/>
          <w:szCs w:val="21"/>
        </w:rPr>
      </w:pPr>
      <w:r w:rsidRPr="000D78B1">
        <w:rPr>
          <w:rFonts w:ascii="Meiryo UI" w:eastAsia="Meiryo UI" w:hAnsi="Meiryo UI" w:hint="eastAsia"/>
          <w:szCs w:val="21"/>
        </w:rPr>
        <w:t>本研究に登録され、少なくとも1</w:t>
      </w:r>
      <w:r w:rsidR="00A051B8">
        <w:rPr>
          <w:rFonts w:ascii="Meiryo UI" w:eastAsia="Meiryo UI" w:hAnsi="Meiryo UI" w:hint="eastAsia"/>
          <w:szCs w:val="21"/>
        </w:rPr>
        <w:t>回以上</w:t>
      </w:r>
      <w:r w:rsidRPr="000D78B1">
        <w:rPr>
          <w:rFonts w:ascii="Meiryo UI" w:eastAsia="Meiryo UI" w:hAnsi="Meiryo UI" w:hint="eastAsia"/>
          <w:szCs w:val="21"/>
        </w:rPr>
        <w:t>研究</w:t>
      </w:r>
      <w:r w:rsidR="00A051B8">
        <w:rPr>
          <w:rFonts w:ascii="Meiryo UI" w:eastAsia="Meiryo UI" w:hAnsi="Meiryo UI" w:hint="eastAsia"/>
          <w:szCs w:val="21"/>
        </w:rPr>
        <w:t>薬（研究</w:t>
      </w:r>
      <w:r w:rsidRPr="000D78B1">
        <w:rPr>
          <w:rFonts w:ascii="Meiryo UI" w:eastAsia="Meiryo UI" w:hAnsi="Meiryo UI" w:hint="eastAsia"/>
          <w:szCs w:val="21"/>
        </w:rPr>
        <w:t>対象薬</w:t>
      </w:r>
      <w:r w:rsidR="002D1AAA">
        <w:rPr>
          <w:rFonts w:ascii="Meiryo UI" w:eastAsia="Meiryo UI" w:hAnsi="Meiryo UI" w:hint="eastAsia"/>
          <w:szCs w:val="21"/>
        </w:rPr>
        <w:t>または</w:t>
      </w:r>
      <w:r w:rsidRPr="000D78B1">
        <w:rPr>
          <w:rFonts w:ascii="Meiryo UI" w:eastAsia="Meiryo UI" w:hAnsi="Meiryo UI" w:hint="eastAsia"/>
          <w:szCs w:val="21"/>
        </w:rPr>
        <w:t>対照薬</w:t>
      </w:r>
      <w:r w:rsidR="00A051B8">
        <w:rPr>
          <w:rFonts w:ascii="Meiryo UI" w:eastAsia="Meiryo UI" w:hAnsi="Meiryo UI" w:hint="eastAsia"/>
          <w:szCs w:val="21"/>
        </w:rPr>
        <w:t>）</w:t>
      </w:r>
      <w:r w:rsidRPr="000D78B1">
        <w:rPr>
          <w:rFonts w:ascii="Meiryo UI" w:eastAsia="Meiryo UI" w:hAnsi="Meiryo UI" w:hint="eastAsia"/>
          <w:szCs w:val="21"/>
        </w:rPr>
        <w:t>を投与された</w:t>
      </w:r>
      <w:r w:rsidR="00A051B8">
        <w:rPr>
          <w:rFonts w:ascii="Meiryo UI" w:eastAsia="Meiryo UI" w:hAnsi="Meiryo UI" w:hint="eastAsia"/>
          <w:szCs w:val="21"/>
        </w:rPr>
        <w:t>研究対象者の集団と定義する</w:t>
      </w:r>
      <w:r w:rsidRPr="000D78B1">
        <w:rPr>
          <w:rFonts w:ascii="Meiryo UI" w:eastAsia="Meiryo UI" w:hAnsi="Meiryo UI" w:hint="eastAsia"/>
          <w:szCs w:val="21"/>
        </w:rPr>
        <w:t>。</w:t>
      </w:r>
    </w:p>
    <w:p w14:paraId="29A43756" w14:textId="77777777" w:rsidR="00E809CF" w:rsidRPr="000D78B1" w:rsidRDefault="00E809CF" w:rsidP="008C48D6">
      <w:pPr>
        <w:ind w:leftChars="135" w:left="283"/>
        <w:rPr>
          <w:rFonts w:ascii="Meiryo UI" w:eastAsia="Meiryo UI" w:hAnsi="Meiryo UI"/>
          <w:szCs w:val="21"/>
        </w:rPr>
      </w:pPr>
    </w:p>
    <w:p w14:paraId="1EB494F5" w14:textId="1851BA31"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1632" w:name="_Toc12631353"/>
      <w:bookmarkStart w:id="1633" w:name="_Toc23517019"/>
      <w:bookmarkStart w:id="1634" w:name="_Toc23518525"/>
      <w:bookmarkStart w:id="1635" w:name="_Toc23693474"/>
      <w:bookmarkStart w:id="1636" w:name="_Toc23693775"/>
      <w:bookmarkStart w:id="1637" w:name="_Toc23758748"/>
      <w:bookmarkStart w:id="1638" w:name="_Toc23771867"/>
      <w:bookmarkStart w:id="1639" w:name="_Toc24627395"/>
      <w:bookmarkStart w:id="1640" w:name="_Toc107584073"/>
      <w:bookmarkStart w:id="1641" w:name="_Toc116898645"/>
      <w:r>
        <w:rPr>
          <w:rFonts w:ascii="Meiryo UI" w:eastAsia="Meiryo UI" w:hAnsi="Meiryo UI" w:hint="eastAsia"/>
          <w:b/>
          <w:sz w:val="22"/>
        </w:rPr>
        <w:t>1</w:t>
      </w:r>
      <w:r>
        <w:rPr>
          <w:rFonts w:ascii="Meiryo UI" w:eastAsia="Meiryo UI" w:hAnsi="Meiryo UI"/>
          <w:b/>
          <w:sz w:val="22"/>
        </w:rPr>
        <w:t>0.2</w:t>
      </w:r>
      <w:r w:rsidR="005D096A" w:rsidRPr="001970E3">
        <w:rPr>
          <w:rFonts w:ascii="Meiryo UI" w:eastAsia="Meiryo UI" w:hAnsi="Meiryo UI" w:hint="eastAsia"/>
          <w:b/>
          <w:sz w:val="22"/>
        </w:rPr>
        <w:t xml:space="preserve">　目標</w:t>
      </w:r>
      <w:r w:rsidR="00327D33">
        <w:rPr>
          <w:rFonts w:ascii="Meiryo UI" w:eastAsia="Meiryo UI" w:hAnsi="Meiryo UI" w:hint="eastAsia"/>
          <w:b/>
          <w:sz w:val="22"/>
        </w:rPr>
        <w:t>登録</w:t>
      </w:r>
      <w:r w:rsidR="005D096A" w:rsidRPr="001970E3">
        <w:rPr>
          <w:rFonts w:ascii="Meiryo UI" w:eastAsia="Meiryo UI" w:hAnsi="Meiryo UI" w:hint="eastAsia"/>
          <w:b/>
          <w:sz w:val="22"/>
        </w:rPr>
        <w:t>数と設定根拠</w:t>
      </w:r>
      <w:bookmarkEnd w:id="1632"/>
      <w:bookmarkEnd w:id="1633"/>
      <w:bookmarkEnd w:id="1634"/>
      <w:bookmarkEnd w:id="1635"/>
      <w:bookmarkEnd w:id="1636"/>
      <w:bookmarkEnd w:id="1637"/>
      <w:bookmarkEnd w:id="1638"/>
      <w:bookmarkEnd w:id="1639"/>
      <w:bookmarkEnd w:id="1640"/>
      <w:bookmarkEnd w:id="1641"/>
      <w:r w:rsidR="005D096A" w:rsidRPr="001970E3">
        <w:rPr>
          <w:rFonts w:ascii="Meiryo UI" w:eastAsia="Meiryo UI" w:hAnsi="Meiryo UI" w:hint="eastAsia"/>
          <w:b/>
          <w:sz w:val="22"/>
        </w:rPr>
        <w:t xml:space="preserve"> </w:t>
      </w:r>
    </w:p>
    <w:p w14:paraId="3F2D7724" w14:textId="77777777" w:rsidR="00CB5BAD" w:rsidRPr="001970E3" w:rsidRDefault="00CB5BAD" w:rsidP="005D096A">
      <w:pPr>
        <w:autoSpaceDE w:val="0"/>
        <w:autoSpaceDN w:val="0"/>
        <w:adjustRightInd w:val="0"/>
        <w:snapToGrid w:val="0"/>
        <w:spacing w:line="300" w:lineRule="atLeast"/>
        <w:rPr>
          <w:rFonts w:ascii="Meiryo UI" w:eastAsia="Meiryo UI" w:hAnsi="Meiryo UI" w:cs="メイリオ"/>
          <w:b/>
          <w:color w:val="0070C0"/>
          <w:kern w:val="0"/>
          <w:sz w:val="22"/>
          <w:szCs w:val="22"/>
        </w:rPr>
      </w:pPr>
    </w:p>
    <w:tbl>
      <w:tblPr>
        <w:tblStyle w:val="af2"/>
        <w:tblW w:w="0" w:type="auto"/>
        <w:tblLook w:val="04A0" w:firstRow="1" w:lastRow="0" w:firstColumn="1" w:lastColumn="0" w:noHBand="0" w:noVBand="1"/>
      </w:tblPr>
      <w:tblGrid>
        <w:gridCol w:w="9344"/>
      </w:tblGrid>
      <w:tr w:rsidR="00FF0643" w:rsidRPr="00FF0643" w14:paraId="771CA83A" w14:textId="77777777" w:rsidTr="00CB5BAD">
        <w:tc>
          <w:tcPr>
            <w:tcW w:w="9344" w:type="dxa"/>
          </w:tcPr>
          <w:p w14:paraId="700782FB" w14:textId="77777777" w:rsidR="00CB5BAD" w:rsidRPr="00FF0643" w:rsidRDefault="00CB5BAD" w:rsidP="000D78B1">
            <w:pPr>
              <w:snapToGrid w:val="0"/>
              <w:ind w:left="405" w:hangingChars="193" w:hanging="405"/>
              <w:rPr>
                <w:rFonts w:ascii="Meiryo UI" w:eastAsia="Meiryo UI" w:hAnsi="Meiryo UI"/>
                <w:color w:val="2E74B5" w:themeColor="accent5" w:themeShade="BF"/>
              </w:rPr>
            </w:pPr>
            <w:r w:rsidRPr="00FF0643">
              <w:rPr>
                <w:rFonts w:ascii="Meiryo UI" w:eastAsia="Meiryo UI" w:hAnsi="Meiryo UI" w:cs="Arial"/>
                <w:color w:val="2E74B5" w:themeColor="accent5" w:themeShade="BF"/>
              </w:rPr>
              <w:t xml:space="preserve">10.2　</w:t>
            </w:r>
            <w:r w:rsidRPr="00FF0643">
              <w:rPr>
                <w:rFonts w:ascii="Meiryo UI" w:eastAsia="Meiryo UI" w:hAnsi="Meiryo UI" w:hint="eastAsia"/>
                <w:color w:val="2E74B5" w:themeColor="accent5" w:themeShade="BF"/>
              </w:rPr>
              <w:t>●記載上の注意●</w:t>
            </w:r>
          </w:p>
          <w:p w14:paraId="6B38D210" w14:textId="41261C36" w:rsidR="00CB5BAD" w:rsidRPr="00FF0643" w:rsidRDefault="00CB5BAD" w:rsidP="000D78B1">
            <w:pPr>
              <w:snapToGrid w:val="0"/>
              <w:ind w:left="405" w:hangingChars="193" w:hanging="405"/>
              <w:rPr>
                <w:rFonts w:ascii="Meiryo UI" w:eastAsia="Meiryo UI" w:hAnsi="Meiryo UI"/>
                <w:color w:val="2E74B5" w:themeColor="accent5" w:themeShade="BF"/>
              </w:rPr>
            </w:pPr>
            <w:r w:rsidRPr="00FF0643">
              <w:rPr>
                <w:rFonts w:ascii="Meiryo UI" w:eastAsia="Meiryo UI" w:hAnsi="Meiryo UI" w:hint="eastAsia"/>
                <w:color w:val="2E74B5" w:themeColor="accent5" w:themeShade="BF"/>
              </w:rPr>
              <w:t xml:space="preserve">✔　</w:t>
            </w:r>
            <w:r w:rsidR="000B34D6" w:rsidRPr="00FF0643">
              <w:rPr>
                <w:rFonts w:ascii="Meiryo UI" w:eastAsia="Meiryo UI" w:hAnsi="Meiryo UI" w:hint="eastAsia"/>
                <w:color w:val="2E74B5" w:themeColor="accent5" w:themeShade="BF"/>
              </w:rPr>
              <w:t>以下を参考に、</w:t>
            </w:r>
            <w:r w:rsidRPr="00FF0643">
              <w:rPr>
                <w:rFonts w:ascii="Meiryo UI" w:eastAsia="Meiryo UI" w:hAnsi="Meiryo UI" w:hint="eastAsia"/>
                <w:color w:val="2E74B5" w:themeColor="accent5" w:themeShade="BF"/>
              </w:rPr>
              <w:t>症例数設定の根拠を記載する</w:t>
            </w:r>
            <w:r w:rsidR="000B34D6" w:rsidRPr="00FF0643">
              <w:rPr>
                <w:rFonts w:ascii="Meiryo UI" w:eastAsia="Meiryo UI" w:hAnsi="Meiryo UI" w:hint="eastAsia"/>
                <w:color w:val="2E74B5" w:themeColor="accent5" w:themeShade="BF"/>
              </w:rPr>
              <w:t>こと</w:t>
            </w:r>
            <w:r w:rsidRPr="00FF0643">
              <w:rPr>
                <w:rFonts w:ascii="Meiryo UI" w:eastAsia="Meiryo UI" w:hAnsi="Meiryo UI" w:hint="eastAsia"/>
                <w:color w:val="2E74B5" w:themeColor="accent5" w:themeShade="BF"/>
              </w:rPr>
              <w:t>｡</w:t>
            </w:r>
          </w:p>
          <w:p w14:paraId="7DDFABD1" w14:textId="4723593B" w:rsidR="00CB5BAD" w:rsidRPr="00FF0643" w:rsidRDefault="000B34D6" w:rsidP="000B34D6">
            <w:pPr>
              <w:snapToGrid w:val="0"/>
              <w:ind w:left="405" w:hangingChars="193" w:hanging="405"/>
              <w:rPr>
                <w:rFonts w:ascii="Meiryo UI" w:eastAsia="Meiryo UI" w:hAnsi="Meiryo UI"/>
                <w:color w:val="2E74B5" w:themeColor="accent5" w:themeShade="BF"/>
              </w:rPr>
            </w:pPr>
            <w:r w:rsidRPr="00FF0643">
              <w:rPr>
                <w:rFonts w:ascii="Meiryo UI" w:eastAsia="Meiryo UI" w:hAnsi="Meiryo UI" w:hint="eastAsia"/>
                <w:color w:val="2E74B5" w:themeColor="accent5" w:themeShade="BF"/>
              </w:rPr>
              <w:lastRenderedPageBreak/>
              <w:t>▼目標</w:t>
            </w:r>
            <w:r w:rsidR="00CB5BAD" w:rsidRPr="00FF0643">
              <w:rPr>
                <w:rFonts w:ascii="Meiryo UI" w:eastAsia="Meiryo UI" w:hAnsi="Meiryo UI" w:hint="eastAsia"/>
                <w:color w:val="2E74B5" w:themeColor="accent5" w:themeShade="BF"/>
              </w:rPr>
              <w:t>症例数を</w:t>
            </w:r>
            <w:r w:rsidRPr="00FF0643">
              <w:rPr>
                <w:rFonts w:ascii="Meiryo UI" w:eastAsia="Meiryo UI" w:hAnsi="Meiryo UI" w:hint="eastAsia"/>
                <w:color w:val="2E74B5" w:themeColor="accent5" w:themeShade="BF"/>
              </w:rPr>
              <w:t>算出</w:t>
            </w:r>
            <w:r w:rsidR="00CB5BAD" w:rsidRPr="00FF0643">
              <w:rPr>
                <w:rFonts w:ascii="Meiryo UI" w:eastAsia="Meiryo UI" w:hAnsi="Meiryo UI" w:hint="eastAsia"/>
                <w:color w:val="2E74B5" w:themeColor="accent5" w:themeShade="BF"/>
              </w:rPr>
              <w:t>する際には、主要評価項目の見積</w:t>
            </w:r>
            <w:r w:rsidRPr="00FF0643">
              <w:rPr>
                <w:rFonts w:ascii="Meiryo UI" w:eastAsia="Meiryo UI" w:hAnsi="Meiryo UI" w:hint="eastAsia"/>
                <w:color w:val="2E74B5" w:themeColor="accent5" w:themeShade="BF"/>
              </w:rPr>
              <w:t>もり</w:t>
            </w:r>
            <w:r w:rsidR="00CB5BAD" w:rsidRPr="00FF0643">
              <w:rPr>
                <w:rFonts w:ascii="Meiryo UI" w:eastAsia="Meiryo UI" w:hAnsi="Meiryo UI" w:hint="eastAsia"/>
                <w:color w:val="2E74B5" w:themeColor="accent5" w:themeShade="BF"/>
              </w:rPr>
              <w:t>値（</w:t>
            </w:r>
            <w:r w:rsidRPr="00FF0643">
              <w:rPr>
                <w:rFonts w:ascii="Meiryo UI" w:eastAsia="Meiryo UI" w:hAnsi="Meiryo UI" w:hint="eastAsia"/>
                <w:color w:val="2E74B5" w:themeColor="accent5" w:themeShade="BF"/>
              </w:rPr>
              <w:t>生存割合</w:t>
            </w:r>
            <w:r w:rsidR="002738FB" w:rsidRPr="00FF0643">
              <w:rPr>
                <w:rFonts w:ascii="Meiryo UI" w:eastAsia="Meiryo UI" w:hAnsi="Meiryo UI" w:hint="eastAsia"/>
                <w:color w:val="2E74B5" w:themeColor="accent5" w:themeShade="BF"/>
              </w:rPr>
              <w:t>、</w:t>
            </w:r>
            <w:r w:rsidR="00CB5BAD" w:rsidRPr="00FF0643">
              <w:rPr>
                <w:rFonts w:ascii="Meiryo UI" w:eastAsia="Meiryo UI" w:hAnsi="Meiryo UI" w:hint="eastAsia"/>
                <w:color w:val="2E74B5" w:themeColor="accent5" w:themeShade="BF"/>
              </w:rPr>
              <w:t>イベント発生</w:t>
            </w:r>
            <w:r w:rsidR="002738FB" w:rsidRPr="00FF0643">
              <w:rPr>
                <w:rFonts w:ascii="Meiryo UI" w:eastAsia="Meiryo UI" w:hAnsi="Meiryo UI" w:hint="eastAsia"/>
                <w:color w:val="2E74B5" w:themeColor="accent5" w:themeShade="BF"/>
              </w:rPr>
              <w:t>割合</w:t>
            </w:r>
            <w:r w:rsidR="00CB5BAD" w:rsidRPr="00FF0643">
              <w:rPr>
                <w:rFonts w:ascii="Meiryo UI" w:eastAsia="Meiryo UI" w:hAnsi="Meiryo UI" w:hint="eastAsia"/>
                <w:color w:val="2E74B5" w:themeColor="accent5" w:themeShade="BF"/>
              </w:rPr>
              <w:t>など）</w:t>
            </w:r>
            <w:r w:rsidR="002738FB" w:rsidRPr="00FF0643">
              <w:rPr>
                <w:rFonts w:ascii="Meiryo UI" w:eastAsia="Meiryo UI" w:hAnsi="Meiryo UI" w:hint="eastAsia"/>
                <w:color w:val="2E74B5" w:themeColor="accent5" w:themeShade="BF"/>
              </w:rPr>
              <w:t>、</w:t>
            </w:r>
            <w:r w:rsidR="00CB5BAD" w:rsidRPr="00FF0643">
              <w:rPr>
                <w:rFonts w:ascii="Meiryo UI" w:eastAsia="Meiryo UI" w:hAnsi="Meiryo UI" w:hint="eastAsia"/>
                <w:color w:val="2E74B5" w:themeColor="accent5" w:themeShade="BF"/>
              </w:rPr>
              <w:t>有意水準（両側</w:t>
            </w:r>
            <w:r w:rsidR="002D1AAA" w:rsidRPr="00FF0643">
              <w:rPr>
                <w:rFonts w:ascii="Meiryo UI" w:eastAsia="Meiryo UI" w:hAnsi="Meiryo UI" w:hint="eastAsia"/>
                <w:color w:val="2E74B5" w:themeColor="accent5" w:themeShade="BF"/>
              </w:rPr>
              <w:t>または</w:t>
            </w:r>
            <w:r w:rsidR="00CB5BAD" w:rsidRPr="00FF0643">
              <w:rPr>
                <w:rFonts w:ascii="Meiryo UI" w:eastAsia="Meiryo UI" w:hAnsi="Meiryo UI" w:hint="eastAsia"/>
                <w:color w:val="2E74B5" w:themeColor="accent5" w:themeShade="BF"/>
              </w:rPr>
              <w:t>片側も記載）</w:t>
            </w:r>
            <w:r w:rsidR="002D1AAA" w:rsidRPr="00FF0643">
              <w:rPr>
                <w:rFonts w:ascii="Meiryo UI" w:eastAsia="Meiryo UI" w:hAnsi="Meiryo UI" w:hint="eastAsia"/>
                <w:color w:val="2E74B5" w:themeColor="accent5" w:themeShade="BF"/>
              </w:rPr>
              <w:t>および</w:t>
            </w:r>
            <w:r w:rsidR="00CB5BAD" w:rsidRPr="00FF0643">
              <w:rPr>
                <w:rFonts w:ascii="Meiryo UI" w:eastAsia="Meiryo UI" w:hAnsi="Meiryo UI" w:hint="eastAsia"/>
                <w:color w:val="2E74B5" w:themeColor="accent5" w:themeShade="BF"/>
              </w:rPr>
              <w:t>検出力とともに、</w:t>
            </w:r>
            <w:r w:rsidR="002738FB" w:rsidRPr="00FF0643">
              <w:rPr>
                <w:rFonts w:ascii="Meiryo UI" w:eastAsia="Meiryo UI" w:hAnsi="Meiryo UI" w:hint="eastAsia"/>
                <w:color w:val="2E74B5" w:themeColor="accent5" w:themeShade="BF"/>
              </w:rPr>
              <w:t>算出に</w:t>
            </w:r>
            <w:r w:rsidR="00CB5BAD" w:rsidRPr="00FF0643">
              <w:rPr>
                <w:rFonts w:ascii="Meiryo UI" w:eastAsia="Meiryo UI" w:hAnsi="Meiryo UI" w:hint="eastAsia"/>
                <w:color w:val="2E74B5" w:themeColor="accent5" w:themeShade="BF"/>
              </w:rPr>
              <w:t>用いた方法を示す。</w:t>
            </w:r>
          </w:p>
          <w:p w14:paraId="08CF6272" w14:textId="02D1909D" w:rsidR="00CB5BAD" w:rsidRPr="00FF0643" w:rsidRDefault="000B34D6" w:rsidP="000D78B1">
            <w:pPr>
              <w:snapToGrid w:val="0"/>
              <w:ind w:left="405" w:hangingChars="193" w:hanging="405"/>
              <w:rPr>
                <w:rFonts w:ascii="Meiryo UI" w:eastAsia="Meiryo UI" w:hAnsi="Meiryo UI"/>
                <w:color w:val="2E74B5" w:themeColor="accent5" w:themeShade="BF"/>
              </w:rPr>
            </w:pPr>
            <w:r w:rsidRPr="00FF0643">
              <w:rPr>
                <w:rFonts w:ascii="Meiryo UI" w:eastAsia="Meiryo UI" w:hAnsi="Meiryo UI" w:hint="eastAsia"/>
                <w:color w:val="2E74B5" w:themeColor="accent5" w:themeShade="BF"/>
              </w:rPr>
              <w:t>▼</w:t>
            </w:r>
            <w:r w:rsidR="00CB5BAD" w:rsidRPr="00FF0643">
              <w:rPr>
                <w:rFonts w:ascii="Meiryo UI" w:eastAsia="Meiryo UI" w:hAnsi="Meiryo UI" w:hint="eastAsia"/>
                <w:color w:val="2E74B5" w:themeColor="accent5" w:themeShade="BF"/>
              </w:rPr>
              <w:t>見積</w:t>
            </w:r>
            <w:r w:rsidRPr="00FF0643">
              <w:rPr>
                <w:rFonts w:ascii="Meiryo UI" w:eastAsia="Meiryo UI" w:hAnsi="Meiryo UI" w:hint="eastAsia"/>
                <w:color w:val="2E74B5" w:themeColor="accent5" w:themeShade="BF"/>
              </w:rPr>
              <w:t>もり</w:t>
            </w:r>
            <w:r w:rsidR="00CB5BAD" w:rsidRPr="00FF0643">
              <w:rPr>
                <w:rFonts w:ascii="Meiryo UI" w:eastAsia="Meiryo UI" w:hAnsi="Meiryo UI" w:hint="eastAsia"/>
                <w:color w:val="2E74B5" w:themeColor="accent5" w:themeShade="BF"/>
              </w:rPr>
              <w:t>値を決定する上で参考と</w:t>
            </w:r>
            <w:r w:rsidR="002738FB" w:rsidRPr="00FF0643">
              <w:rPr>
                <w:rFonts w:ascii="Meiryo UI" w:eastAsia="Meiryo UI" w:hAnsi="Meiryo UI" w:hint="eastAsia"/>
                <w:color w:val="2E74B5" w:themeColor="accent5" w:themeShade="BF"/>
              </w:rPr>
              <w:t>した、</w:t>
            </w:r>
            <w:r w:rsidR="00CB5BAD" w:rsidRPr="00FF0643">
              <w:rPr>
                <w:rFonts w:ascii="Meiryo UI" w:eastAsia="Meiryo UI" w:hAnsi="Meiryo UI" w:hint="eastAsia"/>
                <w:color w:val="2E74B5" w:themeColor="accent5" w:themeShade="BF"/>
              </w:rPr>
              <w:t>公表されたデータ</w:t>
            </w:r>
            <w:r w:rsidR="002D1AAA" w:rsidRPr="00FF0643">
              <w:rPr>
                <w:rFonts w:ascii="Meiryo UI" w:eastAsia="Meiryo UI" w:hAnsi="Meiryo UI" w:hint="eastAsia"/>
                <w:color w:val="2E74B5" w:themeColor="accent5" w:themeShade="BF"/>
              </w:rPr>
              <w:t>または</w:t>
            </w:r>
            <w:r w:rsidR="00CB5BAD" w:rsidRPr="00FF0643">
              <w:rPr>
                <w:rFonts w:ascii="Meiryo UI" w:eastAsia="Meiryo UI" w:hAnsi="Meiryo UI" w:hint="eastAsia"/>
                <w:color w:val="2E74B5" w:themeColor="accent5" w:themeShade="BF"/>
              </w:rPr>
              <w:t>先行研究</w:t>
            </w:r>
            <w:r w:rsidR="002738FB" w:rsidRPr="00FF0643">
              <w:rPr>
                <w:rFonts w:ascii="Meiryo UI" w:eastAsia="Meiryo UI" w:hAnsi="Meiryo UI" w:hint="eastAsia"/>
                <w:color w:val="2E74B5" w:themeColor="accent5" w:themeShade="BF"/>
              </w:rPr>
              <w:t>の</w:t>
            </w:r>
            <w:r w:rsidR="00CB5BAD" w:rsidRPr="00FF0643">
              <w:rPr>
                <w:rFonts w:ascii="Meiryo UI" w:eastAsia="Meiryo UI" w:hAnsi="Meiryo UI" w:hint="eastAsia"/>
                <w:color w:val="2E74B5" w:themeColor="accent5" w:themeShade="BF"/>
              </w:rPr>
              <w:t>結果、文献などがある場合は</w:t>
            </w:r>
            <w:r w:rsidR="002738FB" w:rsidRPr="00FF0643">
              <w:rPr>
                <w:rFonts w:ascii="Meiryo UI" w:eastAsia="Meiryo UI" w:hAnsi="Meiryo UI" w:hint="eastAsia"/>
                <w:color w:val="2E74B5" w:themeColor="accent5" w:themeShade="BF"/>
              </w:rPr>
              <w:t>、可能な限り出典を明記し、当該研究の結果等を具体的に記載して、見積もり値の根拠を説明</w:t>
            </w:r>
            <w:r w:rsidR="00CB5BAD" w:rsidRPr="00FF0643">
              <w:rPr>
                <w:rFonts w:ascii="Meiryo UI" w:eastAsia="Meiryo UI" w:hAnsi="Meiryo UI" w:hint="eastAsia"/>
                <w:color w:val="2E74B5" w:themeColor="accent5" w:themeShade="BF"/>
              </w:rPr>
              <w:t>する。</w:t>
            </w:r>
          </w:p>
          <w:p w14:paraId="17006A16" w14:textId="3CA57F92" w:rsidR="00CB5BAD" w:rsidRPr="00FF0643" w:rsidRDefault="002738FB" w:rsidP="000D78B1">
            <w:pPr>
              <w:snapToGrid w:val="0"/>
              <w:ind w:left="405" w:hangingChars="193" w:hanging="405"/>
              <w:rPr>
                <w:rFonts w:ascii="Meiryo UI" w:eastAsia="Meiryo UI" w:hAnsi="Meiryo UI"/>
                <w:color w:val="2E74B5" w:themeColor="accent5" w:themeShade="BF"/>
              </w:rPr>
            </w:pPr>
            <w:r w:rsidRPr="00FF0643">
              <w:rPr>
                <w:rFonts w:ascii="Meiryo UI" w:eastAsia="Meiryo UI" w:hAnsi="Meiryo UI" w:hint="eastAsia"/>
                <w:color w:val="2E74B5" w:themeColor="accent5" w:themeShade="BF"/>
              </w:rPr>
              <w:t>▼</w:t>
            </w:r>
            <w:r w:rsidR="00CB5BAD" w:rsidRPr="00FF0643">
              <w:rPr>
                <w:rFonts w:ascii="Meiryo UI" w:eastAsia="Meiryo UI" w:hAnsi="Meiryo UI" w:hint="eastAsia"/>
                <w:color w:val="2E74B5" w:themeColor="accent5" w:themeShade="BF"/>
              </w:rPr>
              <w:t>脱落などを考慮して若干多めに見積もるとよい。</w:t>
            </w:r>
          </w:p>
          <w:p w14:paraId="630EC4CB" w14:textId="711FCFFC" w:rsidR="00327D33" w:rsidRPr="00FF0643" w:rsidRDefault="00327D33" w:rsidP="000D78B1">
            <w:pPr>
              <w:snapToGrid w:val="0"/>
              <w:ind w:left="405" w:hangingChars="193" w:hanging="405"/>
              <w:rPr>
                <w:rFonts w:ascii="Meiryo UI" w:eastAsia="Meiryo UI" w:hAnsi="Meiryo UI"/>
                <w:color w:val="2E74B5" w:themeColor="accent5" w:themeShade="BF"/>
              </w:rPr>
            </w:pPr>
            <w:r w:rsidRPr="00FF0643">
              <w:rPr>
                <w:rFonts w:ascii="Meiryo UI" w:eastAsia="Meiryo UI" w:hAnsi="Meiryo UI" w:hint="eastAsia"/>
                <w:color w:val="2E74B5" w:themeColor="accent5" w:themeShade="BF"/>
              </w:rPr>
              <w:t>✔　設定した目標登録数の集積が達成可能とする根拠を記載することが望ましい。</w:t>
            </w:r>
          </w:p>
          <w:p w14:paraId="05F28A17" w14:textId="498502DA" w:rsidR="00CB5BAD" w:rsidRPr="00FF0643" w:rsidRDefault="00CB5BAD" w:rsidP="000B34D6">
            <w:pPr>
              <w:snapToGrid w:val="0"/>
              <w:ind w:left="405" w:hangingChars="193" w:hanging="405"/>
              <w:rPr>
                <w:rFonts w:ascii="Meiryo UI" w:hAnsi="Meiryo UI"/>
                <w:color w:val="2E74B5" w:themeColor="accent5" w:themeShade="BF"/>
              </w:rPr>
            </w:pPr>
            <w:r w:rsidRPr="00FF0643">
              <w:rPr>
                <w:rFonts w:ascii="Meiryo UI" w:eastAsia="Meiryo UI" w:hAnsi="Meiryo UI" w:hint="eastAsia"/>
                <w:color w:val="2E74B5" w:themeColor="accent5" w:themeShade="BF"/>
              </w:rPr>
              <w:t>✔　多施設共同研究の場合には、各施設の</w:t>
            </w:r>
            <w:r w:rsidR="000B34D6" w:rsidRPr="00FF0643">
              <w:rPr>
                <w:rFonts w:ascii="Meiryo UI" w:eastAsia="Meiryo UI" w:hAnsi="Meiryo UI" w:hint="eastAsia"/>
                <w:color w:val="2E74B5" w:themeColor="accent5" w:themeShade="BF"/>
              </w:rPr>
              <w:t>見込み</w:t>
            </w:r>
            <w:r w:rsidR="00E921E2" w:rsidRPr="00FF0643">
              <w:rPr>
                <w:rFonts w:ascii="Meiryo UI" w:eastAsia="Meiryo UI" w:hAnsi="Meiryo UI" w:hint="eastAsia"/>
                <w:color w:val="2E74B5" w:themeColor="accent5" w:themeShade="BF"/>
              </w:rPr>
              <w:t>登録</w:t>
            </w:r>
            <w:r w:rsidRPr="00FF0643">
              <w:rPr>
                <w:rFonts w:ascii="Meiryo UI" w:eastAsia="Meiryo UI" w:hAnsi="Meiryo UI" w:hint="eastAsia"/>
                <w:color w:val="2E74B5" w:themeColor="accent5" w:themeShade="BF"/>
              </w:rPr>
              <w:t>数を</w:t>
            </w:r>
            <w:r w:rsidR="000B34D6" w:rsidRPr="00FF0643">
              <w:rPr>
                <w:rFonts w:ascii="Meiryo UI" w:eastAsia="Meiryo UI" w:hAnsi="Meiryo UI" w:hint="eastAsia"/>
                <w:color w:val="2E74B5" w:themeColor="accent5" w:themeShade="BF"/>
              </w:rPr>
              <w:t>「研究実施医療機関一覧」に記載</w:t>
            </w:r>
            <w:r w:rsidRPr="00FF0643">
              <w:rPr>
                <w:rFonts w:ascii="Meiryo UI" w:eastAsia="Meiryo UI" w:hAnsi="Meiryo UI" w:hint="eastAsia"/>
                <w:color w:val="2E74B5" w:themeColor="accent5" w:themeShade="BF"/>
              </w:rPr>
              <w:t>すること。</w:t>
            </w:r>
          </w:p>
          <w:p w14:paraId="5E36CB28" w14:textId="77777777" w:rsidR="00CB5BAD" w:rsidRPr="00FF0643" w:rsidRDefault="00CB5BAD" w:rsidP="000D78B1">
            <w:pPr>
              <w:autoSpaceDE w:val="0"/>
              <w:autoSpaceDN w:val="0"/>
              <w:adjustRightInd w:val="0"/>
              <w:snapToGrid w:val="0"/>
              <w:spacing w:line="300" w:lineRule="atLeast"/>
              <w:rPr>
                <w:rFonts w:ascii="Meiryo UI" w:eastAsia="Meiryo UI" w:hAnsi="Meiryo UI" w:cs="メイリオ"/>
                <w:b/>
                <w:color w:val="2E74B5" w:themeColor="accent5" w:themeShade="BF"/>
                <w:kern w:val="0"/>
                <w:sz w:val="22"/>
                <w:szCs w:val="22"/>
                <w:highlight w:val="lightGray"/>
              </w:rPr>
            </w:pPr>
          </w:p>
        </w:tc>
      </w:tr>
    </w:tbl>
    <w:p w14:paraId="6FC0290D" w14:textId="20698817" w:rsidR="00CB5BAD" w:rsidRPr="000D78B1" w:rsidRDefault="00CB5BAD"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10C3414A" w14:textId="2409C86B"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lang w:eastAsia="zh-CN"/>
        </w:rPr>
      </w:pPr>
      <w:r w:rsidRPr="000D78B1">
        <w:rPr>
          <w:rFonts w:ascii="Meiryo UI" w:eastAsia="Meiryo UI" w:hAnsi="Meiryo UI" w:cs="メイリオ" w:hint="eastAsia"/>
          <w:bCs/>
          <w:color w:val="0070C0"/>
          <w:kern w:val="0"/>
          <w:szCs w:val="21"/>
          <w:highlight w:val="lightGray"/>
          <w:lang w:eastAsia="zh-CN"/>
        </w:rPr>
        <w:t>◆記載例◆</w:t>
      </w:r>
    </w:p>
    <w:p w14:paraId="7AD0947C" w14:textId="70D69599" w:rsidR="002738FB" w:rsidRDefault="00586BD6" w:rsidP="00586BD6">
      <w:pPr>
        <w:autoSpaceDE w:val="0"/>
        <w:autoSpaceDN w:val="0"/>
        <w:adjustRightInd w:val="0"/>
        <w:snapToGrid w:val="0"/>
        <w:spacing w:line="300" w:lineRule="atLeast"/>
        <w:ind w:leftChars="193" w:left="405" w:firstLineChars="6" w:firstLine="13"/>
        <w:rPr>
          <w:rFonts w:ascii="Meiryo UI" w:eastAsia="Meiryo UI" w:hAnsi="Meiryo UI" w:cs="メイリオ"/>
          <w:kern w:val="0"/>
          <w:szCs w:val="21"/>
          <w:lang w:eastAsia="zh-CN"/>
        </w:rPr>
      </w:pPr>
      <w:r w:rsidRPr="000D78B1">
        <w:rPr>
          <w:rFonts w:ascii="Meiryo UI" w:eastAsia="Meiryo UI" w:hAnsi="Meiryo UI" w:cs="メイリオ" w:hint="eastAsia"/>
          <w:kern w:val="0"/>
          <w:szCs w:val="21"/>
          <w:lang w:eastAsia="zh-CN"/>
        </w:rPr>
        <w:t>目標</w:t>
      </w:r>
      <w:r w:rsidR="00327D33">
        <w:rPr>
          <w:rFonts w:ascii="Meiryo UI" w:eastAsia="Meiryo UI" w:hAnsi="Meiryo UI" w:cs="メイリオ" w:hint="eastAsia"/>
          <w:kern w:val="0"/>
          <w:szCs w:val="21"/>
          <w:lang w:eastAsia="zh-CN"/>
        </w:rPr>
        <w:t>登録</w:t>
      </w:r>
      <w:r w:rsidRPr="000D78B1">
        <w:rPr>
          <w:rFonts w:ascii="Meiryo UI" w:eastAsia="Meiryo UI" w:hAnsi="Meiryo UI" w:cs="メイリオ" w:hint="eastAsia"/>
          <w:kern w:val="0"/>
          <w:szCs w:val="21"/>
          <w:lang w:eastAsia="zh-CN"/>
        </w:rPr>
        <w:t>数：</w:t>
      </w:r>
      <w:r w:rsidR="00621515" w:rsidRPr="000D78B1">
        <w:rPr>
          <w:rFonts w:ascii="Meiryo UI" w:eastAsia="Meiryo UI" w:hAnsi="Meiryo UI" w:cs="メイリオ"/>
          <w:kern w:val="0"/>
          <w:szCs w:val="21"/>
          <w:lang w:eastAsia="zh-CN"/>
        </w:rPr>
        <w:t>○○○</w:t>
      </w:r>
      <w:r w:rsidR="00B636F2" w:rsidRPr="000D78B1">
        <w:rPr>
          <w:rFonts w:ascii="Meiryo UI" w:eastAsia="Meiryo UI" w:hAnsi="Meiryo UI" w:cs="メイリオ" w:hint="eastAsia"/>
          <w:kern w:val="0"/>
          <w:szCs w:val="21"/>
          <w:lang w:eastAsia="zh-CN"/>
        </w:rPr>
        <w:t>例</w:t>
      </w:r>
    </w:p>
    <w:p w14:paraId="49CA1DC4" w14:textId="77B29021" w:rsidR="00586BD6" w:rsidRPr="000D78B1" w:rsidRDefault="00586BD6" w:rsidP="00586BD6">
      <w:pPr>
        <w:autoSpaceDE w:val="0"/>
        <w:autoSpaceDN w:val="0"/>
        <w:adjustRightInd w:val="0"/>
        <w:snapToGrid w:val="0"/>
        <w:spacing w:line="300" w:lineRule="atLeast"/>
        <w:ind w:leftChars="193" w:left="405" w:firstLineChars="6" w:firstLine="13"/>
        <w:rPr>
          <w:rFonts w:ascii="Meiryo UI" w:eastAsia="Meiryo UI" w:hAnsi="Meiryo UI" w:cs="メイリオ"/>
          <w:kern w:val="0"/>
          <w:szCs w:val="21"/>
          <w:lang w:eastAsia="zh-CN"/>
        </w:rPr>
      </w:pPr>
      <w:r w:rsidRPr="000D78B1">
        <w:rPr>
          <w:rFonts w:ascii="Meiryo UI" w:eastAsia="Meiryo UI" w:hAnsi="Meiryo UI" w:cs="メイリオ" w:hint="eastAsia"/>
          <w:kern w:val="0"/>
          <w:szCs w:val="21"/>
          <w:lang w:eastAsia="zh-CN"/>
        </w:rPr>
        <w:t>（</w:t>
      </w:r>
      <w:r w:rsidRPr="000D78B1">
        <w:rPr>
          <w:rFonts w:ascii="Meiryo UI" w:eastAsia="Meiryo UI" w:hAnsi="Meiryo UI" w:cs="メイリオ" w:hint="eastAsia"/>
          <w:kern w:val="0"/>
          <w:szCs w:val="21"/>
        </w:rPr>
        <w:t>A</w:t>
      </w:r>
      <w:r w:rsidR="00E14910">
        <w:rPr>
          <w:rFonts w:ascii="Meiryo UI" w:eastAsia="Meiryo UI" w:hAnsi="Meiryo UI" w:cs="メイリオ" w:hint="eastAsia"/>
          <w:kern w:val="0"/>
          <w:szCs w:val="21"/>
          <w:lang w:eastAsia="zh-CN"/>
        </w:rPr>
        <w:t>療法</w:t>
      </w:r>
      <w:r w:rsidR="002738FB">
        <w:rPr>
          <w:rFonts w:ascii="Meiryo UI" w:eastAsia="Meiryo UI" w:hAnsi="Meiryo UI" w:cs="メイリオ" w:hint="eastAsia"/>
          <w:kern w:val="0"/>
          <w:szCs w:val="21"/>
        </w:rPr>
        <w:t>群</w:t>
      </w:r>
      <w:r w:rsidRPr="000D78B1">
        <w:rPr>
          <w:rFonts w:ascii="Meiryo UI" w:eastAsia="Meiryo UI" w:hAnsi="Meiryo UI" w:cs="メイリオ" w:hint="eastAsia"/>
          <w:kern w:val="0"/>
          <w:szCs w:val="21"/>
          <w:lang w:eastAsia="zh-CN"/>
        </w:rPr>
        <w:t>［</w:t>
      </w:r>
      <w:bookmarkStart w:id="1642" w:name="_Hlk17377306"/>
      <w:r w:rsidRPr="000D78B1">
        <w:rPr>
          <w:rFonts w:ascii="Meiryo UI" w:eastAsia="Meiryo UI" w:hAnsi="Meiryo UI" w:cs="メイリオ" w:hint="eastAsia"/>
          <w:kern w:val="0"/>
          <w:szCs w:val="21"/>
          <w:lang w:eastAsia="zh-CN"/>
        </w:rPr>
        <w:t>薬剤名：</w:t>
      </w:r>
      <w:bookmarkEnd w:id="1642"/>
      <w:r w:rsidR="002738FB">
        <w:rPr>
          <w:rFonts w:ascii="Meiryo UI" w:eastAsia="Meiryo UI" w:hAnsi="Meiryo UI" w:cs="メイリオ" w:hint="eastAsia"/>
          <w:kern w:val="0"/>
          <w:szCs w:val="21"/>
        </w:rPr>
        <w:t>△△△</w:t>
      </w:r>
      <w:r w:rsidRPr="000D78B1">
        <w:rPr>
          <w:rFonts w:ascii="Meiryo UI" w:eastAsia="Meiryo UI" w:hAnsi="Meiryo UI" w:cs="メイリオ" w:hint="eastAsia"/>
          <w:kern w:val="0"/>
          <w:szCs w:val="21"/>
          <w:lang w:eastAsia="zh-CN"/>
        </w:rPr>
        <w:t>］：</w:t>
      </w:r>
      <w:r w:rsidR="00621515" w:rsidRPr="000D78B1">
        <w:rPr>
          <w:rFonts w:ascii="Meiryo UI" w:eastAsia="Meiryo UI" w:hAnsi="Meiryo UI" w:cs="メイリオ"/>
          <w:kern w:val="0"/>
          <w:szCs w:val="21"/>
          <w:lang w:eastAsia="zh-CN"/>
        </w:rPr>
        <w:t>○○</w:t>
      </w:r>
      <w:r w:rsidRPr="000D78B1">
        <w:rPr>
          <w:rFonts w:ascii="Meiryo UI" w:eastAsia="Meiryo UI" w:hAnsi="Meiryo UI" w:cs="メイリオ"/>
          <w:kern w:val="0"/>
          <w:szCs w:val="21"/>
          <w:lang w:eastAsia="zh-CN"/>
        </w:rPr>
        <w:t>例</w:t>
      </w:r>
      <w:r w:rsidRPr="000D78B1">
        <w:rPr>
          <w:rFonts w:ascii="Meiryo UI" w:eastAsia="Meiryo UI" w:hAnsi="Meiryo UI" w:cs="メイリオ" w:hint="eastAsia"/>
          <w:kern w:val="0"/>
          <w:szCs w:val="21"/>
          <w:lang w:eastAsia="zh-CN"/>
        </w:rPr>
        <w:t>、</w:t>
      </w:r>
      <w:r w:rsidRPr="000D78B1">
        <w:rPr>
          <w:rFonts w:ascii="Meiryo UI" w:eastAsia="Meiryo UI" w:hAnsi="Meiryo UI" w:cs="メイリオ" w:hint="eastAsia"/>
          <w:kern w:val="0"/>
          <w:szCs w:val="21"/>
        </w:rPr>
        <w:t>B</w:t>
      </w:r>
      <w:r w:rsidR="00E14910">
        <w:rPr>
          <w:rFonts w:ascii="Meiryo UI" w:eastAsia="Meiryo UI" w:hAnsi="Meiryo UI" w:cs="メイリオ" w:hint="eastAsia"/>
          <w:kern w:val="0"/>
          <w:szCs w:val="21"/>
          <w:lang w:eastAsia="zh-CN"/>
        </w:rPr>
        <w:t>療法</w:t>
      </w:r>
      <w:r w:rsidR="002738FB">
        <w:rPr>
          <w:rFonts w:ascii="Meiryo UI" w:eastAsia="Meiryo UI" w:hAnsi="Meiryo UI" w:cs="メイリオ" w:hint="eastAsia"/>
          <w:kern w:val="0"/>
          <w:szCs w:val="21"/>
        </w:rPr>
        <w:t>群</w:t>
      </w:r>
      <w:r w:rsidRPr="000D78B1">
        <w:rPr>
          <w:rFonts w:ascii="Meiryo UI" w:eastAsia="Meiryo UI" w:hAnsi="Meiryo UI" w:cs="メイリオ" w:hint="eastAsia"/>
          <w:kern w:val="0"/>
          <w:szCs w:val="21"/>
          <w:lang w:eastAsia="zh-CN"/>
        </w:rPr>
        <w:t>［薬剤名：</w:t>
      </w:r>
      <w:r w:rsidR="002738FB">
        <w:rPr>
          <w:rFonts w:asciiTheme="minorEastAsia" w:eastAsiaTheme="minorEastAsia" w:hAnsiTheme="minorEastAsia" w:cs="メイリオ" w:hint="eastAsia"/>
          <w:kern w:val="0"/>
          <w:szCs w:val="21"/>
        </w:rPr>
        <w:t>□□□</w:t>
      </w:r>
      <w:r w:rsidRPr="000D78B1">
        <w:rPr>
          <w:rFonts w:ascii="Meiryo UI" w:eastAsia="Meiryo UI" w:hAnsi="Meiryo UI" w:cs="メイリオ" w:hint="eastAsia"/>
          <w:kern w:val="0"/>
          <w:szCs w:val="21"/>
          <w:lang w:eastAsia="zh-CN"/>
        </w:rPr>
        <w:t>］：</w:t>
      </w:r>
      <w:r w:rsidR="00621515" w:rsidRPr="000D78B1">
        <w:rPr>
          <w:rFonts w:ascii="Meiryo UI" w:eastAsia="Meiryo UI" w:hAnsi="Meiryo UI" w:cs="メイリオ"/>
          <w:kern w:val="0"/>
          <w:szCs w:val="21"/>
          <w:lang w:eastAsia="zh-CN"/>
        </w:rPr>
        <w:t>○○</w:t>
      </w:r>
      <w:r w:rsidRPr="000D78B1">
        <w:rPr>
          <w:rFonts w:ascii="Meiryo UI" w:eastAsia="Meiryo UI" w:hAnsi="Meiryo UI" w:cs="メイリオ"/>
          <w:kern w:val="0"/>
          <w:szCs w:val="21"/>
          <w:lang w:eastAsia="zh-CN"/>
        </w:rPr>
        <w:t>例</w:t>
      </w:r>
      <w:r w:rsidRPr="000D78B1">
        <w:rPr>
          <w:rFonts w:ascii="Meiryo UI" w:eastAsia="Meiryo UI" w:hAnsi="Meiryo UI" w:cs="メイリオ" w:hint="eastAsia"/>
          <w:kern w:val="0"/>
          <w:szCs w:val="21"/>
          <w:lang w:eastAsia="zh-CN"/>
        </w:rPr>
        <w:t>）</w:t>
      </w:r>
    </w:p>
    <w:p w14:paraId="69E4C7E2" w14:textId="77777777" w:rsidR="00586BD6" w:rsidRPr="000D78B1" w:rsidRDefault="00586BD6" w:rsidP="00586BD6">
      <w:pPr>
        <w:autoSpaceDE w:val="0"/>
        <w:autoSpaceDN w:val="0"/>
        <w:adjustRightInd w:val="0"/>
        <w:snapToGrid w:val="0"/>
        <w:spacing w:line="300" w:lineRule="atLeast"/>
        <w:ind w:leftChars="100" w:left="420" w:hangingChars="100" w:hanging="210"/>
        <w:rPr>
          <w:rFonts w:ascii="Meiryo UI" w:eastAsia="Meiryo UI" w:hAnsi="Meiryo UI" w:cs="メイリオ"/>
          <w:kern w:val="0"/>
          <w:szCs w:val="21"/>
          <w:lang w:eastAsia="zh-CN"/>
        </w:rPr>
      </w:pPr>
    </w:p>
    <w:p w14:paraId="08D52796" w14:textId="77777777" w:rsidR="00586BD6" w:rsidRPr="000D78B1" w:rsidRDefault="00586BD6" w:rsidP="008C48D6">
      <w:pPr>
        <w:autoSpaceDE w:val="0"/>
        <w:autoSpaceDN w:val="0"/>
        <w:adjustRightInd w:val="0"/>
        <w:snapToGrid w:val="0"/>
        <w:spacing w:line="300" w:lineRule="atLeast"/>
        <w:ind w:leftChars="200" w:left="420" w:firstLineChars="2" w:firstLine="4"/>
        <w:rPr>
          <w:rFonts w:ascii="Meiryo UI" w:eastAsia="Meiryo UI" w:hAnsi="Meiryo UI" w:cs="メイリオ"/>
          <w:kern w:val="0"/>
          <w:szCs w:val="21"/>
        </w:rPr>
      </w:pPr>
      <w:r w:rsidRPr="000D78B1">
        <w:rPr>
          <w:rFonts w:ascii="Meiryo UI" w:eastAsia="Meiryo UI" w:hAnsi="Meiryo UI" w:cs="メイリオ" w:hint="eastAsia"/>
          <w:kern w:val="0"/>
          <w:szCs w:val="21"/>
        </w:rPr>
        <w:t>【設定根拠】</w:t>
      </w:r>
    </w:p>
    <w:p w14:paraId="745C49FB" w14:textId="7B34B8DA" w:rsidR="00586BD6" w:rsidRPr="000D78B1" w:rsidRDefault="00586BD6" w:rsidP="008C48D6">
      <w:pPr>
        <w:pStyle w:val="af3"/>
        <w:autoSpaceDE w:val="0"/>
        <w:autoSpaceDN w:val="0"/>
        <w:adjustRightInd w:val="0"/>
        <w:snapToGrid w:val="0"/>
        <w:spacing w:line="300" w:lineRule="atLeast"/>
        <w:ind w:leftChars="200" w:left="420" w:firstLineChars="2" w:firstLine="4"/>
        <w:rPr>
          <w:rFonts w:ascii="Meiryo UI" w:eastAsia="Meiryo UI" w:hAnsi="Meiryo UI" w:cs="メイリオ"/>
          <w:kern w:val="0"/>
          <w:szCs w:val="21"/>
        </w:rPr>
      </w:pPr>
      <w:r w:rsidRPr="000D78B1">
        <w:rPr>
          <w:rFonts w:ascii="Meiryo UI" w:eastAsia="Meiryo UI" w:hAnsi="Meiryo UI" w:cs="メイリオ" w:hint="eastAsia"/>
          <w:kern w:val="0"/>
          <w:szCs w:val="21"/>
        </w:rPr>
        <w:t>本研究の主たる仮説は、〇○患者に対して、</w:t>
      </w:r>
      <w:r w:rsidR="00621515" w:rsidRPr="000D78B1">
        <w:rPr>
          <w:rFonts w:ascii="Meiryo UI" w:eastAsia="Meiryo UI" w:hAnsi="Meiryo UI" w:cs="メイリオ" w:hint="eastAsia"/>
          <w:kern w:val="0"/>
          <w:szCs w:val="21"/>
        </w:rPr>
        <w:t>A</w:t>
      </w:r>
      <w:r w:rsidR="002738FB">
        <w:rPr>
          <w:rFonts w:ascii="Meiryo UI" w:eastAsia="Meiryo UI" w:hAnsi="Meiryo UI" w:cs="メイリオ" w:hint="eastAsia"/>
          <w:kern w:val="0"/>
          <w:szCs w:val="21"/>
        </w:rPr>
        <w:t>療法群</w:t>
      </w:r>
      <w:r w:rsidRPr="000D78B1">
        <w:rPr>
          <w:rFonts w:ascii="Meiryo UI" w:eastAsia="Meiryo UI" w:hAnsi="Meiryo UI" w:cs="メイリオ" w:hint="eastAsia"/>
          <w:kern w:val="0"/>
          <w:szCs w:val="21"/>
        </w:rPr>
        <w:t>（薬剤名：</w:t>
      </w:r>
      <w:r w:rsidR="002738FB">
        <w:rPr>
          <w:rFonts w:ascii="Meiryo UI" w:eastAsia="Meiryo UI" w:hAnsi="Meiryo UI" w:cs="メイリオ" w:hint="eastAsia"/>
          <w:kern w:val="0"/>
          <w:szCs w:val="21"/>
        </w:rPr>
        <w:t>△△△</w:t>
      </w:r>
      <w:r w:rsidRPr="000D78B1">
        <w:rPr>
          <w:rFonts w:ascii="Meiryo UI" w:eastAsia="Meiryo UI" w:hAnsi="Meiryo UI" w:cs="メイリオ" w:hint="eastAsia"/>
          <w:kern w:val="0"/>
          <w:szCs w:val="21"/>
        </w:rPr>
        <w:t>）</w:t>
      </w:r>
      <w:r w:rsidR="002738FB">
        <w:rPr>
          <w:rFonts w:ascii="Meiryo UI" w:eastAsia="Meiryo UI" w:hAnsi="Meiryo UI" w:cs="メイリオ" w:hint="eastAsia"/>
          <w:kern w:val="0"/>
          <w:szCs w:val="21"/>
        </w:rPr>
        <w:t>に対する</w:t>
      </w:r>
      <w:r w:rsidR="00621515" w:rsidRPr="000D78B1">
        <w:rPr>
          <w:rFonts w:ascii="Meiryo UI" w:eastAsia="Meiryo UI" w:hAnsi="Meiryo UI" w:cs="メイリオ" w:hint="eastAsia"/>
          <w:kern w:val="0"/>
          <w:szCs w:val="21"/>
        </w:rPr>
        <w:t>B</w:t>
      </w:r>
      <w:r w:rsidR="002738FB">
        <w:rPr>
          <w:rFonts w:ascii="Meiryo UI" w:eastAsia="Meiryo UI" w:hAnsi="Meiryo UI" w:cs="メイリオ" w:hint="eastAsia"/>
          <w:kern w:val="0"/>
          <w:szCs w:val="21"/>
        </w:rPr>
        <w:t>療法群</w:t>
      </w:r>
      <w:r w:rsidRPr="000D78B1">
        <w:rPr>
          <w:rFonts w:ascii="Meiryo UI" w:eastAsia="Meiryo UI" w:hAnsi="Meiryo UI" w:cs="メイリオ" w:hint="eastAsia"/>
          <w:kern w:val="0"/>
          <w:szCs w:val="21"/>
        </w:rPr>
        <w:t>（薬剤名：</w:t>
      </w:r>
      <w:r w:rsidR="002738FB">
        <w:rPr>
          <w:rFonts w:asciiTheme="minorEastAsia" w:eastAsiaTheme="minorEastAsia" w:hAnsiTheme="minorEastAsia" w:cs="メイリオ" w:hint="eastAsia"/>
          <w:kern w:val="0"/>
          <w:szCs w:val="21"/>
        </w:rPr>
        <w:t>□□□</w:t>
      </w:r>
      <w:r w:rsidRPr="000D78B1">
        <w:rPr>
          <w:rFonts w:ascii="Meiryo UI" w:eastAsia="Meiryo UI" w:hAnsi="Meiryo UI" w:cs="メイリオ" w:hint="eastAsia"/>
          <w:kern w:val="0"/>
          <w:szCs w:val="21"/>
        </w:rPr>
        <w:t>）</w:t>
      </w:r>
      <w:r w:rsidR="002738FB">
        <w:rPr>
          <w:rFonts w:ascii="Meiryo UI" w:eastAsia="Meiryo UI" w:hAnsi="Meiryo UI" w:cs="メイリオ" w:hint="eastAsia"/>
          <w:kern w:val="0"/>
          <w:szCs w:val="21"/>
        </w:rPr>
        <w:t>のOSにおける</w:t>
      </w:r>
      <w:r w:rsidRPr="000D78B1">
        <w:rPr>
          <w:rFonts w:ascii="Meiryo UI" w:eastAsia="Meiryo UI" w:hAnsi="Meiryo UI" w:cs="メイリオ" w:hint="eastAsia"/>
          <w:kern w:val="0"/>
          <w:szCs w:val="21"/>
        </w:rPr>
        <w:t>優越性を検証することである。これまでの報告により、</w:t>
      </w:r>
      <w:r w:rsidRPr="000D78B1">
        <w:rPr>
          <w:rFonts w:ascii="Meiryo UI" w:eastAsia="Meiryo UI" w:hAnsi="Meiryo UI" w:cs="メイリオ" w:hint="eastAsia"/>
          <w:color w:val="0070C0"/>
          <w:kern w:val="0"/>
          <w:szCs w:val="21"/>
          <w:shd w:val="pct15" w:color="auto" w:fill="FFFFFF"/>
        </w:rPr>
        <w:t>（ここに文献や疫学データなどを示し、見積値が妥当な設定であることを説明する。）</w:t>
      </w:r>
      <w:r w:rsidRPr="000D78B1">
        <w:rPr>
          <w:rFonts w:ascii="Meiryo UI" w:eastAsia="Meiryo UI" w:hAnsi="Meiryo UI" w:cs="メイリオ" w:hint="eastAsia"/>
          <w:kern w:val="0"/>
          <w:szCs w:val="21"/>
        </w:rPr>
        <w:t>。</w:t>
      </w:r>
      <w:r w:rsidR="00327D33">
        <w:rPr>
          <w:rFonts w:ascii="Meiryo UI" w:eastAsia="Meiryo UI" w:hAnsi="Meiryo UI" w:cs="メイリオ" w:hint="eastAsia"/>
          <w:kern w:val="0"/>
          <w:szCs w:val="21"/>
        </w:rPr>
        <w:t>これらに基づき</w:t>
      </w:r>
      <w:r w:rsidRPr="000D78B1">
        <w:rPr>
          <w:rFonts w:ascii="Meiryo UI" w:eastAsia="Meiryo UI" w:hAnsi="Meiryo UI" w:cs="メイリオ"/>
          <w:kern w:val="0"/>
          <w:szCs w:val="21"/>
        </w:rPr>
        <w:t>、</w:t>
      </w:r>
      <w:r w:rsidR="00B636F2" w:rsidRPr="000D78B1">
        <w:rPr>
          <w:rFonts w:ascii="Meiryo UI" w:eastAsia="Meiryo UI" w:hAnsi="Meiryo UI" w:cs="メイリオ" w:hint="eastAsia"/>
          <w:kern w:val="0"/>
          <w:szCs w:val="21"/>
        </w:rPr>
        <w:t>A</w:t>
      </w:r>
      <w:r w:rsidR="00E14910">
        <w:rPr>
          <w:rFonts w:ascii="Meiryo UI" w:eastAsia="Meiryo UI" w:hAnsi="Meiryo UI" w:cs="メイリオ" w:hint="eastAsia"/>
          <w:kern w:val="0"/>
          <w:szCs w:val="21"/>
        </w:rPr>
        <w:t>療法</w:t>
      </w:r>
      <w:r w:rsidR="00B636F2" w:rsidRPr="000D78B1">
        <w:rPr>
          <w:rFonts w:ascii="Meiryo UI" w:eastAsia="Meiryo UI" w:hAnsi="Meiryo UI" w:cs="メイリオ" w:hint="eastAsia"/>
          <w:kern w:val="0"/>
          <w:szCs w:val="21"/>
        </w:rPr>
        <w:t>群の生存期間中央値（MST）</w:t>
      </w:r>
      <w:r w:rsidR="00327D33">
        <w:rPr>
          <w:rFonts w:ascii="Meiryo UI" w:eastAsia="Meiryo UI" w:hAnsi="Meiryo UI" w:cs="メイリオ" w:hint="eastAsia"/>
          <w:kern w:val="0"/>
          <w:szCs w:val="21"/>
        </w:rPr>
        <w:t>を</w:t>
      </w:r>
      <w:r w:rsidR="00B636F2" w:rsidRPr="000D78B1">
        <w:rPr>
          <w:rFonts w:ascii="Meiryo UI" w:eastAsia="Meiryo UI" w:hAnsi="Meiryo UI" w:cs="メイリオ" w:hint="eastAsia"/>
          <w:kern w:val="0"/>
          <w:szCs w:val="21"/>
        </w:rPr>
        <w:t>□ヶ月、</w:t>
      </w:r>
      <w:r w:rsidR="00B636F2" w:rsidRPr="000D78B1">
        <w:rPr>
          <w:rFonts w:ascii="Meiryo UI" w:eastAsia="Meiryo UI" w:hAnsi="Meiryo UI" w:cs="メイリオ"/>
          <w:kern w:val="0"/>
          <w:szCs w:val="21"/>
        </w:rPr>
        <w:t>B</w:t>
      </w:r>
      <w:r w:rsidR="00E14910">
        <w:rPr>
          <w:rFonts w:ascii="Meiryo UI" w:eastAsia="Meiryo UI" w:hAnsi="Meiryo UI" w:cs="メイリオ" w:hint="eastAsia"/>
          <w:kern w:val="0"/>
          <w:szCs w:val="21"/>
        </w:rPr>
        <w:t>療法</w:t>
      </w:r>
      <w:r w:rsidR="00B636F2" w:rsidRPr="000D78B1">
        <w:rPr>
          <w:rFonts w:ascii="Meiryo UI" w:eastAsia="Meiryo UI" w:hAnsi="Meiryo UI" w:cs="メイリオ" w:hint="eastAsia"/>
          <w:kern w:val="0"/>
          <w:szCs w:val="21"/>
        </w:rPr>
        <w:t>群</w:t>
      </w:r>
      <w:r w:rsidR="00327D33">
        <w:rPr>
          <w:rFonts w:ascii="Meiryo UI" w:eastAsia="Meiryo UI" w:hAnsi="Meiryo UI" w:cs="メイリオ" w:hint="eastAsia"/>
          <w:kern w:val="0"/>
          <w:szCs w:val="21"/>
        </w:rPr>
        <w:t>の</w:t>
      </w:r>
      <w:r w:rsidR="00B636F2" w:rsidRPr="000D78B1">
        <w:rPr>
          <w:rFonts w:ascii="Meiryo UI" w:eastAsia="Meiryo UI" w:hAnsi="Meiryo UI" w:cs="メイリオ" w:hint="eastAsia"/>
          <w:kern w:val="0"/>
          <w:szCs w:val="21"/>
        </w:rPr>
        <w:t>MSTを■ヶ月</w:t>
      </w:r>
      <w:r w:rsidR="00327D33">
        <w:rPr>
          <w:rFonts w:ascii="Meiryo UI" w:eastAsia="Meiryo UI" w:hAnsi="Meiryo UI" w:cs="メイリオ" w:hint="eastAsia"/>
          <w:kern w:val="0"/>
          <w:szCs w:val="21"/>
        </w:rPr>
        <w:t>（</w:t>
      </w:r>
      <w:r w:rsidR="00B636F2" w:rsidRPr="000D78B1">
        <w:rPr>
          <w:rFonts w:ascii="Meiryo UI" w:eastAsia="Meiryo UI" w:hAnsi="Meiryo UI" w:cs="メイリオ" w:hint="eastAsia"/>
          <w:kern w:val="0"/>
          <w:szCs w:val="21"/>
        </w:rPr>
        <w:t>ハザード比0.75</w:t>
      </w:r>
      <w:r w:rsidR="00327D33">
        <w:rPr>
          <w:rFonts w:ascii="Meiryo UI" w:eastAsia="Meiryo UI" w:hAnsi="Meiryo UI" w:cs="メイリオ" w:hint="eastAsia"/>
          <w:kern w:val="0"/>
          <w:szCs w:val="21"/>
        </w:rPr>
        <w:t>に相当）と仮定し、有意水準を両側5%、</w:t>
      </w:r>
      <w:r w:rsidR="00B636F2" w:rsidRPr="000D78B1">
        <w:rPr>
          <w:rFonts w:ascii="Meiryo UI" w:eastAsia="Meiryo UI" w:hAnsi="Meiryo UI" w:cs="メイリオ" w:hint="eastAsia"/>
          <w:kern w:val="0"/>
          <w:szCs w:val="21"/>
        </w:rPr>
        <w:t>検出力を80%としたときに</w:t>
      </w:r>
      <w:r w:rsidR="00327D33">
        <w:rPr>
          <w:rFonts w:ascii="Meiryo UI" w:eastAsia="Meiryo UI" w:hAnsi="Meiryo UI" w:cs="メイリオ" w:hint="eastAsia"/>
          <w:kern w:val="0"/>
          <w:szCs w:val="21"/>
        </w:rPr>
        <w:t>、</w:t>
      </w:r>
      <w:r w:rsidR="00B636F2" w:rsidRPr="000D78B1">
        <w:rPr>
          <w:rFonts w:ascii="Meiryo UI" w:eastAsia="Meiryo UI" w:hAnsi="Meiryo UI" w:cs="メイリオ" w:hint="eastAsia"/>
          <w:kern w:val="0"/>
          <w:szCs w:val="21"/>
        </w:rPr>
        <w:t>必要な1群あたりの症例数は</w:t>
      </w:r>
      <w:r w:rsidR="00B636F2" w:rsidRPr="000D78B1">
        <w:rPr>
          <w:rFonts w:ascii="Meiryo UI" w:eastAsia="Meiryo UI" w:hAnsi="Meiryo UI" w:cs="メイリオ"/>
          <w:kern w:val="0"/>
          <w:szCs w:val="21"/>
        </w:rPr>
        <w:t>○○○</w:t>
      </w:r>
      <w:r w:rsidR="00B636F2" w:rsidRPr="000D78B1">
        <w:rPr>
          <w:rFonts w:ascii="Meiryo UI" w:eastAsia="Meiryo UI" w:hAnsi="Meiryo UI" w:cs="メイリオ" w:hint="eastAsia"/>
          <w:kern w:val="0"/>
          <w:szCs w:val="21"/>
        </w:rPr>
        <w:t>例となる。約5%の</w:t>
      </w:r>
      <w:r w:rsidR="00327D33">
        <w:rPr>
          <w:rFonts w:ascii="Meiryo UI" w:eastAsia="Meiryo UI" w:hAnsi="Meiryo UI" w:cs="メイリオ" w:hint="eastAsia"/>
          <w:kern w:val="0"/>
          <w:szCs w:val="21"/>
        </w:rPr>
        <w:t>脱落</w:t>
      </w:r>
      <w:r w:rsidR="00B636F2" w:rsidRPr="000D78B1">
        <w:rPr>
          <w:rFonts w:ascii="Meiryo UI" w:eastAsia="Meiryo UI" w:hAnsi="Meiryo UI" w:cs="メイリオ" w:hint="eastAsia"/>
          <w:kern w:val="0"/>
          <w:szCs w:val="21"/>
        </w:rPr>
        <w:t>を見込</w:t>
      </w:r>
      <w:r w:rsidR="00327D33">
        <w:rPr>
          <w:rFonts w:ascii="Meiryo UI" w:eastAsia="Meiryo UI" w:hAnsi="Meiryo UI" w:cs="メイリオ" w:hint="eastAsia"/>
          <w:kern w:val="0"/>
          <w:szCs w:val="21"/>
        </w:rPr>
        <w:t>んで、</w:t>
      </w:r>
      <w:r w:rsidR="00B636F2" w:rsidRPr="000D78B1">
        <w:rPr>
          <w:rFonts w:ascii="Meiryo UI" w:eastAsia="Meiryo UI" w:hAnsi="Meiryo UI" w:cs="メイリオ" w:hint="eastAsia"/>
          <w:kern w:val="0"/>
          <w:szCs w:val="21"/>
        </w:rPr>
        <w:t>1群あたり</w:t>
      </w:r>
      <w:r w:rsidR="00B636F2" w:rsidRPr="000D78B1">
        <w:rPr>
          <w:rFonts w:ascii="Meiryo UI" w:eastAsia="Meiryo UI" w:hAnsi="Meiryo UI" w:cs="メイリオ"/>
          <w:kern w:val="0"/>
          <w:szCs w:val="21"/>
        </w:rPr>
        <w:t>○○○</w:t>
      </w:r>
      <w:r w:rsidR="00B636F2" w:rsidRPr="000D78B1">
        <w:rPr>
          <w:rFonts w:ascii="Meiryo UI" w:eastAsia="Meiryo UI" w:hAnsi="Meiryo UI" w:cs="メイリオ" w:hint="eastAsia"/>
          <w:kern w:val="0"/>
          <w:szCs w:val="21"/>
        </w:rPr>
        <w:t>例</w:t>
      </w:r>
      <w:r w:rsidR="00327D33">
        <w:rPr>
          <w:rFonts w:ascii="Meiryo UI" w:eastAsia="Meiryo UI" w:hAnsi="Meiryo UI" w:cs="メイリオ" w:hint="eastAsia"/>
          <w:kern w:val="0"/>
          <w:szCs w:val="21"/>
        </w:rPr>
        <w:t>、</w:t>
      </w:r>
      <w:r w:rsidR="00B636F2" w:rsidRPr="000D78B1">
        <w:rPr>
          <w:rFonts w:ascii="Meiryo UI" w:eastAsia="Meiryo UI" w:hAnsi="Meiryo UI" w:cs="メイリオ" w:hint="eastAsia"/>
          <w:kern w:val="0"/>
          <w:szCs w:val="21"/>
        </w:rPr>
        <w:t>2群合わせて合計</w:t>
      </w:r>
      <w:r w:rsidR="00D37F53" w:rsidRPr="000D78B1">
        <w:rPr>
          <w:rFonts w:ascii="Meiryo UI" w:eastAsia="Meiryo UI" w:hAnsi="Meiryo UI" w:cs="メイリオ"/>
          <w:kern w:val="0"/>
          <w:szCs w:val="21"/>
        </w:rPr>
        <w:t>○○○</w:t>
      </w:r>
      <w:r w:rsidR="00B636F2" w:rsidRPr="000D78B1">
        <w:rPr>
          <w:rFonts w:ascii="Meiryo UI" w:eastAsia="Meiryo UI" w:hAnsi="Meiryo UI" w:cs="メイリオ" w:hint="eastAsia"/>
          <w:kern w:val="0"/>
          <w:szCs w:val="21"/>
        </w:rPr>
        <w:t>例を目標</w:t>
      </w:r>
      <w:r w:rsidR="00327D33">
        <w:rPr>
          <w:rFonts w:ascii="Meiryo UI" w:eastAsia="Meiryo UI" w:hAnsi="Meiryo UI" w:cs="メイリオ" w:hint="eastAsia"/>
          <w:kern w:val="0"/>
          <w:szCs w:val="21"/>
        </w:rPr>
        <w:t>登録</w:t>
      </w:r>
      <w:r w:rsidR="00B636F2" w:rsidRPr="000D78B1">
        <w:rPr>
          <w:rFonts w:ascii="Meiryo UI" w:eastAsia="Meiryo UI" w:hAnsi="Meiryo UI" w:cs="メイリオ" w:hint="eastAsia"/>
          <w:kern w:val="0"/>
          <w:szCs w:val="21"/>
        </w:rPr>
        <w:t>数として設定した。</w:t>
      </w:r>
    </w:p>
    <w:p w14:paraId="138F0DA2" w14:textId="77777777" w:rsidR="00586BD6" w:rsidRPr="000D78B1" w:rsidRDefault="00586BD6" w:rsidP="008C48D6">
      <w:pPr>
        <w:pStyle w:val="af3"/>
        <w:autoSpaceDE w:val="0"/>
        <w:autoSpaceDN w:val="0"/>
        <w:adjustRightInd w:val="0"/>
        <w:snapToGrid w:val="0"/>
        <w:spacing w:line="300" w:lineRule="atLeast"/>
        <w:ind w:leftChars="200" w:left="420" w:firstLineChars="2" w:firstLine="4"/>
        <w:rPr>
          <w:rFonts w:ascii="Meiryo UI" w:eastAsia="Meiryo UI" w:hAnsi="Meiryo UI" w:cs="メイリオ"/>
          <w:kern w:val="0"/>
          <w:szCs w:val="21"/>
        </w:rPr>
      </w:pPr>
    </w:p>
    <w:p w14:paraId="720AC59B" w14:textId="0DD97F29" w:rsidR="00586BD6" w:rsidRDefault="00586BD6" w:rsidP="008C48D6">
      <w:pPr>
        <w:pStyle w:val="af3"/>
        <w:autoSpaceDE w:val="0"/>
        <w:autoSpaceDN w:val="0"/>
        <w:adjustRightInd w:val="0"/>
        <w:snapToGrid w:val="0"/>
        <w:spacing w:line="300" w:lineRule="atLeast"/>
        <w:ind w:leftChars="200" w:left="420" w:firstLineChars="2" w:firstLine="4"/>
        <w:rPr>
          <w:rFonts w:ascii="Meiryo UI" w:eastAsia="Meiryo UI" w:hAnsi="Meiryo UI" w:cs="メイリオ"/>
          <w:kern w:val="0"/>
          <w:szCs w:val="21"/>
        </w:rPr>
      </w:pPr>
      <w:r w:rsidRPr="000D78B1">
        <w:rPr>
          <w:rFonts w:ascii="Meiryo UI" w:eastAsia="Meiryo UI" w:hAnsi="Meiryo UI" w:cs="メイリオ" w:hint="eastAsia"/>
          <w:kern w:val="0"/>
          <w:szCs w:val="21"/>
        </w:rPr>
        <w:t>また、当該目標</w:t>
      </w:r>
      <w:r w:rsidR="00327D33">
        <w:rPr>
          <w:rFonts w:ascii="Meiryo UI" w:eastAsia="Meiryo UI" w:hAnsi="Meiryo UI" w:cs="メイリオ" w:hint="eastAsia"/>
          <w:kern w:val="0"/>
          <w:szCs w:val="21"/>
        </w:rPr>
        <w:t>登録</w:t>
      </w:r>
      <w:r w:rsidRPr="000D78B1">
        <w:rPr>
          <w:rFonts w:ascii="Meiryo UI" w:eastAsia="Meiryo UI" w:hAnsi="Meiryo UI" w:cs="メイリオ" w:hint="eastAsia"/>
          <w:kern w:val="0"/>
          <w:szCs w:val="21"/>
        </w:rPr>
        <w:t>数を達成可能とする根拠として、別紙「共同研究実施医療機関一覧」に本研究に参加する実施医療機関毎に目標</w:t>
      </w:r>
      <w:r w:rsidR="00E921E2">
        <w:rPr>
          <w:rFonts w:ascii="Meiryo UI" w:eastAsia="Meiryo UI" w:hAnsi="Meiryo UI" w:cs="メイリオ" w:hint="eastAsia"/>
          <w:kern w:val="0"/>
          <w:szCs w:val="21"/>
        </w:rPr>
        <w:t>登録</w:t>
      </w:r>
      <w:r w:rsidRPr="000D78B1">
        <w:rPr>
          <w:rFonts w:ascii="Meiryo UI" w:eastAsia="Meiryo UI" w:hAnsi="Meiryo UI" w:cs="メイリオ" w:hint="eastAsia"/>
          <w:kern w:val="0"/>
          <w:szCs w:val="21"/>
        </w:rPr>
        <w:t>数を</w:t>
      </w:r>
      <w:r w:rsidR="00E921E2">
        <w:rPr>
          <w:rFonts w:ascii="Meiryo UI" w:eastAsia="Meiryo UI" w:hAnsi="Meiryo UI" w:cs="メイリオ" w:hint="eastAsia"/>
          <w:kern w:val="0"/>
          <w:szCs w:val="21"/>
        </w:rPr>
        <w:t>記載</w:t>
      </w:r>
      <w:r w:rsidRPr="000D78B1">
        <w:rPr>
          <w:rFonts w:ascii="Meiryo UI" w:eastAsia="Meiryo UI" w:hAnsi="Meiryo UI" w:cs="メイリオ" w:hint="eastAsia"/>
          <w:kern w:val="0"/>
          <w:szCs w:val="21"/>
        </w:rPr>
        <w:t>するが、当該目標</w:t>
      </w:r>
      <w:r w:rsidR="00E921E2">
        <w:rPr>
          <w:rFonts w:ascii="Meiryo UI" w:eastAsia="Meiryo UI" w:hAnsi="Meiryo UI" w:cs="メイリオ" w:hint="eastAsia"/>
          <w:kern w:val="0"/>
          <w:szCs w:val="21"/>
        </w:rPr>
        <w:t>登録</w:t>
      </w:r>
      <w:r w:rsidRPr="000D78B1">
        <w:rPr>
          <w:rFonts w:ascii="Meiryo UI" w:eastAsia="Meiryo UI" w:hAnsi="Meiryo UI" w:cs="メイリオ" w:hint="eastAsia"/>
          <w:kern w:val="0"/>
          <w:szCs w:val="21"/>
        </w:rPr>
        <w:t>数は見込み</w:t>
      </w:r>
      <w:r w:rsidR="00E921E2">
        <w:rPr>
          <w:rFonts w:ascii="Meiryo UI" w:eastAsia="Meiryo UI" w:hAnsi="Meiryo UI" w:cs="メイリオ" w:hint="eastAsia"/>
          <w:kern w:val="0"/>
          <w:szCs w:val="21"/>
        </w:rPr>
        <w:t>登録</w:t>
      </w:r>
      <w:r w:rsidRPr="000D78B1">
        <w:rPr>
          <w:rFonts w:ascii="Meiryo UI" w:eastAsia="Meiryo UI" w:hAnsi="Meiryo UI" w:cs="メイリオ" w:hint="eastAsia"/>
          <w:kern w:val="0"/>
          <w:szCs w:val="21"/>
        </w:rPr>
        <w:t>数として取り扱い、当該見込み</w:t>
      </w:r>
      <w:r w:rsidR="00E921E2">
        <w:rPr>
          <w:rFonts w:ascii="Meiryo UI" w:eastAsia="Meiryo UI" w:hAnsi="Meiryo UI" w:cs="メイリオ" w:hint="eastAsia"/>
          <w:kern w:val="0"/>
          <w:szCs w:val="21"/>
        </w:rPr>
        <w:t>登録</w:t>
      </w:r>
      <w:r w:rsidRPr="000D78B1">
        <w:rPr>
          <w:rFonts w:ascii="Meiryo UI" w:eastAsia="Meiryo UI" w:hAnsi="Meiryo UI" w:cs="メイリオ" w:hint="eastAsia"/>
          <w:kern w:val="0"/>
          <w:szCs w:val="21"/>
        </w:rPr>
        <w:t>数を超過することを許容する。ただし、研究代表医師は、本研究における各実施医療機関の実</w:t>
      </w:r>
      <w:r w:rsidR="00E921E2">
        <w:rPr>
          <w:rFonts w:ascii="Meiryo UI" w:eastAsia="Meiryo UI" w:hAnsi="Meiryo UI" w:cs="メイリオ" w:hint="eastAsia"/>
          <w:kern w:val="0"/>
          <w:szCs w:val="21"/>
        </w:rPr>
        <w:t>登録</w:t>
      </w:r>
      <w:r w:rsidRPr="000D78B1">
        <w:rPr>
          <w:rFonts w:ascii="Meiryo UI" w:eastAsia="Meiryo UI" w:hAnsi="Meiryo UI" w:cs="メイリオ" w:hint="eastAsia"/>
          <w:kern w:val="0"/>
          <w:szCs w:val="21"/>
        </w:rPr>
        <w:t>数を積算した症例数が本研究の目標</w:t>
      </w:r>
      <w:r w:rsidR="00E921E2">
        <w:rPr>
          <w:rFonts w:ascii="Meiryo UI" w:eastAsia="Meiryo UI" w:hAnsi="Meiryo UI" w:cs="メイリオ" w:hint="eastAsia"/>
          <w:kern w:val="0"/>
          <w:szCs w:val="21"/>
        </w:rPr>
        <w:t>登録</w:t>
      </w:r>
      <w:r w:rsidRPr="000D78B1">
        <w:rPr>
          <w:rFonts w:ascii="Meiryo UI" w:eastAsia="Meiryo UI" w:hAnsi="Meiryo UI" w:cs="メイリオ" w:hint="eastAsia"/>
          <w:kern w:val="0"/>
          <w:szCs w:val="21"/>
        </w:rPr>
        <w:t>数を超過しないように管理する。研究全体の目標</w:t>
      </w:r>
      <w:r w:rsidR="00E921E2">
        <w:rPr>
          <w:rFonts w:ascii="Meiryo UI" w:eastAsia="Meiryo UI" w:hAnsi="Meiryo UI" w:cs="メイリオ" w:hint="eastAsia"/>
          <w:kern w:val="0"/>
          <w:szCs w:val="21"/>
        </w:rPr>
        <w:t>登録</w:t>
      </w:r>
      <w:r w:rsidRPr="000D78B1">
        <w:rPr>
          <w:rFonts w:ascii="Meiryo UI" w:eastAsia="Meiryo UI" w:hAnsi="Meiryo UI" w:cs="メイリオ" w:hint="eastAsia"/>
          <w:kern w:val="0"/>
          <w:szCs w:val="21"/>
        </w:rPr>
        <w:t>数を追加する必要がある場合は、事前に認定臨床研究審査委員会の承認</w:t>
      </w:r>
      <w:r w:rsidR="002D1AAA">
        <w:rPr>
          <w:rFonts w:ascii="Meiryo UI" w:eastAsia="Meiryo UI" w:hAnsi="Meiryo UI" w:cs="メイリオ" w:hint="eastAsia"/>
          <w:kern w:val="0"/>
          <w:szCs w:val="21"/>
        </w:rPr>
        <w:t>および</w:t>
      </w:r>
      <w:r w:rsidRPr="000D78B1">
        <w:rPr>
          <w:rFonts w:ascii="Meiryo UI" w:eastAsia="Meiryo UI" w:hAnsi="Meiryo UI" w:cs="メイリオ" w:hint="eastAsia"/>
          <w:kern w:val="0"/>
          <w:szCs w:val="21"/>
        </w:rPr>
        <w:t>厚生労働大臣</w:t>
      </w:r>
      <w:r w:rsidR="00E921E2">
        <w:rPr>
          <w:rFonts w:ascii="Meiryo UI" w:eastAsia="Meiryo UI" w:hAnsi="Meiryo UI" w:cs="メイリオ" w:hint="eastAsia"/>
          <w:kern w:val="0"/>
          <w:szCs w:val="21"/>
        </w:rPr>
        <w:t>へ</w:t>
      </w:r>
      <w:r w:rsidRPr="000D78B1">
        <w:rPr>
          <w:rFonts w:ascii="Meiryo UI" w:eastAsia="Meiryo UI" w:hAnsi="Meiryo UI" w:cs="メイリオ" w:hint="eastAsia"/>
          <w:kern w:val="0"/>
          <w:szCs w:val="21"/>
        </w:rPr>
        <w:t>の届け出を行う。</w:t>
      </w:r>
    </w:p>
    <w:p w14:paraId="6BF00290" w14:textId="77777777" w:rsidR="00E809CF" w:rsidRPr="000D78B1" w:rsidRDefault="00E809CF" w:rsidP="008C48D6">
      <w:pPr>
        <w:pStyle w:val="af3"/>
        <w:autoSpaceDE w:val="0"/>
        <w:autoSpaceDN w:val="0"/>
        <w:adjustRightInd w:val="0"/>
        <w:snapToGrid w:val="0"/>
        <w:spacing w:line="300" w:lineRule="atLeast"/>
        <w:ind w:leftChars="200" w:left="420" w:firstLineChars="2" w:firstLine="4"/>
        <w:rPr>
          <w:rFonts w:ascii="Meiryo UI" w:eastAsia="Meiryo UI" w:hAnsi="Meiryo UI" w:cs="メイリオ"/>
          <w:kern w:val="0"/>
          <w:szCs w:val="21"/>
        </w:rPr>
      </w:pPr>
    </w:p>
    <w:p w14:paraId="0E9DBE03" w14:textId="7397A28A"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1643" w:name="_Toc23692878"/>
      <w:bookmarkStart w:id="1644" w:name="_Toc23693181"/>
      <w:bookmarkStart w:id="1645" w:name="_Toc23693476"/>
      <w:bookmarkStart w:id="1646" w:name="_Toc23693777"/>
      <w:bookmarkStart w:id="1647" w:name="_Toc23695118"/>
      <w:bookmarkStart w:id="1648" w:name="_Toc23695403"/>
      <w:bookmarkStart w:id="1649" w:name="_Toc23696527"/>
      <w:bookmarkStart w:id="1650" w:name="_Toc23696804"/>
      <w:bookmarkStart w:id="1651" w:name="_Toc23697083"/>
      <w:bookmarkStart w:id="1652" w:name="_Toc23697362"/>
      <w:bookmarkStart w:id="1653" w:name="_Toc23697642"/>
      <w:bookmarkStart w:id="1654" w:name="_Toc23698302"/>
      <w:bookmarkStart w:id="1655" w:name="_Toc23698650"/>
      <w:bookmarkStart w:id="1656" w:name="_Toc23698997"/>
      <w:bookmarkStart w:id="1657" w:name="_Toc23758396"/>
      <w:bookmarkStart w:id="1658" w:name="_Toc23758750"/>
      <w:bookmarkStart w:id="1659" w:name="_Toc23759108"/>
      <w:bookmarkStart w:id="1660" w:name="_Toc23759461"/>
      <w:bookmarkStart w:id="1661" w:name="_Toc23759800"/>
      <w:bookmarkStart w:id="1662" w:name="_Toc23760132"/>
      <w:bookmarkStart w:id="1663" w:name="_Toc23760466"/>
      <w:bookmarkStart w:id="1664" w:name="_Toc23760793"/>
      <w:bookmarkStart w:id="1665" w:name="_Toc23761121"/>
      <w:bookmarkStart w:id="1666" w:name="_Toc23761430"/>
      <w:bookmarkStart w:id="1667" w:name="_Toc23761738"/>
      <w:bookmarkStart w:id="1668" w:name="_Toc23762032"/>
      <w:bookmarkStart w:id="1669" w:name="_Toc23762319"/>
      <w:bookmarkStart w:id="1670" w:name="_Toc23762566"/>
      <w:bookmarkStart w:id="1671" w:name="_Toc23762811"/>
      <w:bookmarkStart w:id="1672" w:name="_Toc23763043"/>
      <w:bookmarkStart w:id="1673" w:name="_Toc23763274"/>
      <w:bookmarkStart w:id="1674" w:name="_Toc23763505"/>
      <w:bookmarkStart w:id="1675" w:name="_Toc23771214"/>
      <w:bookmarkStart w:id="1676" w:name="_Toc23771446"/>
      <w:bookmarkStart w:id="1677" w:name="_Toc23771657"/>
      <w:bookmarkStart w:id="1678" w:name="_Toc23771869"/>
      <w:bookmarkStart w:id="1679" w:name="_Toc23772086"/>
      <w:bookmarkStart w:id="1680" w:name="_Toc24009958"/>
      <w:bookmarkStart w:id="1681" w:name="_Toc24010168"/>
      <w:bookmarkStart w:id="1682" w:name="_Toc24010817"/>
      <w:bookmarkStart w:id="1683" w:name="_Toc24011015"/>
      <w:bookmarkStart w:id="1684" w:name="_Toc24011212"/>
      <w:bookmarkStart w:id="1685" w:name="_Toc23692879"/>
      <w:bookmarkStart w:id="1686" w:name="_Toc23693182"/>
      <w:bookmarkStart w:id="1687" w:name="_Toc23693477"/>
      <w:bookmarkStart w:id="1688" w:name="_Toc23693778"/>
      <w:bookmarkStart w:id="1689" w:name="_Toc23695119"/>
      <w:bookmarkStart w:id="1690" w:name="_Toc23695404"/>
      <w:bookmarkStart w:id="1691" w:name="_Toc23696528"/>
      <w:bookmarkStart w:id="1692" w:name="_Toc23696805"/>
      <w:bookmarkStart w:id="1693" w:name="_Toc23697084"/>
      <w:bookmarkStart w:id="1694" w:name="_Toc23697363"/>
      <w:bookmarkStart w:id="1695" w:name="_Toc23697643"/>
      <w:bookmarkStart w:id="1696" w:name="_Toc23698303"/>
      <w:bookmarkStart w:id="1697" w:name="_Toc23698651"/>
      <w:bookmarkStart w:id="1698" w:name="_Toc23698998"/>
      <w:bookmarkStart w:id="1699" w:name="_Toc23758397"/>
      <w:bookmarkStart w:id="1700" w:name="_Toc23758751"/>
      <w:bookmarkStart w:id="1701" w:name="_Toc23759109"/>
      <w:bookmarkStart w:id="1702" w:name="_Toc23759462"/>
      <w:bookmarkStart w:id="1703" w:name="_Toc23759801"/>
      <w:bookmarkStart w:id="1704" w:name="_Toc23760133"/>
      <w:bookmarkStart w:id="1705" w:name="_Toc23760467"/>
      <w:bookmarkStart w:id="1706" w:name="_Toc23760794"/>
      <w:bookmarkStart w:id="1707" w:name="_Toc23761122"/>
      <w:bookmarkStart w:id="1708" w:name="_Toc23761431"/>
      <w:bookmarkStart w:id="1709" w:name="_Toc23761739"/>
      <w:bookmarkStart w:id="1710" w:name="_Toc23762033"/>
      <w:bookmarkStart w:id="1711" w:name="_Toc23762320"/>
      <w:bookmarkStart w:id="1712" w:name="_Toc23762567"/>
      <w:bookmarkStart w:id="1713" w:name="_Toc23762812"/>
      <w:bookmarkStart w:id="1714" w:name="_Toc23763044"/>
      <w:bookmarkStart w:id="1715" w:name="_Toc23763275"/>
      <w:bookmarkStart w:id="1716" w:name="_Toc23763506"/>
      <w:bookmarkStart w:id="1717" w:name="_Toc23771215"/>
      <w:bookmarkStart w:id="1718" w:name="_Toc23771447"/>
      <w:bookmarkStart w:id="1719" w:name="_Toc23771658"/>
      <w:bookmarkStart w:id="1720" w:name="_Toc23771870"/>
      <w:bookmarkStart w:id="1721" w:name="_Toc23772087"/>
      <w:bookmarkStart w:id="1722" w:name="_Toc24009959"/>
      <w:bookmarkStart w:id="1723" w:name="_Toc24010169"/>
      <w:bookmarkStart w:id="1724" w:name="_Toc24010818"/>
      <w:bookmarkStart w:id="1725" w:name="_Toc24011016"/>
      <w:bookmarkStart w:id="1726" w:name="_Toc24011213"/>
      <w:bookmarkStart w:id="1727" w:name="_Toc23692880"/>
      <w:bookmarkStart w:id="1728" w:name="_Toc23693183"/>
      <w:bookmarkStart w:id="1729" w:name="_Toc23693478"/>
      <w:bookmarkStart w:id="1730" w:name="_Toc23693779"/>
      <w:bookmarkStart w:id="1731" w:name="_Toc23695120"/>
      <w:bookmarkStart w:id="1732" w:name="_Toc23695405"/>
      <w:bookmarkStart w:id="1733" w:name="_Toc23696529"/>
      <w:bookmarkStart w:id="1734" w:name="_Toc23696806"/>
      <w:bookmarkStart w:id="1735" w:name="_Toc23697085"/>
      <w:bookmarkStart w:id="1736" w:name="_Toc23697364"/>
      <w:bookmarkStart w:id="1737" w:name="_Toc23697644"/>
      <w:bookmarkStart w:id="1738" w:name="_Toc23698304"/>
      <w:bookmarkStart w:id="1739" w:name="_Toc23698652"/>
      <w:bookmarkStart w:id="1740" w:name="_Toc23698999"/>
      <w:bookmarkStart w:id="1741" w:name="_Toc23758398"/>
      <w:bookmarkStart w:id="1742" w:name="_Toc23758752"/>
      <w:bookmarkStart w:id="1743" w:name="_Toc23759110"/>
      <w:bookmarkStart w:id="1744" w:name="_Toc23759463"/>
      <w:bookmarkStart w:id="1745" w:name="_Toc23759802"/>
      <w:bookmarkStart w:id="1746" w:name="_Toc23760134"/>
      <w:bookmarkStart w:id="1747" w:name="_Toc23760468"/>
      <w:bookmarkStart w:id="1748" w:name="_Toc23760795"/>
      <w:bookmarkStart w:id="1749" w:name="_Toc23761123"/>
      <w:bookmarkStart w:id="1750" w:name="_Toc23761432"/>
      <w:bookmarkStart w:id="1751" w:name="_Toc23761740"/>
      <w:bookmarkStart w:id="1752" w:name="_Toc23762034"/>
      <w:bookmarkStart w:id="1753" w:name="_Toc23762321"/>
      <w:bookmarkStart w:id="1754" w:name="_Toc23762568"/>
      <w:bookmarkStart w:id="1755" w:name="_Toc23762813"/>
      <w:bookmarkStart w:id="1756" w:name="_Toc23763045"/>
      <w:bookmarkStart w:id="1757" w:name="_Toc23763276"/>
      <w:bookmarkStart w:id="1758" w:name="_Toc23763507"/>
      <w:bookmarkStart w:id="1759" w:name="_Toc23771216"/>
      <w:bookmarkStart w:id="1760" w:name="_Toc23771448"/>
      <w:bookmarkStart w:id="1761" w:name="_Toc23771659"/>
      <w:bookmarkStart w:id="1762" w:name="_Toc23771871"/>
      <w:bookmarkStart w:id="1763" w:name="_Toc23772088"/>
      <w:bookmarkStart w:id="1764" w:name="_Toc24009960"/>
      <w:bookmarkStart w:id="1765" w:name="_Toc24010170"/>
      <w:bookmarkStart w:id="1766" w:name="_Toc24010819"/>
      <w:bookmarkStart w:id="1767" w:name="_Toc24011017"/>
      <w:bookmarkStart w:id="1768" w:name="_Toc24011214"/>
      <w:bookmarkStart w:id="1769" w:name="_Toc23692881"/>
      <w:bookmarkStart w:id="1770" w:name="_Toc23693184"/>
      <w:bookmarkStart w:id="1771" w:name="_Toc23693479"/>
      <w:bookmarkStart w:id="1772" w:name="_Toc23693780"/>
      <w:bookmarkStart w:id="1773" w:name="_Toc23695121"/>
      <w:bookmarkStart w:id="1774" w:name="_Toc23695406"/>
      <w:bookmarkStart w:id="1775" w:name="_Toc23696530"/>
      <w:bookmarkStart w:id="1776" w:name="_Toc23696807"/>
      <w:bookmarkStart w:id="1777" w:name="_Toc23697086"/>
      <w:bookmarkStart w:id="1778" w:name="_Toc23697365"/>
      <w:bookmarkStart w:id="1779" w:name="_Toc23697645"/>
      <w:bookmarkStart w:id="1780" w:name="_Toc23698305"/>
      <w:bookmarkStart w:id="1781" w:name="_Toc23698653"/>
      <w:bookmarkStart w:id="1782" w:name="_Toc23699000"/>
      <w:bookmarkStart w:id="1783" w:name="_Toc23758399"/>
      <w:bookmarkStart w:id="1784" w:name="_Toc23758753"/>
      <w:bookmarkStart w:id="1785" w:name="_Toc23759111"/>
      <w:bookmarkStart w:id="1786" w:name="_Toc23759464"/>
      <w:bookmarkStart w:id="1787" w:name="_Toc23759803"/>
      <w:bookmarkStart w:id="1788" w:name="_Toc23760135"/>
      <w:bookmarkStart w:id="1789" w:name="_Toc23760469"/>
      <w:bookmarkStart w:id="1790" w:name="_Toc23760796"/>
      <w:bookmarkStart w:id="1791" w:name="_Toc23761124"/>
      <w:bookmarkStart w:id="1792" w:name="_Toc23761433"/>
      <w:bookmarkStart w:id="1793" w:name="_Toc23761741"/>
      <w:bookmarkStart w:id="1794" w:name="_Toc23762035"/>
      <w:bookmarkStart w:id="1795" w:name="_Toc23762322"/>
      <w:bookmarkStart w:id="1796" w:name="_Toc23762569"/>
      <w:bookmarkStart w:id="1797" w:name="_Toc23762814"/>
      <w:bookmarkStart w:id="1798" w:name="_Toc23763046"/>
      <w:bookmarkStart w:id="1799" w:name="_Toc23763277"/>
      <w:bookmarkStart w:id="1800" w:name="_Toc23763508"/>
      <w:bookmarkStart w:id="1801" w:name="_Toc23771217"/>
      <w:bookmarkStart w:id="1802" w:name="_Toc23771449"/>
      <w:bookmarkStart w:id="1803" w:name="_Toc23771660"/>
      <w:bookmarkStart w:id="1804" w:name="_Toc23771872"/>
      <w:bookmarkStart w:id="1805" w:name="_Toc23772089"/>
      <w:bookmarkStart w:id="1806" w:name="_Toc24009961"/>
      <w:bookmarkStart w:id="1807" w:name="_Toc24010171"/>
      <w:bookmarkStart w:id="1808" w:name="_Toc24010820"/>
      <w:bookmarkStart w:id="1809" w:name="_Toc24011018"/>
      <w:bookmarkStart w:id="1810" w:name="_Toc24011215"/>
      <w:bookmarkStart w:id="1811" w:name="_Toc23692882"/>
      <w:bookmarkStart w:id="1812" w:name="_Toc23693185"/>
      <w:bookmarkStart w:id="1813" w:name="_Toc23693480"/>
      <w:bookmarkStart w:id="1814" w:name="_Toc23693781"/>
      <w:bookmarkStart w:id="1815" w:name="_Toc23695122"/>
      <w:bookmarkStart w:id="1816" w:name="_Toc23695407"/>
      <w:bookmarkStart w:id="1817" w:name="_Toc23696531"/>
      <w:bookmarkStart w:id="1818" w:name="_Toc23696808"/>
      <w:bookmarkStart w:id="1819" w:name="_Toc23697087"/>
      <w:bookmarkStart w:id="1820" w:name="_Toc23697366"/>
      <w:bookmarkStart w:id="1821" w:name="_Toc23697646"/>
      <w:bookmarkStart w:id="1822" w:name="_Toc23698306"/>
      <w:bookmarkStart w:id="1823" w:name="_Toc23698654"/>
      <w:bookmarkStart w:id="1824" w:name="_Toc23699001"/>
      <w:bookmarkStart w:id="1825" w:name="_Toc23758400"/>
      <w:bookmarkStart w:id="1826" w:name="_Toc23758754"/>
      <w:bookmarkStart w:id="1827" w:name="_Toc23759112"/>
      <w:bookmarkStart w:id="1828" w:name="_Toc23759465"/>
      <w:bookmarkStart w:id="1829" w:name="_Toc23759804"/>
      <w:bookmarkStart w:id="1830" w:name="_Toc23760136"/>
      <w:bookmarkStart w:id="1831" w:name="_Toc23760470"/>
      <w:bookmarkStart w:id="1832" w:name="_Toc23760797"/>
      <w:bookmarkStart w:id="1833" w:name="_Toc23761125"/>
      <w:bookmarkStart w:id="1834" w:name="_Toc23761434"/>
      <w:bookmarkStart w:id="1835" w:name="_Toc23761742"/>
      <w:bookmarkStart w:id="1836" w:name="_Toc23762036"/>
      <w:bookmarkStart w:id="1837" w:name="_Toc23762323"/>
      <w:bookmarkStart w:id="1838" w:name="_Toc23762570"/>
      <w:bookmarkStart w:id="1839" w:name="_Toc23762815"/>
      <w:bookmarkStart w:id="1840" w:name="_Toc23763047"/>
      <w:bookmarkStart w:id="1841" w:name="_Toc23763278"/>
      <w:bookmarkStart w:id="1842" w:name="_Toc23763509"/>
      <w:bookmarkStart w:id="1843" w:name="_Toc23771218"/>
      <w:bookmarkStart w:id="1844" w:name="_Toc23771450"/>
      <w:bookmarkStart w:id="1845" w:name="_Toc23771661"/>
      <w:bookmarkStart w:id="1846" w:name="_Toc23771873"/>
      <w:bookmarkStart w:id="1847" w:name="_Toc23772090"/>
      <w:bookmarkStart w:id="1848" w:name="_Toc24009962"/>
      <w:bookmarkStart w:id="1849" w:name="_Toc24010172"/>
      <w:bookmarkStart w:id="1850" w:name="_Toc24010821"/>
      <w:bookmarkStart w:id="1851" w:name="_Toc24011019"/>
      <w:bookmarkStart w:id="1852" w:name="_Toc24011216"/>
      <w:bookmarkStart w:id="1853" w:name="_Toc23692883"/>
      <w:bookmarkStart w:id="1854" w:name="_Toc23693186"/>
      <w:bookmarkStart w:id="1855" w:name="_Toc23693481"/>
      <w:bookmarkStart w:id="1856" w:name="_Toc23693782"/>
      <w:bookmarkStart w:id="1857" w:name="_Toc23695123"/>
      <w:bookmarkStart w:id="1858" w:name="_Toc23695408"/>
      <w:bookmarkStart w:id="1859" w:name="_Toc23696532"/>
      <w:bookmarkStart w:id="1860" w:name="_Toc23696809"/>
      <w:bookmarkStart w:id="1861" w:name="_Toc23697088"/>
      <w:bookmarkStart w:id="1862" w:name="_Toc23697367"/>
      <w:bookmarkStart w:id="1863" w:name="_Toc23697647"/>
      <w:bookmarkStart w:id="1864" w:name="_Toc23698307"/>
      <w:bookmarkStart w:id="1865" w:name="_Toc23698655"/>
      <w:bookmarkStart w:id="1866" w:name="_Toc23699002"/>
      <w:bookmarkStart w:id="1867" w:name="_Toc23758401"/>
      <w:bookmarkStart w:id="1868" w:name="_Toc23758755"/>
      <w:bookmarkStart w:id="1869" w:name="_Toc23759113"/>
      <w:bookmarkStart w:id="1870" w:name="_Toc23759466"/>
      <w:bookmarkStart w:id="1871" w:name="_Toc23759805"/>
      <w:bookmarkStart w:id="1872" w:name="_Toc23760137"/>
      <w:bookmarkStart w:id="1873" w:name="_Toc23760471"/>
      <w:bookmarkStart w:id="1874" w:name="_Toc23760798"/>
      <w:bookmarkStart w:id="1875" w:name="_Toc23761126"/>
      <w:bookmarkStart w:id="1876" w:name="_Toc23761435"/>
      <w:bookmarkStart w:id="1877" w:name="_Toc23761743"/>
      <w:bookmarkStart w:id="1878" w:name="_Toc23762037"/>
      <w:bookmarkStart w:id="1879" w:name="_Toc23762324"/>
      <w:bookmarkStart w:id="1880" w:name="_Toc23762571"/>
      <w:bookmarkStart w:id="1881" w:name="_Toc23762816"/>
      <w:bookmarkStart w:id="1882" w:name="_Toc23763048"/>
      <w:bookmarkStart w:id="1883" w:name="_Toc23763279"/>
      <w:bookmarkStart w:id="1884" w:name="_Toc23763510"/>
      <w:bookmarkStart w:id="1885" w:name="_Toc23771219"/>
      <w:bookmarkStart w:id="1886" w:name="_Toc23771451"/>
      <w:bookmarkStart w:id="1887" w:name="_Toc23771662"/>
      <w:bookmarkStart w:id="1888" w:name="_Toc23771874"/>
      <w:bookmarkStart w:id="1889" w:name="_Toc23772091"/>
      <w:bookmarkStart w:id="1890" w:name="_Toc24009963"/>
      <w:bookmarkStart w:id="1891" w:name="_Toc24010173"/>
      <w:bookmarkStart w:id="1892" w:name="_Toc24010822"/>
      <w:bookmarkStart w:id="1893" w:name="_Toc24011020"/>
      <w:bookmarkStart w:id="1894" w:name="_Toc24011217"/>
      <w:bookmarkStart w:id="1895" w:name="_Toc23692884"/>
      <w:bookmarkStart w:id="1896" w:name="_Toc23693187"/>
      <w:bookmarkStart w:id="1897" w:name="_Toc23693482"/>
      <w:bookmarkStart w:id="1898" w:name="_Toc23693783"/>
      <w:bookmarkStart w:id="1899" w:name="_Toc23695124"/>
      <w:bookmarkStart w:id="1900" w:name="_Toc23695409"/>
      <w:bookmarkStart w:id="1901" w:name="_Toc23696533"/>
      <w:bookmarkStart w:id="1902" w:name="_Toc23696810"/>
      <w:bookmarkStart w:id="1903" w:name="_Toc23697089"/>
      <w:bookmarkStart w:id="1904" w:name="_Toc23697368"/>
      <w:bookmarkStart w:id="1905" w:name="_Toc23697648"/>
      <w:bookmarkStart w:id="1906" w:name="_Toc23698308"/>
      <w:bookmarkStart w:id="1907" w:name="_Toc23698656"/>
      <w:bookmarkStart w:id="1908" w:name="_Toc23699003"/>
      <w:bookmarkStart w:id="1909" w:name="_Toc23758402"/>
      <w:bookmarkStart w:id="1910" w:name="_Toc23758756"/>
      <w:bookmarkStart w:id="1911" w:name="_Toc23759114"/>
      <w:bookmarkStart w:id="1912" w:name="_Toc23759467"/>
      <w:bookmarkStart w:id="1913" w:name="_Toc23759806"/>
      <w:bookmarkStart w:id="1914" w:name="_Toc23760138"/>
      <w:bookmarkStart w:id="1915" w:name="_Toc23760472"/>
      <w:bookmarkStart w:id="1916" w:name="_Toc23760799"/>
      <w:bookmarkStart w:id="1917" w:name="_Toc23761127"/>
      <w:bookmarkStart w:id="1918" w:name="_Toc23761436"/>
      <w:bookmarkStart w:id="1919" w:name="_Toc23761744"/>
      <w:bookmarkStart w:id="1920" w:name="_Toc23762038"/>
      <w:bookmarkStart w:id="1921" w:name="_Toc23762325"/>
      <w:bookmarkStart w:id="1922" w:name="_Toc23762572"/>
      <w:bookmarkStart w:id="1923" w:name="_Toc23762817"/>
      <w:bookmarkStart w:id="1924" w:name="_Toc23763049"/>
      <w:bookmarkStart w:id="1925" w:name="_Toc23763280"/>
      <w:bookmarkStart w:id="1926" w:name="_Toc23763511"/>
      <w:bookmarkStart w:id="1927" w:name="_Toc23771220"/>
      <w:bookmarkStart w:id="1928" w:name="_Toc23771452"/>
      <w:bookmarkStart w:id="1929" w:name="_Toc23771663"/>
      <w:bookmarkStart w:id="1930" w:name="_Toc23771875"/>
      <w:bookmarkStart w:id="1931" w:name="_Toc23772092"/>
      <w:bookmarkStart w:id="1932" w:name="_Toc24009964"/>
      <w:bookmarkStart w:id="1933" w:name="_Toc24010174"/>
      <w:bookmarkStart w:id="1934" w:name="_Toc24010823"/>
      <w:bookmarkStart w:id="1935" w:name="_Toc24011021"/>
      <w:bookmarkStart w:id="1936" w:name="_Toc24011218"/>
      <w:bookmarkStart w:id="1937" w:name="_Toc23692885"/>
      <w:bookmarkStart w:id="1938" w:name="_Toc23693188"/>
      <w:bookmarkStart w:id="1939" w:name="_Toc23693483"/>
      <w:bookmarkStart w:id="1940" w:name="_Toc23693784"/>
      <w:bookmarkStart w:id="1941" w:name="_Toc23695125"/>
      <w:bookmarkStart w:id="1942" w:name="_Toc23695410"/>
      <w:bookmarkStart w:id="1943" w:name="_Toc23696534"/>
      <w:bookmarkStart w:id="1944" w:name="_Toc23696811"/>
      <w:bookmarkStart w:id="1945" w:name="_Toc23697090"/>
      <w:bookmarkStart w:id="1946" w:name="_Toc23697369"/>
      <w:bookmarkStart w:id="1947" w:name="_Toc23697649"/>
      <w:bookmarkStart w:id="1948" w:name="_Toc23698309"/>
      <w:bookmarkStart w:id="1949" w:name="_Toc23698657"/>
      <w:bookmarkStart w:id="1950" w:name="_Toc23699004"/>
      <w:bookmarkStart w:id="1951" w:name="_Toc23758403"/>
      <w:bookmarkStart w:id="1952" w:name="_Toc23758757"/>
      <w:bookmarkStart w:id="1953" w:name="_Toc23759115"/>
      <w:bookmarkStart w:id="1954" w:name="_Toc23759468"/>
      <w:bookmarkStart w:id="1955" w:name="_Toc23759807"/>
      <w:bookmarkStart w:id="1956" w:name="_Toc23760139"/>
      <w:bookmarkStart w:id="1957" w:name="_Toc23760473"/>
      <w:bookmarkStart w:id="1958" w:name="_Toc23760800"/>
      <w:bookmarkStart w:id="1959" w:name="_Toc23761128"/>
      <w:bookmarkStart w:id="1960" w:name="_Toc23761437"/>
      <w:bookmarkStart w:id="1961" w:name="_Toc23761745"/>
      <w:bookmarkStart w:id="1962" w:name="_Toc23762039"/>
      <w:bookmarkStart w:id="1963" w:name="_Toc23762326"/>
      <w:bookmarkStart w:id="1964" w:name="_Toc23762573"/>
      <w:bookmarkStart w:id="1965" w:name="_Toc23762818"/>
      <w:bookmarkStart w:id="1966" w:name="_Toc23763050"/>
      <w:bookmarkStart w:id="1967" w:name="_Toc23763281"/>
      <w:bookmarkStart w:id="1968" w:name="_Toc23763512"/>
      <w:bookmarkStart w:id="1969" w:name="_Toc23771221"/>
      <w:bookmarkStart w:id="1970" w:name="_Toc23771453"/>
      <w:bookmarkStart w:id="1971" w:name="_Toc23771664"/>
      <w:bookmarkStart w:id="1972" w:name="_Toc23771876"/>
      <w:bookmarkStart w:id="1973" w:name="_Toc23772093"/>
      <w:bookmarkStart w:id="1974" w:name="_Toc24009965"/>
      <w:bookmarkStart w:id="1975" w:name="_Toc24010175"/>
      <w:bookmarkStart w:id="1976" w:name="_Toc24010824"/>
      <w:bookmarkStart w:id="1977" w:name="_Toc24011022"/>
      <w:bookmarkStart w:id="1978" w:name="_Toc24011219"/>
      <w:bookmarkStart w:id="1979" w:name="_Toc23692886"/>
      <w:bookmarkStart w:id="1980" w:name="_Toc23693189"/>
      <w:bookmarkStart w:id="1981" w:name="_Toc23693484"/>
      <w:bookmarkStart w:id="1982" w:name="_Toc23693785"/>
      <w:bookmarkStart w:id="1983" w:name="_Toc23695126"/>
      <w:bookmarkStart w:id="1984" w:name="_Toc23695411"/>
      <w:bookmarkStart w:id="1985" w:name="_Toc23696535"/>
      <w:bookmarkStart w:id="1986" w:name="_Toc23696812"/>
      <w:bookmarkStart w:id="1987" w:name="_Toc23697091"/>
      <w:bookmarkStart w:id="1988" w:name="_Toc23697370"/>
      <w:bookmarkStart w:id="1989" w:name="_Toc23697650"/>
      <w:bookmarkStart w:id="1990" w:name="_Toc23698310"/>
      <w:bookmarkStart w:id="1991" w:name="_Toc23698658"/>
      <w:bookmarkStart w:id="1992" w:name="_Toc23699005"/>
      <w:bookmarkStart w:id="1993" w:name="_Toc23758404"/>
      <w:bookmarkStart w:id="1994" w:name="_Toc23758758"/>
      <w:bookmarkStart w:id="1995" w:name="_Toc23759116"/>
      <w:bookmarkStart w:id="1996" w:name="_Toc23759469"/>
      <w:bookmarkStart w:id="1997" w:name="_Toc23759808"/>
      <w:bookmarkStart w:id="1998" w:name="_Toc23760140"/>
      <w:bookmarkStart w:id="1999" w:name="_Toc23760474"/>
      <w:bookmarkStart w:id="2000" w:name="_Toc23760801"/>
      <w:bookmarkStart w:id="2001" w:name="_Toc23761129"/>
      <w:bookmarkStart w:id="2002" w:name="_Toc23761438"/>
      <w:bookmarkStart w:id="2003" w:name="_Toc23761746"/>
      <w:bookmarkStart w:id="2004" w:name="_Toc23762040"/>
      <w:bookmarkStart w:id="2005" w:name="_Toc23762327"/>
      <w:bookmarkStart w:id="2006" w:name="_Toc23762574"/>
      <w:bookmarkStart w:id="2007" w:name="_Toc23762819"/>
      <w:bookmarkStart w:id="2008" w:name="_Toc23763051"/>
      <w:bookmarkStart w:id="2009" w:name="_Toc23763282"/>
      <w:bookmarkStart w:id="2010" w:name="_Toc23763513"/>
      <w:bookmarkStart w:id="2011" w:name="_Toc23771222"/>
      <w:bookmarkStart w:id="2012" w:name="_Toc23771454"/>
      <w:bookmarkStart w:id="2013" w:name="_Toc23771665"/>
      <w:bookmarkStart w:id="2014" w:name="_Toc23771877"/>
      <w:bookmarkStart w:id="2015" w:name="_Toc23772094"/>
      <w:bookmarkStart w:id="2016" w:name="_Toc24009966"/>
      <w:bookmarkStart w:id="2017" w:name="_Toc24010176"/>
      <w:bookmarkStart w:id="2018" w:name="_Toc24010825"/>
      <w:bookmarkStart w:id="2019" w:name="_Toc24011023"/>
      <w:bookmarkStart w:id="2020" w:name="_Toc24011220"/>
      <w:bookmarkStart w:id="2021" w:name="_Toc23692887"/>
      <w:bookmarkStart w:id="2022" w:name="_Toc23693190"/>
      <w:bookmarkStart w:id="2023" w:name="_Toc23693485"/>
      <w:bookmarkStart w:id="2024" w:name="_Toc23693786"/>
      <w:bookmarkStart w:id="2025" w:name="_Toc23695127"/>
      <w:bookmarkStart w:id="2026" w:name="_Toc23695412"/>
      <w:bookmarkStart w:id="2027" w:name="_Toc23696536"/>
      <w:bookmarkStart w:id="2028" w:name="_Toc23696813"/>
      <w:bookmarkStart w:id="2029" w:name="_Toc23697092"/>
      <w:bookmarkStart w:id="2030" w:name="_Toc23697371"/>
      <w:bookmarkStart w:id="2031" w:name="_Toc23697651"/>
      <w:bookmarkStart w:id="2032" w:name="_Toc23698311"/>
      <w:bookmarkStart w:id="2033" w:name="_Toc23698659"/>
      <w:bookmarkStart w:id="2034" w:name="_Toc23699006"/>
      <w:bookmarkStart w:id="2035" w:name="_Toc23758405"/>
      <w:bookmarkStart w:id="2036" w:name="_Toc23758759"/>
      <w:bookmarkStart w:id="2037" w:name="_Toc23759117"/>
      <w:bookmarkStart w:id="2038" w:name="_Toc23759470"/>
      <w:bookmarkStart w:id="2039" w:name="_Toc23759809"/>
      <w:bookmarkStart w:id="2040" w:name="_Toc23760141"/>
      <w:bookmarkStart w:id="2041" w:name="_Toc23760475"/>
      <w:bookmarkStart w:id="2042" w:name="_Toc23760802"/>
      <w:bookmarkStart w:id="2043" w:name="_Toc23761130"/>
      <w:bookmarkStart w:id="2044" w:name="_Toc23761439"/>
      <w:bookmarkStart w:id="2045" w:name="_Toc23761747"/>
      <w:bookmarkStart w:id="2046" w:name="_Toc23762041"/>
      <w:bookmarkStart w:id="2047" w:name="_Toc23762328"/>
      <w:bookmarkStart w:id="2048" w:name="_Toc23762575"/>
      <w:bookmarkStart w:id="2049" w:name="_Toc23762820"/>
      <w:bookmarkStart w:id="2050" w:name="_Toc23763052"/>
      <w:bookmarkStart w:id="2051" w:name="_Toc23763283"/>
      <w:bookmarkStart w:id="2052" w:name="_Toc23763514"/>
      <w:bookmarkStart w:id="2053" w:name="_Toc23771223"/>
      <w:bookmarkStart w:id="2054" w:name="_Toc23771455"/>
      <w:bookmarkStart w:id="2055" w:name="_Toc23771666"/>
      <w:bookmarkStart w:id="2056" w:name="_Toc23771878"/>
      <w:bookmarkStart w:id="2057" w:name="_Toc23772095"/>
      <w:bookmarkStart w:id="2058" w:name="_Toc24009967"/>
      <w:bookmarkStart w:id="2059" w:name="_Toc24010177"/>
      <w:bookmarkStart w:id="2060" w:name="_Toc24010826"/>
      <w:bookmarkStart w:id="2061" w:name="_Toc24011024"/>
      <w:bookmarkStart w:id="2062" w:name="_Toc24011221"/>
      <w:bookmarkStart w:id="2063" w:name="_Toc23692888"/>
      <w:bookmarkStart w:id="2064" w:name="_Toc23693191"/>
      <w:bookmarkStart w:id="2065" w:name="_Toc23693486"/>
      <w:bookmarkStart w:id="2066" w:name="_Toc23693787"/>
      <w:bookmarkStart w:id="2067" w:name="_Toc23695128"/>
      <w:bookmarkStart w:id="2068" w:name="_Toc23695413"/>
      <w:bookmarkStart w:id="2069" w:name="_Toc23696537"/>
      <w:bookmarkStart w:id="2070" w:name="_Toc23696814"/>
      <w:bookmarkStart w:id="2071" w:name="_Toc23697093"/>
      <w:bookmarkStart w:id="2072" w:name="_Toc23697372"/>
      <w:bookmarkStart w:id="2073" w:name="_Toc23697652"/>
      <w:bookmarkStart w:id="2074" w:name="_Toc23698312"/>
      <w:bookmarkStart w:id="2075" w:name="_Toc23698660"/>
      <w:bookmarkStart w:id="2076" w:name="_Toc23699007"/>
      <w:bookmarkStart w:id="2077" w:name="_Toc23758406"/>
      <w:bookmarkStart w:id="2078" w:name="_Toc23758760"/>
      <w:bookmarkStart w:id="2079" w:name="_Toc23759118"/>
      <w:bookmarkStart w:id="2080" w:name="_Toc23759471"/>
      <w:bookmarkStart w:id="2081" w:name="_Toc23759810"/>
      <w:bookmarkStart w:id="2082" w:name="_Toc23760142"/>
      <w:bookmarkStart w:id="2083" w:name="_Toc23760476"/>
      <w:bookmarkStart w:id="2084" w:name="_Toc23760803"/>
      <w:bookmarkStart w:id="2085" w:name="_Toc23761131"/>
      <w:bookmarkStart w:id="2086" w:name="_Toc23761440"/>
      <w:bookmarkStart w:id="2087" w:name="_Toc23761748"/>
      <w:bookmarkStart w:id="2088" w:name="_Toc23762042"/>
      <w:bookmarkStart w:id="2089" w:name="_Toc23762329"/>
      <w:bookmarkStart w:id="2090" w:name="_Toc23762576"/>
      <w:bookmarkStart w:id="2091" w:name="_Toc23762821"/>
      <w:bookmarkStart w:id="2092" w:name="_Toc23763053"/>
      <w:bookmarkStart w:id="2093" w:name="_Toc23763284"/>
      <w:bookmarkStart w:id="2094" w:name="_Toc23763515"/>
      <w:bookmarkStart w:id="2095" w:name="_Toc23771224"/>
      <w:bookmarkStart w:id="2096" w:name="_Toc23771456"/>
      <w:bookmarkStart w:id="2097" w:name="_Toc23771667"/>
      <w:bookmarkStart w:id="2098" w:name="_Toc23771879"/>
      <w:bookmarkStart w:id="2099" w:name="_Toc23772096"/>
      <w:bookmarkStart w:id="2100" w:name="_Toc24009968"/>
      <w:bookmarkStart w:id="2101" w:name="_Toc24010178"/>
      <w:bookmarkStart w:id="2102" w:name="_Toc24010827"/>
      <w:bookmarkStart w:id="2103" w:name="_Toc24011025"/>
      <w:bookmarkStart w:id="2104" w:name="_Toc24011222"/>
      <w:bookmarkStart w:id="2105" w:name="_Toc12631354"/>
      <w:bookmarkStart w:id="2106" w:name="_Toc23517020"/>
      <w:bookmarkStart w:id="2107" w:name="_Toc23518526"/>
      <w:bookmarkStart w:id="2108" w:name="_Toc24627396"/>
      <w:bookmarkStart w:id="2109" w:name="_Toc107584074"/>
      <w:bookmarkStart w:id="2110" w:name="_Toc23693487"/>
      <w:bookmarkStart w:id="2111" w:name="_Toc23693788"/>
      <w:bookmarkStart w:id="2112" w:name="_Toc23758761"/>
      <w:bookmarkStart w:id="2113" w:name="_Toc23771880"/>
      <w:bookmarkStart w:id="2114" w:name="_Toc116898646"/>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Pr>
          <w:rFonts w:ascii="Meiryo UI" w:eastAsia="Meiryo UI" w:hAnsi="Meiryo UI" w:hint="eastAsia"/>
          <w:b/>
          <w:sz w:val="22"/>
        </w:rPr>
        <w:t>1</w:t>
      </w:r>
      <w:r>
        <w:rPr>
          <w:rFonts w:ascii="Meiryo UI" w:eastAsia="Meiryo UI" w:hAnsi="Meiryo UI"/>
          <w:b/>
          <w:sz w:val="22"/>
        </w:rPr>
        <w:t>0.3</w:t>
      </w:r>
      <w:r w:rsidR="005D096A" w:rsidRPr="001970E3">
        <w:rPr>
          <w:rFonts w:ascii="Meiryo UI" w:eastAsia="Meiryo UI" w:hAnsi="Meiryo UI" w:hint="eastAsia"/>
          <w:b/>
          <w:sz w:val="22"/>
        </w:rPr>
        <w:t xml:space="preserve">　症例の取扱い</w:t>
      </w:r>
      <w:bookmarkEnd w:id="2105"/>
      <w:bookmarkEnd w:id="2106"/>
      <w:bookmarkEnd w:id="2107"/>
      <w:bookmarkEnd w:id="2108"/>
      <w:bookmarkEnd w:id="2109"/>
      <w:bookmarkEnd w:id="2110"/>
      <w:bookmarkEnd w:id="2111"/>
      <w:bookmarkEnd w:id="2112"/>
      <w:bookmarkEnd w:id="2113"/>
      <w:bookmarkEnd w:id="2114"/>
      <w:r w:rsidR="005D096A" w:rsidRPr="001970E3">
        <w:rPr>
          <w:rFonts w:ascii="Meiryo UI" w:eastAsia="Meiryo UI" w:hAnsi="Meiryo UI" w:hint="eastAsia"/>
          <w:b/>
          <w:sz w:val="22"/>
        </w:rPr>
        <w:t xml:space="preserve"> </w:t>
      </w:r>
    </w:p>
    <w:p w14:paraId="6ED544BE" w14:textId="77777777" w:rsidR="00CB5BAD" w:rsidRPr="001970E3" w:rsidRDefault="00CB5BAD" w:rsidP="005D096A">
      <w:pPr>
        <w:autoSpaceDE w:val="0"/>
        <w:autoSpaceDN w:val="0"/>
        <w:adjustRightInd w:val="0"/>
        <w:snapToGrid w:val="0"/>
        <w:spacing w:line="300" w:lineRule="atLeast"/>
        <w:rPr>
          <w:rFonts w:ascii="Meiryo UI" w:eastAsia="Meiryo UI" w:hAnsi="Meiryo UI" w:cs="メイリオ"/>
          <w:b/>
          <w:color w:val="0070C0"/>
          <w:kern w:val="0"/>
          <w:sz w:val="22"/>
          <w:szCs w:val="22"/>
        </w:rPr>
      </w:pPr>
      <w:bookmarkStart w:id="2115" w:name="_Toc23693475"/>
      <w:bookmarkStart w:id="2116" w:name="_Toc23693776"/>
      <w:bookmarkStart w:id="2117" w:name="_Toc23758749"/>
      <w:bookmarkStart w:id="2118" w:name="_Toc23759107"/>
      <w:bookmarkStart w:id="2119" w:name="_Toc23771868"/>
    </w:p>
    <w:tbl>
      <w:tblPr>
        <w:tblStyle w:val="af2"/>
        <w:tblW w:w="0" w:type="auto"/>
        <w:tblLook w:val="04A0" w:firstRow="1" w:lastRow="0" w:firstColumn="1" w:lastColumn="0" w:noHBand="0" w:noVBand="1"/>
      </w:tblPr>
      <w:tblGrid>
        <w:gridCol w:w="9344"/>
      </w:tblGrid>
      <w:tr w:rsidR="00FF0643" w:rsidRPr="00FF0643" w14:paraId="78BE633F" w14:textId="77777777" w:rsidTr="00CB5BAD">
        <w:tc>
          <w:tcPr>
            <w:tcW w:w="9344" w:type="dxa"/>
          </w:tcPr>
          <w:p w14:paraId="4449A556" w14:textId="77777777" w:rsidR="00CB5BAD" w:rsidRPr="00FF0643" w:rsidRDefault="00CB5BAD" w:rsidP="00D9778D">
            <w:pPr>
              <w:pStyle w:val="aff2"/>
              <w:rPr>
                <w:rFonts w:ascii="Meiryo UI" w:eastAsia="Meiryo UI" w:hAnsi="Meiryo UI"/>
                <w:color w:val="2E74B5" w:themeColor="accent5" w:themeShade="BF"/>
                <w:sz w:val="21"/>
                <w:szCs w:val="21"/>
              </w:rPr>
            </w:pPr>
            <w:r w:rsidRPr="00FF0643">
              <w:rPr>
                <w:rFonts w:ascii="Meiryo UI" w:eastAsia="Meiryo UI" w:hAnsi="Meiryo UI" w:cs="Arial"/>
                <w:color w:val="2E74B5" w:themeColor="accent5" w:themeShade="BF"/>
                <w:sz w:val="21"/>
                <w:szCs w:val="21"/>
              </w:rPr>
              <w:t xml:space="preserve">10.3　</w:t>
            </w:r>
            <w:r w:rsidRPr="00FF0643">
              <w:rPr>
                <w:rFonts w:ascii="Meiryo UI" w:eastAsia="Meiryo UI" w:hAnsi="Meiryo UI" w:hint="eastAsia"/>
                <w:color w:val="2E74B5" w:themeColor="accent5" w:themeShade="BF"/>
                <w:sz w:val="21"/>
                <w:szCs w:val="21"/>
              </w:rPr>
              <w:t>●記載上の注意●</w:t>
            </w:r>
          </w:p>
          <w:p w14:paraId="5858B486" w14:textId="44F0CDA7" w:rsidR="00CB5BAD" w:rsidRPr="00FF0643" w:rsidRDefault="00CB5BAD" w:rsidP="00D9778D">
            <w:pPr>
              <w:pStyle w:val="aff2"/>
              <w:rPr>
                <w:rFonts w:ascii="Meiryo UI" w:eastAsia="Meiryo UI" w:hAnsi="Meiryo UI"/>
                <w:color w:val="2E74B5" w:themeColor="accent5" w:themeShade="BF"/>
                <w:sz w:val="21"/>
                <w:szCs w:val="21"/>
              </w:rPr>
            </w:pPr>
            <w:r w:rsidRPr="00FF0643">
              <w:rPr>
                <w:rFonts w:ascii="Meiryo UI" w:eastAsia="Meiryo UI" w:hAnsi="Meiryo UI" w:hint="eastAsia"/>
                <w:color w:val="2E74B5" w:themeColor="accent5" w:themeShade="BF"/>
                <w:sz w:val="21"/>
                <w:szCs w:val="21"/>
              </w:rPr>
              <w:t>症例に重大な研究計画書違反や選択基準違反、除外基準違反などの疑義が生じた場合における対応について記載する</w:t>
            </w:r>
            <w:r w:rsidR="00F06EFF">
              <w:rPr>
                <w:rFonts w:ascii="Meiryo UI" w:eastAsia="Meiryo UI" w:hAnsi="Meiryo UI" w:hint="eastAsia"/>
                <w:color w:val="2E74B5" w:themeColor="accent5" w:themeShade="BF"/>
                <w:sz w:val="21"/>
                <w:szCs w:val="21"/>
              </w:rPr>
              <w:t>こと</w:t>
            </w:r>
            <w:r w:rsidRPr="00FF0643">
              <w:rPr>
                <w:rFonts w:ascii="Meiryo UI" w:eastAsia="Meiryo UI" w:hAnsi="Meiryo UI" w:hint="eastAsia"/>
                <w:color w:val="2E74B5" w:themeColor="accent5" w:themeShade="BF"/>
                <w:sz w:val="21"/>
                <w:szCs w:val="21"/>
              </w:rPr>
              <w:t>。</w:t>
            </w:r>
          </w:p>
          <w:p w14:paraId="59AA63AA" w14:textId="77777777" w:rsidR="00CB5BAD" w:rsidRPr="00FF0643" w:rsidRDefault="00CB5BAD" w:rsidP="005D096A">
            <w:pPr>
              <w:autoSpaceDE w:val="0"/>
              <w:autoSpaceDN w:val="0"/>
              <w:adjustRightInd w:val="0"/>
              <w:snapToGrid w:val="0"/>
              <w:spacing w:line="300" w:lineRule="atLeast"/>
              <w:rPr>
                <w:rFonts w:ascii="Meiryo UI" w:eastAsia="Meiryo UI" w:hAnsi="Meiryo UI" w:cs="メイリオ"/>
                <w:b/>
                <w:color w:val="2E74B5" w:themeColor="accent5" w:themeShade="BF"/>
                <w:kern w:val="0"/>
                <w:szCs w:val="21"/>
                <w:highlight w:val="lightGray"/>
              </w:rPr>
            </w:pPr>
          </w:p>
        </w:tc>
      </w:tr>
      <w:bookmarkEnd w:id="2115"/>
      <w:bookmarkEnd w:id="2116"/>
      <w:bookmarkEnd w:id="2117"/>
      <w:bookmarkEnd w:id="2118"/>
      <w:bookmarkEnd w:id="2119"/>
    </w:tbl>
    <w:p w14:paraId="61A8621C" w14:textId="3CDA0CCE" w:rsidR="00CB5BAD" w:rsidRPr="000D78B1" w:rsidRDefault="00CB5BAD"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548F39FA" w14:textId="75D098D5" w:rsidR="005D096A" w:rsidRPr="000D78B1" w:rsidRDefault="005D096A" w:rsidP="005D096A">
      <w:pPr>
        <w:autoSpaceDE w:val="0"/>
        <w:autoSpaceDN w:val="0"/>
        <w:adjustRightInd w:val="0"/>
        <w:snapToGrid w:val="0"/>
        <w:spacing w:line="300" w:lineRule="atLeast"/>
        <w:rPr>
          <w:rFonts w:ascii="Meiryo UI" w:eastAsia="Meiryo UI" w:hAnsi="Meiryo UI" w:cs="メイリオ"/>
          <w:color w:val="0070C0"/>
          <w:kern w:val="0"/>
          <w:szCs w:val="21"/>
          <w:highlight w:val="lightGray"/>
        </w:rPr>
      </w:pPr>
      <w:r w:rsidRPr="000D78B1">
        <w:rPr>
          <w:rFonts w:ascii="Meiryo UI" w:eastAsia="Meiryo UI" w:hAnsi="Meiryo UI" w:cs="メイリオ" w:hint="eastAsia"/>
          <w:b/>
          <w:color w:val="0070C0"/>
          <w:kern w:val="0"/>
          <w:szCs w:val="21"/>
          <w:highlight w:val="lightGray"/>
        </w:rPr>
        <w:t>◆記載例◆</w:t>
      </w:r>
    </w:p>
    <w:p w14:paraId="1E90A227" w14:textId="17C501EB" w:rsidR="005D096A" w:rsidRPr="00FF0643" w:rsidRDefault="005D096A" w:rsidP="005D096A">
      <w:pPr>
        <w:snapToGrid w:val="0"/>
        <w:spacing w:line="300" w:lineRule="atLeast"/>
        <w:ind w:leftChars="193" w:left="405"/>
        <w:rPr>
          <w:rFonts w:ascii="Meiryo UI" w:eastAsia="Meiryo UI" w:hAnsi="Meiryo UI"/>
          <w:szCs w:val="21"/>
        </w:rPr>
      </w:pPr>
      <w:r w:rsidRPr="00FF0643">
        <w:rPr>
          <w:rFonts w:ascii="Meiryo UI" w:eastAsia="Meiryo UI" w:hAnsi="Meiryo UI" w:hint="eastAsia"/>
          <w:szCs w:val="21"/>
        </w:rPr>
        <w:t>原則として登録された症例については、研究</w:t>
      </w:r>
      <w:r w:rsidR="00D37F53" w:rsidRPr="00FF0643">
        <w:rPr>
          <w:rFonts w:ascii="Meiryo UI" w:eastAsia="Meiryo UI" w:hAnsi="Meiryo UI" w:hint="eastAsia"/>
          <w:szCs w:val="21"/>
        </w:rPr>
        <w:t>代表</w:t>
      </w:r>
      <w:r w:rsidRPr="00FF0643">
        <w:rPr>
          <w:rFonts w:ascii="Meiryo UI" w:eastAsia="Meiryo UI" w:hAnsi="Meiryo UI" w:hint="eastAsia"/>
          <w:szCs w:val="21"/>
        </w:rPr>
        <w:t>医師</w:t>
      </w:r>
      <w:r w:rsidR="00D37F53" w:rsidRPr="00FF0643">
        <w:rPr>
          <w:rFonts w:ascii="Meiryo UI" w:eastAsia="Meiryo UI" w:hAnsi="Meiryo UI" w:hint="eastAsia"/>
          <w:color w:val="0070C0"/>
        </w:rPr>
        <w:t>（単施設研究の場合は研究責任医師）</w:t>
      </w:r>
      <w:r w:rsidRPr="00FF0643">
        <w:rPr>
          <w:rFonts w:ascii="Meiryo UI" w:eastAsia="Meiryo UI" w:hAnsi="Meiryo UI" w:hint="eastAsia"/>
          <w:szCs w:val="21"/>
        </w:rPr>
        <w:t>と統計解析責任者等が協議の上、症例の取扱いを決定する。新たな問題が起こった場合の症例の取扱いについても、研究</w:t>
      </w:r>
      <w:r w:rsidR="0053516F" w:rsidRPr="00FF0643">
        <w:rPr>
          <w:rFonts w:ascii="Meiryo UI" w:eastAsia="Meiryo UI" w:hAnsi="Meiryo UI" w:hint="eastAsia"/>
          <w:szCs w:val="21"/>
        </w:rPr>
        <w:t>代表</w:t>
      </w:r>
      <w:r w:rsidRPr="00FF0643">
        <w:rPr>
          <w:rFonts w:ascii="Meiryo UI" w:eastAsia="Meiryo UI" w:hAnsi="Meiryo UI" w:hint="eastAsia"/>
          <w:szCs w:val="21"/>
        </w:rPr>
        <w:t>医師</w:t>
      </w:r>
      <w:r w:rsidR="0053516F" w:rsidRPr="00FF0643">
        <w:rPr>
          <w:rFonts w:ascii="Meiryo UI" w:eastAsia="Meiryo UI" w:hAnsi="Meiryo UI" w:hint="eastAsia"/>
          <w:color w:val="0070C0"/>
          <w:szCs w:val="21"/>
        </w:rPr>
        <w:t>（単施設研究の場合は研究責任医師）</w:t>
      </w:r>
      <w:r w:rsidR="002D1AAA" w:rsidRPr="00FF0643">
        <w:rPr>
          <w:rFonts w:ascii="Meiryo UI" w:eastAsia="Meiryo UI" w:hAnsi="Meiryo UI" w:hint="eastAsia"/>
          <w:szCs w:val="21"/>
        </w:rPr>
        <w:t>および</w:t>
      </w:r>
      <w:r w:rsidRPr="00FF0643">
        <w:rPr>
          <w:rFonts w:ascii="Meiryo UI" w:eastAsia="Meiryo UI" w:hAnsi="Meiryo UI" w:hint="eastAsia"/>
          <w:szCs w:val="21"/>
        </w:rPr>
        <w:t>統計解析責任者等が協議の上決定し、いずれの場合も、症例取扱いの決定内容について記録に残す。</w:t>
      </w:r>
    </w:p>
    <w:p w14:paraId="04DB8E0F" w14:textId="539C9A83"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2120" w:name="_Toc23692890"/>
      <w:bookmarkStart w:id="2121" w:name="_Toc23693193"/>
      <w:bookmarkStart w:id="2122" w:name="_Toc23693488"/>
      <w:bookmarkStart w:id="2123" w:name="_Toc23693789"/>
      <w:bookmarkStart w:id="2124" w:name="_Toc23695130"/>
      <w:bookmarkStart w:id="2125" w:name="_Toc23695415"/>
      <w:bookmarkStart w:id="2126" w:name="_Toc23696539"/>
      <w:bookmarkStart w:id="2127" w:name="_Toc23696816"/>
      <w:bookmarkStart w:id="2128" w:name="_Toc23697095"/>
      <w:bookmarkStart w:id="2129" w:name="_Toc23697374"/>
      <w:bookmarkStart w:id="2130" w:name="_Toc23697654"/>
      <w:bookmarkStart w:id="2131" w:name="_Toc23698314"/>
      <w:bookmarkStart w:id="2132" w:name="_Toc23698662"/>
      <w:bookmarkStart w:id="2133" w:name="_Toc23699009"/>
      <w:bookmarkStart w:id="2134" w:name="_Toc23758408"/>
      <w:bookmarkStart w:id="2135" w:name="_Toc23758762"/>
      <w:bookmarkStart w:id="2136" w:name="_Toc23759120"/>
      <w:bookmarkStart w:id="2137" w:name="_Toc23759473"/>
      <w:bookmarkStart w:id="2138" w:name="_Toc23759812"/>
      <w:bookmarkStart w:id="2139" w:name="_Toc23760144"/>
      <w:bookmarkStart w:id="2140" w:name="_Toc23760478"/>
      <w:bookmarkStart w:id="2141" w:name="_Toc23760805"/>
      <w:bookmarkStart w:id="2142" w:name="_Toc23761133"/>
      <w:bookmarkStart w:id="2143" w:name="_Toc23761442"/>
      <w:bookmarkStart w:id="2144" w:name="_Toc23761750"/>
      <w:bookmarkStart w:id="2145" w:name="_Toc23762044"/>
      <w:bookmarkStart w:id="2146" w:name="_Toc23762331"/>
      <w:bookmarkStart w:id="2147" w:name="_Toc23762578"/>
      <w:bookmarkStart w:id="2148" w:name="_Toc23762823"/>
      <w:bookmarkStart w:id="2149" w:name="_Toc23763055"/>
      <w:bookmarkStart w:id="2150" w:name="_Toc23763286"/>
      <w:bookmarkStart w:id="2151" w:name="_Toc23763517"/>
      <w:bookmarkStart w:id="2152" w:name="_Toc23771226"/>
      <w:bookmarkStart w:id="2153" w:name="_Toc23771458"/>
      <w:bookmarkStart w:id="2154" w:name="_Toc23771669"/>
      <w:bookmarkStart w:id="2155" w:name="_Toc23771881"/>
      <w:bookmarkStart w:id="2156" w:name="_Toc23772098"/>
      <w:bookmarkStart w:id="2157" w:name="_Toc24009970"/>
      <w:bookmarkStart w:id="2158" w:name="_Toc24010180"/>
      <w:bookmarkStart w:id="2159" w:name="_Toc24010829"/>
      <w:bookmarkStart w:id="2160" w:name="_Toc24011027"/>
      <w:bookmarkStart w:id="2161" w:name="_Toc24011224"/>
      <w:bookmarkStart w:id="2162" w:name="_Toc24011408"/>
      <w:bookmarkStart w:id="2163" w:name="_Toc24011593"/>
      <w:bookmarkStart w:id="2164" w:name="_Toc24011775"/>
      <w:bookmarkStart w:id="2165" w:name="_Toc24011958"/>
      <w:bookmarkStart w:id="2166" w:name="_Toc24012127"/>
      <w:bookmarkStart w:id="2167" w:name="_Toc23692891"/>
      <w:bookmarkStart w:id="2168" w:name="_Toc23693194"/>
      <w:bookmarkStart w:id="2169" w:name="_Toc23693489"/>
      <w:bookmarkStart w:id="2170" w:name="_Toc23693790"/>
      <w:bookmarkStart w:id="2171" w:name="_Toc23695131"/>
      <w:bookmarkStart w:id="2172" w:name="_Toc23695416"/>
      <w:bookmarkStart w:id="2173" w:name="_Toc23696540"/>
      <w:bookmarkStart w:id="2174" w:name="_Toc23696817"/>
      <w:bookmarkStart w:id="2175" w:name="_Toc23697096"/>
      <w:bookmarkStart w:id="2176" w:name="_Toc23697375"/>
      <w:bookmarkStart w:id="2177" w:name="_Toc23697655"/>
      <w:bookmarkStart w:id="2178" w:name="_Toc23698315"/>
      <w:bookmarkStart w:id="2179" w:name="_Toc23698663"/>
      <w:bookmarkStart w:id="2180" w:name="_Toc23699010"/>
      <w:bookmarkStart w:id="2181" w:name="_Toc23758409"/>
      <w:bookmarkStart w:id="2182" w:name="_Toc23758763"/>
      <w:bookmarkStart w:id="2183" w:name="_Toc23759121"/>
      <w:bookmarkStart w:id="2184" w:name="_Toc23759474"/>
      <w:bookmarkStart w:id="2185" w:name="_Toc23759813"/>
      <w:bookmarkStart w:id="2186" w:name="_Toc23760145"/>
      <w:bookmarkStart w:id="2187" w:name="_Toc23760479"/>
      <w:bookmarkStart w:id="2188" w:name="_Toc23760806"/>
      <w:bookmarkStart w:id="2189" w:name="_Toc23761134"/>
      <w:bookmarkStart w:id="2190" w:name="_Toc23761443"/>
      <w:bookmarkStart w:id="2191" w:name="_Toc23761751"/>
      <w:bookmarkStart w:id="2192" w:name="_Toc23762045"/>
      <w:bookmarkStart w:id="2193" w:name="_Toc23762332"/>
      <w:bookmarkStart w:id="2194" w:name="_Toc23762579"/>
      <w:bookmarkStart w:id="2195" w:name="_Toc23762824"/>
      <w:bookmarkStart w:id="2196" w:name="_Toc23763056"/>
      <w:bookmarkStart w:id="2197" w:name="_Toc23763287"/>
      <w:bookmarkStart w:id="2198" w:name="_Toc23763518"/>
      <w:bookmarkStart w:id="2199" w:name="_Toc23771227"/>
      <w:bookmarkStart w:id="2200" w:name="_Toc23771459"/>
      <w:bookmarkStart w:id="2201" w:name="_Toc23771670"/>
      <w:bookmarkStart w:id="2202" w:name="_Toc23771882"/>
      <w:bookmarkStart w:id="2203" w:name="_Toc23772099"/>
      <w:bookmarkStart w:id="2204" w:name="_Toc24009971"/>
      <w:bookmarkStart w:id="2205" w:name="_Toc24010181"/>
      <w:bookmarkStart w:id="2206" w:name="_Toc24010830"/>
      <w:bookmarkStart w:id="2207" w:name="_Toc24011028"/>
      <w:bookmarkStart w:id="2208" w:name="_Toc24011225"/>
      <w:bookmarkStart w:id="2209" w:name="_Toc24011409"/>
      <w:bookmarkStart w:id="2210" w:name="_Toc24011594"/>
      <w:bookmarkStart w:id="2211" w:name="_Toc24011776"/>
      <w:bookmarkStart w:id="2212" w:name="_Toc24011959"/>
      <w:bookmarkStart w:id="2213" w:name="_Toc24012128"/>
      <w:bookmarkStart w:id="2214" w:name="_Toc24376849"/>
      <w:bookmarkStart w:id="2215" w:name="_Toc24378903"/>
      <w:bookmarkStart w:id="2216" w:name="_Toc23692892"/>
      <w:bookmarkStart w:id="2217" w:name="_Toc23693195"/>
      <w:bookmarkStart w:id="2218" w:name="_Toc23693490"/>
      <w:bookmarkStart w:id="2219" w:name="_Toc23693791"/>
      <w:bookmarkStart w:id="2220" w:name="_Toc23695132"/>
      <w:bookmarkStart w:id="2221" w:name="_Toc23695417"/>
      <w:bookmarkStart w:id="2222" w:name="_Toc23696541"/>
      <w:bookmarkStart w:id="2223" w:name="_Toc23696818"/>
      <w:bookmarkStart w:id="2224" w:name="_Toc23697097"/>
      <w:bookmarkStart w:id="2225" w:name="_Toc23697376"/>
      <w:bookmarkStart w:id="2226" w:name="_Toc23697656"/>
      <w:bookmarkStart w:id="2227" w:name="_Toc23698316"/>
      <w:bookmarkStart w:id="2228" w:name="_Toc23698664"/>
      <w:bookmarkStart w:id="2229" w:name="_Toc23699011"/>
      <w:bookmarkStart w:id="2230" w:name="_Toc23758410"/>
      <w:bookmarkStart w:id="2231" w:name="_Toc23758764"/>
      <w:bookmarkStart w:id="2232" w:name="_Toc23759122"/>
      <w:bookmarkStart w:id="2233" w:name="_Toc23759475"/>
      <w:bookmarkStart w:id="2234" w:name="_Toc23759814"/>
      <w:bookmarkStart w:id="2235" w:name="_Toc23760146"/>
      <w:bookmarkStart w:id="2236" w:name="_Toc23760480"/>
      <w:bookmarkStart w:id="2237" w:name="_Toc23760807"/>
      <w:bookmarkStart w:id="2238" w:name="_Toc23761135"/>
      <w:bookmarkStart w:id="2239" w:name="_Toc23761444"/>
      <w:bookmarkStart w:id="2240" w:name="_Toc23761752"/>
      <w:bookmarkStart w:id="2241" w:name="_Toc23762046"/>
      <w:bookmarkStart w:id="2242" w:name="_Toc23762333"/>
      <w:bookmarkStart w:id="2243" w:name="_Toc23762580"/>
      <w:bookmarkStart w:id="2244" w:name="_Toc23762825"/>
      <w:bookmarkStart w:id="2245" w:name="_Toc23763057"/>
      <w:bookmarkStart w:id="2246" w:name="_Toc23763288"/>
      <w:bookmarkStart w:id="2247" w:name="_Toc23763519"/>
      <w:bookmarkStart w:id="2248" w:name="_Toc23771228"/>
      <w:bookmarkStart w:id="2249" w:name="_Toc23771460"/>
      <w:bookmarkStart w:id="2250" w:name="_Toc23771671"/>
      <w:bookmarkStart w:id="2251" w:name="_Toc23771883"/>
      <w:bookmarkStart w:id="2252" w:name="_Toc23772100"/>
      <w:bookmarkStart w:id="2253" w:name="_Toc24009972"/>
      <w:bookmarkStart w:id="2254" w:name="_Toc24010182"/>
      <w:bookmarkStart w:id="2255" w:name="_Toc24010831"/>
      <w:bookmarkStart w:id="2256" w:name="_Toc24011029"/>
      <w:bookmarkStart w:id="2257" w:name="_Toc24011226"/>
      <w:bookmarkStart w:id="2258" w:name="_Toc24011410"/>
      <w:bookmarkStart w:id="2259" w:name="_Toc24011595"/>
      <w:bookmarkStart w:id="2260" w:name="_Toc24011777"/>
      <w:bookmarkStart w:id="2261" w:name="_Toc24011960"/>
      <w:bookmarkStart w:id="2262" w:name="_Toc24012129"/>
      <w:bookmarkStart w:id="2263" w:name="_Toc24376850"/>
      <w:bookmarkStart w:id="2264" w:name="_Toc24378904"/>
      <w:bookmarkStart w:id="2265" w:name="_Toc24379066"/>
      <w:bookmarkStart w:id="2266" w:name="_Toc24379228"/>
      <w:bookmarkStart w:id="2267" w:name="_Toc24543882"/>
      <w:bookmarkStart w:id="2268" w:name="_Toc24627398"/>
      <w:bookmarkStart w:id="2269" w:name="_Toc24627572"/>
      <w:bookmarkStart w:id="2270" w:name="_Toc24627728"/>
      <w:bookmarkStart w:id="2271" w:name="_Toc23692893"/>
      <w:bookmarkStart w:id="2272" w:name="_Toc23693196"/>
      <w:bookmarkStart w:id="2273" w:name="_Toc23693491"/>
      <w:bookmarkStart w:id="2274" w:name="_Toc23693792"/>
      <w:bookmarkStart w:id="2275" w:name="_Toc23695133"/>
      <w:bookmarkStart w:id="2276" w:name="_Toc23695418"/>
      <w:bookmarkStart w:id="2277" w:name="_Toc23696542"/>
      <w:bookmarkStart w:id="2278" w:name="_Toc23696819"/>
      <w:bookmarkStart w:id="2279" w:name="_Toc23697098"/>
      <w:bookmarkStart w:id="2280" w:name="_Toc23697377"/>
      <w:bookmarkStart w:id="2281" w:name="_Toc23697657"/>
      <w:bookmarkStart w:id="2282" w:name="_Toc23698317"/>
      <w:bookmarkStart w:id="2283" w:name="_Toc23698665"/>
      <w:bookmarkStart w:id="2284" w:name="_Toc23699012"/>
      <w:bookmarkStart w:id="2285" w:name="_Toc23758411"/>
      <w:bookmarkStart w:id="2286" w:name="_Toc23758765"/>
      <w:bookmarkStart w:id="2287" w:name="_Toc23759123"/>
      <w:bookmarkStart w:id="2288" w:name="_Toc23759476"/>
      <w:bookmarkStart w:id="2289" w:name="_Toc23759815"/>
      <w:bookmarkStart w:id="2290" w:name="_Toc23760147"/>
      <w:bookmarkStart w:id="2291" w:name="_Toc23760481"/>
      <w:bookmarkStart w:id="2292" w:name="_Toc23760808"/>
      <w:bookmarkStart w:id="2293" w:name="_Toc23761136"/>
      <w:bookmarkStart w:id="2294" w:name="_Toc23761445"/>
      <w:bookmarkStart w:id="2295" w:name="_Toc23761753"/>
      <w:bookmarkStart w:id="2296" w:name="_Toc23762047"/>
      <w:bookmarkStart w:id="2297" w:name="_Toc23762334"/>
      <w:bookmarkStart w:id="2298" w:name="_Toc23762581"/>
      <w:bookmarkStart w:id="2299" w:name="_Toc23762826"/>
      <w:bookmarkStart w:id="2300" w:name="_Toc23763058"/>
      <w:bookmarkStart w:id="2301" w:name="_Toc23763289"/>
      <w:bookmarkStart w:id="2302" w:name="_Toc23763520"/>
      <w:bookmarkStart w:id="2303" w:name="_Toc23771229"/>
      <w:bookmarkStart w:id="2304" w:name="_Toc23771461"/>
      <w:bookmarkStart w:id="2305" w:name="_Toc23771672"/>
      <w:bookmarkStart w:id="2306" w:name="_Toc23771884"/>
      <w:bookmarkStart w:id="2307" w:name="_Toc23772101"/>
      <w:bookmarkStart w:id="2308" w:name="_Toc24009973"/>
      <w:bookmarkStart w:id="2309" w:name="_Toc24010183"/>
      <w:bookmarkStart w:id="2310" w:name="_Toc24010832"/>
      <w:bookmarkStart w:id="2311" w:name="_Toc24011030"/>
      <w:bookmarkStart w:id="2312" w:name="_Toc24011227"/>
      <w:bookmarkStart w:id="2313" w:name="_Toc24011411"/>
      <w:bookmarkStart w:id="2314" w:name="_Toc24011596"/>
      <w:bookmarkStart w:id="2315" w:name="_Toc24011778"/>
      <w:bookmarkStart w:id="2316" w:name="_Toc24011961"/>
      <w:bookmarkStart w:id="2317" w:name="_Toc24012130"/>
      <w:bookmarkStart w:id="2318" w:name="_Toc24376851"/>
      <w:bookmarkStart w:id="2319" w:name="_Toc24378905"/>
      <w:bookmarkStart w:id="2320" w:name="_Toc24379067"/>
      <w:bookmarkStart w:id="2321" w:name="_Toc24379229"/>
      <w:bookmarkStart w:id="2322" w:name="_Toc24543883"/>
      <w:bookmarkStart w:id="2323" w:name="_Toc24627399"/>
      <w:bookmarkStart w:id="2324" w:name="_Toc24627573"/>
      <w:bookmarkStart w:id="2325" w:name="_Toc24627729"/>
      <w:bookmarkStart w:id="2326" w:name="_Toc23692894"/>
      <w:bookmarkStart w:id="2327" w:name="_Toc23693197"/>
      <w:bookmarkStart w:id="2328" w:name="_Toc23693492"/>
      <w:bookmarkStart w:id="2329" w:name="_Toc23693793"/>
      <w:bookmarkStart w:id="2330" w:name="_Toc23695134"/>
      <w:bookmarkStart w:id="2331" w:name="_Toc23695419"/>
      <w:bookmarkStart w:id="2332" w:name="_Toc23696543"/>
      <w:bookmarkStart w:id="2333" w:name="_Toc23696820"/>
      <w:bookmarkStart w:id="2334" w:name="_Toc23697099"/>
      <w:bookmarkStart w:id="2335" w:name="_Toc23697378"/>
      <w:bookmarkStart w:id="2336" w:name="_Toc23697658"/>
      <w:bookmarkStart w:id="2337" w:name="_Toc23698318"/>
      <w:bookmarkStart w:id="2338" w:name="_Toc23698666"/>
      <w:bookmarkStart w:id="2339" w:name="_Toc23699013"/>
      <w:bookmarkStart w:id="2340" w:name="_Toc23758412"/>
      <w:bookmarkStart w:id="2341" w:name="_Toc23758766"/>
      <w:bookmarkStart w:id="2342" w:name="_Toc23759124"/>
      <w:bookmarkStart w:id="2343" w:name="_Toc23759477"/>
      <w:bookmarkStart w:id="2344" w:name="_Toc23759816"/>
      <w:bookmarkStart w:id="2345" w:name="_Toc23760148"/>
      <w:bookmarkStart w:id="2346" w:name="_Toc23760482"/>
      <w:bookmarkStart w:id="2347" w:name="_Toc23760809"/>
      <w:bookmarkStart w:id="2348" w:name="_Toc23761137"/>
      <w:bookmarkStart w:id="2349" w:name="_Toc23761446"/>
      <w:bookmarkStart w:id="2350" w:name="_Toc23761754"/>
      <w:bookmarkStart w:id="2351" w:name="_Toc23762048"/>
      <w:bookmarkStart w:id="2352" w:name="_Toc23762335"/>
      <w:bookmarkStart w:id="2353" w:name="_Toc23762582"/>
      <w:bookmarkStart w:id="2354" w:name="_Toc23762827"/>
      <w:bookmarkStart w:id="2355" w:name="_Toc23763059"/>
      <w:bookmarkStart w:id="2356" w:name="_Toc23763290"/>
      <w:bookmarkStart w:id="2357" w:name="_Toc23763521"/>
      <w:bookmarkStart w:id="2358" w:name="_Toc23771230"/>
      <w:bookmarkStart w:id="2359" w:name="_Toc23771462"/>
      <w:bookmarkStart w:id="2360" w:name="_Toc23771673"/>
      <w:bookmarkStart w:id="2361" w:name="_Toc23771885"/>
      <w:bookmarkStart w:id="2362" w:name="_Toc23772102"/>
      <w:bookmarkStart w:id="2363" w:name="_Toc24009974"/>
      <w:bookmarkStart w:id="2364" w:name="_Toc24010184"/>
      <w:bookmarkStart w:id="2365" w:name="_Toc24010833"/>
      <w:bookmarkStart w:id="2366" w:name="_Toc24011031"/>
      <w:bookmarkStart w:id="2367" w:name="_Toc24011228"/>
      <w:bookmarkStart w:id="2368" w:name="_Toc24011412"/>
      <w:bookmarkStart w:id="2369" w:name="_Toc24011597"/>
      <w:bookmarkStart w:id="2370" w:name="_Toc24011779"/>
      <w:bookmarkStart w:id="2371" w:name="_Toc24011962"/>
      <w:bookmarkStart w:id="2372" w:name="_Toc24012131"/>
      <w:bookmarkStart w:id="2373" w:name="_Toc24376852"/>
      <w:bookmarkStart w:id="2374" w:name="_Toc24378906"/>
      <w:bookmarkStart w:id="2375" w:name="_Toc24379068"/>
      <w:bookmarkStart w:id="2376" w:name="_Toc24379230"/>
      <w:bookmarkStart w:id="2377" w:name="_Toc24543884"/>
      <w:bookmarkStart w:id="2378" w:name="_Toc24627400"/>
      <w:bookmarkStart w:id="2379" w:name="_Toc24627574"/>
      <w:bookmarkStart w:id="2380" w:name="_Toc24627730"/>
      <w:bookmarkStart w:id="2381" w:name="_Toc23692895"/>
      <w:bookmarkStart w:id="2382" w:name="_Toc23693198"/>
      <w:bookmarkStart w:id="2383" w:name="_Toc23693493"/>
      <w:bookmarkStart w:id="2384" w:name="_Toc23693794"/>
      <w:bookmarkStart w:id="2385" w:name="_Toc23695135"/>
      <w:bookmarkStart w:id="2386" w:name="_Toc23695420"/>
      <w:bookmarkStart w:id="2387" w:name="_Toc23696544"/>
      <w:bookmarkStart w:id="2388" w:name="_Toc23696821"/>
      <w:bookmarkStart w:id="2389" w:name="_Toc23697100"/>
      <w:bookmarkStart w:id="2390" w:name="_Toc23697379"/>
      <w:bookmarkStart w:id="2391" w:name="_Toc23697659"/>
      <w:bookmarkStart w:id="2392" w:name="_Toc23698319"/>
      <w:bookmarkStart w:id="2393" w:name="_Toc23698667"/>
      <w:bookmarkStart w:id="2394" w:name="_Toc23699014"/>
      <w:bookmarkStart w:id="2395" w:name="_Toc23758413"/>
      <w:bookmarkStart w:id="2396" w:name="_Toc23758767"/>
      <w:bookmarkStart w:id="2397" w:name="_Toc23759125"/>
      <w:bookmarkStart w:id="2398" w:name="_Toc23759478"/>
      <w:bookmarkStart w:id="2399" w:name="_Toc23759817"/>
      <w:bookmarkStart w:id="2400" w:name="_Toc23760149"/>
      <w:bookmarkStart w:id="2401" w:name="_Toc23760483"/>
      <w:bookmarkStart w:id="2402" w:name="_Toc23760810"/>
      <w:bookmarkStart w:id="2403" w:name="_Toc23761138"/>
      <w:bookmarkStart w:id="2404" w:name="_Toc23761447"/>
      <w:bookmarkStart w:id="2405" w:name="_Toc23761755"/>
      <w:bookmarkStart w:id="2406" w:name="_Toc23762049"/>
      <w:bookmarkStart w:id="2407" w:name="_Toc23762336"/>
      <w:bookmarkStart w:id="2408" w:name="_Toc23762583"/>
      <w:bookmarkStart w:id="2409" w:name="_Toc23762828"/>
      <w:bookmarkStart w:id="2410" w:name="_Toc23763060"/>
      <w:bookmarkStart w:id="2411" w:name="_Toc23763291"/>
      <w:bookmarkStart w:id="2412" w:name="_Toc23763522"/>
      <w:bookmarkStart w:id="2413" w:name="_Toc23771231"/>
      <w:bookmarkStart w:id="2414" w:name="_Toc23771463"/>
      <w:bookmarkStart w:id="2415" w:name="_Toc23771674"/>
      <w:bookmarkStart w:id="2416" w:name="_Toc23771886"/>
      <w:bookmarkStart w:id="2417" w:name="_Toc23772103"/>
      <w:bookmarkStart w:id="2418" w:name="_Toc24009975"/>
      <w:bookmarkStart w:id="2419" w:name="_Toc24010185"/>
      <w:bookmarkStart w:id="2420" w:name="_Toc24010834"/>
      <w:bookmarkStart w:id="2421" w:name="_Toc24011032"/>
      <w:bookmarkStart w:id="2422" w:name="_Toc24011229"/>
      <w:bookmarkStart w:id="2423" w:name="_Toc24011413"/>
      <w:bookmarkStart w:id="2424" w:name="_Toc24011598"/>
      <w:bookmarkStart w:id="2425" w:name="_Toc24011780"/>
      <w:bookmarkStart w:id="2426" w:name="_Toc24011963"/>
      <w:bookmarkStart w:id="2427" w:name="_Toc24012132"/>
      <w:bookmarkStart w:id="2428" w:name="_Toc24376853"/>
      <w:bookmarkStart w:id="2429" w:name="_Toc24378907"/>
      <w:bookmarkStart w:id="2430" w:name="_Toc24379069"/>
      <w:bookmarkStart w:id="2431" w:name="_Toc24379231"/>
      <w:bookmarkStart w:id="2432" w:name="_Toc24543885"/>
      <w:bookmarkStart w:id="2433" w:name="_Toc24627401"/>
      <w:bookmarkStart w:id="2434" w:name="_Toc24627575"/>
      <w:bookmarkStart w:id="2435" w:name="_Toc24627731"/>
      <w:bookmarkStart w:id="2436" w:name="_Toc23692896"/>
      <w:bookmarkStart w:id="2437" w:name="_Toc23693199"/>
      <w:bookmarkStart w:id="2438" w:name="_Toc23693494"/>
      <w:bookmarkStart w:id="2439" w:name="_Toc23693795"/>
      <w:bookmarkStart w:id="2440" w:name="_Toc23695136"/>
      <w:bookmarkStart w:id="2441" w:name="_Toc23695421"/>
      <w:bookmarkStart w:id="2442" w:name="_Toc23696545"/>
      <w:bookmarkStart w:id="2443" w:name="_Toc23696822"/>
      <w:bookmarkStart w:id="2444" w:name="_Toc23697101"/>
      <w:bookmarkStart w:id="2445" w:name="_Toc23697380"/>
      <w:bookmarkStart w:id="2446" w:name="_Toc23697660"/>
      <w:bookmarkStart w:id="2447" w:name="_Toc23698320"/>
      <w:bookmarkStart w:id="2448" w:name="_Toc23698668"/>
      <w:bookmarkStart w:id="2449" w:name="_Toc23699015"/>
      <w:bookmarkStart w:id="2450" w:name="_Toc23758414"/>
      <w:bookmarkStart w:id="2451" w:name="_Toc23758768"/>
      <w:bookmarkStart w:id="2452" w:name="_Toc23759126"/>
      <w:bookmarkStart w:id="2453" w:name="_Toc23759479"/>
      <w:bookmarkStart w:id="2454" w:name="_Toc23759818"/>
      <w:bookmarkStart w:id="2455" w:name="_Toc23760150"/>
      <w:bookmarkStart w:id="2456" w:name="_Toc23760484"/>
      <w:bookmarkStart w:id="2457" w:name="_Toc23760811"/>
      <w:bookmarkStart w:id="2458" w:name="_Toc23761139"/>
      <w:bookmarkStart w:id="2459" w:name="_Toc23761448"/>
      <w:bookmarkStart w:id="2460" w:name="_Toc23761756"/>
      <w:bookmarkStart w:id="2461" w:name="_Toc23762050"/>
      <w:bookmarkStart w:id="2462" w:name="_Toc23762337"/>
      <w:bookmarkStart w:id="2463" w:name="_Toc23762584"/>
      <w:bookmarkStart w:id="2464" w:name="_Toc23762829"/>
      <w:bookmarkStart w:id="2465" w:name="_Toc23763061"/>
      <w:bookmarkStart w:id="2466" w:name="_Toc23763292"/>
      <w:bookmarkStart w:id="2467" w:name="_Toc23763523"/>
      <w:bookmarkStart w:id="2468" w:name="_Toc23771232"/>
      <w:bookmarkStart w:id="2469" w:name="_Toc23771464"/>
      <w:bookmarkStart w:id="2470" w:name="_Toc23771675"/>
      <w:bookmarkStart w:id="2471" w:name="_Toc23771887"/>
      <w:bookmarkStart w:id="2472" w:name="_Toc23772104"/>
      <w:bookmarkStart w:id="2473" w:name="_Toc24009976"/>
      <w:bookmarkStart w:id="2474" w:name="_Toc24010186"/>
      <w:bookmarkStart w:id="2475" w:name="_Toc24010835"/>
      <w:bookmarkStart w:id="2476" w:name="_Toc24011033"/>
      <w:bookmarkStart w:id="2477" w:name="_Toc24011230"/>
      <w:bookmarkStart w:id="2478" w:name="_Toc24011414"/>
      <w:bookmarkStart w:id="2479" w:name="_Toc24011599"/>
      <w:bookmarkStart w:id="2480" w:name="_Toc24011781"/>
      <w:bookmarkStart w:id="2481" w:name="_Toc24011964"/>
      <w:bookmarkStart w:id="2482" w:name="_Toc24012133"/>
      <w:bookmarkStart w:id="2483" w:name="_Toc24376854"/>
      <w:bookmarkStart w:id="2484" w:name="_Toc24378908"/>
      <w:bookmarkStart w:id="2485" w:name="_Toc24379070"/>
      <w:bookmarkStart w:id="2486" w:name="_Toc24379232"/>
      <w:bookmarkStart w:id="2487" w:name="_Toc24543886"/>
      <w:bookmarkStart w:id="2488" w:name="_Toc24627402"/>
      <w:bookmarkStart w:id="2489" w:name="_Toc24627576"/>
      <w:bookmarkStart w:id="2490" w:name="_Toc24627732"/>
      <w:bookmarkStart w:id="2491" w:name="_Toc23692897"/>
      <w:bookmarkStart w:id="2492" w:name="_Toc23693200"/>
      <w:bookmarkStart w:id="2493" w:name="_Toc23693495"/>
      <w:bookmarkStart w:id="2494" w:name="_Toc23693796"/>
      <w:bookmarkStart w:id="2495" w:name="_Toc23695137"/>
      <w:bookmarkStart w:id="2496" w:name="_Toc23695422"/>
      <w:bookmarkStart w:id="2497" w:name="_Toc23696546"/>
      <w:bookmarkStart w:id="2498" w:name="_Toc23696823"/>
      <w:bookmarkStart w:id="2499" w:name="_Toc23697102"/>
      <w:bookmarkStart w:id="2500" w:name="_Toc23697381"/>
      <w:bookmarkStart w:id="2501" w:name="_Toc23697661"/>
      <w:bookmarkStart w:id="2502" w:name="_Toc23698321"/>
      <w:bookmarkStart w:id="2503" w:name="_Toc23698669"/>
      <w:bookmarkStart w:id="2504" w:name="_Toc23699016"/>
      <w:bookmarkStart w:id="2505" w:name="_Toc23758415"/>
      <w:bookmarkStart w:id="2506" w:name="_Toc23758769"/>
      <w:bookmarkStart w:id="2507" w:name="_Toc23759127"/>
      <w:bookmarkStart w:id="2508" w:name="_Toc23759480"/>
      <w:bookmarkStart w:id="2509" w:name="_Toc23759819"/>
      <w:bookmarkStart w:id="2510" w:name="_Toc23760151"/>
      <w:bookmarkStart w:id="2511" w:name="_Toc23760485"/>
      <w:bookmarkStart w:id="2512" w:name="_Toc23760812"/>
      <w:bookmarkStart w:id="2513" w:name="_Toc23761140"/>
      <w:bookmarkStart w:id="2514" w:name="_Toc23761449"/>
      <w:bookmarkStart w:id="2515" w:name="_Toc23761757"/>
      <w:bookmarkStart w:id="2516" w:name="_Toc23762051"/>
      <w:bookmarkStart w:id="2517" w:name="_Toc23762338"/>
      <w:bookmarkStart w:id="2518" w:name="_Toc23762585"/>
      <w:bookmarkStart w:id="2519" w:name="_Toc23762830"/>
      <w:bookmarkStart w:id="2520" w:name="_Toc23763062"/>
      <w:bookmarkStart w:id="2521" w:name="_Toc23763293"/>
      <w:bookmarkStart w:id="2522" w:name="_Toc23763524"/>
      <w:bookmarkStart w:id="2523" w:name="_Toc23771233"/>
      <w:bookmarkStart w:id="2524" w:name="_Toc23771465"/>
      <w:bookmarkStart w:id="2525" w:name="_Toc23771676"/>
      <w:bookmarkStart w:id="2526" w:name="_Toc23771888"/>
      <w:bookmarkStart w:id="2527" w:name="_Toc23772105"/>
      <w:bookmarkStart w:id="2528" w:name="_Toc24009977"/>
      <w:bookmarkStart w:id="2529" w:name="_Toc24010187"/>
      <w:bookmarkStart w:id="2530" w:name="_Toc24010836"/>
      <w:bookmarkStart w:id="2531" w:name="_Toc24011034"/>
      <w:bookmarkStart w:id="2532" w:name="_Toc24011231"/>
      <w:bookmarkStart w:id="2533" w:name="_Toc24011415"/>
      <w:bookmarkStart w:id="2534" w:name="_Toc24011600"/>
      <w:bookmarkStart w:id="2535" w:name="_Toc24011782"/>
      <w:bookmarkStart w:id="2536" w:name="_Toc24011965"/>
      <w:bookmarkStart w:id="2537" w:name="_Toc24012134"/>
      <w:bookmarkStart w:id="2538" w:name="_Toc24376855"/>
      <w:bookmarkStart w:id="2539" w:name="_Toc24378909"/>
      <w:bookmarkStart w:id="2540" w:name="_Toc24379071"/>
      <w:bookmarkStart w:id="2541" w:name="_Toc24379233"/>
      <w:bookmarkStart w:id="2542" w:name="_Toc24543887"/>
      <w:bookmarkStart w:id="2543" w:name="_Toc24627403"/>
      <w:bookmarkStart w:id="2544" w:name="_Toc24627577"/>
      <w:bookmarkStart w:id="2545" w:name="_Toc24627733"/>
      <w:bookmarkStart w:id="2546" w:name="_Toc23692898"/>
      <w:bookmarkStart w:id="2547" w:name="_Toc23693201"/>
      <w:bookmarkStart w:id="2548" w:name="_Toc23693496"/>
      <w:bookmarkStart w:id="2549" w:name="_Toc23693797"/>
      <w:bookmarkStart w:id="2550" w:name="_Toc23695138"/>
      <w:bookmarkStart w:id="2551" w:name="_Toc23695423"/>
      <w:bookmarkStart w:id="2552" w:name="_Toc23696547"/>
      <w:bookmarkStart w:id="2553" w:name="_Toc23696824"/>
      <w:bookmarkStart w:id="2554" w:name="_Toc23697103"/>
      <w:bookmarkStart w:id="2555" w:name="_Toc23697382"/>
      <w:bookmarkStart w:id="2556" w:name="_Toc23697662"/>
      <w:bookmarkStart w:id="2557" w:name="_Toc23698322"/>
      <w:bookmarkStart w:id="2558" w:name="_Toc23698670"/>
      <w:bookmarkStart w:id="2559" w:name="_Toc23699017"/>
      <w:bookmarkStart w:id="2560" w:name="_Toc23758416"/>
      <w:bookmarkStart w:id="2561" w:name="_Toc23758770"/>
      <w:bookmarkStart w:id="2562" w:name="_Toc23759128"/>
      <w:bookmarkStart w:id="2563" w:name="_Toc23759481"/>
      <w:bookmarkStart w:id="2564" w:name="_Toc23759820"/>
      <w:bookmarkStart w:id="2565" w:name="_Toc23760152"/>
      <w:bookmarkStart w:id="2566" w:name="_Toc23760486"/>
      <w:bookmarkStart w:id="2567" w:name="_Toc23760813"/>
      <w:bookmarkStart w:id="2568" w:name="_Toc23761141"/>
      <w:bookmarkStart w:id="2569" w:name="_Toc23761450"/>
      <w:bookmarkStart w:id="2570" w:name="_Toc23761758"/>
      <w:bookmarkStart w:id="2571" w:name="_Toc23762052"/>
      <w:bookmarkStart w:id="2572" w:name="_Toc23762339"/>
      <w:bookmarkStart w:id="2573" w:name="_Toc23762586"/>
      <w:bookmarkStart w:id="2574" w:name="_Toc23762831"/>
      <w:bookmarkStart w:id="2575" w:name="_Toc23763063"/>
      <w:bookmarkStart w:id="2576" w:name="_Toc23763294"/>
      <w:bookmarkStart w:id="2577" w:name="_Toc23763525"/>
      <w:bookmarkStart w:id="2578" w:name="_Toc23771234"/>
      <w:bookmarkStart w:id="2579" w:name="_Toc23771466"/>
      <w:bookmarkStart w:id="2580" w:name="_Toc23771677"/>
      <w:bookmarkStart w:id="2581" w:name="_Toc23771889"/>
      <w:bookmarkStart w:id="2582" w:name="_Toc23772106"/>
      <w:bookmarkStart w:id="2583" w:name="_Toc24009978"/>
      <w:bookmarkStart w:id="2584" w:name="_Toc24010188"/>
      <w:bookmarkStart w:id="2585" w:name="_Toc24010837"/>
      <w:bookmarkStart w:id="2586" w:name="_Toc24011035"/>
      <w:bookmarkStart w:id="2587" w:name="_Toc24011232"/>
      <w:bookmarkStart w:id="2588" w:name="_Toc24011416"/>
      <w:bookmarkStart w:id="2589" w:name="_Toc24011601"/>
      <w:bookmarkStart w:id="2590" w:name="_Toc24011783"/>
      <w:bookmarkStart w:id="2591" w:name="_Toc24011966"/>
      <w:bookmarkStart w:id="2592" w:name="_Toc24012135"/>
      <w:bookmarkStart w:id="2593" w:name="_Toc24376856"/>
      <w:bookmarkStart w:id="2594" w:name="_Toc24378910"/>
      <w:bookmarkStart w:id="2595" w:name="_Toc24379072"/>
      <w:bookmarkStart w:id="2596" w:name="_Toc24379234"/>
      <w:bookmarkStart w:id="2597" w:name="_Toc24543888"/>
      <w:bookmarkStart w:id="2598" w:name="_Toc24627404"/>
      <w:bookmarkStart w:id="2599" w:name="_Toc24627578"/>
      <w:bookmarkStart w:id="2600" w:name="_Toc24627734"/>
      <w:bookmarkStart w:id="2601" w:name="_Toc23692899"/>
      <w:bookmarkStart w:id="2602" w:name="_Toc23693202"/>
      <w:bookmarkStart w:id="2603" w:name="_Toc23693497"/>
      <w:bookmarkStart w:id="2604" w:name="_Toc23693798"/>
      <w:bookmarkStart w:id="2605" w:name="_Toc23695139"/>
      <w:bookmarkStart w:id="2606" w:name="_Toc23695424"/>
      <w:bookmarkStart w:id="2607" w:name="_Toc23696548"/>
      <w:bookmarkStart w:id="2608" w:name="_Toc23696825"/>
      <w:bookmarkStart w:id="2609" w:name="_Toc23697104"/>
      <w:bookmarkStart w:id="2610" w:name="_Toc23697383"/>
      <w:bookmarkStart w:id="2611" w:name="_Toc23697663"/>
      <w:bookmarkStart w:id="2612" w:name="_Toc23698323"/>
      <w:bookmarkStart w:id="2613" w:name="_Toc23698671"/>
      <w:bookmarkStart w:id="2614" w:name="_Toc23699018"/>
      <w:bookmarkStart w:id="2615" w:name="_Toc23758417"/>
      <w:bookmarkStart w:id="2616" w:name="_Toc23758771"/>
      <w:bookmarkStart w:id="2617" w:name="_Toc23759129"/>
      <w:bookmarkStart w:id="2618" w:name="_Toc23759482"/>
      <w:bookmarkStart w:id="2619" w:name="_Toc23759821"/>
      <w:bookmarkStart w:id="2620" w:name="_Toc23760153"/>
      <w:bookmarkStart w:id="2621" w:name="_Toc23760487"/>
      <w:bookmarkStart w:id="2622" w:name="_Toc23760814"/>
      <w:bookmarkStart w:id="2623" w:name="_Toc23761142"/>
      <w:bookmarkStart w:id="2624" w:name="_Toc23761451"/>
      <w:bookmarkStart w:id="2625" w:name="_Toc23761759"/>
      <w:bookmarkStart w:id="2626" w:name="_Toc23762053"/>
      <w:bookmarkStart w:id="2627" w:name="_Toc23762340"/>
      <w:bookmarkStart w:id="2628" w:name="_Toc23762587"/>
      <w:bookmarkStart w:id="2629" w:name="_Toc23762832"/>
      <w:bookmarkStart w:id="2630" w:name="_Toc23763064"/>
      <w:bookmarkStart w:id="2631" w:name="_Toc23763295"/>
      <w:bookmarkStart w:id="2632" w:name="_Toc23763526"/>
      <w:bookmarkStart w:id="2633" w:name="_Toc23771235"/>
      <w:bookmarkStart w:id="2634" w:name="_Toc23771467"/>
      <w:bookmarkStart w:id="2635" w:name="_Toc23771678"/>
      <w:bookmarkStart w:id="2636" w:name="_Toc23771890"/>
      <w:bookmarkStart w:id="2637" w:name="_Toc23772107"/>
      <w:bookmarkStart w:id="2638" w:name="_Toc24009979"/>
      <w:bookmarkStart w:id="2639" w:name="_Toc24010189"/>
      <w:bookmarkStart w:id="2640" w:name="_Toc24010838"/>
      <w:bookmarkStart w:id="2641" w:name="_Toc24011036"/>
      <w:bookmarkStart w:id="2642" w:name="_Toc24011233"/>
      <w:bookmarkStart w:id="2643" w:name="_Toc24011417"/>
      <w:bookmarkStart w:id="2644" w:name="_Toc24011602"/>
      <w:bookmarkStart w:id="2645" w:name="_Toc24011784"/>
      <w:bookmarkStart w:id="2646" w:name="_Toc24011967"/>
      <w:bookmarkStart w:id="2647" w:name="_Toc24012136"/>
      <w:bookmarkStart w:id="2648" w:name="_Toc24376857"/>
      <w:bookmarkStart w:id="2649" w:name="_Toc24378911"/>
      <w:bookmarkStart w:id="2650" w:name="_Toc24379073"/>
      <w:bookmarkStart w:id="2651" w:name="_Toc24379235"/>
      <w:bookmarkStart w:id="2652" w:name="_Toc24543889"/>
      <w:bookmarkStart w:id="2653" w:name="_Toc24627405"/>
      <w:bookmarkStart w:id="2654" w:name="_Toc24627579"/>
      <w:bookmarkStart w:id="2655" w:name="_Toc24627735"/>
      <w:bookmarkStart w:id="2656" w:name="_Toc23692900"/>
      <w:bookmarkStart w:id="2657" w:name="_Toc23693203"/>
      <w:bookmarkStart w:id="2658" w:name="_Toc23693498"/>
      <w:bookmarkStart w:id="2659" w:name="_Toc23693799"/>
      <w:bookmarkStart w:id="2660" w:name="_Toc23695140"/>
      <w:bookmarkStart w:id="2661" w:name="_Toc23695425"/>
      <w:bookmarkStart w:id="2662" w:name="_Toc23696549"/>
      <w:bookmarkStart w:id="2663" w:name="_Toc23696826"/>
      <w:bookmarkStart w:id="2664" w:name="_Toc23697105"/>
      <w:bookmarkStart w:id="2665" w:name="_Toc23697384"/>
      <w:bookmarkStart w:id="2666" w:name="_Toc23697664"/>
      <w:bookmarkStart w:id="2667" w:name="_Toc23698324"/>
      <w:bookmarkStart w:id="2668" w:name="_Toc23698672"/>
      <w:bookmarkStart w:id="2669" w:name="_Toc23699019"/>
      <w:bookmarkStart w:id="2670" w:name="_Toc23758418"/>
      <w:bookmarkStart w:id="2671" w:name="_Toc23758772"/>
      <w:bookmarkStart w:id="2672" w:name="_Toc23759130"/>
      <w:bookmarkStart w:id="2673" w:name="_Toc23759483"/>
      <w:bookmarkStart w:id="2674" w:name="_Toc23759822"/>
      <w:bookmarkStart w:id="2675" w:name="_Toc23760154"/>
      <w:bookmarkStart w:id="2676" w:name="_Toc23760488"/>
      <w:bookmarkStart w:id="2677" w:name="_Toc23760815"/>
      <w:bookmarkStart w:id="2678" w:name="_Toc23761143"/>
      <w:bookmarkStart w:id="2679" w:name="_Toc23761452"/>
      <w:bookmarkStart w:id="2680" w:name="_Toc23761760"/>
      <w:bookmarkStart w:id="2681" w:name="_Toc23762054"/>
      <w:bookmarkStart w:id="2682" w:name="_Toc23762341"/>
      <w:bookmarkStart w:id="2683" w:name="_Toc23762588"/>
      <w:bookmarkStart w:id="2684" w:name="_Toc23762833"/>
      <w:bookmarkStart w:id="2685" w:name="_Toc23763065"/>
      <w:bookmarkStart w:id="2686" w:name="_Toc23763296"/>
      <w:bookmarkStart w:id="2687" w:name="_Toc23763527"/>
      <w:bookmarkStart w:id="2688" w:name="_Toc23771236"/>
      <w:bookmarkStart w:id="2689" w:name="_Toc23771468"/>
      <w:bookmarkStart w:id="2690" w:name="_Toc23771679"/>
      <w:bookmarkStart w:id="2691" w:name="_Toc23771891"/>
      <w:bookmarkStart w:id="2692" w:name="_Toc23772108"/>
      <w:bookmarkStart w:id="2693" w:name="_Toc24009980"/>
      <w:bookmarkStart w:id="2694" w:name="_Toc24010190"/>
      <w:bookmarkStart w:id="2695" w:name="_Toc24010839"/>
      <w:bookmarkStart w:id="2696" w:name="_Toc24011037"/>
      <w:bookmarkStart w:id="2697" w:name="_Toc24011234"/>
      <w:bookmarkStart w:id="2698" w:name="_Toc24011418"/>
      <w:bookmarkStart w:id="2699" w:name="_Toc24011603"/>
      <w:bookmarkStart w:id="2700" w:name="_Toc24011785"/>
      <w:bookmarkStart w:id="2701" w:name="_Toc24011968"/>
      <w:bookmarkStart w:id="2702" w:name="_Toc24012137"/>
      <w:bookmarkStart w:id="2703" w:name="_Toc24376858"/>
      <w:bookmarkStart w:id="2704" w:name="_Toc24378912"/>
      <w:bookmarkStart w:id="2705" w:name="_Toc24379074"/>
      <w:bookmarkStart w:id="2706" w:name="_Toc24379236"/>
      <w:bookmarkStart w:id="2707" w:name="_Toc24543890"/>
      <w:bookmarkStart w:id="2708" w:name="_Toc24627406"/>
      <w:bookmarkStart w:id="2709" w:name="_Toc24627580"/>
      <w:bookmarkStart w:id="2710" w:name="_Toc24627736"/>
      <w:bookmarkStart w:id="2711" w:name="_Toc23692901"/>
      <w:bookmarkStart w:id="2712" w:name="_Toc23693204"/>
      <w:bookmarkStart w:id="2713" w:name="_Toc23693499"/>
      <w:bookmarkStart w:id="2714" w:name="_Toc23693800"/>
      <w:bookmarkStart w:id="2715" w:name="_Toc23695141"/>
      <w:bookmarkStart w:id="2716" w:name="_Toc23695426"/>
      <w:bookmarkStart w:id="2717" w:name="_Toc23696550"/>
      <w:bookmarkStart w:id="2718" w:name="_Toc23696827"/>
      <w:bookmarkStart w:id="2719" w:name="_Toc23697106"/>
      <w:bookmarkStart w:id="2720" w:name="_Toc23697385"/>
      <w:bookmarkStart w:id="2721" w:name="_Toc23697665"/>
      <w:bookmarkStart w:id="2722" w:name="_Toc23698325"/>
      <w:bookmarkStart w:id="2723" w:name="_Toc23698673"/>
      <w:bookmarkStart w:id="2724" w:name="_Toc23699020"/>
      <w:bookmarkStart w:id="2725" w:name="_Toc23758419"/>
      <w:bookmarkStart w:id="2726" w:name="_Toc23758773"/>
      <w:bookmarkStart w:id="2727" w:name="_Toc23759131"/>
      <w:bookmarkStart w:id="2728" w:name="_Toc23759484"/>
      <w:bookmarkStart w:id="2729" w:name="_Toc23759823"/>
      <w:bookmarkStart w:id="2730" w:name="_Toc23760155"/>
      <w:bookmarkStart w:id="2731" w:name="_Toc23760489"/>
      <w:bookmarkStart w:id="2732" w:name="_Toc23760816"/>
      <w:bookmarkStart w:id="2733" w:name="_Toc23761144"/>
      <w:bookmarkStart w:id="2734" w:name="_Toc23761453"/>
      <w:bookmarkStart w:id="2735" w:name="_Toc23761761"/>
      <w:bookmarkStart w:id="2736" w:name="_Toc23762055"/>
      <w:bookmarkStart w:id="2737" w:name="_Toc23762342"/>
      <w:bookmarkStart w:id="2738" w:name="_Toc23762589"/>
      <w:bookmarkStart w:id="2739" w:name="_Toc23762834"/>
      <w:bookmarkStart w:id="2740" w:name="_Toc23763066"/>
      <w:bookmarkStart w:id="2741" w:name="_Toc23763297"/>
      <w:bookmarkStart w:id="2742" w:name="_Toc23763528"/>
      <w:bookmarkStart w:id="2743" w:name="_Toc23771237"/>
      <w:bookmarkStart w:id="2744" w:name="_Toc23771469"/>
      <w:bookmarkStart w:id="2745" w:name="_Toc23771680"/>
      <w:bookmarkStart w:id="2746" w:name="_Toc23771892"/>
      <w:bookmarkStart w:id="2747" w:name="_Toc23772109"/>
      <w:bookmarkStart w:id="2748" w:name="_Toc24009981"/>
      <w:bookmarkStart w:id="2749" w:name="_Toc24010191"/>
      <w:bookmarkStart w:id="2750" w:name="_Toc24010840"/>
      <w:bookmarkStart w:id="2751" w:name="_Toc24011038"/>
      <w:bookmarkStart w:id="2752" w:name="_Toc24011235"/>
      <w:bookmarkStart w:id="2753" w:name="_Toc24011419"/>
      <w:bookmarkStart w:id="2754" w:name="_Toc24011604"/>
      <w:bookmarkStart w:id="2755" w:name="_Toc24011786"/>
      <w:bookmarkStart w:id="2756" w:name="_Toc24011969"/>
      <w:bookmarkStart w:id="2757" w:name="_Toc24012138"/>
      <w:bookmarkStart w:id="2758" w:name="_Toc24376859"/>
      <w:bookmarkStart w:id="2759" w:name="_Toc24378913"/>
      <w:bookmarkStart w:id="2760" w:name="_Toc24379075"/>
      <w:bookmarkStart w:id="2761" w:name="_Toc24379237"/>
      <w:bookmarkStart w:id="2762" w:name="_Toc24543891"/>
      <w:bookmarkStart w:id="2763" w:name="_Toc24627407"/>
      <w:bookmarkStart w:id="2764" w:name="_Toc24627581"/>
      <w:bookmarkStart w:id="2765" w:name="_Toc24627737"/>
      <w:bookmarkStart w:id="2766" w:name="_Toc23692902"/>
      <w:bookmarkStart w:id="2767" w:name="_Toc23693205"/>
      <w:bookmarkStart w:id="2768" w:name="_Toc23693500"/>
      <w:bookmarkStart w:id="2769" w:name="_Toc23693801"/>
      <w:bookmarkStart w:id="2770" w:name="_Toc23695142"/>
      <w:bookmarkStart w:id="2771" w:name="_Toc23695427"/>
      <w:bookmarkStart w:id="2772" w:name="_Toc23696551"/>
      <w:bookmarkStart w:id="2773" w:name="_Toc23696828"/>
      <w:bookmarkStart w:id="2774" w:name="_Toc23697107"/>
      <w:bookmarkStart w:id="2775" w:name="_Toc23697386"/>
      <w:bookmarkStart w:id="2776" w:name="_Toc23697666"/>
      <w:bookmarkStart w:id="2777" w:name="_Toc23698326"/>
      <w:bookmarkStart w:id="2778" w:name="_Toc23698674"/>
      <w:bookmarkStart w:id="2779" w:name="_Toc23699021"/>
      <w:bookmarkStart w:id="2780" w:name="_Toc23758420"/>
      <w:bookmarkStart w:id="2781" w:name="_Toc23758774"/>
      <w:bookmarkStart w:id="2782" w:name="_Toc23759132"/>
      <w:bookmarkStart w:id="2783" w:name="_Toc23759485"/>
      <w:bookmarkStart w:id="2784" w:name="_Toc23759824"/>
      <w:bookmarkStart w:id="2785" w:name="_Toc23760156"/>
      <w:bookmarkStart w:id="2786" w:name="_Toc23760490"/>
      <w:bookmarkStart w:id="2787" w:name="_Toc23760817"/>
      <w:bookmarkStart w:id="2788" w:name="_Toc23761145"/>
      <w:bookmarkStart w:id="2789" w:name="_Toc23761454"/>
      <w:bookmarkStart w:id="2790" w:name="_Toc23761762"/>
      <w:bookmarkStart w:id="2791" w:name="_Toc23762056"/>
      <w:bookmarkStart w:id="2792" w:name="_Toc23762343"/>
      <w:bookmarkStart w:id="2793" w:name="_Toc23762590"/>
      <w:bookmarkStart w:id="2794" w:name="_Toc23762835"/>
      <w:bookmarkStart w:id="2795" w:name="_Toc23763067"/>
      <w:bookmarkStart w:id="2796" w:name="_Toc23763298"/>
      <w:bookmarkStart w:id="2797" w:name="_Toc23763529"/>
      <w:bookmarkStart w:id="2798" w:name="_Toc23771238"/>
      <w:bookmarkStart w:id="2799" w:name="_Toc23771470"/>
      <w:bookmarkStart w:id="2800" w:name="_Toc23771681"/>
      <w:bookmarkStart w:id="2801" w:name="_Toc23771893"/>
      <w:bookmarkStart w:id="2802" w:name="_Toc23772110"/>
      <w:bookmarkStart w:id="2803" w:name="_Toc24009982"/>
      <w:bookmarkStart w:id="2804" w:name="_Toc24010192"/>
      <w:bookmarkStart w:id="2805" w:name="_Toc24010841"/>
      <w:bookmarkStart w:id="2806" w:name="_Toc24011039"/>
      <w:bookmarkStart w:id="2807" w:name="_Toc24011236"/>
      <w:bookmarkStart w:id="2808" w:name="_Toc24011420"/>
      <w:bookmarkStart w:id="2809" w:name="_Toc24011605"/>
      <w:bookmarkStart w:id="2810" w:name="_Toc24011787"/>
      <w:bookmarkStart w:id="2811" w:name="_Toc24011970"/>
      <w:bookmarkStart w:id="2812" w:name="_Toc24012139"/>
      <w:bookmarkStart w:id="2813" w:name="_Toc24376860"/>
      <w:bookmarkStart w:id="2814" w:name="_Toc24378914"/>
      <w:bookmarkStart w:id="2815" w:name="_Toc24379076"/>
      <w:bookmarkStart w:id="2816" w:name="_Toc24379238"/>
      <w:bookmarkStart w:id="2817" w:name="_Toc24543892"/>
      <w:bookmarkStart w:id="2818" w:name="_Toc24627408"/>
      <w:bookmarkStart w:id="2819" w:name="_Toc24627582"/>
      <w:bookmarkStart w:id="2820" w:name="_Toc24627738"/>
      <w:bookmarkStart w:id="2821" w:name="_Toc12631355"/>
      <w:bookmarkStart w:id="2822" w:name="_Toc23517021"/>
      <w:bookmarkStart w:id="2823" w:name="_Toc23518527"/>
      <w:bookmarkStart w:id="2824" w:name="_Toc107584075"/>
      <w:bookmarkStart w:id="2825" w:name="_Toc23693501"/>
      <w:bookmarkStart w:id="2826" w:name="_Toc23693802"/>
      <w:bookmarkStart w:id="2827" w:name="_Toc23758775"/>
      <w:bookmarkStart w:id="2828" w:name="_Toc23771894"/>
      <w:bookmarkStart w:id="2829" w:name="_Toc24627409"/>
      <w:bookmarkStart w:id="2830" w:name="_Toc116898647"/>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r>
        <w:rPr>
          <w:rFonts w:ascii="Meiryo UI" w:eastAsia="Meiryo UI" w:hAnsi="Meiryo UI" w:hint="eastAsia"/>
          <w:b/>
          <w:sz w:val="22"/>
        </w:rPr>
        <w:lastRenderedPageBreak/>
        <w:t>1</w:t>
      </w:r>
      <w:r>
        <w:rPr>
          <w:rFonts w:ascii="Meiryo UI" w:eastAsia="Meiryo UI" w:hAnsi="Meiryo UI"/>
          <w:b/>
          <w:sz w:val="22"/>
        </w:rPr>
        <w:t>0.4</w:t>
      </w:r>
      <w:r w:rsidR="005D096A" w:rsidRPr="001970E3">
        <w:rPr>
          <w:rFonts w:ascii="Meiryo UI" w:eastAsia="Meiryo UI" w:hAnsi="Meiryo UI" w:hint="eastAsia"/>
          <w:b/>
          <w:sz w:val="22"/>
        </w:rPr>
        <w:t xml:space="preserve">　データの取扱い</w:t>
      </w:r>
      <w:bookmarkEnd w:id="2821"/>
      <w:bookmarkEnd w:id="2822"/>
      <w:bookmarkEnd w:id="2823"/>
      <w:bookmarkEnd w:id="2824"/>
      <w:bookmarkEnd w:id="2825"/>
      <w:bookmarkEnd w:id="2826"/>
      <w:bookmarkEnd w:id="2827"/>
      <w:bookmarkEnd w:id="2828"/>
      <w:bookmarkEnd w:id="2829"/>
      <w:bookmarkEnd w:id="2830"/>
    </w:p>
    <w:p w14:paraId="6D67CF5F" w14:textId="691DAE60" w:rsidR="00CB5BAD" w:rsidRPr="001970E3" w:rsidRDefault="00CB5BAD" w:rsidP="005D096A">
      <w:pPr>
        <w:autoSpaceDE w:val="0"/>
        <w:autoSpaceDN w:val="0"/>
        <w:adjustRightInd w:val="0"/>
        <w:snapToGrid w:val="0"/>
        <w:spacing w:line="300" w:lineRule="atLeast"/>
        <w:rPr>
          <w:rFonts w:ascii="Meiryo UI" w:eastAsia="Meiryo UI" w:hAnsi="Meiryo UI" w:cs="メイリオ"/>
          <w:b/>
          <w:color w:val="0070C0"/>
          <w:kern w:val="0"/>
          <w:sz w:val="22"/>
          <w:szCs w:val="22"/>
          <w:highlight w:val="lightGray"/>
        </w:rPr>
      </w:pPr>
    </w:p>
    <w:tbl>
      <w:tblPr>
        <w:tblStyle w:val="af2"/>
        <w:tblW w:w="0" w:type="auto"/>
        <w:tblLook w:val="04A0" w:firstRow="1" w:lastRow="0" w:firstColumn="1" w:lastColumn="0" w:noHBand="0" w:noVBand="1"/>
      </w:tblPr>
      <w:tblGrid>
        <w:gridCol w:w="9344"/>
      </w:tblGrid>
      <w:tr w:rsidR="00FF0643" w:rsidRPr="00FF0643" w14:paraId="60963DB5" w14:textId="77777777" w:rsidTr="00CB5BAD">
        <w:tc>
          <w:tcPr>
            <w:tcW w:w="9344" w:type="dxa"/>
          </w:tcPr>
          <w:p w14:paraId="53017685" w14:textId="77777777" w:rsidR="00CB5BAD" w:rsidRPr="00FF0643" w:rsidRDefault="00CB5BAD" w:rsidP="00D9778D">
            <w:pPr>
              <w:pStyle w:val="aff2"/>
              <w:rPr>
                <w:rFonts w:ascii="Meiryo UI" w:eastAsia="Meiryo UI" w:hAnsi="Meiryo UI"/>
                <w:color w:val="2E74B5" w:themeColor="accent5" w:themeShade="BF"/>
                <w:sz w:val="21"/>
                <w:szCs w:val="21"/>
              </w:rPr>
            </w:pPr>
            <w:bookmarkStart w:id="2831" w:name="_Toc24379065"/>
            <w:bookmarkStart w:id="2832" w:name="_Toc24379227"/>
            <w:bookmarkStart w:id="2833" w:name="_Toc24627397"/>
            <w:bookmarkStart w:id="2834" w:name="_Toc24630153"/>
            <w:r w:rsidRPr="00FF0643">
              <w:rPr>
                <w:rFonts w:ascii="Meiryo UI" w:eastAsia="Meiryo UI" w:hAnsi="Meiryo UI" w:cs="Arial"/>
                <w:color w:val="2E74B5" w:themeColor="accent5" w:themeShade="BF"/>
                <w:sz w:val="21"/>
                <w:szCs w:val="21"/>
              </w:rPr>
              <w:t xml:space="preserve">10.4　</w:t>
            </w:r>
            <w:r w:rsidRPr="00FF0643">
              <w:rPr>
                <w:rFonts w:ascii="Meiryo UI" w:eastAsia="Meiryo UI" w:hAnsi="Meiryo UI" w:hint="eastAsia"/>
                <w:color w:val="2E74B5" w:themeColor="accent5" w:themeShade="BF"/>
                <w:sz w:val="21"/>
                <w:szCs w:val="21"/>
              </w:rPr>
              <w:t>●記載上の注意●</w:t>
            </w:r>
          </w:p>
          <w:p w14:paraId="1E8E2E10" w14:textId="2D0AD145" w:rsidR="00CB5BAD" w:rsidRDefault="00CB5BAD" w:rsidP="00D9778D">
            <w:pPr>
              <w:pStyle w:val="aff2"/>
              <w:rPr>
                <w:rFonts w:ascii="Meiryo UI" w:eastAsia="Meiryo UI" w:hAnsi="Meiryo UI"/>
                <w:color w:val="2E74B5" w:themeColor="accent5" w:themeShade="BF"/>
                <w:sz w:val="21"/>
                <w:szCs w:val="21"/>
              </w:rPr>
            </w:pPr>
            <w:r w:rsidRPr="00FF0643">
              <w:rPr>
                <w:rFonts w:ascii="Meiryo UI" w:eastAsia="Meiryo UI" w:hAnsi="Meiryo UI" w:hint="eastAsia"/>
                <w:color w:val="2E74B5" w:themeColor="accent5" w:themeShade="BF"/>
                <w:sz w:val="21"/>
                <w:szCs w:val="21"/>
              </w:rPr>
              <w:t>データに外れ値や異常値、欠測値などがある場合における対応について記載する</w:t>
            </w:r>
            <w:r w:rsidR="00F06EFF">
              <w:rPr>
                <w:rFonts w:ascii="Meiryo UI" w:eastAsia="Meiryo UI" w:hAnsi="Meiryo UI" w:hint="eastAsia"/>
                <w:color w:val="2E74B5" w:themeColor="accent5" w:themeShade="BF"/>
                <w:sz w:val="21"/>
                <w:szCs w:val="21"/>
              </w:rPr>
              <w:t>こと</w:t>
            </w:r>
            <w:r w:rsidRPr="00FF0643">
              <w:rPr>
                <w:rFonts w:ascii="Meiryo UI" w:eastAsia="Meiryo UI" w:hAnsi="Meiryo UI" w:hint="eastAsia"/>
                <w:color w:val="2E74B5" w:themeColor="accent5" w:themeShade="BF"/>
                <w:sz w:val="21"/>
                <w:szCs w:val="21"/>
              </w:rPr>
              <w:t>。</w:t>
            </w:r>
          </w:p>
          <w:p w14:paraId="67B9DE69" w14:textId="50C4877A" w:rsidR="00FF0643" w:rsidRPr="00FF0643" w:rsidRDefault="00FF0643" w:rsidP="00D9778D">
            <w:pPr>
              <w:pStyle w:val="aff2"/>
              <w:rPr>
                <w:rFonts w:ascii="Meiryo UI" w:eastAsia="Meiryo UI" w:hAnsi="Meiryo UI"/>
                <w:color w:val="2E74B5" w:themeColor="accent5" w:themeShade="BF"/>
                <w:sz w:val="21"/>
                <w:szCs w:val="21"/>
              </w:rPr>
            </w:pPr>
          </w:p>
        </w:tc>
      </w:tr>
      <w:bookmarkEnd w:id="2831"/>
      <w:bookmarkEnd w:id="2832"/>
      <w:bookmarkEnd w:id="2833"/>
      <w:bookmarkEnd w:id="2834"/>
    </w:tbl>
    <w:p w14:paraId="55E3C1DD" w14:textId="3FC39823" w:rsidR="00CB5BAD" w:rsidRPr="000D78B1" w:rsidRDefault="00CB5BAD"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75E57D88" w14:textId="18AD92C1"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highlight w:val="lightGray"/>
        </w:rPr>
      </w:pPr>
      <w:r w:rsidRPr="000D78B1">
        <w:rPr>
          <w:rFonts w:ascii="Meiryo UI" w:eastAsia="Meiryo UI" w:hAnsi="Meiryo UI" w:cs="メイリオ" w:hint="eastAsia"/>
          <w:bCs/>
          <w:color w:val="0070C0"/>
          <w:kern w:val="0"/>
          <w:szCs w:val="21"/>
          <w:highlight w:val="lightGray"/>
        </w:rPr>
        <w:t>◆記載例◆</w:t>
      </w:r>
    </w:p>
    <w:p w14:paraId="2D2828BA" w14:textId="106EB3E8" w:rsidR="005D096A" w:rsidRPr="00FF0643" w:rsidRDefault="005D096A" w:rsidP="005D096A">
      <w:pPr>
        <w:snapToGrid w:val="0"/>
        <w:spacing w:line="300" w:lineRule="atLeast"/>
        <w:ind w:leftChars="193" w:left="405"/>
        <w:rPr>
          <w:rFonts w:ascii="Meiryo UI" w:eastAsia="Meiryo UI" w:hAnsi="Meiryo UI"/>
          <w:szCs w:val="21"/>
        </w:rPr>
      </w:pPr>
      <w:r w:rsidRPr="00FF0643">
        <w:rPr>
          <w:rFonts w:ascii="Meiryo UI" w:eastAsia="Meiryo UI" w:hAnsi="Meiryo UI" w:hint="eastAsia"/>
          <w:szCs w:val="21"/>
        </w:rPr>
        <w:t>データ集計・解析時におけるデータの取扱いについては、原則として以下に示す通りとする。疑義が生じた場合は、研究</w:t>
      </w:r>
      <w:r w:rsidR="00D37F53" w:rsidRPr="00FF0643">
        <w:rPr>
          <w:rFonts w:ascii="Meiryo UI" w:eastAsia="Meiryo UI" w:hAnsi="Meiryo UI" w:hint="eastAsia"/>
          <w:szCs w:val="21"/>
        </w:rPr>
        <w:t>代表</w:t>
      </w:r>
      <w:r w:rsidRPr="00FF0643">
        <w:rPr>
          <w:rFonts w:ascii="Meiryo UI" w:eastAsia="Meiryo UI" w:hAnsi="Meiryo UI" w:hint="eastAsia"/>
          <w:szCs w:val="21"/>
        </w:rPr>
        <w:t>医師</w:t>
      </w:r>
      <w:r w:rsidR="003E05CE" w:rsidRPr="00FF0643">
        <w:rPr>
          <w:rFonts w:ascii="Meiryo UI" w:eastAsia="Meiryo UI" w:hAnsi="Meiryo UI" w:hint="eastAsia"/>
          <w:color w:val="0070C0"/>
        </w:rPr>
        <w:t>（</w:t>
      </w:r>
      <w:r w:rsidR="00D37F53" w:rsidRPr="00FF0643">
        <w:rPr>
          <w:rFonts w:ascii="Meiryo UI" w:eastAsia="Meiryo UI" w:hAnsi="Meiryo UI" w:hint="eastAsia"/>
          <w:color w:val="0070C0"/>
        </w:rPr>
        <w:t>単施設</w:t>
      </w:r>
      <w:r w:rsidR="003E05CE" w:rsidRPr="00FF0643">
        <w:rPr>
          <w:rFonts w:ascii="Meiryo UI" w:eastAsia="Meiryo UI" w:hAnsi="Meiryo UI" w:hint="eastAsia"/>
          <w:color w:val="0070C0"/>
        </w:rPr>
        <w:t>研究の場合は研究</w:t>
      </w:r>
      <w:r w:rsidR="00D37F53" w:rsidRPr="00FF0643">
        <w:rPr>
          <w:rFonts w:ascii="Meiryo UI" w:eastAsia="Meiryo UI" w:hAnsi="Meiryo UI" w:hint="eastAsia"/>
          <w:color w:val="0070C0"/>
        </w:rPr>
        <w:t>責任</w:t>
      </w:r>
      <w:r w:rsidR="003E05CE" w:rsidRPr="00FF0643">
        <w:rPr>
          <w:rFonts w:ascii="Meiryo UI" w:eastAsia="Meiryo UI" w:hAnsi="Meiryo UI" w:hint="eastAsia"/>
          <w:color w:val="0070C0"/>
        </w:rPr>
        <w:t>医師）</w:t>
      </w:r>
      <w:r w:rsidR="002D1AAA" w:rsidRPr="00FF0643">
        <w:rPr>
          <w:rFonts w:ascii="Meiryo UI" w:eastAsia="Meiryo UI" w:hAnsi="Meiryo UI" w:hint="eastAsia"/>
          <w:szCs w:val="21"/>
        </w:rPr>
        <w:t>および</w:t>
      </w:r>
      <w:r w:rsidRPr="00FF0643">
        <w:rPr>
          <w:rFonts w:ascii="Meiryo UI" w:eastAsia="Meiryo UI" w:hAnsi="Meiryo UI" w:hint="eastAsia"/>
          <w:szCs w:val="21"/>
        </w:rPr>
        <w:t>統計解析責任者が協議の上、決定する。欠測値に対しては、必要に応じて補完を行う。詳細については、</w:t>
      </w:r>
      <w:r w:rsidR="0053516F" w:rsidRPr="00FF0643">
        <w:rPr>
          <w:rFonts w:ascii="Meiryo UI" w:eastAsia="Meiryo UI" w:hAnsi="Meiryo UI" w:hint="eastAsia"/>
          <w:szCs w:val="21"/>
        </w:rPr>
        <w:t>別途、</w:t>
      </w:r>
      <w:r w:rsidRPr="00FF0643">
        <w:rPr>
          <w:rFonts w:ascii="Meiryo UI" w:eastAsia="Meiryo UI" w:hAnsi="Meiryo UI" w:hint="eastAsia"/>
          <w:szCs w:val="21"/>
        </w:rPr>
        <w:t>統計解析計画書に記載する。</w:t>
      </w:r>
    </w:p>
    <w:p w14:paraId="09B20069" w14:textId="77777777" w:rsidR="00FF0643" w:rsidRPr="00FF0643" w:rsidRDefault="00FF0643" w:rsidP="005D096A">
      <w:pPr>
        <w:autoSpaceDE w:val="0"/>
        <w:autoSpaceDN w:val="0"/>
        <w:adjustRightInd w:val="0"/>
        <w:snapToGrid w:val="0"/>
        <w:spacing w:line="300" w:lineRule="atLeast"/>
        <w:ind w:leftChars="200" w:left="420"/>
        <w:rPr>
          <w:rFonts w:ascii="Meiryo UI" w:eastAsia="Meiryo UI" w:hAnsi="Meiryo UI" w:cs="メイリオ"/>
          <w:color w:val="000000"/>
          <w:kern w:val="0"/>
          <w:szCs w:val="21"/>
        </w:rPr>
      </w:pPr>
    </w:p>
    <w:p w14:paraId="333FBFC4" w14:textId="14C8044A"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2835" w:name="_Toc12631356"/>
      <w:bookmarkStart w:id="2836" w:name="_Toc23517022"/>
      <w:bookmarkStart w:id="2837" w:name="_Toc23518528"/>
      <w:bookmarkStart w:id="2838" w:name="_Toc23693502"/>
      <w:bookmarkStart w:id="2839" w:name="_Toc23693803"/>
      <w:bookmarkStart w:id="2840" w:name="_Toc23758776"/>
      <w:bookmarkStart w:id="2841" w:name="_Toc23771895"/>
      <w:bookmarkStart w:id="2842" w:name="_Toc24627410"/>
      <w:bookmarkStart w:id="2843" w:name="_Toc107584076"/>
      <w:bookmarkStart w:id="2844" w:name="_Toc116898648"/>
      <w:r>
        <w:rPr>
          <w:rFonts w:ascii="Meiryo UI" w:eastAsia="Meiryo UI" w:hAnsi="Meiryo UI" w:hint="eastAsia"/>
          <w:b/>
          <w:sz w:val="22"/>
        </w:rPr>
        <w:t>1</w:t>
      </w:r>
      <w:r>
        <w:rPr>
          <w:rFonts w:ascii="Meiryo UI" w:eastAsia="Meiryo UI" w:hAnsi="Meiryo UI"/>
          <w:b/>
          <w:sz w:val="22"/>
        </w:rPr>
        <w:t>0.5</w:t>
      </w:r>
      <w:r w:rsidR="005D096A" w:rsidRPr="001970E3">
        <w:rPr>
          <w:rFonts w:ascii="Meiryo UI" w:eastAsia="Meiryo UI" w:hAnsi="Meiryo UI" w:hint="eastAsia"/>
          <w:b/>
          <w:sz w:val="22"/>
        </w:rPr>
        <w:t xml:space="preserve">　統計解析項目</w:t>
      </w:r>
      <w:r w:rsidR="002D1AAA">
        <w:rPr>
          <w:rFonts w:ascii="Meiryo UI" w:eastAsia="Meiryo UI" w:hAnsi="Meiryo UI" w:hint="eastAsia"/>
          <w:b/>
          <w:sz w:val="22"/>
        </w:rPr>
        <w:t>および</w:t>
      </w:r>
      <w:r w:rsidR="005D096A" w:rsidRPr="001970E3">
        <w:rPr>
          <w:rFonts w:ascii="Meiryo UI" w:eastAsia="Meiryo UI" w:hAnsi="Meiryo UI" w:hint="eastAsia"/>
          <w:b/>
          <w:sz w:val="22"/>
        </w:rPr>
        <w:t>解析計画</w:t>
      </w:r>
      <w:bookmarkEnd w:id="2835"/>
      <w:bookmarkEnd w:id="2836"/>
      <w:bookmarkEnd w:id="2837"/>
      <w:bookmarkEnd w:id="2838"/>
      <w:bookmarkEnd w:id="2839"/>
      <w:bookmarkEnd w:id="2840"/>
      <w:bookmarkEnd w:id="2841"/>
      <w:bookmarkEnd w:id="2842"/>
      <w:bookmarkEnd w:id="2843"/>
      <w:bookmarkEnd w:id="2844"/>
    </w:p>
    <w:p w14:paraId="557E4458" w14:textId="77777777" w:rsidR="00CB5BAD" w:rsidRPr="001970E3" w:rsidRDefault="00CB5BAD" w:rsidP="005D096A">
      <w:pPr>
        <w:autoSpaceDE w:val="0"/>
        <w:autoSpaceDN w:val="0"/>
        <w:adjustRightInd w:val="0"/>
        <w:snapToGrid w:val="0"/>
        <w:spacing w:line="300" w:lineRule="atLeast"/>
        <w:rPr>
          <w:rFonts w:ascii="Meiryo UI" w:eastAsia="Meiryo UI" w:hAnsi="Meiryo UI" w:cs="メイリオ"/>
          <w:b/>
          <w:color w:val="0070C0"/>
          <w:kern w:val="0"/>
          <w:sz w:val="22"/>
          <w:szCs w:val="22"/>
        </w:rPr>
      </w:pPr>
    </w:p>
    <w:tbl>
      <w:tblPr>
        <w:tblStyle w:val="af2"/>
        <w:tblW w:w="0" w:type="auto"/>
        <w:tblLook w:val="04A0" w:firstRow="1" w:lastRow="0" w:firstColumn="1" w:lastColumn="0" w:noHBand="0" w:noVBand="1"/>
      </w:tblPr>
      <w:tblGrid>
        <w:gridCol w:w="9344"/>
      </w:tblGrid>
      <w:tr w:rsidR="00FF0643" w:rsidRPr="00FF0643" w14:paraId="1F2FC4A4" w14:textId="77777777" w:rsidTr="00CB5BAD">
        <w:tc>
          <w:tcPr>
            <w:tcW w:w="9344" w:type="dxa"/>
          </w:tcPr>
          <w:p w14:paraId="6D4D75B9" w14:textId="77777777" w:rsidR="00CB5BAD" w:rsidRPr="00FF0643" w:rsidRDefault="00CB5BAD" w:rsidP="00D9778D">
            <w:pPr>
              <w:pStyle w:val="aff2"/>
              <w:rPr>
                <w:rFonts w:ascii="Meiryo UI" w:eastAsia="Meiryo UI" w:hAnsi="Meiryo UI"/>
                <w:color w:val="2E74B5" w:themeColor="accent5" w:themeShade="BF"/>
                <w:sz w:val="21"/>
                <w:szCs w:val="21"/>
              </w:rPr>
            </w:pPr>
            <w:r w:rsidRPr="00FF0643">
              <w:rPr>
                <w:rFonts w:ascii="Meiryo UI" w:eastAsia="Meiryo UI" w:hAnsi="Meiryo UI" w:cs="Arial"/>
                <w:color w:val="2E74B5" w:themeColor="accent5" w:themeShade="BF"/>
                <w:sz w:val="21"/>
                <w:szCs w:val="21"/>
              </w:rPr>
              <w:t xml:space="preserve">10.5　</w:t>
            </w:r>
            <w:r w:rsidRPr="00FF0643">
              <w:rPr>
                <w:rFonts w:ascii="Meiryo UI" w:eastAsia="Meiryo UI" w:hAnsi="Meiryo UI" w:hint="eastAsia"/>
                <w:color w:val="2E74B5" w:themeColor="accent5" w:themeShade="BF"/>
                <w:sz w:val="21"/>
                <w:szCs w:val="21"/>
              </w:rPr>
              <w:t>●記載上の注意●</w:t>
            </w:r>
          </w:p>
          <w:p w14:paraId="4FAA2E0C" w14:textId="7F3D1BD6" w:rsidR="00CB5BAD" w:rsidRPr="00FF0643" w:rsidRDefault="00CB5BAD" w:rsidP="00D9778D">
            <w:pPr>
              <w:pStyle w:val="aff2"/>
              <w:rPr>
                <w:rFonts w:ascii="Meiryo UI" w:eastAsia="Meiryo UI" w:hAnsi="Meiryo UI"/>
                <w:color w:val="2E74B5" w:themeColor="accent5" w:themeShade="BF"/>
                <w:sz w:val="21"/>
                <w:szCs w:val="21"/>
              </w:rPr>
            </w:pPr>
            <w:r w:rsidRPr="00FF0643">
              <w:rPr>
                <w:rFonts w:ascii="Meiryo UI" w:eastAsia="Meiryo UI" w:hAnsi="Meiryo UI" w:hint="eastAsia"/>
                <w:color w:val="2E74B5" w:themeColor="accent5" w:themeShade="BF"/>
                <w:sz w:val="21"/>
                <w:szCs w:val="21"/>
              </w:rPr>
              <w:t>研究対象者の背景、主要評価項目、副次評価項目</w:t>
            </w:r>
            <w:r w:rsidR="002D1AAA" w:rsidRPr="00FF0643">
              <w:rPr>
                <w:rFonts w:ascii="Meiryo UI" w:eastAsia="Meiryo UI" w:hAnsi="Meiryo UI" w:hint="eastAsia"/>
                <w:color w:val="2E74B5" w:themeColor="accent5" w:themeShade="BF"/>
                <w:sz w:val="21"/>
                <w:szCs w:val="21"/>
              </w:rPr>
              <w:t>および</w:t>
            </w:r>
            <w:r w:rsidRPr="00FF0643">
              <w:rPr>
                <w:rFonts w:ascii="Meiryo UI" w:eastAsia="Meiryo UI" w:hAnsi="Meiryo UI" w:hint="eastAsia"/>
                <w:color w:val="2E74B5" w:themeColor="accent5" w:themeShade="BF"/>
                <w:sz w:val="21"/>
                <w:szCs w:val="21"/>
              </w:rPr>
              <w:t>安全性評価項目に対する統計解析方法について記載する</w:t>
            </w:r>
            <w:r w:rsidR="00F06EFF">
              <w:rPr>
                <w:rFonts w:ascii="Meiryo UI" w:eastAsia="Meiryo UI" w:hAnsi="Meiryo UI" w:hint="eastAsia"/>
                <w:color w:val="2E74B5" w:themeColor="accent5" w:themeShade="BF"/>
                <w:sz w:val="21"/>
                <w:szCs w:val="21"/>
              </w:rPr>
              <w:t>こと</w:t>
            </w:r>
            <w:r w:rsidRPr="00FF0643">
              <w:rPr>
                <w:rFonts w:ascii="Meiryo UI" w:eastAsia="Meiryo UI" w:hAnsi="Meiryo UI" w:hint="eastAsia"/>
                <w:color w:val="2E74B5" w:themeColor="accent5" w:themeShade="BF"/>
                <w:sz w:val="21"/>
                <w:szCs w:val="21"/>
              </w:rPr>
              <w:t>。</w:t>
            </w:r>
          </w:p>
          <w:p w14:paraId="032E383A" w14:textId="77777777" w:rsidR="00CB5BAD" w:rsidRPr="00FF0643" w:rsidRDefault="00CB5BAD" w:rsidP="005D096A">
            <w:pPr>
              <w:autoSpaceDE w:val="0"/>
              <w:autoSpaceDN w:val="0"/>
              <w:adjustRightInd w:val="0"/>
              <w:snapToGrid w:val="0"/>
              <w:spacing w:line="300" w:lineRule="atLeast"/>
              <w:rPr>
                <w:rFonts w:ascii="Meiryo UI" w:eastAsia="Meiryo UI" w:hAnsi="Meiryo UI" w:cs="メイリオ"/>
                <w:b/>
                <w:color w:val="2E74B5" w:themeColor="accent5" w:themeShade="BF"/>
                <w:kern w:val="0"/>
                <w:szCs w:val="21"/>
                <w:highlight w:val="lightGray"/>
              </w:rPr>
            </w:pPr>
          </w:p>
        </w:tc>
      </w:tr>
    </w:tbl>
    <w:p w14:paraId="2621CBC6" w14:textId="0FBB7726" w:rsidR="00CB5BAD" w:rsidRPr="000D78B1" w:rsidRDefault="00CB5BAD"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2FAC9287" w14:textId="76333915"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rPr>
      </w:pPr>
      <w:r w:rsidRPr="000D78B1">
        <w:rPr>
          <w:rFonts w:ascii="Meiryo UI" w:eastAsia="Meiryo UI" w:hAnsi="Meiryo UI" w:cs="メイリオ" w:hint="eastAsia"/>
          <w:bCs/>
          <w:color w:val="0070C0"/>
          <w:kern w:val="0"/>
          <w:szCs w:val="21"/>
          <w:highlight w:val="lightGray"/>
        </w:rPr>
        <w:t>◆記載例◆</w:t>
      </w:r>
    </w:p>
    <w:p w14:paraId="2CAEE8AF" w14:textId="77777777" w:rsidR="00AA2668" w:rsidRDefault="005D096A" w:rsidP="005D096A">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全ての症例において</w:t>
      </w:r>
      <w:r w:rsidR="0090594F" w:rsidRPr="000D78B1">
        <w:rPr>
          <w:rFonts w:ascii="Meiryo UI" w:eastAsia="Meiryo UI" w:hAnsi="Meiryo UI" w:hint="eastAsia"/>
          <w:szCs w:val="21"/>
        </w:rPr>
        <w:t>プロトコール治療</w:t>
      </w:r>
      <w:r w:rsidRPr="000D78B1">
        <w:rPr>
          <w:rFonts w:ascii="Meiryo UI" w:eastAsia="Meiryo UI" w:hAnsi="Meiryo UI" w:hint="eastAsia"/>
          <w:szCs w:val="21"/>
        </w:rPr>
        <w:t>が終了し、データが固定された後に解析を行う。</w:t>
      </w:r>
    </w:p>
    <w:p w14:paraId="27FACF4C" w14:textId="77777777" w:rsidR="00AA2668" w:rsidRDefault="005D096A" w:rsidP="005D096A">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全ての有効性評価において、</w:t>
      </w:r>
      <w:r w:rsidRPr="000D78B1">
        <w:rPr>
          <w:rFonts w:ascii="Meiryo UI" w:eastAsia="Meiryo UI" w:hAnsi="Meiryo UI"/>
          <w:szCs w:val="21"/>
        </w:rPr>
        <w:t>FAS</w:t>
      </w:r>
      <w:r w:rsidRPr="000D78B1">
        <w:rPr>
          <w:rFonts w:ascii="Meiryo UI" w:eastAsia="Meiryo UI" w:hAnsi="Meiryo UI" w:hint="eastAsia"/>
          <w:szCs w:val="21"/>
        </w:rPr>
        <w:t>における解析を主</w:t>
      </w:r>
      <w:r w:rsidR="00AA2668">
        <w:rPr>
          <w:rFonts w:ascii="Meiryo UI" w:eastAsia="Meiryo UI" w:hAnsi="Meiryo UI" w:hint="eastAsia"/>
          <w:szCs w:val="21"/>
        </w:rPr>
        <w:t>たる</w:t>
      </w:r>
      <w:r w:rsidRPr="000D78B1">
        <w:rPr>
          <w:rFonts w:ascii="Meiryo UI" w:eastAsia="Meiryo UI" w:hAnsi="Meiryo UI" w:hint="eastAsia"/>
          <w:szCs w:val="21"/>
        </w:rPr>
        <w:t>解析とし、参考として</w:t>
      </w:r>
      <w:r w:rsidRPr="000D78B1">
        <w:rPr>
          <w:rFonts w:ascii="Meiryo UI" w:eastAsia="Meiryo UI" w:hAnsi="Meiryo UI"/>
          <w:szCs w:val="21"/>
        </w:rPr>
        <w:t>PPS</w:t>
      </w:r>
      <w:r w:rsidRPr="000D78B1">
        <w:rPr>
          <w:rFonts w:ascii="Meiryo UI" w:eastAsia="Meiryo UI" w:hAnsi="Meiryo UI" w:hint="eastAsia"/>
          <w:szCs w:val="21"/>
        </w:rPr>
        <w:t>における解析を行う。</w:t>
      </w:r>
    </w:p>
    <w:p w14:paraId="707A27E7" w14:textId="37C8F83C" w:rsidR="00AA2668" w:rsidRDefault="005D096A" w:rsidP="005D096A">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安全性の解析は、安全性解析対象集団における解析を実施する。</w:t>
      </w:r>
    </w:p>
    <w:p w14:paraId="0A7E1419" w14:textId="5837B1B4" w:rsidR="005D096A" w:rsidRDefault="005D096A" w:rsidP="005D096A">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統計解析の詳細はデータ固定前に別途作成する統計解析計画書に規定する。</w:t>
      </w:r>
    </w:p>
    <w:p w14:paraId="6BA93B5A" w14:textId="77777777" w:rsidR="00E809CF" w:rsidRPr="000D78B1" w:rsidRDefault="00E809CF" w:rsidP="005D096A">
      <w:pPr>
        <w:snapToGrid w:val="0"/>
        <w:spacing w:line="300" w:lineRule="atLeast"/>
        <w:ind w:leftChars="193" w:left="405"/>
        <w:rPr>
          <w:rFonts w:ascii="Meiryo UI" w:eastAsia="Meiryo UI" w:hAnsi="Meiryo UI"/>
          <w:b/>
          <w:bCs/>
          <w:color w:val="0070C0"/>
          <w:szCs w:val="21"/>
          <w:shd w:val="pct15" w:color="auto" w:fill="FFFFFF"/>
        </w:rPr>
      </w:pPr>
    </w:p>
    <w:p w14:paraId="21D5A866" w14:textId="1880A440" w:rsidR="005D096A" w:rsidRPr="001970E3" w:rsidRDefault="0081455C" w:rsidP="005D096A">
      <w:pPr>
        <w:keepNext/>
        <w:keepLines/>
        <w:snapToGrid w:val="0"/>
        <w:spacing w:beforeLines="100" w:before="240" w:line="259" w:lineRule="auto"/>
        <w:ind w:leftChars="100" w:left="210"/>
        <w:outlineLvl w:val="2"/>
        <w:rPr>
          <w:rFonts w:ascii="Meiryo UI" w:eastAsia="Meiryo UI" w:hAnsi="Meiryo UI" w:cs="ＭＳ明朝"/>
          <w:b/>
          <w:noProof/>
          <w:color w:val="000000"/>
          <w:kern w:val="0"/>
          <w:sz w:val="22"/>
          <w:szCs w:val="32"/>
          <w:lang w:val="ja-JP"/>
        </w:rPr>
      </w:pPr>
      <w:bookmarkStart w:id="2845" w:name="_Toc12631357"/>
      <w:bookmarkStart w:id="2846" w:name="_Toc23517023"/>
      <w:bookmarkStart w:id="2847" w:name="_Toc23518529"/>
      <w:bookmarkStart w:id="2848" w:name="_Toc23758777"/>
      <w:bookmarkStart w:id="2849" w:name="_Toc23771896"/>
      <w:bookmarkStart w:id="2850" w:name="_Toc24627411"/>
      <w:bookmarkStart w:id="2851" w:name="_Toc107584077"/>
      <w:bookmarkStart w:id="2852" w:name="_Toc116898649"/>
      <w:r>
        <w:rPr>
          <w:rFonts w:ascii="Meiryo UI" w:eastAsia="Meiryo UI" w:hAnsi="Meiryo UI" w:cs="ＭＳ明朝" w:hint="eastAsia"/>
          <w:b/>
          <w:noProof/>
          <w:color w:val="000000"/>
          <w:kern w:val="0"/>
          <w:sz w:val="22"/>
          <w:szCs w:val="32"/>
          <w:lang w:val="ja-JP"/>
        </w:rPr>
        <w:t>1</w:t>
      </w:r>
      <w:r>
        <w:rPr>
          <w:rFonts w:ascii="Meiryo UI" w:eastAsia="Meiryo UI" w:hAnsi="Meiryo UI" w:cs="ＭＳ明朝"/>
          <w:b/>
          <w:noProof/>
          <w:color w:val="000000"/>
          <w:kern w:val="0"/>
          <w:sz w:val="22"/>
          <w:szCs w:val="32"/>
          <w:lang w:val="ja-JP"/>
        </w:rPr>
        <w:t>0.5.1</w:t>
      </w:r>
      <w:r w:rsidR="005D096A" w:rsidRPr="001970E3">
        <w:rPr>
          <w:rFonts w:ascii="Meiryo UI" w:eastAsia="Meiryo UI" w:hAnsi="Meiryo UI" w:cs="ＭＳ明朝" w:hint="eastAsia"/>
          <w:b/>
          <w:noProof/>
          <w:color w:val="000000"/>
          <w:kern w:val="0"/>
          <w:sz w:val="22"/>
          <w:szCs w:val="32"/>
          <w:lang w:val="ja-JP"/>
        </w:rPr>
        <w:t xml:space="preserve">　研究対象者</w:t>
      </w:r>
      <w:r w:rsidR="00AA2668">
        <w:rPr>
          <w:rFonts w:ascii="Meiryo UI" w:eastAsia="Meiryo UI" w:hAnsi="Meiryo UI" w:cs="ＭＳ明朝" w:hint="eastAsia"/>
          <w:b/>
          <w:noProof/>
          <w:color w:val="000000"/>
          <w:kern w:val="0"/>
          <w:sz w:val="22"/>
          <w:szCs w:val="32"/>
          <w:lang w:val="ja-JP"/>
        </w:rPr>
        <w:t>の</w:t>
      </w:r>
      <w:r w:rsidR="005D096A" w:rsidRPr="001970E3">
        <w:rPr>
          <w:rFonts w:ascii="Meiryo UI" w:eastAsia="Meiryo UI" w:hAnsi="Meiryo UI" w:cs="ＭＳ明朝" w:hint="eastAsia"/>
          <w:b/>
          <w:noProof/>
          <w:color w:val="000000"/>
          <w:kern w:val="0"/>
          <w:sz w:val="22"/>
          <w:szCs w:val="32"/>
          <w:lang w:val="ja-JP"/>
        </w:rPr>
        <w:t>背景の</w:t>
      </w:r>
      <w:r w:rsidR="00AA2668">
        <w:rPr>
          <w:rFonts w:ascii="Meiryo UI" w:eastAsia="Meiryo UI" w:hAnsi="Meiryo UI" w:cs="ＭＳ明朝" w:hint="eastAsia"/>
          <w:b/>
          <w:noProof/>
          <w:color w:val="000000"/>
          <w:kern w:val="0"/>
          <w:sz w:val="22"/>
          <w:szCs w:val="32"/>
          <w:lang w:val="ja-JP"/>
        </w:rPr>
        <w:t>要約</w:t>
      </w:r>
      <w:bookmarkEnd w:id="2845"/>
      <w:bookmarkEnd w:id="2846"/>
      <w:bookmarkEnd w:id="2847"/>
      <w:bookmarkEnd w:id="2848"/>
      <w:bookmarkEnd w:id="2849"/>
      <w:bookmarkEnd w:id="2850"/>
      <w:bookmarkEnd w:id="2851"/>
      <w:bookmarkEnd w:id="2852"/>
    </w:p>
    <w:p w14:paraId="1CAA1611" w14:textId="5A9E3D80"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0D78B1">
        <w:rPr>
          <w:rFonts w:ascii="Meiryo UI" w:eastAsia="Meiryo UI" w:hAnsi="Meiryo UI" w:cs="メイリオ" w:hint="eastAsia"/>
          <w:bCs/>
          <w:color w:val="0070C0"/>
          <w:kern w:val="0"/>
          <w:szCs w:val="21"/>
          <w:highlight w:val="lightGray"/>
        </w:rPr>
        <w:t>◆記載例◆</w:t>
      </w:r>
    </w:p>
    <w:p w14:paraId="441D48D1" w14:textId="77777777"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0D78B1">
        <w:rPr>
          <w:rFonts w:ascii="Meiryo UI" w:eastAsia="Meiryo UI" w:hAnsi="Meiryo UI" w:cs="メイリオ" w:hint="eastAsia"/>
          <w:bCs/>
          <w:color w:val="0070C0"/>
          <w:kern w:val="0"/>
          <w:szCs w:val="21"/>
          <w:shd w:val="pct15" w:color="auto" w:fill="FFFFFF"/>
        </w:rPr>
        <w:t>（例１）単群研究の場合</w:t>
      </w:r>
    </w:p>
    <w:p w14:paraId="327F4E12" w14:textId="34400AAF" w:rsidR="005D096A" w:rsidRPr="000D78B1" w:rsidRDefault="005D096A" w:rsidP="005D096A">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各解析対象集団における研究対象者の背景データの分布</w:t>
      </w:r>
      <w:r w:rsidR="002D1AAA">
        <w:rPr>
          <w:rFonts w:ascii="Meiryo UI" w:eastAsia="Meiryo UI" w:hAnsi="Meiryo UI" w:hint="eastAsia"/>
          <w:szCs w:val="21"/>
        </w:rPr>
        <w:t>および</w:t>
      </w:r>
      <w:r w:rsidRPr="000D78B1">
        <w:rPr>
          <w:rFonts w:ascii="Meiryo UI" w:eastAsia="Meiryo UI" w:hAnsi="Meiryo UI" w:hint="eastAsia"/>
          <w:szCs w:val="21"/>
        </w:rPr>
        <w:t>要約統計量を算出する。名義変数</w:t>
      </w:r>
      <w:r w:rsidR="001D6864">
        <w:rPr>
          <w:rFonts w:ascii="Meiryo UI" w:eastAsia="Meiryo UI" w:hAnsi="Meiryo UI" w:hint="eastAsia"/>
          <w:szCs w:val="21"/>
        </w:rPr>
        <w:t>および</w:t>
      </w:r>
      <w:r w:rsidR="00D36AA8" w:rsidRPr="000D78B1">
        <w:rPr>
          <w:rFonts w:ascii="Meiryo UI" w:eastAsia="Meiryo UI" w:hAnsi="Meiryo UI" w:hint="eastAsia"/>
          <w:szCs w:val="21"/>
        </w:rPr>
        <w:t>順序変数</w:t>
      </w:r>
      <w:r w:rsidRPr="000D78B1">
        <w:rPr>
          <w:rFonts w:ascii="Meiryo UI" w:eastAsia="Meiryo UI" w:hAnsi="Meiryo UI" w:hint="eastAsia"/>
          <w:szCs w:val="21"/>
        </w:rPr>
        <w:t>については、カテゴリの頻度</w:t>
      </w:r>
      <w:r w:rsidR="001D6864">
        <w:rPr>
          <w:rFonts w:ascii="Meiryo UI" w:eastAsia="Meiryo UI" w:hAnsi="Meiryo UI" w:hint="eastAsia"/>
          <w:szCs w:val="21"/>
        </w:rPr>
        <w:t>および</w:t>
      </w:r>
      <w:r w:rsidRPr="000D78B1">
        <w:rPr>
          <w:rFonts w:ascii="Meiryo UI" w:eastAsia="Meiryo UI" w:hAnsi="Meiryo UI" w:hint="eastAsia"/>
          <w:szCs w:val="21"/>
        </w:rPr>
        <w:t>割合を群ごとに示す。連続変数については要約統計量（例数、平均値、標準偏差、最小値、中央値、最大値）を群ごとに算出する。</w:t>
      </w:r>
    </w:p>
    <w:p w14:paraId="58E2E1B4" w14:textId="77777777" w:rsidR="005D096A" w:rsidRPr="000D78B1" w:rsidRDefault="005D096A" w:rsidP="005D096A">
      <w:pPr>
        <w:autoSpaceDE w:val="0"/>
        <w:autoSpaceDN w:val="0"/>
        <w:adjustRightInd w:val="0"/>
        <w:snapToGrid w:val="0"/>
        <w:spacing w:line="300" w:lineRule="atLeast"/>
        <w:ind w:left="440"/>
        <w:rPr>
          <w:rFonts w:ascii="Meiryo UI" w:eastAsia="Meiryo UI" w:hAnsi="Meiryo UI" w:cs="メイリオ"/>
          <w:b/>
          <w:color w:val="0070C0"/>
          <w:kern w:val="0"/>
          <w:szCs w:val="21"/>
          <w:shd w:val="pct15" w:color="auto" w:fill="FFFFFF"/>
        </w:rPr>
      </w:pPr>
    </w:p>
    <w:p w14:paraId="12F99614" w14:textId="77777777"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0D78B1">
        <w:rPr>
          <w:rFonts w:ascii="Meiryo UI" w:eastAsia="Meiryo UI" w:hAnsi="Meiryo UI" w:cs="メイリオ" w:hint="eastAsia"/>
          <w:bCs/>
          <w:color w:val="0070C0"/>
          <w:kern w:val="0"/>
          <w:szCs w:val="21"/>
          <w:shd w:val="pct15" w:color="auto" w:fill="FFFFFF"/>
        </w:rPr>
        <w:t>（例２）群間比較研究の場合</w:t>
      </w:r>
    </w:p>
    <w:p w14:paraId="0BFF2F06" w14:textId="501C8269" w:rsidR="005D096A" w:rsidRPr="000D78B1" w:rsidRDefault="005D096A" w:rsidP="005D096A">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各解析対象集団における研究対象者の背景データの分布</w:t>
      </w:r>
      <w:r w:rsidR="001D6864">
        <w:rPr>
          <w:rFonts w:ascii="Meiryo UI" w:eastAsia="Meiryo UI" w:hAnsi="Meiryo UI" w:hint="eastAsia"/>
          <w:szCs w:val="21"/>
        </w:rPr>
        <w:t>および</w:t>
      </w:r>
      <w:r w:rsidRPr="000D78B1">
        <w:rPr>
          <w:rFonts w:ascii="Meiryo UI" w:eastAsia="Meiryo UI" w:hAnsi="Meiryo UI" w:hint="eastAsia"/>
          <w:szCs w:val="21"/>
        </w:rPr>
        <w:t>要約統計量を</w:t>
      </w:r>
      <w:r w:rsidR="00AA2668">
        <w:rPr>
          <w:rFonts w:ascii="Meiryo UI" w:eastAsia="Meiryo UI" w:hAnsi="Meiryo UI" w:hint="eastAsia"/>
          <w:szCs w:val="21"/>
        </w:rPr>
        <w:t>、</w:t>
      </w:r>
      <w:r w:rsidR="00E833D1">
        <w:rPr>
          <w:rFonts w:ascii="Meiryo UI" w:eastAsia="Meiryo UI" w:hAnsi="Meiryo UI" w:hint="eastAsia"/>
          <w:szCs w:val="21"/>
        </w:rPr>
        <w:t>割付</w:t>
      </w:r>
      <w:r w:rsidRPr="000D78B1">
        <w:rPr>
          <w:rFonts w:ascii="Meiryo UI" w:eastAsia="Meiryo UI" w:hAnsi="Meiryo UI" w:hint="eastAsia"/>
          <w:szCs w:val="21"/>
        </w:rPr>
        <w:t>群ごとに算出する。名義変数</w:t>
      </w:r>
      <w:r w:rsidR="001D6864">
        <w:rPr>
          <w:rFonts w:ascii="Meiryo UI" w:eastAsia="Meiryo UI" w:hAnsi="Meiryo UI" w:hint="eastAsia"/>
          <w:szCs w:val="21"/>
        </w:rPr>
        <w:t>および</w:t>
      </w:r>
      <w:r w:rsidR="00D36AA8" w:rsidRPr="000D78B1">
        <w:rPr>
          <w:rFonts w:ascii="Meiryo UI" w:eastAsia="Meiryo UI" w:hAnsi="Meiryo UI" w:hint="eastAsia"/>
          <w:szCs w:val="21"/>
        </w:rPr>
        <w:t>順序変数</w:t>
      </w:r>
      <w:r w:rsidRPr="000D78B1">
        <w:rPr>
          <w:rFonts w:ascii="Meiryo UI" w:eastAsia="Meiryo UI" w:hAnsi="Meiryo UI" w:hint="eastAsia"/>
          <w:szCs w:val="21"/>
        </w:rPr>
        <w:t>については、カテゴリの頻度</w:t>
      </w:r>
      <w:r w:rsidR="001D6864">
        <w:rPr>
          <w:rFonts w:ascii="Meiryo UI" w:eastAsia="Meiryo UI" w:hAnsi="Meiryo UI" w:hint="eastAsia"/>
          <w:szCs w:val="21"/>
        </w:rPr>
        <w:t>および</w:t>
      </w:r>
      <w:r w:rsidRPr="000D78B1">
        <w:rPr>
          <w:rFonts w:ascii="Meiryo UI" w:eastAsia="Meiryo UI" w:hAnsi="Meiryo UI" w:hint="eastAsia"/>
          <w:szCs w:val="21"/>
        </w:rPr>
        <w:t>割合を</w:t>
      </w:r>
      <w:r w:rsidR="00E833D1">
        <w:rPr>
          <w:rFonts w:ascii="Meiryo UI" w:eastAsia="Meiryo UI" w:hAnsi="Meiryo UI" w:hint="eastAsia"/>
          <w:szCs w:val="21"/>
        </w:rPr>
        <w:t>割付</w:t>
      </w:r>
      <w:r w:rsidRPr="000D78B1">
        <w:rPr>
          <w:rFonts w:ascii="Meiryo UI" w:eastAsia="Meiryo UI" w:hAnsi="Meiryo UI" w:hint="eastAsia"/>
          <w:szCs w:val="21"/>
        </w:rPr>
        <w:t>群ごとに示す。連続変数については要約統計量（例数、平均値、標準偏差、最小値、中央値、最大値）を</w:t>
      </w:r>
      <w:r w:rsidR="00E833D1">
        <w:rPr>
          <w:rFonts w:ascii="Meiryo UI" w:eastAsia="Meiryo UI" w:hAnsi="Meiryo UI" w:hint="eastAsia"/>
          <w:szCs w:val="21"/>
        </w:rPr>
        <w:t>割付</w:t>
      </w:r>
      <w:r w:rsidRPr="000D78B1">
        <w:rPr>
          <w:rFonts w:ascii="Meiryo UI" w:eastAsia="Meiryo UI" w:hAnsi="Meiryo UI" w:hint="eastAsia"/>
          <w:szCs w:val="21"/>
        </w:rPr>
        <w:t>群ごとに算出する。</w:t>
      </w:r>
    </w:p>
    <w:p w14:paraId="57BB9DAB" w14:textId="5DF25DF0" w:rsidR="005D096A" w:rsidRPr="000D78B1" w:rsidRDefault="005D096A" w:rsidP="005D096A">
      <w:pPr>
        <w:snapToGrid w:val="0"/>
        <w:spacing w:line="300" w:lineRule="atLeast"/>
        <w:ind w:leftChars="193" w:left="405"/>
        <w:rPr>
          <w:rFonts w:ascii="Meiryo UI" w:eastAsia="Meiryo UI" w:hAnsi="Meiryo UI"/>
          <w:color w:val="0070C0"/>
          <w:szCs w:val="21"/>
        </w:rPr>
      </w:pPr>
      <w:r w:rsidRPr="000D78B1">
        <w:rPr>
          <w:rFonts w:ascii="Meiryo UI" w:eastAsia="Meiryo UI" w:hAnsi="Meiryo UI" w:hint="eastAsia"/>
          <w:szCs w:val="21"/>
        </w:rPr>
        <w:t>群間の比較には、名義変数については、</w:t>
      </w:r>
      <w:r w:rsidRPr="000D78B1">
        <w:rPr>
          <w:rFonts w:ascii="Meiryo UI" w:eastAsia="Meiryo UI" w:hAnsi="Meiryo UI"/>
          <w:szCs w:val="21"/>
        </w:rPr>
        <w:t>Pearson</w:t>
      </w:r>
      <w:r w:rsidRPr="000D78B1">
        <w:rPr>
          <w:rFonts w:ascii="Meiryo UI" w:eastAsia="Meiryo UI" w:hAnsi="Meiryo UI" w:hint="eastAsia"/>
          <w:szCs w:val="21"/>
        </w:rPr>
        <w:t>のカイ</w:t>
      </w:r>
      <w:r w:rsidRPr="000D78B1">
        <w:rPr>
          <w:rFonts w:ascii="Meiryo UI" w:eastAsia="Meiryo UI" w:hAnsi="Meiryo UI"/>
          <w:szCs w:val="21"/>
        </w:rPr>
        <w:t>2</w:t>
      </w:r>
      <w:r w:rsidRPr="000D78B1">
        <w:rPr>
          <w:rFonts w:ascii="Meiryo UI" w:eastAsia="Meiryo UI" w:hAnsi="Meiryo UI" w:hint="eastAsia"/>
          <w:szCs w:val="21"/>
        </w:rPr>
        <w:t>乗検定、ただし期待度数が</w:t>
      </w:r>
      <w:r w:rsidRPr="000D78B1">
        <w:rPr>
          <w:rFonts w:ascii="Meiryo UI" w:eastAsia="Meiryo UI" w:hAnsi="Meiryo UI"/>
          <w:szCs w:val="21"/>
        </w:rPr>
        <w:t>5</w:t>
      </w:r>
      <w:r w:rsidRPr="000D78B1">
        <w:rPr>
          <w:rFonts w:ascii="Meiryo UI" w:eastAsia="Meiryo UI" w:hAnsi="Meiryo UI" w:hint="eastAsia"/>
          <w:szCs w:val="21"/>
        </w:rPr>
        <w:t>未満のセルが</w:t>
      </w:r>
      <w:r w:rsidRPr="000D78B1">
        <w:rPr>
          <w:rFonts w:ascii="Meiryo UI" w:eastAsia="Meiryo UI" w:hAnsi="Meiryo UI"/>
          <w:szCs w:val="21"/>
        </w:rPr>
        <w:t>20%</w:t>
      </w:r>
      <w:r w:rsidRPr="000D78B1">
        <w:rPr>
          <w:rFonts w:ascii="Meiryo UI" w:eastAsia="Meiryo UI" w:hAnsi="Meiryo UI" w:hint="eastAsia"/>
          <w:szCs w:val="21"/>
        </w:rPr>
        <w:t>以上の場合は</w:t>
      </w:r>
      <w:r w:rsidRPr="000D78B1">
        <w:rPr>
          <w:rFonts w:ascii="Meiryo UI" w:eastAsia="Meiryo UI" w:hAnsi="Meiryo UI"/>
          <w:szCs w:val="21"/>
        </w:rPr>
        <w:t>Fisher</w:t>
      </w:r>
      <w:r w:rsidRPr="000D78B1">
        <w:rPr>
          <w:rFonts w:ascii="Meiryo UI" w:eastAsia="Meiryo UI" w:hAnsi="Meiryo UI" w:hint="eastAsia"/>
          <w:szCs w:val="21"/>
        </w:rPr>
        <w:t>の直接確率検定を用いる。</w:t>
      </w:r>
      <w:r w:rsidR="00D36AA8" w:rsidRPr="000D78B1">
        <w:rPr>
          <w:rFonts w:ascii="Meiryo UI" w:eastAsia="Meiryo UI" w:hAnsi="Meiryo UI" w:hint="eastAsia"/>
          <w:szCs w:val="21"/>
        </w:rPr>
        <w:t>順序変数については</w:t>
      </w:r>
      <w:r w:rsidR="00D36AA8" w:rsidRPr="000D78B1">
        <w:rPr>
          <w:rFonts w:ascii="Meiryo UI" w:eastAsia="Meiryo UI" w:hAnsi="Meiryo UI"/>
          <w:szCs w:val="21"/>
        </w:rPr>
        <w:t>Wilcoxon</w:t>
      </w:r>
      <w:r w:rsidR="00D36AA8" w:rsidRPr="000D78B1">
        <w:rPr>
          <w:rFonts w:ascii="Meiryo UI" w:eastAsia="Meiryo UI" w:hAnsi="Meiryo UI" w:hint="eastAsia"/>
          <w:szCs w:val="21"/>
        </w:rPr>
        <w:t>の順位和検定、</w:t>
      </w:r>
      <w:r w:rsidRPr="000D78B1">
        <w:rPr>
          <w:rFonts w:ascii="Meiryo UI" w:eastAsia="Meiryo UI" w:hAnsi="Meiryo UI" w:hint="eastAsia"/>
          <w:szCs w:val="21"/>
        </w:rPr>
        <w:t>連続変数については</w:t>
      </w:r>
      <w:r w:rsidRPr="000D78B1">
        <w:rPr>
          <w:rFonts w:ascii="Meiryo UI" w:eastAsia="Meiryo UI" w:hAnsi="Meiryo UI"/>
          <w:szCs w:val="21"/>
        </w:rPr>
        <w:t>Student</w:t>
      </w:r>
      <w:r w:rsidRPr="000D78B1">
        <w:rPr>
          <w:rFonts w:ascii="Meiryo UI" w:eastAsia="Meiryo UI" w:hAnsi="Meiryo UI" w:hint="eastAsia"/>
          <w:szCs w:val="21"/>
        </w:rPr>
        <w:t>の</w:t>
      </w:r>
      <w:r w:rsidRPr="000D78B1">
        <w:rPr>
          <w:rFonts w:ascii="Meiryo UI" w:eastAsia="Meiryo UI" w:hAnsi="Meiryo UI"/>
          <w:szCs w:val="21"/>
        </w:rPr>
        <w:t>t</w:t>
      </w:r>
      <w:r w:rsidRPr="000D78B1">
        <w:rPr>
          <w:rFonts w:ascii="Meiryo UI" w:eastAsia="Meiryo UI" w:hAnsi="Meiryo UI" w:hint="eastAsia"/>
          <w:szCs w:val="21"/>
        </w:rPr>
        <w:t>検定を用いる。有意水準は両側</w:t>
      </w:r>
      <w:r w:rsidRPr="000D78B1">
        <w:rPr>
          <w:rFonts w:ascii="Meiryo UI" w:eastAsia="Meiryo UI" w:hAnsi="Meiryo UI"/>
          <w:szCs w:val="21"/>
        </w:rPr>
        <w:t>5%</w:t>
      </w:r>
      <w:r w:rsidRPr="000D78B1">
        <w:rPr>
          <w:rFonts w:ascii="Meiryo UI" w:eastAsia="Meiryo UI" w:hAnsi="Meiryo UI" w:hint="eastAsia"/>
          <w:szCs w:val="21"/>
        </w:rPr>
        <w:t>とする。</w:t>
      </w:r>
    </w:p>
    <w:p w14:paraId="539C9491" w14:textId="5CF9C052" w:rsidR="005D096A" w:rsidRPr="001970E3" w:rsidRDefault="0081455C" w:rsidP="005D096A">
      <w:pPr>
        <w:keepNext/>
        <w:keepLines/>
        <w:snapToGrid w:val="0"/>
        <w:spacing w:beforeLines="100" w:before="240" w:line="259" w:lineRule="auto"/>
        <w:ind w:leftChars="100" w:left="210"/>
        <w:outlineLvl w:val="2"/>
        <w:rPr>
          <w:rFonts w:ascii="Meiryo UI" w:eastAsia="Meiryo UI" w:hAnsi="Meiryo UI" w:cs="ＭＳ明朝"/>
          <w:b/>
          <w:noProof/>
          <w:color w:val="000000"/>
          <w:kern w:val="0"/>
          <w:sz w:val="22"/>
          <w:szCs w:val="32"/>
          <w:lang w:val="ja-JP"/>
        </w:rPr>
      </w:pPr>
      <w:bookmarkStart w:id="2853" w:name="_Toc12631358"/>
      <w:bookmarkStart w:id="2854" w:name="_Toc23517024"/>
      <w:bookmarkStart w:id="2855" w:name="_Toc23518530"/>
      <w:bookmarkStart w:id="2856" w:name="_Toc23693503"/>
      <w:bookmarkStart w:id="2857" w:name="_Toc23693804"/>
      <w:bookmarkStart w:id="2858" w:name="_Toc23758778"/>
      <w:bookmarkStart w:id="2859" w:name="_Toc23771897"/>
      <w:bookmarkStart w:id="2860" w:name="_Toc24627412"/>
      <w:bookmarkStart w:id="2861" w:name="_Toc107584078"/>
      <w:bookmarkStart w:id="2862" w:name="_Toc116898650"/>
      <w:r>
        <w:rPr>
          <w:rFonts w:ascii="Meiryo UI" w:eastAsia="Meiryo UI" w:hAnsi="Meiryo UI" w:cs="ＭＳ明朝" w:hint="eastAsia"/>
          <w:b/>
          <w:noProof/>
          <w:color w:val="000000"/>
          <w:kern w:val="0"/>
          <w:sz w:val="22"/>
          <w:szCs w:val="32"/>
          <w:lang w:val="ja-JP"/>
        </w:rPr>
        <w:lastRenderedPageBreak/>
        <w:t>1</w:t>
      </w:r>
      <w:r>
        <w:rPr>
          <w:rFonts w:ascii="Meiryo UI" w:eastAsia="Meiryo UI" w:hAnsi="Meiryo UI" w:cs="ＭＳ明朝"/>
          <w:b/>
          <w:noProof/>
          <w:color w:val="000000"/>
          <w:kern w:val="0"/>
          <w:sz w:val="22"/>
          <w:szCs w:val="32"/>
          <w:lang w:val="ja-JP"/>
        </w:rPr>
        <w:t>0.5.2</w:t>
      </w:r>
      <w:r w:rsidR="005D096A" w:rsidRPr="001970E3">
        <w:rPr>
          <w:rFonts w:ascii="Meiryo UI" w:eastAsia="Meiryo UI" w:hAnsi="Meiryo UI" w:cs="ＭＳ明朝" w:hint="eastAsia"/>
          <w:b/>
          <w:noProof/>
          <w:color w:val="000000"/>
          <w:kern w:val="0"/>
          <w:sz w:val="22"/>
          <w:szCs w:val="32"/>
          <w:lang w:val="ja-JP"/>
        </w:rPr>
        <w:t xml:space="preserve">　主要評価項目の解析</w:t>
      </w:r>
      <w:bookmarkEnd w:id="2853"/>
      <w:bookmarkEnd w:id="2854"/>
      <w:bookmarkEnd w:id="2855"/>
      <w:bookmarkEnd w:id="2856"/>
      <w:bookmarkEnd w:id="2857"/>
      <w:bookmarkEnd w:id="2858"/>
      <w:bookmarkEnd w:id="2859"/>
      <w:bookmarkEnd w:id="2860"/>
      <w:bookmarkEnd w:id="2861"/>
      <w:bookmarkEnd w:id="2862"/>
    </w:p>
    <w:p w14:paraId="38FC6AA6" w14:textId="77777777"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0D78B1">
        <w:rPr>
          <w:rFonts w:ascii="Meiryo UI" w:eastAsia="Meiryo UI" w:hAnsi="Meiryo UI" w:cs="メイリオ" w:hint="eastAsia"/>
          <w:bCs/>
          <w:color w:val="0070C0"/>
          <w:kern w:val="0"/>
          <w:szCs w:val="21"/>
          <w:shd w:val="pct15" w:color="auto" w:fill="FFFFFF"/>
        </w:rPr>
        <w:t>◆記載例◆</w:t>
      </w:r>
    </w:p>
    <w:p w14:paraId="04A98314" w14:textId="77777777" w:rsidR="00D36AA8" w:rsidRPr="000D78B1" w:rsidRDefault="00D36AA8" w:rsidP="00D36AA8">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・全生存期間（OS）</w:t>
      </w:r>
    </w:p>
    <w:p w14:paraId="76165AF9" w14:textId="1E886AC1" w:rsidR="00D36AA8" w:rsidRPr="000D78B1" w:rsidRDefault="00D36AA8" w:rsidP="00D36AA8">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主</w:t>
      </w:r>
      <w:r w:rsidR="00AA2668">
        <w:rPr>
          <w:rFonts w:ascii="Meiryo UI" w:eastAsia="Meiryo UI" w:hAnsi="Meiryo UI" w:hint="eastAsia"/>
          <w:szCs w:val="21"/>
        </w:rPr>
        <w:t>たる</w:t>
      </w:r>
      <w:r w:rsidRPr="000D78B1">
        <w:rPr>
          <w:rFonts w:ascii="Meiryo UI" w:eastAsia="Meiryo UI" w:hAnsi="Meiryo UI" w:hint="eastAsia"/>
          <w:szCs w:val="21"/>
        </w:rPr>
        <w:t>解析はFASで行い、割付調整因子を層別因子とし、割付群のみを共変量として層別ログランク検定を行う。</w:t>
      </w:r>
    </w:p>
    <w:p w14:paraId="52ACF1F3" w14:textId="058E4A11" w:rsidR="00D36AA8" w:rsidRPr="000D78B1" w:rsidRDefault="00D36AA8" w:rsidP="00D36AA8">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割付調整因子を層別因子とし、割付群のみを共変量として含めたCox比例ハザードモデルをあてはめ、</w:t>
      </w:r>
      <w:r w:rsidR="00DE65CE">
        <w:rPr>
          <w:rFonts w:ascii="Meiryo UI" w:eastAsia="Meiryo UI" w:hAnsi="Meiryo UI" w:hint="eastAsia"/>
          <w:szCs w:val="21"/>
        </w:rPr>
        <w:t>A療法群に対するB療法群</w:t>
      </w:r>
      <w:r w:rsidRPr="000D78B1">
        <w:rPr>
          <w:rFonts w:ascii="Meiryo UI" w:eastAsia="Meiryo UI" w:hAnsi="Meiryo UI" w:hint="eastAsia"/>
          <w:szCs w:val="21"/>
        </w:rPr>
        <w:t>のハザード比の両側95%信頼区間を算出する。</w:t>
      </w:r>
    </w:p>
    <w:p w14:paraId="5A3B2134" w14:textId="3CE83322" w:rsidR="00CF71EB" w:rsidRDefault="00D36AA8" w:rsidP="00D36AA8">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各割付群について、累積生存割合、生存期間</w:t>
      </w:r>
      <w:r w:rsidR="00E833D1">
        <w:rPr>
          <w:rFonts w:ascii="Meiryo UI" w:eastAsia="Meiryo UI" w:hAnsi="Meiryo UI" w:hint="eastAsia"/>
          <w:szCs w:val="21"/>
        </w:rPr>
        <w:t>中央値（MST）</w:t>
      </w:r>
      <w:r w:rsidRPr="000D78B1">
        <w:rPr>
          <w:rFonts w:ascii="Meiryo UI" w:eastAsia="Meiryo UI" w:hAnsi="Meiryo UI" w:hint="eastAsia"/>
          <w:szCs w:val="21"/>
        </w:rPr>
        <w:t>、年次生存割合等の推定は Kaplan-Meier法を用いて行う。生存期間</w:t>
      </w:r>
      <w:r w:rsidR="00E833D1">
        <w:rPr>
          <w:rFonts w:ascii="Meiryo UI" w:eastAsia="Meiryo UI" w:hAnsi="Meiryo UI" w:hint="eastAsia"/>
          <w:szCs w:val="21"/>
        </w:rPr>
        <w:t>中央値</w:t>
      </w:r>
      <w:r w:rsidRPr="000D78B1">
        <w:rPr>
          <w:rFonts w:ascii="Meiryo UI" w:eastAsia="Meiryo UI" w:hAnsi="Meiryo UI" w:hint="eastAsia"/>
          <w:szCs w:val="21"/>
        </w:rPr>
        <w:t>の両側95%信頼区間をBrookmeyer and Crowleyの方法を用いて算出する。さらに、Greenwoodの公式を用いて累積生存割合等の両側95%信頼区間を求める。</w:t>
      </w:r>
    </w:p>
    <w:p w14:paraId="32FE7346" w14:textId="77777777" w:rsidR="00E809CF" w:rsidRPr="000D78B1" w:rsidRDefault="00E809CF" w:rsidP="00D36AA8">
      <w:pPr>
        <w:snapToGrid w:val="0"/>
        <w:spacing w:line="300" w:lineRule="atLeast"/>
        <w:ind w:leftChars="193" w:left="405"/>
        <w:rPr>
          <w:rFonts w:ascii="Meiryo UI" w:eastAsia="Meiryo UI" w:hAnsi="Meiryo UI"/>
          <w:szCs w:val="21"/>
        </w:rPr>
      </w:pPr>
    </w:p>
    <w:p w14:paraId="5B31E73F" w14:textId="191E2432" w:rsidR="005D096A" w:rsidRPr="001970E3" w:rsidRDefault="0081455C" w:rsidP="005D096A">
      <w:pPr>
        <w:keepNext/>
        <w:keepLines/>
        <w:snapToGrid w:val="0"/>
        <w:spacing w:beforeLines="100" w:before="240" w:line="259" w:lineRule="auto"/>
        <w:ind w:leftChars="100" w:left="210"/>
        <w:outlineLvl w:val="2"/>
        <w:rPr>
          <w:rFonts w:ascii="Meiryo UI" w:eastAsia="Meiryo UI" w:hAnsi="Meiryo UI" w:cs="ＭＳ明朝"/>
          <w:b/>
          <w:noProof/>
          <w:color w:val="000000"/>
          <w:kern w:val="0"/>
          <w:sz w:val="22"/>
          <w:szCs w:val="32"/>
          <w:lang w:val="ja-JP"/>
        </w:rPr>
      </w:pPr>
      <w:bookmarkStart w:id="2863" w:name="_Toc12631359"/>
      <w:bookmarkStart w:id="2864" w:name="_Toc23517025"/>
      <w:bookmarkStart w:id="2865" w:name="_Toc23518531"/>
      <w:bookmarkStart w:id="2866" w:name="_Toc23693504"/>
      <w:bookmarkStart w:id="2867" w:name="_Toc23693805"/>
      <w:bookmarkStart w:id="2868" w:name="_Toc23758779"/>
      <w:bookmarkStart w:id="2869" w:name="_Toc23771898"/>
      <w:bookmarkStart w:id="2870" w:name="_Toc24627413"/>
      <w:bookmarkStart w:id="2871" w:name="_Toc107584079"/>
      <w:bookmarkStart w:id="2872" w:name="_Toc116898651"/>
      <w:r>
        <w:rPr>
          <w:rFonts w:ascii="Meiryo UI" w:eastAsia="Meiryo UI" w:hAnsi="Meiryo UI" w:cs="ＭＳ明朝" w:hint="eastAsia"/>
          <w:b/>
          <w:noProof/>
          <w:color w:val="000000"/>
          <w:kern w:val="0"/>
          <w:sz w:val="22"/>
          <w:szCs w:val="32"/>
          <w:lang w:val="ja-JP"/>
        </w:rPr>
        <w:t>1</w:t>
      </w:r>
      <w:r>
        <w:rPr>
          <w:rFonts w:ascii="Meiryo UI" w:eastAsia="Meiryo UI" w:hAnsi="Meiryo UI" w:cs="ＭＳ明朝"/>
          <w:b/>
          <w:noProof/>
          <w:color w:val="000000"/>
          <w:kern w:val="0"/>
          <w:sz w:val="22"/>
          <w:szCs w:val="32"/>
          <w:lang w:val="ja-JP"/>
        </w:rPr>
        <w:t>0.5.3</w:t>
      </w:r>
      <w:r w:rsidR="005D096A" w:rsidRPr="001970E3">
        <w:rPr>
          <w:rFonts w:ascii="Meiryo UI" w:eastAsia="Meiryo UI" w:hAnsi="Meiryo UI" w:cs="ＭＳ明朝" w:hint="eastAsia"/>
          <w:b/>
          <w:noProof/>
          <w:color w:val="000000"/>
          <w:kern w:val="0"/>
          <w:sz w:val="22"/>
          <w:szCs w:val="32"/>
          <w:lang w:val="ja-JP"/>
        </w:rPr>
        <w:t xml:space="preserve">　副次評価項目の解析</w:t>
      </w:r>
      <w:bookmarkEnd w:id="2863"/>
      <w:bookmarkEnd w:id="2864"/>
      <w:bookmarkEnd w:id="2865"/>
      <w:bookmarkEnd w:id="2866"/>
      <w:bookmarkEnd w:id="2867"/>
      <w:bookmarkEnd w:id="2868"/>
      <w:bookmarkEnd w:id="2869"/>
      <w:bookmarkEnd w:id="2870"/>
      <w:bookmarkEnd w:id="2871"/>
      <w:bookmarkEnd w:id="2872"/>
    </w:p>
    <w:p w14:paraId="248145C3" w14:textId="77777777"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0D78B1">
        <w:rPr>
          <w:rFonts w:ascii="Meiryo UI" w:eastAsia="Meiryo UI" w:hAnsi="Meiryo UI" w:cs="メイリオ" w:hint="eastAsia"/>
          <w:bCs/>
          <w:color w:val="0070C0"/>
          <w:kern w:val="0"/>
          <w:szCs w:val="21"/>
          <w:shd w:val="pct15" w:color="auto" w:fill="FFFFFF"/>
        </w:rPr>
        <w:t>◆記載例◆</w:t>
      </w:r>
    </w:p>
    <w:p w14:paraId="5997402F" w14:textId="3CC563A5" w:rsidR="00657B11" w:rsidRDefault="00657B11" w:rsidP="00CF71EB">
      <w:pPr>
        <w:snapToGrid w:val="0"/>
        <w:spacing w:line="300" w:lineRule="atLeast"/>
        <w:ind w:leftChars="193" w:left="405"/>
        <w:rPr>
          <w:rFonts w:ascii="Meiryo UI" w:eastAsia="Meiryo UI" w:hAnsi="Meiryo UI"/>
          <w:szCs w:val="21"/>
        </w:rPr>
      </w:pPr>
      <w:r>
        <w:rPr>
          <w:rFonts w:ascii="Meiryo UI" w:eastAsia="Meiryo UI" w:hAnsi="Meiryo UI" w:hint="eastAsia"/>
          <w:szCs w:val="21"/>
        </w:rPr>
        <w:t>副次</w:t>
      </w:r>
      <w:r w:rsidRPr="00657B11">
        <w:rPr>
          <w:rFonts w:ascii="Meiryo UI" w:eastAsia="Meiryo UI" w:hAnsi="Meiryo UI" w:hint="eastAsia"/>
          <w:szCs w:val="21"/>
        </w:rPr>
        <w:t>評価項目の解析では多重性の調整は行わない。</w:t>
      </w:r>
    </w:p>
    <w:p w14:paraId="0731BF24" w14:textId="789C5782" w:rsidR="00CF71EB" w:rsidRPr="000D78B1" w:rsidRDefault="00E833D1" w:rsidP="00CF71EB">
      <w:pPr>
        <w:snapToGrid w:val="0"/>
        <w:spacing w:line="300" w:lineRule="atLeast"/>
        <w:ind w:leftChars="193" w:left="405"/>
        <w:rPr>
          <w:rFonts w:ascii="Meiryo UI" w:eastAsia="Meiryo UI" w:hAnsi="Meiryo UI"/>
          <w:szCs w:val="21"/>
        </w:rPr>
      </w:pPr>
      <w:r>
        <w:rPr>
          <w:rFonts w:ascii="Meiryo UI" w:eastAsia="Meiryo UI" w:hAnsi="Meiryo UI" w:hint="eastAsia"/>
          <w:szCs w:val="21"/>
        </w:rPr>
        <w:t>１）</w:t>
      </w:r>
      <w:r w:rsidR="00CF71EB" w:rsidRPr="000D78B1">
        <w:rPr>
          <w:rFonts w:ascii="Meiryo UI" w:eastAsia="Meiryo UI" w:hAnsi="Meiryo UI" w:hint="eastAsia"/>
          <w:szCs w:val="21"/>
        </w:rPr>
        <w:t>無増悪生存期間（PFS）</w:t>
      </w:r>
    </w:p>
    <w:p w14:paraId="1A7E6DFF" w14:textId="59671BE4" w:rsidR="00CF71EB" w:rsidRPr="000D78B1" w:rsidRDefault="00CF71EB" w:rsidP="00CF71EB">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全生存期間（OS）と同様の解析を実施する。</w:t>
      </w:r>
    </w:p>
    <w:p w14:paraId="7F4E7FAA" w14:textId="20D610D0" w:rsidR="00CF71EB" w:rsidRPr="000D78B1" w:rsidRDefault="00E833D1" w:rsidP="00CF71EB">
      <w:pPr>
        <w:snapToGrid w:val="0"/>
        <w:spacing w:line="300" w:lineRule="atLeast"/>
        <w:ind w:leftChars="193" w:left="405"/>
        <w:rPr>
          <w:rFonts w:ascii="Meiryo UI" w:eastAsia="Meiryo UI" w:hAnsi="Meiryo UI"/>
          <w:szCs w:val="21"/>
        </w:rPr>
      </w:pPr>
      <w:r>
        <w:rPr>
          <w:rFonts w:ascii="Meiryo UI" w:eastAsia="Meiryo UI" w:hAnsi="Meiryo UI" w:hint="eastAsia"/>
          <w:szCs w:val="21"/>
        </w:rPr>
        <w:t>２）</w:t>
      </w:r>
      <w:r w:rsidR="00CF71EB" w:rsidRPr="000D78B1">
        <w:rPr>
          <w:rFonts w:ascii="Meiryo UI" w:eastAsia="Meiryo UI" w:hAnsi="Meiryo UI" w:hint="eastAsia"/>
          <w:szCs w:val="21"/>
        </w:rPr>
        <w:t>奏効率（RR）</w:t>
      </w:r>
    </w:p>
    <w:p w14:paraId="01848729" w14:textId="75C3C7D3" w:rsidR="00CF71EB" w:rsidRPr="000D78B1" w:rsidRDefault="00CF71EB" w:rsidP="00CF71EB">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測定可能病変を有する研究対象者</w:t>
      </w:r>
      <w:r w:rsidR="00DE65CE">
        <w:rPr>
          <w:rFonts w:ascii="Meiryo UI" w:eastAsia="Meiryo UI" w:hAnsi="Meiryo UI" w:hint="eastAsia"/>
          <w:szCs w:val="21"/>
        </w:rPr>
        <w:t>の集団における</w:t>
      </w:r>
      <w:r w:rsidRPr="000D78B1">
        <w:rPr>
          <w:rFonts w:ascii="Meiryo UI" w:eastAsia="Meiryo UI" w:hAnsi="Meiryo UI" w:hint="eastAsia"/>
          <w:szCs w:val="21"/>
        </w:rPr>
        <w:t>、奏効率</w:t>
      </w:r>
      <w:r w:rsidR="001D6864">
        <w:rPr>
          <w:rFonts w:ascii="Meiryo UI" w:eastAsia="Meiryo UI" w:hAnsi="Meiryo UI" w:hint="eastAsia"/>
          <w:szCs w:val="21"/>
        </w:rPr>
        <w:t>および</w:t>
      </w:r>
      <w:r w:rsidRPr="000D78B1">
        <w:rPr>
          <w:rFonts w:ascii="Meiryo UI" w:eastAsia="Meiryo UI" w:hAnsi="Meiryo UI" w:hint="eastAsia"/>
          <w:szCs w:val="21"/>
        </w:rPr>
        <w:t>その両側95%信頼区間を割付群毎に算出する。さらに、</w:t>
      </w:r>
      <w:r w:rsidR="00DE65CE">
        <w:rPr>
          <w:rFonts w:ascii="Meiryo UI" w:eastAsia="Meiryo UI" w:hAnsi="Meiryo UI" w:hint="eastAsia"/>
          <w:szCs w:val="21"/>
        </w:rPr>
        <w:t>A療法群に対するB療法群</w:t>
      </w:r>
      <w:r w:rsidR="00DE65CE" w:rsidRPr="000D78B1">
        <w:rPr>
          <w:rFonts w:ascii="Meiryo UI" w:eastAsia="Meiryo UI" w:hAnsi="Meiryo UI" w:hint="eastAsia"/>
          <w:szCs w:val="21"/>
        </w:rPr>
        <w:t>の</w:t>
      </w:r>
      <w:r w:rsidRPr="000D78B1">
        <w:rPr>
          <w:rFonts w:ascii="Meiryo UI" w:eastAsia="Meiryo UI" w:hAnsi="Meiryo UI" w:hint="eastAsia"/>
          <w:szCs w:val="21"/>
        </w:rPr>
        <w:t>奏効率のオッズ比</w:t>
      </w:r>
      <w:r w:rsidR="001D6864">
        <w:rPr>
          <w:rFonts w:ascii="Meiryo UI" w:eastAsia="Meiryo UI" w:hAnsi="Meiryo UI" w:hint="eastAsia"/>
          <w:szCs w:val="21"/>
        </w:rPr>
        <w:t>および</w:t>
      </w:r>
      <w:r w:rsidRPr="000D78B1">
        <w:rPr>
          <w:rFonts w:ascii="Meiryo UI" w:eastAsia="Meiryo UI" w:hAnsi="Meiryo UI" w:hint="eastAsia"/>
          <w:szCs w:val="21"/>
        </w:rPr>
        <w:t>その95%信頼区間も算出する。</w:t>
      </w:r>
      <w:r w:rsidR="00DE65CE">
        <w:rPr>
          <w:rFonts w:ascii="Meiryo UI" w:eastAsia="Meiryo UI" w:hAnsi="Meiryo UI" w:hint="eastAsia"/>
          <w:szCs w:val="21"/>
        </w:rPr>
        <w:t>また、</w:t>
      </w:r>
      <w:r w:rsidRPr="000D78B1">
        <w:rPr>
          <w:rFonts w:ascii="Meiryo UI" w:eastAsia="Meiryo UI" w:hAnsi="Meiryo UI" w:hint="eastAsia"/>
          <w:szCs w:val="21"/>
        </w:rPr>
        <w:t>割付群毎に、最良総合評価の</w:t>
      </w:r>
      <w:r w:rsidR="00DE65CE">
        <w:rPr>
          <w:rFonts w:ascii="Meiryo UI" w:eastAsia="Meiryo UI" w:hAnsi="Meiryo UI" w:hint="eastAsia"/>
          <w:szCs w:val="21"/>
        </w:rPr>
        <w:t>分布の</w:t>
      </w:r>
      <w:r w:rsidRPr="000D78B1">
        <w:rPr>
          <w:rFonts w:ascii="Meiryo UI" w:eastAsia="Meiryo UI" w:hAnsi="Meiryo UI" w:hint="eastAsia"/>
          <w:szCs w:val="21"/>
        </w:rPr>
        <w:t>集計を行う。</w:t>
      </w:r>
    </w:p>
    <w:p w14:paraId="5441E0AC" w14:textId="72D5E6DB" w:rsidR="00CF71EB" w:rsidRPr="000D78B1" w:rsidRDefault="00DE65CE" w:rsidP="00CF71EB">
      <w:pPr>
        <w:snapToGrid w:val="0"/>
        <w:spacing w:line="300" w:lineRule="atLeast"/>
        <w:ind w:leftChars="193" w:left="405"/>
        <w:rPr>
          <w:rFonts w:ascii="Meiryo UI" w:eastAsia="Meiryo UI" w:hAnsi="Meiryo UI"/>
          <w:szCs w:val="21"/>
        </w:rPr>
      </w:pPr>
      <w:r>
        <w:rPr>
          <w:rFonts w:ascii="Meiryo UI" w:eastAsia="Meiryo UI" w:hAnsi="Meiryo UI" w:hint="eastAsia"/>
          <w:szCs w:val="21"/>
        </w:rPr>
        <w:t>３）</w:t>
      </w:r>
      <w:r w:rsidR="00CF71EB" w:rsidRPr="000D78B1">
        <w:rPr>
          <w:rFonts w:ascii="Meiryo UI" w:eastAsia="Meiryo UI" w:hAnsi="Meiryo UI" w:hint="eastAsia"/>
          <w:szCs w:val="21"/>
        </w:rPr>
        <w:t>QOL（EQ-5D）</w:t>
      </w:r>
    </w:p>
    <w:p w14:paraId="26E17318" w14:textId="4EAA218A" w:rsidR="00CF71EB" w:rsidRDefault="00CF71EB" w:rsidP="00CF71EB">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解析変数について</w:t>
      </w:r>
      <w:r w:rsidR="00DE65CE">
        <w:rPr>
          <w:rFonts w:ascii="Meiryo UI" w:eastAsia="Meiryo UI" w:hAnsi="Meiryo UI" w:hint="eastAsia"/>
          <w:szCs w:val="21"/>
        </w:rPr>
        <w:t>割付</w:t>
      </w:r>
      <w:r w:rsidRPr="000D78B1">
        <w:rPr>
          <w:rFonts w:ascii="Meiryo UI" w:eastAsia="Meiryo UI" w:hAnsi="Meiryo UI" w:hint="eastAsia"/>
          <w:szCs w:val="21"/>
        </w:rPr>
        <w:t>群別、時点別の平均と標準誤差を時系列的に算出する。</w:t>
      </w:r>
    </w:p>
    <w:p w14:paraId="6FD5808C" w14:textId="77777777" w:rsidR="00E809CF" w:rsidRPr="000D78B1" w:rsidRDefault="00E809CF" w:rsidP="00CF71EB">
      <w:pPr>
        <w:snapToGrid w:val="0"/>
        <w:spacing w:line="300" w:lineRule="atLeast"/>
        <w:ind w:leftChars="193" w:left="405"/>
        <w:rPr>
          <w:rFonts w:ascii="Meiryo UI" w:eastAsia="Meiryo UI" w:hAnsi="Meiryo UI"/>
          <w:szCs w:val="21"/>
        </w:rPr>
      </w:pPr>
    </w:p>
    <w:p w14:paraId="5AC35167" w14:textId="3E84B195" w:rsidR="005D096A" w:rsidRPr="00373857" w:rsidRDefault="0081455C" w:rsidP="005D096A">
      <w:pPr>
        <w:keepNext/>
        <w:keepLines/>
        <w:snapToGrid w:val="0"/>
        <w:spacing w:beforeLines="100" w:before="240" w:line="259" w:lineRule="auto"/>
        <w:ind w:leftChars="100" w:left="210"/>
        <w:outlineLvl w:val="2"/>
        <w:rPr>
          <w:rFonts w:ascii="Meiryo UI" w:eastAsia="Meiryo UI" w:hAnsi="Meiryo UI" w:cs="ＭＳ明朝"/>
          <w:b/>
          <w:noProof/>
          <w:color w:val="000000"/>
          <w:kern w:val="0"/>
          <w:sz w:val="22"/>
          <w:szCs w:val="22"/>
          <w:lang w:val="ja-JP"/>
        </w:rPr>
      </w:pPr>
      <w:bookmarkStart w:id="2873" w:name="_Toc23692907"/>
      <w:bookmarkStart w:id="2874" w:name="_Toc23693210"/>
      <w:bookmarkStart w:id="2875" w:name="_Toc23693505"/>
      <w:bookmarkStart w:id="2876" w:name="_Toc23693806"/>
      <w:bookmarkStart w:id="2877" w:name="_Toc23695146"/>
      <w:bookmarkStart w:id="2878" w:name="_Toc23695431"/>
      <w:bookmarkStart w:id="2879" w:name="_Toc23696555"/>
      <w:bookmarkStart w:id="2880" w:name="_Toc23696832"/>
      <w:bookmarkStart w:id="2881" w:name="_Toc23697111"/>
      <w:bookmarkStart w:id="2882" w:name="_Toc23697390"/>
      <w:bookmarkStart w:id="2883" w:name="_Toc23697670"/>
      <w:bookmarkStart w:id="2884" w:name="_Toc23698330"/>
      <w:bookmarkStart w:id="2885" w:name="_Toc23698678"/>
      <w:bookmarkStart w:id="2886" w:name="_Toc23699025"/>
      <w:bookmarkStart w:id="2887" w:name="_Toc23758426"/>
      <w:bookmarkStart w:id="2888" w:name="_Toc23758780"/>
      <w:bookmarkStart w:id="2889" w:name="_Toc23759138"/>
      <w:bookmarkStart w:id="2890" w:name="_Toc23759491"/>
      <w:bookmarkStart w:id="2891" w:name="_Toc23759830"/>
      <w:bookmarkStart w:id="2892" w:name="_Toc23760162"/>
      <w:bookmarkStart w:id="2893" w:name="_Toc23760496"/>
      <w:bookmarkStart w:id="2894" w:name="_Toc23760823"/>
      <w:bookmarkStart w:id="2895" w:name="_Toc23761151"/>
      <w:bookmarkStart w:id="2896" w:name="_Toc23761460"/>
      <w:bookmarkStart w:id="2897" w:name="_Toc23761768"/>
      <w:bookmarkStart w:id="2898" w:name="_Toc23762062"/>
      <w:bookmarkStart w:id="2899" w:name="_Toc23762349"/>
      <w:bookmarkStart w:id="2900" w:name="_Toc23762596"/>
      <w:bookmarkStart w:id="2901" w:name="_Toc23762841"/>
      <w:bookmarkStart w:id="2902" w:name="_Toc23763073"/>
      <w:bookmarkStart w:id="2903" w:name="_Toc23763304"/>
      <w:bookmarkStart w:id="2904" w:name="_Toc23763535"/>
      <w:bookmarkStart w:id="2905" w:name="_Toc23771244"/>
      <w:bookmarkStart w:id="2906" w:name="_Toc23771476"/>
      <w:bookmarkStart w:id="2907" w:name="_Toc23771687"/>
      <w:bookmarkStart w:id="2908" w:name="_Toc23771899"/>
      <w:bookmarkStart w:id="2909" w:name="_Toc23772116"/>
      <w:bookmarkStart w:id="2910" w:name="_Toc24009988"/>
      <w:bookmarkStart w:id="2911" w:name="_Toc24010198"/>
      <w:bookmarkStart w:id="2912" w:name="_Toc24010847"/>
      <w:bookmarkStart w:id="2913" w:name="_Toc24011045"/>
      <w:bookmarkStart w:id="2914" w:name="_Toc24011242"/>
      <w:bookmarkStart w:id="2915" w:name="_Toc24011426"/>
      <w:bookmarkStart w:id="2916" w:name="_Toc24011611"/>
      <w:bookmarkStart w:id="2917" w:name="_Toc24011793"/>
      <w:bookmarkStart w:id="2918" w:name="_Toc24011976"/>
      <w:bookmarkStart w:id="2919" w:name="_Toc24012145"/>
      <w:bookmarkStart w:id="2920" w:name="_Toc24376866"/>
      <w:bookmarkStart w:id="2921" w:name="_Toc24378920"/>
      <w:bookmarkStart w:id="2922" w:name="_Toc24379082"/>
      <w:bookmarkStart w:id="2923" w:name="_Toc24379244"/>
      <w:bookmarkStart w:id="2924" w:name="_Toc24543898"/>
      <w:bookmarkStart w:id="2925" w:name="_Toc24627414"/>
      <w:bookmarkStart w:id="2926" w:name="_Toc24627588"/>
      <w:bookmarkStart w:id="2927" w:name="_Toc24627744"/>
      <w:bookmarkStart w:id="2928" w:name="_Toc24627893"/>
      <w:bookmarkStart w:id="2929" w:name="_Toc24629748"/>
      <w:bookmarkStart w:id="2930" w:name="_Toc24629885"/>
      <w:bookmarkStart w:id="2931" w:name="_Toc24630022"/>
      <w:bookmarkStart w:id="2932" w:name="_Toc24630159"/>
      <w:bookmarkStart w:id="2933" w:name="_Toc24630297"/>
      <w:bookmarkStart w:id="2934" w:name="_Toc24630434"/>
      <w:bookmarkStart w:id="2935" w:name="_Toc24630571"/>
      <w:bookmarkStart w:id="2936" w:name="_Toc24630708"/>
      <w:bookmarkStart w:id="2937" w:name="_Toc24630844"/>
      <w:bookmarkStart w:id="2938" w:name="_Toc24630980"/>
      <w:bookmarkStart w:id="2939" w:name="_Toc24706275"/>
      <w:bookmarkStart w:id="2940" w:name="_Toc107584080"/>
      <w:bookmarkStart w:id="2941" w:name="_Toc110410121"/>
      <w:bookmarkStart w:id="2942" w:name="_Toc110410570"/>
      <w:bookmarkStart w:id="2943" w:name="_Toc23692908"/>
      <w:bookmarkStart w:id="2944" w:name="_Toc23693211"/>
      <w:bookmarkStart w:id="2945" w:name="_Toc23693506"/>
      <w:bookmarkStart w:id="2946" w:name="_Toc23693807"/>
      <w:bookmarkStart w:id="2947" w:name="_Toc23695147"/>
      <w:bookmarkStart w:id="2948" w:name="_Toc23695432"/>
      <w:bookmarkStart w:id="2949" w:name="_Toc23696556"/>
      <w:bookmarkStart w:id="2950" w:name="_Toc23696833"/>
      <w:bookmarkStart w:id="2951" w:name="_Toc23697112"/>
      <w:bookmarkStart w:id="2952" w:name="_Toc23697391"/>
      <w:bookmarkStart w:id="2953" w:name="_Toc23697671"/>
      <w:bookmarkStart w:id="2954" w:name="_Toc23698331"/>
      <w:bookmarkStart w:id="2955" w:name="_Toc23698679"/>
      <w:bookmarkStart w:id="2956" w:name="_Toc23699026"/>
      <w:bookmarkStart w:id="2957" w:name="_Toc23758427"/>
      <w:bookmarkStart w:id="2958" w:name="_Toc23758781"/>
      <w:bookmarkStart w:id="2959" w:name="_Toc23759139"/>
      <w:bookmarkStart w:id="2960" w:name="_Toc23759492"/>
      <w:bookmarkStart w:id="2961" w:name="_Toc23759831"/>
      <w:bookmarkStart w:id="2962" w:name="_Toc23760163"/>
      <w:bookmarkStart w:id="2963" w:name="_Toc23760497"/>
      <w:bookmarkStart w:id="2964" w:name="_Toc23760824"/>
      <w:bookmarkStart w:id="2965" w:name="_Toc23761152"/>
      <w:bookmarkStart w:id="2966" w:name="_Toc23761461"/>
      <w:bookmarkStart w:id="2967" w:name="_Toc23761769"/>
      <w:bookmarkStart w:id="2968" w:name="_Toc23762063"/>
      <w:bookmarkStart w:id="2969" w:name="_Toc23762350"/>
      <w:bookmarkStart w:id="2970" w:name="_Toc23762597"/>
      <w:bookmarkStart w:id="2971" w:name="_Toc23762842"/>
      <w:bookmarkStart w:id="2972" w:name="_Toc23763074"/>
      <w:bookmarkStart w:id="2973" w:name="_Toc23763305"/>
      <w:bookmarkStart w:id="2974" w:name="_Toc23763536"/>
      <w:bookmarkStart w:id="2975" w:name="_Toc23771245"/>
      <w:bookmarkStart w:id="2976" w:name="_Toc23771477"/>
      <w:bookmarkStart w:id="2977" w:name="_Toc23771688"/>
      <w:bookmarkStart w:id="2978" w:name="_Toc23771900"/>
      <w:bookmarkStart w:id="2979" w:name="_Toc23772117"/>
      <w:bookmarkStart w:id="2980" w:name="_Toc24009989"/>
      <w:bookmarkStart w:id="2981" w:name="_Toc24010199"/>
      <w:bookmarkStart w:id="2982" w:name="_Toc24010848"/>
      <w:bookmarkStart w:id="2983" w:name="_Toc24011046"/>
      <w:bookmarkStart w:id="2984" w:name="_Toc24011243"/>
      <w:bookmarkStart w:id="2985" w:name="_Toc24011427"/>
      <w:bookmarkStart w:id="2986" w:name="_Toc24011612"/>
      <w:bookmarkStart w:id="2987" w:name="_Toc24011794"/>
      <w:bookmarkStart w:id="2988" w:name="_Toc24011977"/>
      <w:bookmarkStart w:id="2989" w:name="_Toc24012146"/>
      <w:bookmarkStart w:id="2990" w:name="_Toc24376867"/>
      <w:bookmarkStart w:id="2991" w:name="_Toc24378921"/>
      <w:bookmarkStart w:id="2992" w:name="_Toc24379083"/>
      <w:bookmarkStart w:id="2993" w:name="_Toc24379245"/>
      <w:bookmarkStart w:id="2994" w:name="_Toc24543899"/>
      <w:bookmarkStart w:id="2995" w:name="_Toc24627415"/>
      <w:bookmarkStart w:id="2996" w:name="_Toc24627589"/>
      <w:bookmarkStart w:id="2997" w:name="_Toc24627745"/>
      <w:bookmarkStart w:id="2998" w:name="_Toc24627894"/>
      <w:bookmarkStart w:id="2999" w:name="_Toc24629749"/>
      <w:bookmarkStart w:id="3000" w:name="_Toc24629886"/>
      <w:bookmarkStart w:id="3001" w:name="_Toc24630023"/>
      <w:bookmarkStart w:id="3002" w:name="_Toc24630160"/>
      <w:bookmarkStart w:id="3003" w:name="_Toc24630298"/>
      <w:bookmarkStart w:id="3004" w:name="_Toc24630435"/>
      <w:bookmarkStart w:id="3005" w:name="_Toc24630572"/>
      <w:bookmarkStart w:id="3006" w:name="_Toc24630709"/>
      <w:bookmarkStart w:id="3007" w:name="_Toc24630845"/>
      <w:bookmarkStart w:id="3008" w:name="_Toc24630981"/>
      <w:bookmarkStart w:id="3009" w:name="_Toc24706276"/>
      <w:bookmarkStart w:id="3010" w:name="_Toc107584081"/>
      <w:bookmarkStart w:id="3011" w:name="_Toc110410122"/>
      <w:bookmarkStart w:id="3012" w:name="_Toc110410571"/>
      <w:bookmarkStart w:id="3013" w:name="_Toc23692909"/>
      <w:bookmarkStart w:id="3014" w:name="_Toc23693212"/>
      <w:bookmarkStart w:id="3015" w:name="_Toc23693507"/>
      <w:bookmarkStart w:id="3016" w:name="_Toc23693808"/>
      <w:bookmarkStart w:id="3017" w:name="_Toc23695148"/>
      <w:bookmarkStart w:id="3018" w:name="_Toc23695433"/>
      <w:bookmarkStart w:id="3019" w:name="_Toc23696557"/>
      <w:bookmarkStart w:id="3020" w:name="_Toc23696834"/>
      <w:bookmarkStart w:id="3021" w:name="_Toc23697113"/>
      <w:bookmarkStart w:id="3022" w:name="_Toc23697392"/>
      <w:bookmarkStart w:id="3023" w:name="_Toc23697672"/>
      <w:bookmarkStart w:id="3024" w:name="_Toc23698332"/>
      <w:bookmarkStart w:id="3025" w:name="_Toc23698680"/>
      <w:bookmarkStart w:id="3026" w:name="_Toc23699027"/>
      <w:bookmarkStart w:id="3027" w:name="_Toc23758428"/>
      <w:bookmarkStart w:id="3028" w:name="_Toc23758782"/>
      <w:bookmarkStart w:id="3029" w:name="_Toc23759140"/>
      <w:bookmarkStart w:id="3030" w:name="_Toc23759493"/>
      <w:bookmarkStart w:id="3031" w:name="_Toc23759832"/>
      <w:bookmarkStart w:id="3032" w:name="_Toc23760164"/>
      <w:bookmarkStart w:id="3033" w:name="_Toc23760498"/>
      <w:bookmarkStart w:id="3034" w:name="_Toc23760825"/>
      <w:bookmarkStart w:id="3035" w:name="_Toc23761153"/>
      <w:bookmarkStart w:id="3036" w:name="_Toc23761462"/>
      <w:bookmarkStart w:id="3037" w:name="_Toc23761770"/>
      <w:bookmarkStart w:id="3038" w:name="_Toc23762064"/>
      <w:bookmarkStart w:id="3039" w:name="_Toc23762351"/>
      <w:bookmarkStart w:id="3040" w:name="_Toc23762598"/>
      <w:bookmarkStart w:id="3041" w:name="_Toc23762843"/>
      <w:bookmarkStart w:id="3042" w:name="_Toc23763075"/>
      <w:bookmarkStart w:id="3043" w:name="_Toc23763306"/>
      <w:bookmarkStart w:id="3044" w:name="_Toc23763537"/>
      <w:bookmarkStart w:id="3045" w:name="_Toc23771246"/>
      <w:bookmarkStart w:id="3046" w:name="_Toc23771478"/>
      <w:bookmarkStart w:id="3047" w:name="_Toc23771689"/>
      <w:bookmarkStart w:id="3048" w:name="_Toc23771901"/>
      <w:bookmarkStart w:id="3049" w:name="_Toc23772118"/>
      <w:bookmarkStart w:id="3050" w:name="_Toc24009990"/>
      <w:bookmarkStart w:id="3051" w:name="_Toc24010200"/>
      <w:bookmarkStart w:id="3052" w:name="_Toc24010849"/>
      <w:bookmarkStart w:id="3053" w:name="_Toc24011047"/>
      <w:bookmarkStart w:id="3054" w:name="_Toc24011244"/>
      <w:bookmarkStart w:id="3055" w:name="_Toc24011428"/>
      <w:bookmarkStart w:id="3056" w:name="_Toc24011613"/>
      <w:bookmarkStart w:id="3057" w:name="_Toc24011795"/>
      <w:bookmarkStart w:id="3058" w:name="_Toc24011978"/>
      <w:bookmarkStart w:id="3059" w:name="_Toc24012147"/>
      <w:bookmarkStart w:id="3060" w:name="_Toc24376868"/>
      <w:bookmarkStart w:id="3061" w:name="_Toc24378922"/>
      <w:bookmarkStart w:id="3062" w:name="_Toc24379084"/>
      <w:bookmarkStart w:id="3063" w:name="_Toc24379246"/>
      <w:bookmarkStart w:id="3064" w:name="_Toc24543900"/>
      <w:bookmarkStart w:id="3065" w:name="_Toc24627416"/>
      <w:bookmarkStart w:id="3066" w:name="_Toc24627590"/>
      <w:bookmarkStart w:id="3067" w:name="_Toc24627746"/>
      <w:bookmarkStart w:id="3068" w:name="_Toc24627895"/>
      <w:bookmarkStart w:id="3069" w:name="_Toc24629750"/>
      <w:bookmarkStart w:id="3070" w:name="_Toc24629887"/>
      <w:bookmarkStart w:id="3071" w:name="_Toc24630024"/>
      <w:bookmarkStart w:id="3072" w:name="_Toc24630161"/>
      <w:bookmarkStart w:id="3073" w:name="_Toc24630299"/>
      <w:bookmarkStart w:id="3074" w:name="_Toc24630436"/>
      <w:bookmarkStart w:id="3075" w:name="_Toc24630573"/>
      <w:bookmarkStart w:id="3076" w:name="_Toc24630710"/>
      <w:bookmarkStart w:id="3077" w:name="_Toc24630846"/>
      <w:bookmarkStart w:id="3078" w:name="_Toc24630982"/>
      <w:bookmarkStart w:id="3079" w:name="_Toc24706277"/>
      <w:bookmarkStart w:id="3080" w:name="_Toc107584082"/>
      <w:bookmarkStart w:id="3081" w:name="_Toc110410123"/>
      <w:bookmarkStart w:id="3082" w:name="_Toc110410572"/>
      <w:bookmarkStart w:id="3083" w:name="_Toc23692910"/>
      <w:bookmarkStart w:id="3084" w:name="_Toc23693213"/>
      <w:bookmarkStart w:id="3085" w:name="_Toc23693508"/>
      <w:bookmarkStart w:id="3086" w:name="_Toc23693809"/>
      <w:bookmarkStart w:id="3087" w:name="_Toc23695149"/>
      <w:bookmarkStart w:id="3088" w:name="_Toc23695434"/>
      <w:bookmarkStart w:id="3089" w:name="_Toc23696558"/>
      <w:bookmarkStart w:id="3090" w:name="_Toc23696835"/>
      <w:bookmarkStart w:id="3091" w:name="_Toc23697114"/>
      <w:bookmarkStart w:id="3092" w:name="_Toc23697393"/>
      <w:bookmarkStart w:id="3093" w:name="_Toc23697673"/>
      <w:bookmarkStart w:id="3094" w:name="_Toc23698333"/>
      <w:bookmarkStart w:id="3095" w:name="_Toc23698681"/>
      <w:bookmarkStart w:id="3096" w:name="_Toc23699028"/>
      <w:bookmarkStart w:id="3097" w:name="_Toc23758429"/>
      <w:bookmarkStart w:id="3098" w:name="_Toc23758783"/>
      <w:bookmarkStart w:id="3099" w:name="_Toc23759141"/>
      <w:bookmarkStart w:id="3100" w:name="_Toc23759494"/>
      <w:bookmarkStart w:id="3101" w:name="_Toc23759833"/>
      <w:bookmarkStart w:id="3102" w:name="_Toc23760165"/>
      <w:bookmarkStart w:id="3103" w:name="_Toc23760499"/>
      <w:bookmarkStart w:id="3104" w:name="_Toc23760826"/>
      <w:bookmarkStart w:id="3105" w:name="_Toc23761154"/>
      <w:bookmarkStart w:id="3106" w:name="_Toc23761463"/>
      <w:bookmarkStart w:id="3107" w:name="_Toc23761771"/>
      <w:bookmarkStart w:id="3108" w:name="_Toc23762065"/>
      <w:bookmarkStart w:id="3109" w:name="_Toc23762352"/>
      <w:bookmarkStart w:id="3110" w:name="_Toc23762599"/>
      <w:bookmarkStart w:id="3111" w:name="_Toc23762844"/>
      <w:bookmarkStart w:id="3112" w:name="_Toc23763076"/>
      <w:bookmarkStart w:id="3113" w:name="_Toc23763307"/>
      <w:bookmarkStart w:id="3114" w:name="_Toc23763538"/>
      <w:bookmarkStart w:id="3115" w:name="_Toc23771247"/>
      <w:bookmarkStart w:id="3116" w:name="_Toc23771479"/>
      <w:bookmarkStart w:id="3117" w:name="_Toc23771690"/>
      <w:bookmarkStart w:id="3118" w:name="_Toc23771902"/>
      <w:bookmarkStart w:id="3119" w:name="_Toc23772119"/>
      <w:bookmarkStart w:id="3120" w:name="_Toc24009991"/>
      <w:bookmarkStart w:id="3121" w:name="_Toc24010201"/>
      <w:bookmarkStart w:id="3122" w:name="_Toc24010850"/>
      <w:bookmarkStart w:id="3123" w:name="_Toc24011048"/>
      <w:bookmarkStart w:id="3124" w:name="_Toc24011245"/>
      <w:bookmarkStart w:id="3125" w:name="_Toc24011429"/>
      <w:bookmarkStart w:id="3126" w:name="_Toc24011614"/>
      <w:bookmarkStart w:id="3127" w:name="_Toc24011796"/>
      <w:bookmarkStart w:id="3128" w:name="_Toc24011979"/>
      <w:bookmarkStart w:id="3129" w:name="_Toc24012148"/>
      <w:bookmarkStart w:id="3130" w:name="_Toc24376869"/>
      <w:bookmarkStart w:id="3131" w:name="_Toc24378923"/>
      <w:bookmarkStart w:id="3132" w:name="_Toc24379085"/>
      <w:bookmarkStart w:id="3133" w:name="_Toc24379247"/>
      <w:bookmarkStart w:id="3134" w:name="_Toc24543901"/>
      <w:bookmarkStart w:id="3135" w:name="_Toc24627417"/>
      <w:bookmarkStart w:id="3136" w:name="_Toc24627591"/>
      <w:bookmarkStart w:id="3137" w:name="_Toc24627747"/>
      <w:bookmarkStart w:id="3138" w:name="_Toc24627896"/>
      <w:bookmarkStart w:id="3139" w:name="_Toc24629751"/>
      <w:bookmarkStart w:id="3140" w:name="_Toc24629888"/>
      <w:bookmarkStart w:id="3141" w:name="_Toc24630025"/>
      <w:bookmarkStart w:id="3142" w:name="_Toc24630162"/>
      <w:bookmarkStart w:id="3143" w:name="_Toc24630300"/>
      <w:bookmarkStart w:id="3144" w:name="_Toc24630437"/>
      <w:bookmarkStart w:id="3145" w:name="_Toc24630574"/>
      <w:bookmarkStart w:id="3146" w:name="_Toc24630711"/>
      <w:bookmarkStart w:id="3147" w:name="_Toc24630847"/>
      <w:bookmarkStart w:id="3148" w:name="_Toc24630983"/>
      <w:bookmarkStart w:id="3149" w:name="_Toc24706278"/>
      <w:bookmarkStart w:id="3150" w:name="_Toc107584083"/>
      <w:bookmarkStart w:id="3151" w:name="_Toc110410124"/>
      <w:bookmarkStart w:id="3152" w:name="_Toc110410573"/>
      <w:bookmarkStart w:id="3153" w:name="_Toc23692911"/>
      <w:bookmarkStart w:id="3154" w:name="_Toc23693214"/>
      <w:bookmarkStart w:id="3155" w:name="_Toc23693509"/>
      <w:bookmarkStart w:id="3156" w:name="_Toc23693810"/>
      <w:bookmarkStart w:id="3157" w:name="_Toc23695150"/>
      <w:bookmarkStart w:id="3158" w:name="_Toc23695435"/>
      <w:bookmarkStart w:id="3159" w:name="_Toc23696559"/>
      <w:bookmarkStart w:id="3160" w:name="_Toc23696836"/>
      <w:bookmarkStart w:id="3161" w:name="_Toc23697115"/>
      <w:bookmarkStart w:id="3162" w:name="_Toc23697394"/>
      <w:bookmarkStart w:id="3163" w:name="_Toc23697674"/>
      <w:bookmarkStart w:id="3164" w:name="_Toc23698334"/>
      <w:bookmarkStart w:id="3165" w:name="_Toc23698682"/>
      <w:bookmarkStart w:id="3166" w:name="_Toc23699029"/>
      <w:bookmarkStart w:id="3167" w:name="_Toc23758430"/>
      <w:bookmarkStart w:id="3168" w:name="_Toc23758784"/>
      <w:bookmarkStart w:id="3169" w:name="_Toc23759142"/>
      <w:bookmarkStart w:id="3170" w:name="_Toc23759495"/>
      <w:bookmarkStart w:id="3171" w:name="_Toc23759834"/>
      <w:bookmarkStart w:id="3172" w:name="_Toc23760166"/>
      <w:bookmarkStart w:id="3173" w:name="_Toc23760500"/>
      <w:bookmarkStart w:id="3174" w:name="_Toc23760827"/>
      <w:bookmarkStart w:id="3175" w:name="_Toc23761155"/>
      <w:bookmarkStart w:id="3176" w:name="_Toc23761464"/>
      <w:bookmarkStart w:id="3177" w:name="_Toc23761772"/>
      <w:bookmarkStart w:id="3178" w:name="_Toc23762066"/>
      <w:bookmarkStart w:id="3179" w:name="_Toc23762353"/>
      <w:bookmarkStart w:id="3180" w:name="_Toc23762600"/>
      <w:bookmarkStart w:id="3181" w:name="_Toc23762845"/>
      <w:bookmarkStart w:id="3182" w:name="_Toc23763077"/>
      <w:bookmarkStart w:id="3183" w:name="_Toc23763308"/>
      <w:bookmarkStart w:id="3184" w:name="_Toc23763539"/>
      <w:bookmarkStart w:id="3185" w:name="_Toc23771248"/>
      <w:bookmarkStart w:id="3186" w:name="_Toc23771480"/>
      <w:bookmarkStart w:id="3187" w:name="_Toc23771691"/>
      <w:bookmarkStart w:id="3188" w:name="_Toc23771903"/>
      <w:bookmarkStart w:id="3189" w:name="_Toc23772120"/>
      <w:bookmarkStart w:id="3190" w:name="_Toc24009992"/>
      <w:bookmarkStart w:id="3191" w:name="_Toc24010202"/>
      <w:bookmarkStart w:id="3192" w:name="_Toc24010851"/>
      <w:bookmarkStart w:id="3193" w:name="_Toc24011049"/>
      <w:bookmarkStart w:id="3194" w:name="_Toc24011246"/>
      <w:bookmarkStart w:id="3195" w:name="_Toc24011430"/>
      <w:bookmarkStart w:id="3196" w:name="_Toc24011615"/>
      <w:bookmarkStart w:id="3197" w:name="_Toc24011797"/>
      <w:bookmarkStart w:id="3198" w:name="_Toc24011980"/>
      <w:bookmarkStart w:id="3199" w:name="_Toc24012149"/>
      <w:bookmarkStart w:id="3200" w:name="_Toc24376870"/>
      <w:bookmarkStart w:id="3201" w:name="_Toc24378924"/>
      <w:bookmarkStart w:id="3202" w:name="_Toc24379086"/>
      <w:bookmarkStart w:id="3203" w:name="_Toc24379248"/>
      <w:bookmarkStart w:id="3204" w:name="_Toc24543902"/>
      <w:bookmarkStart w:id="3205" w:name="_Toc24627418"/>
      <w:bookmarkStart w:id="3206" w:name="_Toc24627592"/>
      <w:bookmarkStart w:id="3207" w:name="_Toc24627748"/>
      <w:bookmarkStart w:id="3208" w:name="_Toc24627897"/>
      <w:bookmarkStart w:id="3209" w:name="_Toc24629752"/>
      <w:bookmarkStart w:id="3210" w:name="_Toc24629889"/>
      <w:bookmarkStart w:id="3211" w:name="_Toc24630026"/>
      <w:bookmarkStart w:id="3212" w:name="_Toc24630163"/>
      <w:bookmarkStart w:id="3213" w:name="_Toc24630301"/>
      <w:bookmarkStart w:id="3214" w:name="_Toc24630438"/>
      <w:bookmarkStart w:id="3215" w:name="_Toc24630575"/>
      <w:bookmarkStart w:id="3216" w:name="_Toc24630712"/>
      <w:bookmarkStart w:id="3217" w:name="_Toc24630848"/>
      <w:bookmarkStart w:id="3218" w:name="_Toc24630984"/>
      <w:bookmarkStart w:id="3219" w:name="_Toc24706279"/>
      <w:bookmarkStart w:id="3220" w:name="_Toc107584084"/>
      <w:bookmarkStart w:id="3221" w:name="_Toc110410125"/>
      <w:bookmarkStart w:id="3222" w:name="_Toc110410574"/>
      <w:bookmarkStart w:id="3223" w:name="_Toc23692912"/>
      <w:bookmarkStart w:id="3224" w:name="_Toc23693215"/>
      <w:bookmarkStart w:id="3225" w:name="_Toc23693510"/>
      <w:bookmarkStart w:id="3226" w:name="_Toc23693811"/>
      <w:bookmarkStart w:id="3227" w:name="_Toc23695151"/>
      <w:bookmarkStart w:id="3228" w:name="_Toc23695436"/>
      <w:bookmarkStart w:id="3229" w:name="_Toc23696560"/>
      <w:bookmarkStart w:id="3230" w:name="_Toc23696837"/>
      <w:bookmarkStart w:id="3231" w:name="_Toc23697116"/>
      <w:bookmarkStart w:id="3232" w:name="_Toc23697395"/>
      <w:bookmarkStart w:id="3233" w:name="_Toc23697675"/>
      <w:bookmarkStart w:id="3234" w:name="_Toc23698335"/>
      <w:bookmarkStart w:id="3235" w:name="_Toc23698683"/>
      <w:bookmarkStart w:id="3236" w:name="_Toc23699030"/>
      <w:bookmarkStart w:id="3237" w:name="_Toc23758431"/>
      <w:bookmarkStart w:id="3238" w:name="_Toc23758785"/>
      <w:bookmarkStart w:id="3239" w:name="_Toc23759143"/>
      <w:bookmarkStart w:id="3240" w:name="_Toc23759496"/>
      <w:bookmarkStart w:id="3241" w:name="_Toc23759835"/>
      <w:bookmarkStart w:id="3242" w:name="_Toc23760167"/>
      <w:bookmarkStart w:id="3243" w:name="_Toc23760501"/>
      <w:bookmarkStart w:id="3244" w:name="_Toc23760828"/>
      <w:bookmarkStart w:id="3245" w:name="_Toc23761156"/>
      <w:bookmarkStart w:id="3246" w:name="_Toc23761465"/>
      <w:bookmarkStart w:id="3247" w:name="_Toc23761773"/>
      <w:bookmarkStart w:id="3248" w:name="_Toc23762067"/>
      <w:bookmarkStart w:id="3249" w:name="_Toc23762354"/>
      <w:bookmarkStart w:id="3250" w:name="_Toc23762601"/>
      <w:bookmarkStart w:id="3251" w:name="_Toc23762846"/>
      <w:bookmarkStart w:id="3252" w:name="_Toc23763078"/>
      <w:bookmarkStart w:id="3253" w:name="_Toc23763309"/>
      <w:bookmarkStart w:id="3254" w:name="_Toc23763540"/>
      <w:bookmarkStart w:id="3255" w:name="_Toc23771249"/>
      <w:bookmarkStart w:id="3256" w:name="_Toc23771481"/>
      <w:bookmarkStart w:id="3257" w:name="_Toc23771692"/>
      <w:bookmarkStart w:id="3258" w:name="_Toc23771904"/>
      <w:bookmarkStart w:id="3259" w:name="_Toc23772121"/>
      <w:bookmarkStart w:id="3260" w:name="_Toc24009993"/>
      <w:bookmarkStart w:id="3261" w:name="_Toc24010203"/>
      <w:bookmarkStart w:id="3262" w:name="_Toc24010852"/>
      <w:bookmarkStart w:id="3263" w:name="_Toc24011050"/>
      <w:bookmarkStart w:id="3264" w:name="_Toc24011247"/>
      <w:bookmarkStart w:id="3265" w:name="_Toc24011431"/>
      <w:bookmarkStart w:id="3266" w:name="_Toc24011616"/>
      <w:bookmarkStart w:id="3267" w:name="_Toc24011798"/>
      <w:bookmarkStart w:id="3268" w:name="_Toc24011981"/>
      <w:bookmarkStart w:id="3269" w:name="_Toc24012150"/>
      <w:bookmarkStart w:id="3270" w:name="_Toc24376871"/>
      <w:bookmarkStart w:id="3271" w:name="_Toc24378925"/>
      <w:bookmarkStart w:id="3272" w:name="_Toc24379087"/>
      <w:bookmarkStart w:id="3273" w:name="_Toc24379249"/>
      <w:bookmarkStart w:id="3274" w:name="_Toc24543903"/>
      <w:bookmarkStart w:id="3275" w:name="_Toc24627419"/>
      <w:bookmarkStart w:id="3276" w:name="_Toc24627593"/>
      <w:bookmarkStart w:id="3277" w:name="_Toc24627749"/>
      <w:bookmarkStart w:id="3278" w:name="_Toc24627898"/>
      <w:bookmarkStart w:id="3279" w:name="_Toc24629753"/>
      <w:bookmarkStart w:id="3280" w:name="_Toc24629890"/>
      <w:bookmarkStart w:id="3281" w:name="_Toc24630027"/>
      <w:bookmarkStart w:id="3282" w:name="_Toc24630164"/>
      <w:bookmarkStart w:id="3283" w:name="_Toc24630302"/>
      <w:bookmarkStart w:id="3284" w:name="_Toc24630439"/>
      <w:bookmarkStart w:id="3285" w:name="_Toc24630576"/>
      <w:bookmarkStart w:id="3286" w:name="_Toc24630713"/>
      <w:bookmarkStart w:id="3287" w:name="_Toc24630849"/>
      <w:bookmarkStart w:id="3288" w:name="_Toc24630985"/>
      <w:bookmarkStart w:id="3289" w:name="_Toc24706280"/>
      <w:bookmarkStart w:id="3290" w:name="_Toc107584085"/>
      <w:bookmarkStart w:id="3291" w:name="_Toc110410126"/>
      <w:bookmarkStart w:id="3292" w:name="_Toc110410575"/>
      <w:bookmarkStart w:id="3293" w:name="_Toc23692913"/>
      <w:bookmarkStart w:id="3294" w:name="_Toc23693216"/>
      <w:bookmarkStart w:id="3295" w:name="_Toc23693511"/>
      <w:bookmarkStart w:id="3296" w:name="_Toc23693812"/>
      <w:bookmarkStart w:id="3297" w:name="_Toc23695152"/>
      <w:bookmarkStart w:id="3298" w:name="_Toc23695437"/>
      <w:bookmarkStart w:id="3299" w:name="_Toc23696561"/>
      <w:bookmarkStart w:id="3300" w:name="_Toc23696838"/>
      <w:bookmarkStart w:id="3301" w:name="_Toc23697117"/>
      <w:bookmarkStart w:id="3302" w:name="_Toc23697396"/>
      <w:bookmarkStart w:id="3303" w:name="_Toc23697676"/>
      <w:bookmarkStart w:id="3304" w:name="_Toc23698336"/>
      <w:bookmarkStart w:id="3305" w:name="_Toc23698684"/>
      <w:bookmarkStart w:id="3306" w:name="_Toc23699031"/>
      <w:bookmarkStart w:id="3307" w:name="_Toc23758432"/>
      <w:bookmarkStart w:id="3308" w:name="_Toc23758786"/>
      <w:bookmarkStart w:id="3309" w:name="_Toc23759144"/>
      <w:bookmarkStart w:id="3310" w:name="_Toc23759497"/>
      <w:bookmarkStart w:id="3311" w:name="_Toc23759836"/>
      <w:bookmarkStart w:id="3312" w:name="_Toc23760168"/>
      <w:bookmarkStart w:id="3313" w:name="_Toc23760502"/>
      <w:bookmarkStart w:id="3314" w:name="_Toc23760829"/>
      <w:bookmarkStart w:id="3315" w:name="_Toc23761157"/>
      <w:bookmarkStart w:id="3316" w:name="_Toc23761466"/>
      <w:bookmarkStart w:id="3317" w:name="_Toc23761774"/>
      <w:bookmarkStart w:id="3318" w:name="_Toc23762068"/>
      <w:bookmarkStart w:id="3319" w:name="_Toc23762355"/>
      <w:bookmarkStart w:id="3320" w:name="_Toc23762602"/>
      <w:bookmarkStart w:id="3321" w:name="_Toc23762847"/>
      <w:bookmarkStart w:id="3322" w:name="_Toc23763079"/>
      <w:bookmarkStart w:id="3323" w:name="_Toc23763310"/>
      <w:bookmarkStart w:id="3324" w:name="_Toc23763541"/>
      <w:bookmarkStart w:id="3325" w:name="_Toc23771250"/>
      <w:bookmarkStart w:id="3326" w:name="_Toc23771482"/>
      <w:bookmarkStart w:id="3327" w:name="_Toc23771693"/>
      <w:bookmarkStart w:id="3328" w:name="_Toc23771905"/>
      <w:bookmarkStart w:id="3329" w:name="_Toc23772122"/>
      <w:bookmarkStart w:id="3330" w:name="_Toc24009994"/>
      <w:bookmarkStart w:id="3331" w:name="_Toc24010204"/>
      <w:bookmarkStart w:id="3332" w:name="_Toc24010853"/>
      <w:bookmarkStart w:id="3333" w:name="_Toc24011051"/>
      <w:bookmarkStart w:id="3334" w:name="_Toc24011248"/>
      <w:bookmarkStart w:id="3335" w:name="_Toc24011432"/>
      <w:bookmarkStart w:id="3336" w:name="_Toc24011617"/>
      <w:bookmarkStart w:id="3337" w:name="_Toc24011799"/>
      <w:bookmarkStart w:id="3338" w:name="_Toc24011982"/>
      <w:bookmarkStart w:id="3339" w:name="_Toc24012151"/>
      <w:bookmarkStart w:id="3340" w:name="_Toc24376872"/>
      <w:bookmarkStart w:id="3341" w:name="_Toc24378926"/>
      <w:bookmarkStart w:id="3342" w:name="_Toc24379088"/>
      <w:bookmarkStart w:id="3343" w:name="_Toc24379250"/>
      <w:bookmarkStart w:id="3344" w:name="_Toc24543904"/>
      <w:bookmarkStart w:id="3345" w:name="_Toc24627420"/>
      <w:bookmarkStart w:id="3346" w:name="_Toc24627594"/>
      <w:bookmarkStart w:id="3347" w:name="_Toc24627750"/>
      <w:bookmarkStart w:id="3348" w:name="_Toc24627899"/>
      <w:bookmarkStart w:id="3349" w:name="_Toc24629754"/>
      <w:bookmarkStart w:id="3350" w:name="_Toc24629891"/>
      <w:bookmarkStart w:id="3351" w:name="_Toc24630028"/>
      <w:bookmarkStart w:id="3352" w:name="_Toc24630165"/>
      <w:bookmarkStart w:id="3353" w:name="_Toc24630303"/>
      <w:bookmarkStart w:id="3354" w:name="_Toc24630440"/>
      <w:bookmarkStart w:id="3355" w:name="_Toc24630577"/>
      <w:bookmarkStart w:id="3356" w:name="_Toc24630714"/>
      <w:bookmarkStart w:id="3357" w:name="_Toc24630850"/>
      <w:bookmarkStart w:id="3358" w:name="_Toc24630986"/>
      <w:bookmarkStart w:id="3359" w:name="_Toc24706281"/>
      <w:bookmarkStart w:id="3360" w:name="_Toc107584086"/>
      <w:bookmarkStart w:id="3361" w:name="_Toc110410127"/>
      <w:bookmarkStart w:id="3362" w:name="_Toc110410576"/>
      <w:bookmarkStart w:id="3363" w:name="_Toc23692914"/>
      <w:bookmarkStart w:id="3364" w:name="_Toc23693217"/>
      <w:bookmarkStart w:id="3365" w:name="_Toc23693512"/>
      <w:bookmarkStart w:id="3366" w:name="_Toc23693813"/>
      <w:bookmarkStart w:id="3367" w:name="_Toc23695153"/>
      <w:bookmarkStart w:id="3368" w:name="_Toc23695438"/>
      <w:bookmarkStart w:id="3369" w:name="_Toc23696562"/>
      <w:bookmarkStart w:id="3370" w:name="_Toc23696839"/>
      <w:bookmarkStart w:id="3371" w:name="_Toc23697118"/>
      <w:bookmarkStart w:id="3372" w:name="_Toc23697397"/>
      <w:bookmarkStart w:id="3373" w:name="_Toc23697677"/>
      <w:bookmarkStart w:id="3374" w:name="_Toc23698337"/>
      <w:bookmarkStart w:id="3375" w:name="_Toc23698685"/>
      <w:bookmarkStart w:id="3376" w:name="_Toc23699032"/>
      <w:bookmarkStart w:id="3377" w:name="_Toc23758433"/>
      <w:bookmarkStart w:id="3378" w:name="_Toc23758787"/>
      <w:bookmarkStart w:id="3379" w:name="_Toc23759145"/>
      <w:bookmarkStart w:id="3380" w:name="_Toc23759498"/>
      <w:bookmarkStart w:id="3381" w:name="_Toc23759837"/>
      <w:bookmarkStart w:id="3382" w:name="_Toc23760169"/>
      <w:bookmarkStart w:id="3383" w:name="_Toc23760503"/>
      <w:bookmarkStart w:id="3384" w:name="_Toc23760830"/>
      <w:bookmarkStart w:id="3385" w:name="_Toc23761158"/>
      <w:bookmarkStart w:id="3386" w:name="_Toc23761467"/>
      <w:bookmarkStart w:id="3387" w:name="_Toc23761775"/>
      <w:bookmarkStart w:id="3388" w:name="_Toc23762069"/>
      <w:bookmarkStart w:id="3389" w:name="_Toc23762356"/>
      <w:bookmarkStart w:id="3390" w:name="_Toc23762603"/>
      <w:bookmarkStart w:id="3391" w:name="_Toc23762848"/>
      <w:bookmarkStart w:id="3392" w:name="_Toc23763080"/>
      <w:bookmarkStart w:id="3393" w:name="_Toc23763311"/>
      <w:bookmarkStart w:id="3394" w:name="_Toc23763542"/>
      <w:bookmarkStart w:id="3395" w:name="_Toc23771251"/>
      <w:bookmarkStart w:id="3396" w:name="_Toc23771483"/>
      <w:bookmarkStart w:id="3397" w:name="_Toc23771694"/>
      <w:bookmarkStart w:id="3398" w:name="_Toc23771906"/>
      <w:bookmarkStart w:id="3399" w:name="_Toc23772123"/>
      <w:bookmarkStart w:id="3400" w:name="_Toc24009995"/>
      <w:bookmarkStart w:id="3401" w:name="_Toc24010205"/>
      <w:bookmarkStart w:id="3402" w:name="_Toc24010854"/>
      <w:bookmarkStart w:id="3403" w:name="_Toc24011052"/>
      <w:bookmarkStart w:id="3404" w:name="_Toc24011249"/>
      <w:bookmarkStart w:id="3405" w:name="_Toc24011433"/>
      <w:bookmarkStart w:id="3406" w:name="_Toc24011618"/>
      <w:bookmarkStart w:id="3407" w:name="_Toc24011800"/>
      <w:bookmarkStart w:id="3408" w:name="_Toc24011983"/>
      <w:bookmarkStart w:id="3409" w:name="_Toc24012152"/>
      <w:bookmarkStart w:id="3410" w:name="_Toc24376873"/>
      <w:bookmarkStart w:id="3411" w:name="_Toc24378927"/>
      <w:bookmarkStart w:id="3412" w:name="_Toc24379089"/>
      <w:bookmarkStart w:id="3413" w:name="_Toc24379251"/>
      <w:bookmarkStart w:id="3414" w:name="_Toc24543905"/>
      <w:bookmarkStart w:id="3415" w:name="_Toc24627421"/>
      <w:bookmarkStart w:id="3416" w:name="_Toc24627595"/>
      <w:bookmarkStart w:id="3417" w:name="_Toc24627751"/>
      <w:bookmarkStart w:id="3418" w:name="_Toc24627900"/>
      <w:bookmarkStart w:id="3419" w:name="_Toc24629755"/>
      <w:bookmarkStart w:id="3420" w:name="_Toc24629892"/>
      <w:bookmarkStart w:id="3421" w:name="_Toc24630029"/>
      <w:bookmarkStart w:id="3422" w:name="_Toc24630166"/>
      <w:bookmarkStart w:id="3423" w:name="_Toc24630304"/>
      <w:bookmarkStart w:id="3424" w:name="_Toc24630441"/>
      <w:bookmarkStart w:id="3425" w:name="_Toc24630578"/>
      <w:bookmarkStart w:id="3426" w:name="_Toc24630715"/>
      <w:bookmarkStart w:id="3427" w:name="_Toc24630851"/>
      <w:bookmarkStart w:id="3428" w:name="_Toc24630987"/>
      <w:bookmarkStart w:id="3429" w:name="_Toc24706282"/>
      <w:bookmarkStart w:id="3430" w:name="_Toc107584087"/>
      <w:bookmarkStart w:id="3431" w:name="_Toc110410128"/>
      <w:bookmarkStart w:id="3432" w:name="_Toc110410577"/>
      <w:bookmarkStart w:id="3433" w:name="_Toc23692915"/>
      <w:bookmarkStart w:id="3434" w:name="_Toc23693218"/>
      <w:bookmarkStart w:id="3435" w:name="_Toc23693513"/>
      <w:bookmarkStart w:id="3436" w:name="_Toc23693814"/>
      <w:bookmarkStart w:id="3437" w:name="_Toc23695154"/>
      <w:bookmarkStart w:id="3438" w:name="_Toc23695439"/>
      <w:bookmarkStart w:id="3439" w:name="_Toc23696563"/>
      <w:bookmarkStart w:id="3440" w:name="_Toc23696840"/>
      <w:bookmarkStart w:id="3441" w:name="_Toc23697119"/>
      <w:bookmarkStart w:id="3442" w:name="_Toc23697398"/>
      <w:bookmarkStart w:id="3443" w:name="_Toc23697678"/>
      <w:bookmarkStart w:id="3444" w:name="_Toc23698338"/>
      <w:bookmarkStart w:id="3445" w:name="_Toc23698686"/>
      <w:bookmarkStart w:id="3446" w:name="_Toc23699033"/>
      <w:bookmarkStart w:id="3447" w:name="_Toc23758434"/>
      <w:bookmarkStart w:id="3448" w:name="_Toc23758788"/>
      <w:bookmarkStart w:id="3449" w:name="_Toc23759146"/>
      <w:bookmarkStart w:id="3450" w:name="_Toc23759499"/>
      <w:bookmarkStart w:id="3451" w:name="_Toc23759838"/>
      <w:bookmarkStart w:id="3452" w:name="_Toc23760170"/>
      <w:bookmarkStart w:id="3453" w:name="_Toc23760504"/>
      <w:bookmarkStart w:id="3454" w:name="_Toc23760831"/>
      <w:bookmarkStart w:id="3455" w:name="_Toc23761159"/>
      <w:bookmarkStart w:id="3456" w:name="_Toc23761468"/>
      <w:bookmarkStart w:id="3457" w:name="_Toc23761776"/>
      <w:bookmarkStart w:id="3458" w:name="_Toc23762070"/>
      <w:bookmarkStart w:id="3459" w:name="_Toc23762357"/>
      <w:bookmarkStart w:id="3460" w:name="_Toc23762604"/>
      <w:bookmarkStart w:id="3461" w:name="_Toc23762849"/>
      <w:bookmarkStart w:id="3462" w:name="_Toc23763081"/>
      <w:bookmarkStart w:id="3463" w:name="_Toc23763312"/>
      <w:bookmarkStart w:id="3464" w:name="_Toc23763543"/>
      <w:bookmarkStart w:id="3465" w:name="_Toc23771252"/>
      <w:bookmarkStart w:id="3466" w:name="_Toc23771484"/>
      <w:bookmarkStart w:id="3467" w:name="_Toc23771695"/>
      <w:bookmarkStart w:id="3468" w:name="_Toc23771907"/>
      <w:bookmarkStart w:id="3469" w:name="_Toc23772124"/>
      <w:bookmarkStart w:id="3470" w:name="_Toc24009996"/>
      <w:bookmarkStart w:id="3471" w:name="_Toc24010206"/>
      <w:bookmarkStart w:id="3472" w:name="_Toc24010855"/>
      <w:bookmarkStart w:id="3473" w:name="_Toc24011053"/>
      <w:bookmarkStart w:id="3474" w:name="_Toc24011250"/>
      <w:bookmarkStart w:id="3475" w:name="_Toc24011434"/>
      <w:bookmarkStart w:id="3476" w:name="_Toc24011619"/>
      <w:bookmarkStart w:id="3477" w:name="_Toc24011801"/>
      <w:bookmarkStart w:id="3478" w:name="_Toc24011984"/>
      <w:bookmarkStart w:id="3479" w:name="_Toc24012153"/>
      <w:bookmarkStart w:id="3480" w:name="_Toc24376874"/>
      <w:bookmarkStart w:id="3481" w:name="_Toc24378928"/>
      <w:bookmarkStart w:id="3482" w:name="_Toc24379090"/>
      <w:bookmarkStart w:id="3483" w:name="_Toc24379252"/>
      <w:bookmarkStart w:id="3484" w:name="_Toc24543906"/>
      <w:bookmarkStart w:id="3485" w:name="_Toc24627422"/>
      <w:bookmarkStart w:id="3486" w:name="_Toc24627596"/>
      <w:bookmarkStart w:id="3487" w:name="_Toc24627752"/>
      <w:bookmarkStart w:id="3488" w:name="_Toc24627901"/>
      <w:bookmarkStart w:id="3489" w:name="_Toc24629756"/>
      <w:bookmarkStart w:id="3490" w:name="_Toc24629893"/>
      <w:bookmarkStart w:id="3491" w:name="_Toc24630030"/>
      <w:bookmarkStart w:id="3492" w:name="_Toc24630167"/>
      <w:bookmarkStart w:id="3493" w:name="_Toc24630305"/>
      <w:bookmarkStart w:id="3494" w:name="_Toc24630442"/>
      <w:bookmarkStart w:id="3495" w:name="_Toc24630579"/>
      <w:bookmarkStart w:id="3496" w:name="_Toc24630716"/>
      <w:bookmarkStart w:id="3497" w:name="_Toc24630852"/>
      <w:bookmarkStart w:id="3498" w:name="_Toc24630988"/>
      <w:bookmarkStart w:id="3499" w:name="_Toc24706283"/>
      <w:bookmarkStart w:id="3500" w:name="_Toc107584088"/>
      <w:bookmarkStart w:id="3501" w:name="_Toc110410129"/>
      <w:bookmarkStart w:id="3502" w:name="_Toc110410578"/>
      <w:bookmarkStart w:id="3503" w:name="_Toc23692916"/>
      <w:bookmarkStart w:id="3504" w:name="_Toc23693219"/>
      <w:bookmarkStart w:id="3505" w:name="_Toc23693514"/>
      <w:bookmarkStart w:id="3506" w:name="_Toc23693815"/>
      <w:bookmarkStart w:id="3507" w:name="_Toc23695155"/>
      <w:bookmarkStart w:id="3508" w:name="_Toc23695440"/>
      <w:bookmarkStart w:id="3509" w:name="_Toc23696564"/>
      <w:bookmarkStart w:id="3510" w:name="_Toc23696841"/>
      <w:bookmarkStart w:id="3511" w:name="_Toc23697120"/>
      <w:bookmarkStart w:id="3512" w:name="_Toc23697399"/>
      <w:bookmarkStart w:id="3513" w:name="_Toc23697679"/>
      <w:bookmarkStart w:id="3514" w:name="_Toc23698339"/>
      <w:bookmarkStart w:id="3515" w:name="_Toc23698687"/>
      <w:bookmarkStart w:id="3516" w:name="_Toc23699034"/>
      <w:bookmarkStart w:id="3517" w:name="_Toc23758435"/>
      <w:bookmarkStart w:id="3518" w:name="_Toc23758789"/>
      <w:bookmarkStart w:id="3519" w:name="_Toc23759147"/>
      <w:bookmarkStart w:id="3520" w:name="_Toc23759500"/>
      <w:bookmarkStart w:id="3521" w:name="_Toc23759839"/>
      <w:bookmarkStart w:id="3522" w:name="_Toc23760171"/>
      <w:bookmarkStart w:id="3523" w:name="_Toc23760505"/>
      <w:bookmarkStart w:id="3524" w:name="_Toc23760832"/>
      <w:bookmarkStart w:id="3525" w:name="_Toc23761160"/>
      <w:bookmarkStart w:id="3526" w:name="_Toc23761469"/>
      <w:bookmarkStart w:id="3527" w:name="_Toc23761777"/>
      <w:bookmarkStart w:id="3528" w:name="_Toc23762071"/>
      <w:bookmarkStart w:id="3529" w:name="_Toc23762358"/>
      <w:bookmarkStart w:id="3530" w:name="_Toc23762605"/>
      <w:bookmarkStart w:id="3531" w:name="_Toc23762850"/>
      <w:bookmarkStart w:id="3532" w:name="_Toc23763082"/>
      <w:bookmarkStart w:id="3533" w:name="_Toc23763313"/>
      <w:bookmarkStart w:id="3534" w:name="_Toc23763544"/>
      <w:bookmarkStart w:id="3535" w:name="_Toc23771253"/>
      <w:bookmarkStart w:id="3536" w:name="_Toc23771485"/>
      <w:bookmarkStart w:id="3537" w:name="_Toc23771696"/>
      <w:bookmarkStart w:id="3538" w:name="_Toc23771908"/>
      <w:bookmarkStart w:id="3539" w:name="_Toc23772125"/>
      <w:bookmarkStart w:id="3540" w:name="_Toc24009997"/>
      <w:bookmarkStart w:id="3541" w:name="_Toc24010207"/>
      <w:bookmarkStart w:id="3542" w:name="_Toc24010856"/>
      <w:bookmarkStart w:id="3543" w:name="_Toc24011054"/>
      <w:bookmarkStart w:id="3544" w:name="_Toc24011251"/>
      <w:bookmarkStart w:id="3545" w:name="_Toc24011435"/>
      <w:bookmarkStart w:id="3546" w:name="_Toc24011620"/>
      <w:bookmarkStart w:id="3547" w:name="_Toc24011802"/>
      <w:bookmarkStart w:id="3548" w:name="_Toc24011985"/>
      <w:bookmarkStart w:id="3549" w:name="_Toc24012154"/>
      <w:bookmarkStart w:id="3550" w:name="_Toc24376875"/>
      <w:bookmarkStart w:id="3551" w:name="_Toc24378929"/>
      <w:bookmarkStart w:id="3552" w:name="_Toc24379091"/>
      <w:bookmarkStart w:id="3553" w:name="_Toc24379253"/>
      <w:bookmarkStart w:id="3554" w:name="_Toc24543907"/>
      <w:bookmarkStart w:id="3555" w:name="_Toc24627423"/>
      <w:bookmarkStart w:id="3556" w:name="_Toc24627597"/>
      <w:bookmarkStart w:id="3557" w:name="_Toc24627753"/>
      <w:bookmarkStart w:id="3558" w:name="_Toc24627902"/>
      <w:bookmarkStart w:id="3559" w:name="_Toc24629757"/>
      <w:bookmarkStart w:id="3560" w:name="_Toc24629894"/>
      <w:bookmarkStart w:id="3561" w:name="_Toc24630031"/>
      <w:bookmarkStart w:id="3562" w:name="_Toc24630168"/>
      <w:bookmarkStart w:id="3563" w:name="_Toc24630306"/>
      <w:bookmarkStart w:id="3564" w:name="_Toc24630443"/>
      <w:bookmarkStart w:id="3565" w:name="_Toc24630580"/>
      <w:bookmarkStart w:id="3566" w:name="_Toc24630717"/>
      <w:bookmarkStart w:id="3567" w:name="_Toc24630853"/>
      <w:bookmarkStart w:id="3568" w:name="_Toc24630989"/>
      <w:bookmarkStart w:id="3569" w:name="_Toc24706284"/>
      <w:bookmarkStart w:id="3570" w:name="_Toc107584089"/>
      <w:bookmarkStart w:id="3571" w:name="_Toc110410130"/>
      <w:bookmarkStart w:id="3572" w:name="_Toc110410579"/>
      <w:bookmarkStart w:id="3573" w:name="_Toc23692917"/>
      <w:bookmarkStart w:id="3574" w:name="_Toc23693220"/>
      <w:bookmarkStart w:id="3575" w:name="_Toc23693515"/>
      <w:bookmarkStart w:id="3576" w:name="_Toc23693816"/>
      <w:bookmarkStart w:id="3577" w:name="_Toc23695156"/>
      <w:bookmarkStart w:id="3578" w:name="_Toc23695441"/>
      <w:bookmarkStart w:id="3579" w:name="_Toc23696565"/>
      <w:bookmarkStart w:id="3580" w:name="_Toc23696842"/>
      <w:bookmarkStart w:id="3581" w:name="_Toc23697121"/>
      <w:bookmarkStart w:id="3582" w:name="_Toc23697400"/>
      <w:bookmarkStart w:id="3583" w:name="_Toc23697680"/>
      <w:bookmarkStart w:id="3584" w:name="_Toc23698340"/>
      <w:bookmarkStart w:id="3585" w:name="_Toc23698688"/>
      <w:bookmarkStart w:id="3586" w:name="_Toc23699035"/>
      <w:bookmarkStart w:id="3587" w:name="_Toc23758436"/>
      <w:bookmarkStart w:id="3588" w:name="_Toc23758790"/>
      <w:bookmarkStart w:id="3589" w:name="_Toc23759148"/>
      <w:bookmarkStart w:id="3590" w:name="_Toc23759501"/>
      <w:bookmarkStart w:id="3591" w:name="_Toc23759840"/>
      <w:bookmarkStart w:id="3592" w:name="_Toc23760172"/>
      <w:bookmarkStart w:id="3593" w:name="_Toc23760506"/>
      <w:bookmarkStart w:id="3594" w:name="_Toc23760833"/>
      <w:bookmarkStart w:id="3595" w:name="_Toc23761161"/>
      <w:bookmarkStart w:id="3596" w:name="_Toc23761470"/>
      <w:bookmarkStart w:id="3597" w:name="_Toc23761778"/>
      <w:bookmarkStart w:id="3598" w:name="_Toc23762072"/>
      <w:bookmarkStart w:id="3599" w:name="_Toc23762359"/>
      <w:bookmarkStart w:id="3600" w:name="_Toc23762606"/>
      <w:bookmarkStart w:id="3601" w:name="_Toc23762851"/>
      <w:bookmarkStart w:id="3602" w:name="_Toc23763083"/>
      <w:bookmarkStart w:id="3603" w:name="_Toc23763314"/>
      <w:bookmarkStart w:id="3604" w:name="_Toc23763545"/>
      <w:bookmarkStart w:id="3605" w:name="_Toc23771254"/>
      <w:bookmarkStart w:id="3606" w:name="_Toc23771486"/>
      <w:bookmarkStart w:id="3607" w:name="_Toc23771697"/>
      <w:bookmarkStart w:id="3608" w:name="_Toc23771909"/>
      <w:bookmarkStart w:id="3609" w:name="_Toc23772126"/>
      <w:bookmarkStart w:id="3610" w:name="_Toc24009998"/>
      <w:bookmarkStart w:id="3611" w:name="_Toc24010208"/>
      <w:bookmarkStart w:id="3612" w:name="_Toc24010857"/>
      <w:bookmarkStart w:id="3613" w:name="_Toc24011055"/>
      <w:bookmarkStart w:id="3614" w:name="_Toc24011252"/>
      <w:bookmarkStart w:id="3615" w:name="_Toc24011436"/>
      <w:bookmarkStart w:id="3616" w:name="_Toc24011621"/>
      <w:bookmarkStart w:id="3617" w:name="_Toc24011803"/>
      <w:bookmarkStart w:id="3618" w:name="_Toc24011986"/>
      <w:bookmarkStart w:id="3619" w:name="_Toc24012155"/>
      <w:bookmarkStart w:id="3620" w:name="_Toc24376876"/>
      <w:bookmarkStart w:id="3621" w:name="_Toc24378930"/>
      <w:bookmarkStart w:id="3622" w:name="_Toc24379092"/>
      <w:bookmarkStart w:id="3623" w:name="_Toc24379254"/>
      <w:bookmarkStart w:id="3624" w:name="_Toc24543908"/>
      <w:bookmarkStart w:id="3625" w:name="_Toc24627424"/>
      <w:bookmarkStart w:id="3626" w:name="_Toc24627598"/>
      <w:bookmarkStart w:id="3627" w:name="_Toc24627754"/>
      <w:bookmarkStart w:id="3628" w:name="_Toc24627903"/>
      <w:bookmarkStart w:id="3629" w:name="_Toc24629758"/>
      <w:bookmarkStart w:id="3630" w:name="_Toc24629895"/>
      <w:bookmarkStart w:id="3631" w:name="_Toc24630032"/>
      <w:bookmarkStart w:id="3632" w:name="_Toc24630169"/>
      <w:bookmarkStart w:id="3633" w:name="_Toc24630307"/>
      <w:bookmarkStart w:id="3634" w:name="_Toc24630444"/>
      <w:bookmarkStart w:id="3635" w:name="_Toc24630581"/>
      <w:bookmarkStart w:id="3636" w:name="_Toc24630718"/>
      <w:bookmarkStart w:id="3637" w:name="_Toc24630854"/>
      <w:bookmarkStart w:id="3638" w:name="_Toc24630990"/>
      <w:bookmarkStart w:id="3639" w:name="_Toc24706285"/>
      <w:bookmarkStart w:id="3640" w:name="_Toc107584090"/>
      <w:bookmarkStart w:id="3641" w:name="_Toc110410131"/>
      <w:bookmarkStart w:id="3642" w:name="_Toc110410580"/>
      <w:bookmarkStart w:id="3643" w:name="_Toc23692918"/>
      <w:bookmarkStart w:id="3644" w:name="_Toc23693221"/>
      <w:bookmarkStart w:id="3645" w:name="_Toc23693516"/>
      <w:bookmarkStart w:id="3646" w:name="_Toc23693817"/>
      <w:bookmarkStart w:id="3647" w:name="_Toc23695157"/>
      <w:bookmarkStart w:id="3648" w:name="_Toc23695442"/>
      <w:bookmarkStart w:id="3649" w:name="_Toc23696566"/>
      <w:bookmarkStart w:id="3650" w:name="_Toc23696843"/>
      <w:bookmarkStart w:id="3651" w:name="_Toc23697122"/>
      <w:bookmarkStart w:id="3652" w:name="_Toc23697401"/>
      <w:bookmarkStart w:id="3653" w:name="_Toc23697681"/>
      <w:bookmarkStart w:id="3654" w:name="_Toc23698341"/>
      <w:bookmarkStart w:id="3655" w:name="_Toc23698689"/>
      <w:bookmarkStart w:id="3656" w:name="_Toc23699036"/>
      <w:bookmarkStart w:id="3657" w:name="_Toc23758437"/>
      <w:bookmarkStart w:id="3658" w:name="_Toc23758791"/>
      <w:bookmarkStart w:id="3659" w:name="_Toc23759149"/>
      <w:bookmarkStart w:id="3660" w:name="_Toc23759502"/>
      <w:bookmarkStart w:id="3661" w:name="_Toc23759841"/>
      <w:bookmarkStart w:id="3662" w:name="_Toc23760173"/>
      <w:bookmarkStart w:id="3663" w:name="_Toc23760507"/>
      <w:bookmarkStart w:id="3664" w:name="_Toc23760834"/>
      <w:bookmarkStart w:id="3665" w:name="_Toc23761162"/>
      <w:bookmarkStart w:id="3666" w:name="_Toc23761471"/>
      <w:bookmarkStart w:id="3667" w:name="_Toc23761779"/>
      <w:bookmarkStart w:id="3668" w:name="_Toc23762073"/>
      <w:bookmarkStart w:id="3669" w:name="_Toc23762360"/>
      <w:bookmarkStart w:id="3670" w:name="_Toc23762607"/>
      <w:bookmarkStart w:id="3671" w:name="_Toc23762852"/>
      <w:bookmarkStart w:id="3672" w:name="_Toc23763084"/>
      <w:bookmarkStart w:id="3673" w:name="_Toc23763315"/>
      <w:bookmarkStart w:id="3674" w:name="_Toc23763546"/>
      <w:bookmarkStart w:id="3675" w:name="_Toc23771255"/>
      <w:bookmarkStart w:id="3676" w:name="_Toc23771487"/>
      <w:bookmarkStart w:id="3677" w:name="_Toc23771698"/>
      <w:bookmarkStart w:id="3678" w:name="_Toc23771910"/>
      <w:bookmarkStart w:id="3679" w:name="_Toc23772127"/>
      <w:bookmarkStart w:id="3680" w:name="_Toc24009999"/>
      <w:bookmarkStart w:id="3681" w:name="_Toc24010209"/>
      <w:bookmarkStart w:id="3682" w:name="_Toc24010858"/>
      <w:bookmarkStart w:id="3683" w:name="_Toc24011056"/>
      <w:bookmarkStart w:id="3684" w:name="_Toc24011253"/>
      <w:bookmarkStart w:id="3685" w:name="_Toc24011437"/>
      <w:bookmarkStart w:id="3686" w:name="_Toc24011622"/>
      <w:bookmarkStart w:id="3687" w:name="_Toc24011804"/>
      <w:bookmarkStart w:id="3688" w:name="_Toc24011987"/>
      <w:bookmarkStart w:id="3689" w:name="_Toc24012156"/>
      <w:bookmarkStart w:id="3690" w:name="_Toc24376877"/>
      <w:bookmarkStart w:id="3691" w:name="_Toc24378931"/>
      <w:bookmarkStart w:id="3692" w:name="_Toc24379093"/>
      <w:bookmarkStart w:id="3693" w:name="_Toc24379255"/>
      <w:bookmarkStart w:id="3694" w:name="_Toc24543909"/>
      <w:bookmarkStart w:id="3695" w:name="_Toc24627425"/>
      <w:bookmarkStart w:id="3696" w:name="_Toc24627599"/>
      <w:bookmarkStart w:id="3697" w:name="_Toc24627755"/>
      <w:bookmarkStart w:id="3698" w:name="_Toc24627904"/>
      <w:bookmarkStart w:id="3699" w:name="_Toc24629759"/>
      <w:bookmarkStart w:id="3700" w:name="_Toc24629896"/>
      <w:bookmarkStart w:id="3701" w:name="_Toc24630033"/>
      <w:bookmarkStart w:id="3702" w:name="_Toc24630170"/>
      <w:bookmarkStart w:id="3703" w:name="_Toc24630308"/>
      <w:bookmarkStart w:id="3704" w:name="_Toc24630445"/>
      <w:bookmarkStart w:id="3705" w:name="_Toc24630582"/>
      <w:bookmarkStart w:id="3706" w:name="_Toc24630719"/>
      <w:bookmarkStart w:id="3707" w:name="_Toc24630855"/>
      <w:bookmarkStart w:id="3708" w:name="_Toc24630991"/>
      <w:bookmarkStart w:id="3709" w:name="_Toc24706286"/>
      <w:bookmarkStart w:id="3710" w:name="_Toc107584091"/>
      <w:bookmarkStart w:id="3711" w:name="_Toc110410132"/>
      <w:bookmarkStart w:id="3712" w:name="_Toc110410581"/>
      <w:bookmarkStart w:id="3713" w:name="_Toc23692919"/>
      <w:bookmarkStart w:id="3714" w:name="_Toc23693222"/>
      <w:bookmarkStart w:id="3715" w:name="_Toc23693517"/>
      <w:bookmarkStart w:id="3716" w:name="_Toc23693818"/>
      <w:bookmarkStart w:id="3717" w:name="_Toc23695158"/>
      <w:bookmarkStart w:id="3718" w:name="_Toc23695443"/>
      <w:bookmarkStart w:id="3719" w:name="_Toc23696567"/>
      <w:bookmarkStart w:id="3720" w:name="_Toc23696844"/>
      <w:bookmarkStart w:id="3721" w:name="_Toc23697123"/>
      <w:bookmarkStart w:id="3722" w:name="_Toc23697402"/>
      <w:bookmarkStart w:id="3723" w:name="_Toc23697682"/>
      <w:bookmarkStart w:id="3724" w:name="_Toc23698342"/>
      <w:bookmarkStart w:id="3725" w:name="_Toc23698690"/>
      <w:bookmarkStart w:id="3726" w:name="_Toc23699037"/>
      <w:bookmarkStart w:id="3727" w:name="_Toc23758438"/>
      <w:bookmarkStart w:id="3728" w:name="_Toc23758792"/>
      <w:bookmarkStart w:id="3729" w:name="_Toc23759150"/>
      <w:bookmarkStart w:id="3730" w:name="_Toc23759503"/>
      <w:bookmarkStart w:id="3731" w:name="_Toc23759842"/>
      <w:bookmarkStart w:id="3732" w:name="_Toc23760174"/>
      <w:bookmarkStart w:id="3733" w:name="_Toc23760508"/>
      <w:bookmarkStart w:id="3734" w:name="_Toc23760835"/>
      <w:bookmarkStart w:id="3735" w:name="_Toc23761163"/>
      <w:bookmarkStart w:id="3736" w:name="_Toc23761472"/>
      <w:bookmarkStart w:id="3737" w:name="_Toc23761780"/>
      <w:bookmarkStart w:id="3738" w:name="_Toc23762074"/>
      <w:bookmarkStart w:id="3739" w:name="_Toc23762361"/>
      <w:bookmarkStart w:id="3740" w:name="_Toc23762608"/>
      <w:bookmarkStart w:id="3741" w:name="_Toc23762853"/>
      <w:bookmarkStart w:id="3742" w:name="_Toc23763085"/>
      <w:bookmarkStart w:id="3743" w:name="_Toc23763316"/>
      <w:bookmarkStart w:id="3744" w:name="_Toc23763547"/>
      <w:bookmarkStart w:id="3745" w:name="_Toc23771256"/>
      <w:bookmarkStart w:id="3746" w:name="_Toc23771488"/>
      <w:bookmarkStart w:id="3747" w:name="_Toc23771699"/>
      <w:bookmarkStart w:id="3748" w:name="_Toc23771911"/>
      <w:bookmarkStart w:id="3749" w:name="_Toc23772128"/>
      <w:bookmarkStart w:id="3750" w:name="_Toc24010000"/>
      <w:bookmarkStart w:id="3751" w:name="_Toc24010210"/>
      <w:bookmarkStart w:id="3752" w:name="_Toc24010859"/>
      <w:bookmarkStart w:id="3753" w:name="_Toc24011057"/>
      <w:bookmarkStart w:id="3754" w:name="_Toc24011254"/>
      <w:bookmarkStart w:id="3755" w:name="_Toc24011438"/>
      <w:bookmarkStart w:id="3756" w:name="_Toc24011623"/>
      <w:bookmarkStart w:id="3757" w:name="_Toc24011805"/>
      <w:bookmarkStart w:id="3758" w:name="_Toc24011988"/>
      <w:bookmarkStart w:id="3759" w:name="_Toc24012157"/>
      <w:bookmarkStart w:id="3760" w:name="_Toc24376878"/>
      <w:bookmarkStart w:id="3761" w:name="_Toc24378932"/>
      <w:bookmarkStart w:id="3762" w:name="_Toc24379094"/>
      <w:bookmarkStart w:id="3763" w:name="_Toc24379256"/>
      <w:bookmarkStart w:id="3764" w:name="_Toc24543910"/>
      <w:bookmarkStart w:id="3765" w:name="_Toc24627426"/>
      <w:bookmarkStart w:id="3766" w:name="_Toc24627600"/>
      <w:bookmarkStart w:id="3767" w:name="_Toc24627756"/>
      <w:bookmarkStart w:id="3768" w:name="_Toc24627905"/>
      <w:bookmarkStart w:id="3769" w:name="_Toc24629760"/>
      <w:bookmarkStart w:id="3770" w:name="_Toc24629897"/>
      <w:bookmarkStart w:id="3771" w:name="_Toc24630034"/>
      <w:bookmarkStart w:id="3772" w:name="_Toc24630171"/>
      <w:bookmarkStart w:id="3773" w:name="_Toc24630309"/>
      <w:bookmarkStart w:id="3774" w:name="_Toc24630446"/>
      <w:bookmarkStart w:id="3775" w:name="_Toc24630583"/>
      <w:bookmarkStart w:id="3776" w:name="_Toc24630720"/>
      <w:bookmarkStart w:id="3777" w:name="_Toc24630856"/>
      <w:bookmarkStart w:id="3778" w:name="_Toc24630992"/>
      <w:bookmarkStart w:id="3779" w:name="_Toc24706287"/>
      <w:bookmarkStart w:id="3780" w:name="_Toc107584092"/>
      <w:bookmarkStart w:id="3781" w:name="_Toc110410133"/>
      <w:bookmarkStart w:id="3782" w:name="_Toc110410582"/>
      <w:bookmarkStart w:id="3783" w:name="_Toc23692920"/>
      <w:bookmarkStart w:id="3784" w:name="_Toc23693223"/>
      <w:bookmarkStart w:id="3785" w:name="_Toc23693518"/>
      <w:bookmarkStart w:id="3786" w:name="_Toc23693819"/>
      <w:bookmarkStart w:id="3787" w:name="_Toc23695159"/>
      <w:bookmarkStart w:id="3788" w:name="_Toc23695444"/>
      <w:bookmarkStart w:id="3789" w:name="_Toc23696568"/>
      <w:bookmarkStart w:id="3790" w:name="_Toc23696845"/>
      <w:bookmarkStart w:id="3791" w:name="_Toc23697124"/>
      <w:bookmarkStart w:id="3792" w:name="_Toc23697403"/>
      <w:bookmarkStart w:id="3793" w:name="_Toc23697683"/>
      <w:bookmarkStart w:id="3794" w:name="_Toc23698343"/>
      <w:bookmarkStart w:id="3795" w:name="_Toc23698691"/>
      <w:bookmarkStart w:id="3796" w:name="_Toc23699038"/>
      <w:bookmarkStart w:id="3797" w:name="_Toc23758439"/>
      <w:bookmarkStart w:id="3798" w:name="_Toc23758793"/>
      <w:bookmarkStart w:id="3799" w:name="_Toc23759151"/>
      <w:bookmarkStart w:id="3800" w:name="_Toc23759504"/>
      <w:bookmarkStart w:id="3801" w:name="_Toc23759843"/>
      <w:bookmarkStart w:id="3802" w:name="_Toc23760175"/>
      <w:bookmarkStart w:id="3803" w:name="_Toc23760509"/>
      <w:bookmarkStart w:id="3804" w:name="_Toc23760836"/>
      <w:bookmarkStart w:id="3805" w:name="_Toc23761164"/>
      <w:bookmarkStart w:id="3806" w:name="_Toc23761473"/>
      <w:bookmarkStart w:id="3807" w:name="_Toc23761781"/>
      <w:bookmarkStart w:id="3808" w:name="_Toc23762075"/>
      <w:bookmarkStart w:id="3809" w:name="_Toc23762362"/>
      <w:bookmarkStart w:id="3810" w:name="_Toc23762609"/>
      <w:bookmarkStart w:id="3811" w:name="_Toc23762854"/>
      <w:bookmarkStart w:id="3812" w:name="_Toc23763086"/>
      <w:bookmarkStart w:id="3813" w:name="_Toc23763317"/>
      <w:bookmarkStart w:id="3814" w:name="_Toc23763548"/>
      <w:bookmarkStart w:id="3815" w:name="_Toc23771257"/>
      <w:bookmarkStart w:id="3816" w:name="_Toc23771489"/>
      <w:bookmarkStart w:id="3817" w:name="_Toc23771700"/>
      <w:bookmarkStart w:id="3818" w:name="_Toc23771912"/>
      <w:bookmarkStart w:id="3819" w:name="_Toc23772129"/>
      <w:bookmarkStart w:id="3820" w:name="_Toc24010001"/>
      <w:bookmarkStart w:id="3821" w:name="_Toc24010211"/>
      <w:bookmarkStart w:id="3822" w:name="_Toc24010860"/>
      <w:bookmarkStart w:id="3823" w:name="_Toc24011058"/>
      <w:bookmarkStart w:id="3824" w:name="_Toc24011255"/>
      <w:bookmarkStart w:id="3825" w:name="_Toc24011439"/>
      <w:bookmarkStart w:id="3826" w:name="_Toc24011624"/>
      <w:bookmarkStart w:id="3827" w:name="_Toc24011806"/>
      <w:bookmarkStart w:id="3828" w:name="_Toc24011989"/>
      <w:bookmarkStart w:id="3829" w:name="_Toc24012158"/>
      <w:bookmarkStart w:id="3830" w:name="_Toc24376879"/>
      <w:bookmarkStart w:id="3831" w:name="_Toc24378933"/>
      <w:bookmarkStart w:id="3832" w:name="_Toc24379095"/>
      <w:bookmarkStart w:id="3833" w:name="_Toc24379257"/>
      <w:bookmarkStart w:id="3834" w:name="_Toc24543911"/>
      <w:bookmarkStart w:id="3835" w:name="_Toc24627427"/>
      <w:bookmarkStart w:id="3836" w:name="_Toc24627601"/>
      <w:bookmarkStart w:id="3837" w:name="_Toc24627757"/>
      <w:bookmarkStart w:id="3838" w:name="_Toc24627906"/>
      <w:bookmarkStart w:id="3839" w:name="_Toc24629761"/>
      <w:bookmarkStart w:id="3840" w:name="_Toc24629898"/>
      <w:bookmarkStart w:id="3841" w:name="_Toc24630035"/>
      <w:bookmarkStart w:id="3842" w:name="_Toc24630172"/>
      <w:bookmarkStart w:id="3843" w:name="_Toc24630310"/>
      <w:bookmarkStart w:id="3844" w:name="_Toc24630447"/>
      <w:bookmarkStart w:id="3845" w:name="_Toc24630584"/>
      <w:bookmarkStart w:id="3846" w:name="_Toc24630721"/>
      <w:bookmarkStart w:id="3847" w:name="_Toc24630857"/>
      <w:bookmarkStart w:id="3848" w:name="_Toc24630993"/>
      <w:bookmarkStart w:id="3849" w:name="_Toc24706288"/>
      <w:bookmarkStart w:id="3850" w:name="_Toc107584093"/>
      <w:bookmarkStart w:id="3851" w:name="_Toc110410134"/>
      <w:bookmarkStart w:id="3852" w:name="_Toc110410583"/>
      <w:bookmarkStart w:id="3853" w:name="_Toc23692921"/>
      <w:bookmarkStart w:id="3854" w:name="_Toc23693224"/>
      <w:bookmarkStart w:id="3855" w:name="_Toc23693519"/>
      <w:bookmarkStart w:id="3856" w:name="_Toc23693820"/>
      <w:bookmarkStart w:id="3857" w:name="_Toc23695160"/>
      <w:bookmarkStart w:id="3858" w:name="_Toc23695445"/>
      <w:bookmarkStart w:id="3859" w:name="_Toc23696569"/>
      <w:bookmarkStart w:id="3860" w:name="_Toc23696846"/>
      <w:bookmarkStart w:id="3861" w:name="_Toc23697125"/>
      <w:bookmarkStart w:id="3862" w:name="_Toc23697404"/>
      <w:bookmarkStart w:id="3863" w:name="_Toc23697684"/>
      <w:bookmarkStart w:id="3864" w:name="_Toc23698344"/>
      <w:bookmarkStart w:id="3865" w:name="_Toc23698692"/>
      <w:bookmarkStart w:id="3866" w:name="_Toc23699039"/>
      <w:bookmarkStart w:id="3867" w:name="_Toc23758440"/>
      <w:bookmarkStart w:id="3868" w:name="_Toc23758794"/>
      <w:bookmarkStart w:id="3869" w:name="_Toc23759152"/>
      <w:bookmarkStart w:id="3870" w:name="_Toc23759505"/>
      <w:bookmarkStart w:id="3871" w:name="_Toc23759844"/>
      <w:bookmarkStart w:id="3872" w:name="_Toc23760176"/>
      <w:bookmarkStart w:id="3873" w:name="_Toc23760510"/>
      <w:bookmarkStart w:id="3874" w:name="_Toc23760837"/>
      <w:bookmarkStart w:id="3875" w:name="_Toc23761165"/>
      <w:bookmarkStart w:id="3876" w:name="_Toc23761474"/>
      <w:bookmarkStart w:id="3877" w:name="_Toc23761782"/>
      <w:bookmarkStart w:id="3878" w:name="_Toc23762076"/>
      <w:bookmarkStart w:id="3879" w:name="_Toc23762363"/>
      <w:bookmarkStart w:id="3880" w:name="_Toc23762610"/>
      <w:bookmarkStart w:id="3881" w:name="_Toc23762855"/>
      <w:bookmarkStart w:id="3882" w:name="_Toc23763087"/>
      <w:bookmarkStart w:id="3883" w:name="_Toc23763318"/>
      <w:bookmarkStart w:id="3884" w:name="_Toc23763549"/>
      <w:bookmarkStart w:id="3885" w:name="_Toc23771258"/>
      <w:bookmarkStart w:id="3886" w:name="_Toc23771490"/>
      <w:bookmarkStart w:id="3887" w:name="_Toc23771701"/>
      <w:bookmarkStart w:id="3888" w:name="_Toc23771913"/>
      <w:bookmarkStart w:id="3889" w:name="_Toc23772130"/>
      <w:bookmarkStart w:id="3890" w:name="_Toc24010002"/>
      <w:bookmarkStart w:id="3891" w:name="_Toc24010212"/>
      <w:bookmarkStart w:id="3892" w:name="_Toc24010861"/>
      <w:bookmarkStart w:id="3893" w:name="_Toc24011059"/>
      <w:bookmarkStart w:id="3894" w:name="_Toc24011256"/>
      <w:bookmarkStart w:id="3895" w:name="_Toc24011440"/>
      <w:bookmarkStart w:id="3896" w:name="_Toc24011625"/>
      <w:bookmarkStart w:id="3897" w:name="_Toc24011807"/>
      <w:bookmarkStart w:id="3898" w:name="_Toc24011990"/>
      <w:bookmarkStart w:id="3899" w:name="_Toc24012159"/>
      <w:bookmarkStart w:id="3900" w:name="_Toc24376880"/>
      <w:bookmarkStart w:id="3901" w:name="_Toc24378934"/>
      <w:bookmarkStart w:id="3902" w:name="_Toc24379096"/>
      <w:bookmarkStart w:id="3903" w:name="_Toc24379258"/>
      <w:bookmarkStart w:id="3904" w:name="_Toc24543912"/>
      <w:bookmarkStart w:id="3905" w:name="_Toc24627428"/>
      <w:bookmarkStart w:id="3906" w:name="_Toc24627602"/>
      <w:bookmarkStart w:id="3907" w:name="_Toc24627758"/>
      <w:bookmarkStart w:id="3908" w:name="_Toc24627907"/>
      <w:bookmarkStart w:id="3909" w:name="_Toc24629762"/>
      <w:bookmarkStart w:id="3910" w:name="_Toc24629899"/>
      <w:bookmarkStart w:id="3911" w:name="_Toc24630036"/>
      <w:bookmarkStart w:id="3912" w:name="_Toc24630173"/>
      <w:bookmarkStart w:id="3913" w:name="_Toc24630311"/>
      <w:bookmarkStart w:id="3914" w:name="_Toc24630448"/>
      <w:bookmarkStart w:id="3915" w:name="_Toc24630585"/>
      <w:bookmarkStart w:id="3916" w:name="_Toc24630722"/>
      <w:bookmarkStart w:id="3917" w:name="_Toc24630858"/>
      <w:bookmarkStart w:id="3918" w:name="_Toc24630994"/>
      <w:bookmarkStart w:id="3919" w:name="_Toc24706289"/>
      <w:bookmarkStart w:id="3920" w:name="_Toc107584094"/>
      <w:bookmarkStart w:id="3921" w:name="_Toc110410135"/>
      <w:bookmarkStart w:id="3922" w:name="_Toc110410584"/>
      <w:bookmarkStart w:id="3923" w:name="_Toc23692922"/>
      <w:bookmarkStart w:id="3924" w:name="_Toc23693225"/>
      <w:bookmarkStart w:id="3925" w:name="_Toc23693520"/>
      <w:bookmarkStart w:id="3926" w:name="_Toc23693821"/>
      <w:bookmarkStart w:id="3927" w:name="_Toc23695161"/>
      <w:bookmarkStart w:id="3928" w:name="_Toc23695446"/>
      <w:bookmarkStart w:id="3929" w:name="_Toc23696570"/>
      <w:bookmarkStart w:id="3930" w:name="_Toc23696847"/>
      <w:bookmarkStart w:id="3931" w:name="_Toc23697126"/>
      <w:bookmarkStart w:id="3932" w:name="_Toc23697405"/>
      <w:bookmarkStart w:id="3933" w:name="_Toc23697685"/>
      <w:bookmarkStart w:id="3934" w:name="_Toc23698345"/>
      <w:bookmarkStart w:id="3935" w:name="_Toc23698693"/>
      <w:bookmarkStart w:id="3936" w:name="_Toc23699040"/>
      <w:bookmarkStart w:id="3937" w:name="_Toc23758441"/>
      <w:bookmarkStart w:id="3938" w:name="_Toc23758795"/>
      <w:bookmarkStart w:id="3939" w:name="_Toc23759153"/>
      <w:bookmarkStart w:id="3940" w:name="_Toc23759506"/>
      <w:bookmarkStart w:id="3941" w:name="_Toc23759845"/>
      <w:bookmarkStart w:id="3942" w:name="_Toc23760177"/>
      <w:bookmarkStart w:id="3943" w:name="_Toc23760511"/>
      <w:bookmarkStart w:id="3944" w:name="_Toc23760838"/>
      <w:bookmarkStart w:id="3945" w:name="_Toc23761166"/>
      <w:bookmarkStart w:id="3946" w:name="_Toc23761475"/>
      <w:bookmarkStart w:id="3947" w:name="_Toc23761783"/>
      <w:bookmarkStart w:id="3948" w:name="_Toc23762077"/>
      <w:bookmarkStart w:id="3949" w:name="_Toc23762364"/>
      <w:bookmarkStart w:id="3950" w:name="_Toc23762611"/>
      <w:bookmarkStart w:id="3951" w:name="_Toc23762856"/>
      <w:bookmarkStart w:id="3952" w:name="_Toc23763088"/>
      <w:bookmarkStart w:id="3953" w:name="_Toc23763319"/>
      <w:bookmarkStart w:id="3954" w:name="_Toc23763550"/>
      <w:bookmarkStart w:id="3955" w:name="_Toc23771259"/>
      <w:bookmarkStart w:id="3956" w:name="_Toc23771491"/>
      <w:bookmarkStart w:id="3957" w:name="_Toc23771702"/>
      <w:bookmarkStart w:id="3958" w:name="_Toc23771914"/>
      <w:bookmarkStart w:id="3959" w:name="_Toc23772131"/>
      <w:bookmarkStart w:id="3960" w:name="_Toc24010003"/>
      <w:bookmarkStart w:id="3961" w:name="_Toc24010213"/>
      <w:bookmarkStart w:id="3962" w:name="_Toc24010862"/>
      <w:bookmarkStart w:id="3963" w:name="_Toc24011060"/>
      <w:bookmarkStart w:id="3964" w:name="_Toc24011257"/>
      <w:bookmarkStart w:id="3965" w:name="_Toc24011441"/>
      <w:bookmarkStart w:id="3966" w:name="_Toc24011626"/>
      <w:bookmarkStart w:id="3967" w:name="_Toc24011808"/>
      <w:bookmarkStart w:id="3968" w:name="_Toc24011991"/>
      <w:bookmarkStart w:id="3969" w:name="_Toc24012160"/>
      <w:bookmarkStart w:id="3970" w:name="_Toc24376881"/>
      <w:bookmarkStart w:id="3971" w:name="_Toc24378935"/>
      <w:bookmarkStart w:id="3972" w:name="_Toc24379097"/>
      <w:bookmarkStart w:id="3973" w:name="_Toc24379259"/>
      <w:bookmarkStart w:id="3974" w:name="_Toc24543913"/>
      <w:bookmarkStart w:id="3975" w:name="_Toc24627429"/>
      <w:bookmarkStart w:id="3976" w:name="_Toc24627603"/>
      <w:bookmarkStart w:id="3977" w:name="_Toc24627759"/>
      <w:bookmarkStart w:id="3978" w:name="_Toc24627908"/>
      <w:bookmarkStart w:id="3979" w:name="_Toc24629763"/>
      <w:bookmarkStart w:id="3980" w:name="_Toc24629900"/>
      <w:bookmarkStart w:id="3981" w:name="_Toc24630037"/>
      <w:bookmarkStart w:id="3982" w:name="_Toc24630174"/>
      <w:bookmarkStart w:id="3983" w:name="_Toc24630312"/>
      <w:bookmarkStart w:id="3984" w:name="_Toc24630449"/>
      <w:bookmarkStart w:id="3985" w:name="_Toc24630586"/>
      <w:bookmarkStart w:id="3986" w:name="_Toc24630723"/>
      <w:bookmarkStart w:id="3987" w:name="_Toc24630859"/>
      <w:bookmarkStart w:id="3988" w:name="_Toc24630995"/>
      <w:bookmarkStart w:id="3989" w:name="_Toc24706290"/>
      <w:bookmarkStart w:id="3990" w:name="_Toc107584095"/>
      <w:bookmarkStart w:id="3991" w:name="_Toc110410136"/>
      <w:bookmarkStart w:id="3992" w:name="_Toc110410585"/>
      <w:bookmarkStart w:id="3993" w:name="_Toc23692923"/>
      <w:bookmarkStart w:id="3994" w:name="_Toc23693226"/>
      <w:bookmarkStart w:id="3995" w:name="_Toc23693521"/>
      <w:bookmarkStart w:id="3996" w:name="_Toc23693822"/>
      <w:bookmarkStart w:id="3997" w:name="_Toc23695162"/>
      <w:bookmarkStart w:id="3998" w:name="_Toc23695447"/>
      <w:bookmarkStart w:id="3999" w:name="_Toc23696571"/>
      <w:bookmarkStart w:id="4000" w:name="_Toc23696848"/>
      <w:bookmarkStart w:id="4001" w:name="_Toc23697127"/>
      <w:bookmarkStart w:id="4002" w:name="_Toc23697406"/>
      <w:bookmarkStart w:id="4003" w:name="_Toc23697686"/>
      <w:bookmarkStart w:id="4004" w:name="_Toc23698346"/>
      <w:bookmarkStart w:id="4005" w:name="_Toc23698694"/>
      <w:bookmarkStart w:id="4006" w:name="_Toc23699041"/>
      <w:bookmarkStart w:id="4007" w:name="_Toc23758442"/>
      <w:bookmarkStart w:id="4008" w:name="_Toc23758796"/>
      <w:bookmarkStart w:id="4009" w:name="_Toc23759154"/>
      <w:bookmarkStart w:id="4010" w:name="_Toc23759507"/>
      <w:bookmarkStart w:id="4011" w:name="_Toc23759846"/>
      <w:bookmarkStart w:id="4012" w:name="_Toc23760178"/>
      <w:bookmarkStart w:id="4013" w:name="_Toc23760512"/>
      <w:bookmarkStart w:id="4014" w:name="_Toc23760839"/>
      <w:bookmarkStart w:id="4015" w:name="_Toc23761167"/>
      <w:bookmarkStart w:id="4016" w:name="_Toc23761476"/>
      <w:bookmarkStart w:id="4017" w:name="_Toc23761784"/>
      <w:bookmarkStart w:id="4018" w:name="_Toc23762078"/>
      <w:bookmarkStart w:id="4019" w:name="_Toc23762365"/>
      <w:bookmarkStart w:id="4020" w:name="_Toc23762612"/>
      <w:bookmarkStart w:id="4021" w:name="_Toc23762857"/>
      <w:bookmarkStart w:id="4022" w:name="_Toc23763089"/>
      <w:bookmarkStart w:id="4023" w:name="_Toc23763320"/>
      <w:bookmarkStart w:id="4024" w:name="_Toc23763551"/>
      <w:bookmarkStart w:id="4025" w:name="_Toc23771260"/>
      <w:bookmarkStart w:id="4026" w:name="_Toc23771492"/>
      <w:bookmarkStart w:id="4027" w:name="_Toc23771703"/>
      <w:bookmarkStart w:id="4028" w:name="_Toc23771915"/>
      <w:bookmarkStart w:id="4029" w:name="_Toc23772132"/>
      <w:bookmarkStart w:id="4030" w:name="_Toc24010004"/>
      <w:bookmarkStart w:id="4031" w:name="_Toc24010214"/>
      <w:bookmarkStart w:id="4032" w:name="_Toc24010863"/>
      <w:bookmarkStart w:id="4033" w:name="_Toc24011061"/>
      <w:bookmarkStart w:id="4034" w:name="_Toc24011258"/>
      <w:bookmarkStart w:id="4035" w:name="_Toc24011442"/>
      <w:bookmarkStart w:id="4036" w:name="_Toc24011627"/>
      <w:bookmarkStart w:id="4037" w:name="_Toc24011809"/>
      <w:bookmarkStart w:id="4038" w:name="_Toc24011992"/>
      <w:bookmarkStart w:id="4039" w:name="_Toc24012161"/>
      <w:bookmarkStart w:id="4040" w:name="_Toc24376882"/>
      <w:bookmarkStart w:id="4041" w:name="_Toc24378936"/>
      <w:bookmarkStart w:id="4042" w:name="_Toc24379098"/>
      <w:bookmarkStart w:id="4043" w:name="_Toc24379260"/>
      <w:bookmarkStart w:id="4044" w:name="_Toc24543914"/>
      <w:bookmarkStart w:id="4045" w:name="_Toc24627430"/>
      <w:bookmarkStart w:id="4046" w:name="_Toc24627604"/>
      <w:bookmarkStart w:id="4047" w:name="_Toc24627760"/>
      <w:bookmarkStart w:id="4048" w:name="_Toc24627909"/>
      <w:bookmarkStart w:id="4049" w:name="_Toc24629764"/>
      <w:bookmarkStart w:id="4050" w:name="_Toc24629901"/>
      <w:bookmarkStart w:id="4051" w:name="_Toc24630038"/>
      <w:bookmarkStart w:id="4052" w:name="_Toc24630175"/>
      <w:bookmarkStart w:id="4053" w:name="_Toc24630313"/>
      <w:bookmarkStart w:id="4054" w:name="_Toc24630450"/>
      <w:bookmarkStart w:id="4055" w:name="_Toc24630587"/>
      <w:bookmarkStart w:id="4056" w:name="_Toc24630724"/>
      <w:bookmarkStart w:id="4057" w:name="_Toc24630860"/>
      <w:bookmarkStart w:id="4058" w:name="_Toc24630996"/>
      <w:bookmarkStart w:id="4059" w:name="_Toc24706291"/>
      <w:bookmarkStart w:id="4060" w:name="_Toc107584096"/>
      <w:bookmarkStart w:id="4061" w:name="_Toc110410137"/>
      <w:bookmarkStart w:id="4062" w:name="_Toc110410586"/>
      <w:bookmarkStart w:id="4063" w:name="_Toc23692924"/>
      <w:bookmarkStart w:id="4064" w:name="_Toc23693227"/>
      <w:bookmarkStart w:id="4065" w:name="_Toc23693522"/>
      <w:bookmarkStart w:id="4066" w:name="_Toc23693823"/>
      <w:bookmarkStart w:id="4067" w:name="_Toc23695163"/>
      <w:bookmarkStart w:id="4068" w:name="_Toc23695448"/>
      <w:bookmarkStart w:id="4069" w:name="_Toc23696572"/>
      <w:bookmarkStart w:id="4070" w:name="_Toc23696849"/>
      <w:bookmarkStart w:id="4071" w:name="_Toc23697128"/>
      <w:bookmarkStart w:id="4072" w:name="_Toc23697407"/>
      <w:bookmarkStart w:id="4073" w:name="_Toc23697687"/>
      <w:bookmarkStart w:id="4074" w:name="_Toc23698347"/>
      <w:bookmarkStart w:id="4075" w:name="_Toc23698695"/>
      <w:bookmarkStart w:id="4076" w:name="_Toc23699042"/>
      <w:bookmarkStart w:id="4077" w:name="_Toc23758443"/>
      <w:bookmarkStart w:id="4078" w:name="_Toc23758797"/>
      <w:bookmarkStart w:id="4079" w:name="_Toc23759155"/>
      <w:bookmarkStart w:id="4080" w:name="_Toc23759508"/>
      <w:bookmarkStart w:id="4081" w:name="_Toc23759847"/>
      <w:bookmarkStart w:id="4082" w:name="_Toc23760179"/>
      <w:bookmarkStart w:id="4083" w:name="_Toc23760513"/>
      <w:bookmarkStart w:id="4084" w:name="_Toc23760840"/>
      <w:bookmarkStart w:id="4085" w:name="_Toc23761168"/>
      <w:bookmarkStart w:id="4086" w:name="_Toc23761477"/>
      <w:bookmarkStart w:id="4087" w:name="_Toc23761785"/>
      <w:bookmarkStart w:id="4088" w:name="_Toc23762079"/>
      <w:bookmarkStart w:id="4089" w:name="_Toc23762366"/>
      <w:bookmarkStart w:id="4090" w:name="_Toc23762613"/>
      <w:bookmarkStart w:id="4091" w:name="_Toc23762858"/>
      <w:bookmarkStart w:id="4092" w:name="_Toc23763090"/>
      <w:bookmarkStart w:id="4093" w:name="_Toc23763321"/>
      <w:bookmarkStart w:id="4094" w:name="_Toc23763552"/>
      <w:bookmarkStart w:id="4095" w:name="_Toc23771261"/>
      <w:bookmarkStart w:id="4096" w:name="_Toc23771493"/>
      <w:bookmarkStart w:id="4097" w:name="_Toc23771704"/>
      <w:bookmarkStart w:id="4098" w:name="_Toc23771916"/>
      <w:bookmarkStart w:id="4099" w:name="_Toc23772133"/>
      <w:bookmarkStart w:id="4100" w:name="_Toc24010005"/>
      <w:bookmarkStart w:id="4101" w:name="_Toc24010215"/>
      <w:bookmarkStart w:id="4102" w:name="_Toc24010864"/>
      <w:bookmarkStart w:id="4103" w:name="_Toc24011062"/>
      <w:bookmarkStart w:id="4104" w:name="_Toc24011259"/>
      <w:bookmarkStart w:id="4105" w:name="_Toc24011443"/>
      <w:bookmarkStart w:id="4106" w:name="_Toc24011628"/>
      <w:bookmarkStart w:id="4107" w:name="_Toc24011810"/>
      <w:bookmarkStart w:id="4108" w:name="_Toc24011993"/>
      <w:bookmarkStart w:id="4109" w:name="_Toc24012162"/>
      <w:bookmarkStart w:id="4110" w:name="_Toc24376883"/>
      <w:bookmarkStart w:id="4111" w:name="_Toc24378937"/>
      <w:bookmarkStart w:id="4112" w:name="_Toc24379099"/>
      <w:bookmarkStart w:id="4113" w:name="_Toc24379261"/>
      <w:bookmarkStart w:id="4114" w:name="_Toc24543915"/>
      <w:bookmarkStart w:id="4115" w:name="_Toc24627431"/>
      <w:bookmarkStart w:id="4116" w:name="_Toc24627605"/>
      <w:bookmarkStart w:id="4117" w:name="_Toc24627761"/>
      <w:bookmarkStart w:id="4118" w:name="_Toc24627910"/>
      <w:bookmarkStart w:id="4119" w:name="_Toc24629765"/>
      <w:bookmarkStart w:id="4120" w:name="_Toc24629902"/>
      <w:bookmarkStart w:id="4121" w:name="_Toc24630039"/>
      <w:bookmarkStart w:id="4122" w:name="_Toc24630176"/>
      <w:bookmarkStart w:id="4123" w:name="_Toc24630314"/>
      <w:bookmarkStart w:id="4124" w:name="_Toc24630451"/>
      <w:bookmarkStart w:id="4125" w:name="_Toc24630588"/>
      <w:bookmarkStart w:id="4126" w:name="_Toc24630725"/>
      <w:bookmarkStart w:id="4127" w:name="_Toc24630861"/>
      <w:bookmarkStart w:id="4128" w:name="_Toc24630997"/>
      <w:bookmarkStart w:id="4129" w:name="_Toc24706292"/>
      <w:bookmarkStart w:id="4130" w:name="_Toc107584097"/>
      <w:bookmarkStart w:id="4131" w:name="_Toc110410138"/>
      <w:bookmarkStart w:id="4132" w:name="_Toc110410587"/>
      <w:bookmarkStart w:id="4133" w:name="_Toc12631360"/>
      <w:bookmarkStart w:id="4134" w:name="_Toc23517026"/>
      <w:bookmarkStart w:id="4135" w:name="_Toc23518532"/>
      <w:bookmarkStart w:id="4136" w:name="_Toc23693523"/>
      <w:bookmarkStart w:id="4137" w:name="_Toc23693824"/>
      <w:bookmarkStart w:id="4138" w:name="_Toc23758798"/>
      <w:bookmarkStart w:id="4139" w:name="_Toc23771917"/>
      <w:bookmarkStart w:id="4140" w:name="_Toc24627432"/>
      <w:bookmarkStart w:id="4141" w:name="_Toc107584098"/>
      <w:bookmarkStart w:id="4142" w:name="_Toc11689865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r w:rsidRPr="00373857">
        <w:rPr>
          <w:rFonts w:ascii="Meiryo UI" w:eastAsia="Meiryo UI" w:hAnsi="Meiryo UI" w:cs="ＭＳ明朝" w:hint="eastAsia"/>
          <w:b/>
          <w:noProof/>
          <w:color w:val="000000"/>
          <w:kern w:val="0"/>
          <w:sz w:val="22"/>
          <w:szCs w:val="22"/>
          <w:lang w:val="ja-JP"/>
        </w:rPr>
        <w:t>1</w:t>
      </w:r>
      <w:r w:rsidRPr="00373857">
        <w:rPr>
          <w:rFonts w:ascii="Meiryo UI" w:eastAsia="Meiryo UI" w:hAnsi="Meiryo UI" w:cs="ＭＳ明朝"/>
          <w:b/>
          <w:noProof/>
          <w:color w:val="000000"/>
          <w:kern w:val="0"/>
          <w:sz w:val="22"/>
          <w:szCs w:val="22"/>
          <w:lang w:val="ja-JP"/>
        </w:rPr>
        <w:t>0.5.4</w:t>
      </w:r>
      <w:r w:rsidR="005D096A" w:rsidRPr="00373857">
        <w:rPr>
          <w:rFonts w:ascii="Meiryo UI" w:eastAsia="Meiryo UI" w:hAnsi="Meiryo UI" w:cs="ＭＳ明朝" w:hint="eastAsia"/>
          <w:b/>
          <w:noProof/>
          <w:color w:val="000000"/>
          <w:kern w:val="0"/>
          <w:sz w:val="22"/>
          <w:szCs w:val="22"/>
          <w:lang w:val="ja-JP"/>
        </w:rPr>
        <w:t xml:space="preserve">　安全性評価項目の解析</w:t>
      </w:r>
      <w:bookmarkEnd w:id="4133"/>
      <w:bookmarkEnd w:id="4134"/>
      <w:bookmarkEnd w:id="4135"/>
      <w:bookmarkEnd w:id="4136"/>
      <w:bookmarkEnd w:id="4137"/>
      <w:bookmarkEnd w:id="4138"/>
      <w:bookmarkEnd w:id="4139"/>
      <w:bookmarkEnd w:id="4140"/>
      <w:bookmarkEnd w:id="4141"/>
      <w:bookmarkEnd w:id="4142"/>
    </w:p>
    <w:p w14:paraId="1216CE9D" w14:textId="33F87506"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0D78B1">
        <w:rPr>
          <w:rFonts w:ascii="Meiryo UI" w:eastAsia="Meiryo UI" w:hAnsi="Meiryo UI" w:cs="メイリオ" w:hint="eastAsia"/>
          <w:bCs/>
          <w:color w:val="0070C0"/>
          <w:kern w:val="0"/>
          <w:szCs w:val="21"/>
          <w:shd w:val="pct15" w:color="auto" w:fill="FFFFFF"/>
        </w:rPr>
        <w:t>◆記載例◆</w:t>
      </w:r>
    </w:p>
    <w:p w14:paraId="5DAE32EE" w14:textId="59737084" w:rsidR="000205D0" w:rsidRPr="000D78B1" w:rsidRDefault="00A502F8" w:rsidP="008C48D6">
      <w:pPr>
        <w:autoSpaceDE w:val="0"/>
        <w:autoSpaceDN w:val="0"/>
        <w:adjustRightInd w:val="0"/>
        <w:snapToGrid w:val="0"/>
        <w:spacing w:line="300" w:lineRule="atLeast"/>
        <w:ind w:leftChars="202" w:left="424"/>
        <w:rPr>
          <w:rFonts w:ascii="Meiryo UI" w:eastAsia="Meiryo UI" w:hAnsi="Meiryo UI" w:cs="メイリオ"/>
          <w:bCs/>
          <w:kern w:val="0"/>
          <w:szCs w:val="21"/>
        </w:rPr>
      </w:pPr>
      <w:r w:rsidRPr="000D78B1">
        <w:rPr>
          <w:rFonts w:ascii="Meiryo UI" w:eastAsia="Meiryo UI" w:hAnsi="Meiryo UI" w:cs="メイリオ" w:hint="eastAsia"/>
          <w:bCs/>
          <w:kern w:val="0"/>
          <w:szCs w:val="21"/>
        </w:rPr>
        <w:t>有害事象の評価の対象症例は</w:t>
      </w:r>
      <w:r w:rsidR="004C7C9A">
        <w:rPr>
          <w:rFonts w:ascii="Meiryo UI" w:eastAsia="Meiryo UI" w:hAnsi="Meiryo UI" w:cs="メイリオ" w:hint="eastAsia"/>
          <w:bCs/>
          <w:kern w:val="0"/>
          <w:szCs w:val="21"/>
        </w:rPr>
        <w:t>SAS</w:t>
      </w:r>
      <w:r w:rsidRPr="000D78B1">
        <w:rPr>
          <w:rFonts w:ascii="Meiryo UI" w:eastAsia="Meiryo UI" w:hAnsi="Meiryo UI" w:cs="メイリオ" w:hint="eastAsia"/>
          <w:bCs/>
          <w:kern w:val="0"/>
          <w:szCs w:val="21"/>
        </w:rPr>
        <w:t>とし、</w:t>
      </w:r>
    </w:p>
    <w:p w14:paraId="1899FC84" w14:textId="5794387F" w:rsidR="00A502F8" w:rsidRDefault="00A502F8" w:rsidP="008C48D6">
      <w:pPr>
        <w:autoSpaceDE w:val="0"/>
        <w:autoSpaceDN w:val="0"/>
        <w:adjustRightInd w:val="0"/>
        <w:snapToGrid w:val="0"/>
        <w:spacing w:line="300" w:lineRule="atLeast"/>
        <w:ind w:leftChars="202" w:left="424"/>
        <w:rPr>
          <w:rFonts w:ascii="Meiryo UI" w:eastAsia="Meiryo UI" w:hAnsi="Meiryo UI" w:cs="メイリオ"/>
          <w:bCs/>
          <w:kern w:val="0"/>
          <w:szCs w:val="21"/>
        </w:rPr>
      </w:pPr>
      <w:r w:rsidRPr="000D78B1">
        <w:rPr>
          <w:rFonts w:ascii="Meiryo UI" w:eastAsia="Meiryo UI" w:hAnsi="Meiryo UI" w:cs="メイリオ" w:hint="eastAsia"/>
          <w:bCs/>
          <w:kern w:val="0"/>
          <w:szCs w:val="21"/>
        </w:rPr>
        <w:t>研究薬の投与</w:t>
      </w:r>
      <w:r w:rsidR="00657B11">
        <w:rPr>
          <w:rFonts w:ascii="Meiryo UI" w:eastAsia="Meiryo UI" w:hAnsi="Meiryo UI" w:cs="メイリオ" w:hint="eastAsia"/>
          <w:bCs/>
          <w:kern w:val="0"/>
          <w:szCs w:val="21"/>
        </w:rPr>
        <w:t>開始</w:t>
      </w:r>
      <w:r w:rsidRPr="000D78B1">
        <w:rPr>
          <w:rFonts w:ascii="Meiryo UI" w:eastAsia="Meiryo UI" w:hAnsi="Meiryo UI" w:cs="メイリオ" w:hint="eastAsia"/>
          <w:bCs/>
          <w:kern w:val="0"/>
          <w:szCs w:val="21"/>
        </w:rPr>
        <w:t>後に新たに発現した有害事象、</w:t>
      </w:r>
      <w:r w:rsidR="002D1AAA">
        <w:rPr>
          <w:rFonts w:ascii="Meiryo UI" w:eastAsia="Meiryo UI" w:hAnsi="Meiryo UI" w:cs="メイリオ" w:hint="eastAsia"/>
          <w:bCs/>
          <w:kern w:val="0"/>
          <w:szCs w:val="21"/>
        </w:rPr>
        <w:t>または</w:t>
      </w:r>
      <w:r w:rsidRPr="000D78B1">
        <w:rPr>
          <w:rFonts w:ascii="Meiryo UI" w:eastAsia="Meiryo UI" w:hAnsi="Meiryo UI" w:cs="メイリオ" w:hint="eastAsia"/>
          <w:bCs/>
          <w:kern w:val="0"/>
          <w:szCs w:val="21"/>
        </w:rPr>
        <w:t>、初回投与前から発現し、初回投与後に悪化した有害事象をTEAE（Treatment-emergent adverse event）とする。有害事象の読み替えには、ICH国際医薬用語集（MedDRA）を用い、器官分類にはMedDRAの system organ class（SOC:器官別大分類）を、有害事象名にはpreferred term（PT:基本語）を用いる。因果関係が否定できないTEAEについてSOC、PT別に発現頻度と発現率を集計する。</w:t>
      </w:r>
    </w:p>
    <w:p w14:paraId="32F1F619" w14:textId="77777777" w:rsidR="00713A21" w:rsidRPr="000D78B1" w:rsidRDefault="00713A21" w:rsidP="008C48D6">
      <w:pPr>
        <w:autoSpaceDE w:val="0"/>
        <w:autoSpaceDN w:val="0"/>
        <w:adjustRightInd w:val="0"/>
        <w:snapToGrid w:val="0"/>
        <w:spacing w:line="300" w:lineRule="atLeast"/>
        <w:ind w:leftChars="202" w:left="424"/>
        <w:rPr>
          <w:rFonts w:ascii="Meiryo UI" w:eastAsia="Meiryo UI" w:hAnsi="Meiryo UI" w:cs="メイリオ"/>
          <w:bCs/>
          <w:kern w:val="0"/>
          <w:szCs w:val="21"/>
        </w:rPr>
      </w:pPr>
    </w:p>
    <w:p w14:paraId="1001099F" w14:textId="67CB27AC"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0D78B1">
        <w:rPr>
          <w:rFonts w:ascii="Meiryo UI" w:eastAsia="Meiryo UI" w:hAnsi="Meiryo UI" w:cs="メイリオ" w:hint="eastAsia"/>
          <w:bCs/>
          <w:color w:val="0070C0"/>
          <w:kern w:val="0"/>
          <w:szCs w:val="21"/>
          <w:highlight w:val="lightGray"/>
        </w:rPr>
        <w:t>◆記載例◆</w:t>
      </w:r>
    </w:p>
    <w:p w14:paraId="12DACF2A" w14:textId="77777777"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0D78B1">
        <w:rPr>
          <w:rFonts w:ascii="Meiryo UI" w:eastAsia="Meiryo UI" w:hAnsi="Meiryo UI" w:cs="メイリオ" w:hint="eastAsia"/>
          <w:bCs/>
          <w:color w:val="0070C0"/>
          <w:kern w:val="0"/>
          <w:szCs w:val="21"/>
          <w:shd w:val="pct15" w:color="auto" w:fill="FFFFFF"/>
        </w:rPr>
        <w:t>（例１）単群研究の場合</w:t>
      </w:r>
    </w:p>
    <w:p w14:paraId="6F4A2CC9" w14:textId="347D5FF9" w:rsidR="005D096A" w:rsidRPr="000D78B1" w:rsidRDefault="005D096A" w:rsidP="005D096A">
      <w:pPr>
        <w:snapToGrid w:val="0"/>
        <w:spacing w:line="300" w:lineRule="atLeast"/>
        <w:ind w:leftChars="193" w:left="405"/>
        <w:rPr>
          <w:rFonts w:ascii="Meiryo UI" w:eastAsia="Meiryo UI" w:hAnsi="Meiryo UI"/>
          <w:color w:val="0070C0"/>
          <w:szCs w:val="21"/>
          <w:shd w:val="pct15" w:color="auto" w:fill="FFFFFF"/>
        </w:rPr>
      </w:pPr>
      <w:r w:rsidRPr="000D78B1">
        <w:rPr>
          <w:rFonts w:ascii="Meiryo UI" w:eastAsia="Meiryo UI" w:hAnsi="Meiryo UI" w:hint="eastAsia"/>
          <w:szCs w:val="21"/>
        </w:rPr>
        <w:t>安全性評価項目の解析では多重性の調整は行わない。発現例数</w:t>
      </w:r>
      <w:r w:rsidR="001D6864">
        <w:rPr>
          <w:rFonts w:ascii="Meiryo UI" w:eastAsia="Meiryo UI" w:hAnsi="Meiryo UI" w:hint="eastAsia"/>
          <w:szCs w:val="21"/>
        </w:rPr>
        <w:t>および</w:t>
      </w:r>
      <w:r w:rsidRPr="000D78B1">
        <w:rPr>
          <w:rFonts w:ascii="Meiryo UI" w:eastAsia="Meiryo UI" w:hAnsi="Meiryo UI" w:hint="eastAsia"/>
          <w:szCs w:val="21"/>
        </w:rPr>
        <w:t>発現の有無などに対する割合の推定には</w:t>
      </w:r>
      <w:r w:rsidRPr="000D78B1">
        <w:rPr>
          <w:rFonts w:ascii="Meiryo UI" w:eastAsia="Meiryo UI" w:hAnsi="Meiryo UI"/>
          <w:szCs w:val="21"/>
        </w:rPr>
        <w:t>2</w:t>
      </w:r>
      <w:r w:rsidRPr="000D78B1">
        <w:rPr>
          <w:rFonts w:ascii="Meiryo UI" w:eastAsia="Meiryo UI" w:hAnsi="Meiryo UI" w:hint="eastAsia"/>
          <w:szCs w:val="21"/>
        </w:rPr>
        <w:t>項分布の正確な</w:t>
      </w:r>
      <w:r w:rsidRPr="000D78B1">
        <w:rPr>
          <w:rFonts w:ascii="Meiryo UI" w:eastAsia="Meiryo UI" w:hAnsi="Meiryo UI"/>
          <w:szCs w:val="21"/>
        </w:rPr>
        <w:t>95%</w:t>
      </w:r>
      <w:r w:rsidRPr="000D78B1">
        <w:rPr>
          <w:rFonts w:ascii="Meiryo UI" w:eastAsia="Meiryo UI" w:hAnsi="Meiryo UI" w:hint="eastAsia"/>
          <w:szCs w:val="21"/>
        </w:rPr>
        <w:t>信頼区間を算出する。</w:t>
      </w:r>
    </w:p>
    <w:p w14:paraId="0BA51382" w14:textId="30FDB40D" w:rsidR="005D096A" w:rsidRDefault="005D096A" w:rsidP="005D096A">
      <w:pPr>
        <w:autoSpaceDE w:val="0"/>
        <w:autoSpaceDN w:val="0"/>
        <w:adjustRightInd w:val="0"/>
        <w:snapToGrid w:val="0"/>
        <w:spacing w:line="300" w:lineRule="atLeast"/>
        <w:ind w:leftChars="200" w:left="420"/>
        <w:rPr>
          <w:rFonts w:ascii="Meiryo UI" w:eastAsia="Meiryo UI" w:hAnsi="Meiryo UI" w:cs="メイリオ"/>
          <w:color w:val="0070C0"/>
          <w:kern w:val="0"/>
          <w:szCs w:val="21"/>
          <w:shd w:val="pct15" w:color="auto" w:fill="FFFFFF"/>
        </w:rPr>
      </w:pPr>
    </w:p>
    <w:p w14:paraId="0FF11A03" w14:textId="79C96160" w:rsidR="00E809CF" w:rsidRDefault="00E809CF" w:rsidP="005D096A">
      <w:pPr>
        <w:autoSpaceDE w:val="0"/>
        <w:autoSpaceDN w:val="0"/>
        <w:adjustRightInd w:val="0"/>
        <w:snapToGrid w:val="0"/>
        <w:spacing w:line="300" w:lineRule="atLeast"/>
        <w:ind w:leftChars="200" w:left="420"/>
        <w:rPr>
          <w:rFonts w:ascii="Meiryo UI" w:eastAsia="Meiryo UI" w:hAnsi="Meiryo UI" w:cs="メイリオ"/>
          <w:color w:val="0070C0"/>
          <w:kern w:val="0"/>
          <w:szCs w:val="21"/>
          <w:shd w:val="pct15" w:color="auto" w:fill="FFFFFF"/>
        </w:rPr>
      </w:pPr>
    </w:p>
    <w:p w14:paraId="3DA9AA31" w14:textId="77777777" w:rsidR="00E809CF" w:rsidRPr="000D78B1" w:rsidRDefault="00E809CF" w:rsidP="005D096A">
      <w:pPr>
        <w:autoSpaceDE w:val="0"/>
        <w:autoSpaceDN w:val="0"/>
        <w:adjustRightInd w:val="0"/>
        <w:snapToGrid w:val="0"/>
        <w:spacing w:line="300" w:lineRule="atLeast"/>
        <w:ind w:leftChars="200" w:left="420"/>
        <w:rPr>
          <w:rFonts w:ascii="Meiryo UI" w:eastAsia="Meiryo UI" w:hAnsi="Meiryo UI" w:cs="メイリオ"/>
          <w:color w:val="0070C0"/>
          <w:kern w:val="0"/>
          <w:szCs w:val="21"/>
          <w:shd w:val="pct15" w:color="auto" w:fill="FFFFFF"/>
        </w:rPr>
      </w:pPr>
    </w:p>
    <w:p w14:paraId="56EA18B3" w14:textId="77777777" w:rsidR="005D096A" w:rsidRPr="000D78B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0D78B1">
        <w:rPr>
          <w:rFonts w:ascii="Meiryo UI" w:eastAsia="Meiryo UI" w:hAnsi="Meiryo UI" w:cs="メイリオ" w:hint="eastAsia"/>
          <w:bCs/>
          <w:color w:val="0070C0"/>
          <w:kern w:val="0"/>
          <w:szCs w:val="21"/>
          <w:shd w:val="pct15" w:color="auto" w:fill="FFFFFF"/>
        </w:rPr>
        <w:lastRenderedPageBreak/>
        <w:t>（例２）群間比較研究の場合</w:t>
      </w:r>
    </w:p>
    <w:p w14:paraId="6DC266E3" w14:textId="30F2FFA1" w:rsidR="005D096A" w:rsidRDefault="005D096A" w:rsidP="005D096A">
      <w:pPr>
        <w:snapToGrid w:val="0"/>
        <w:spacing w:line="300" w:lineRule="atLeast"/>
        <w:ind w:leftChars="193" w:left="405"/>
        <w:rPr>
          <w:rFonts w:ascii="Meiryo UI" w:eastAsia="Meiryo UI" w:hAnsi="Meiryo UI"/>
          <w:szCs w:val="21"/>
        </w:rPr>
      </w:pPr>
      <w:r w:rsidRPr="000D78B1">
        <w:rPr>
          <w:rFonts w:ascii="Meiryo UI" w:eastAsia="Meiryo UI" w:hAnsi="Meiryo UI" w:hint="eastAsia"/>
          <w:szCs w:val="21"/>
        </w:rPr>
        <w:t>安全性評価項目の解析では多重性の調整は行わない。発現例数</w:t>
      </w:r>
      <w:r w:rsidR="001D6864">
        <w:rPr>
          <w:rFonts w:ascii="Meiryo UI" w:eastAsia="Meiryo UI" w:hAnsi="Meiryo UI" w:hint="eastAsia"/>
          <w:szCs w:val="21"/>
        </w:rPr>
        <w:t>および</w:t>
      </w:r>
      <w:r w:rsidRPr="000D78B1">
        <w:rPr>
          <w:rFonts w:ascii="Meiryo UI" w:eastAsia="Meiryo UI" w:hAnsi="Meiryo UI" w:hint="eastAsia"/>
          <w:szCs w:val="21"/>
        </w:rPr>
        <w:t>発現の有無などに対する割合の推定には</w:t>
      </w:r>
      <w:r w:rsidRPr="000D78B1">
        <w:rPr>
          <w:rFonts w:ascii="Meiryo UI" w:eastAsia="Meiryo UI" w:hAnsi="Meiryo UI"/>
          <w:szCs w:val="21"/>
        </w:rPr>
        <w:t>2</w:t>
      </w:r>
      <w:r w:rsidRPr="000D78B1">
        <w:rPr>
          <w:rFonts w:ascii="Meiryo UI" w:eastAsia="Meiryo UI" w:hAnsi="Meiryo UI" w:hint="eastAsia"/>
          <w:szCs w:val="21"/>
        </w:rPr>
        <w:t>項分布の正確な</w:t>
      </w:r>
      <w:r w:rsidRPr="000D78B1">
        <w:rPr>
          <w:rFonts w:ascii="Meiryo UI" w:eastAsia="Meiryo UI" w:hAnsi="Meiryo UI"/>
          <w:szCs w:val="21"/>
        </w:rPr>
        <w:t>95%</w:t>
      </w:r>
      <w:r w:rsidRPr="000D78B1">
        <w:rPr>
          <w:rFonts w:ascii="Meiryo UI" w:eastAsia="Meiryo UI" w:hAnsi="Meiryo UI" w:hint="eastAsia"/>
          <w:szCs w:val="21"/>
        </w:rPr>
        <w:t>信頼区間を</w:t>
      </w:r>
      <w:r w:rsidR="00657B11">
        <w:rPr>
          <w:rFonts w:ascii="Meiryo UI" w:eastAsia="Meiryo UI" w:hAnsi="Meiryo UI" w:hint="eastAsia"/>
          <w:szCs w:val="21"/>
        </w:rPr>
        <w:t>割付</w:t>
      </w:r>
      <w:r w:rsidRPr="000D78B1">
        <w:rPr>
          <w:rFonts w:ascii="Meiryo UI" w:eastAsia="Meiryo UI" w:hAnsi="Meiryo UI" w:hint="eastAsia"/>
          <w:szCs w:val="21"/>
        </w:rPr>
        <w:t>群ごとに算出する。群間の比較には、</w:t>
      </w:r>
      <w:r w:rsidRPr="000D78B1">
        <w:rPr>
          <w:rFonts w:ascii="Meiryo UI" w:eastAsia="Meiryo UI" w:hAnsi="Meiryo UI"/>
          <w:szCs w:val="21"/>
        </w:rPr>
        <w:t>Pearson</w:t>
      </w:r>
      <w:r w:rsidRPr="000D78B1">
        <w:rPr>
          <w:rFonts w:ascii="Meiryo UI" w:eastAsia="Meiryo UI" w:hAnsi="Meiryo UI" w:hint="eastAsia"/>
          <w:szCs w:val="21"/>
        </w:rPr>
        <w:t>のカイ</w:t>
      </w:r>
      <w:r w:rsidRPr="000D78B1">
        <w:rPr>
          <w:rFonts w:ascii="Meiryo UI" w:eastAsia="Meiryo UI" w:hAnsi="Meiryo UI"/>
          <w:szCs w:val="21"/>
        </w:rPr>
        <w:t>2</w:t>
      </w:r>
      <w:r w:rsidRPr="000D78B1">
        <w:rPr>
          <w:rFonts w:ascii="Meiryo UI" w:eastAsia="Meiryo UI" w:hAnsi="Meiryo UI" w:hint="eastAsia"/>
          <w:szCs w:val="21"/>
        </w:rPr>
        <w:t>乗検定（期待度数が</w:t>
      </w:r>
      <w:r w:rsidRPr="000D78B1">
        <w:rPr>
          <w:rFonts w:ascii="Meiryo UI" w:eastAsia="Meiryo UI" w:hAnsi="Meiryo UI"/>
          <w:szCs w:val="21"/>
        </w:rPr>
        <w:t>5</w:t>
      </w:r>
      <w:r w:rsidRPr="000D78B1">
        <w:rPr>
          <w:rFonts w:ascii="Meiryo UI" w:eastAsia="Meiryo UI" w:hAnsi="Meiryo UI" w:hint="eastAsia"/>
          <w:szCs w:val="21"/>
        </w:rPr>
        <w:t>未満セルが</w:t>
      </w:r>
      <w:r w:rsidRPr="000D78B1">
        <w:rPr>
          <w:rFonts w:ascii="Meiryo UI" w:eastAsia="Meiryo UI" w:hAnsi="Meiryo UI"/>
          <w:szCs w:val="21"/>
        </w:rPr>
        <w:t>20%</w:t>
      </w:r>
      <w:r w:rsidRPr="000D78B1">
        <w:rPr>
          <w:rFonts w:ascii="Meiryo UI" w:eastAsia="Meiryo UI" w:hAnsi="Meiryo UI" w:hint="eastAsia"/>
          <w:szCs w:val="21"/>
        </w:rPr>
        <w:t>以上の場合は</w:t>
      </w:r>
      <w:r w:rsidRPr="000D78B1">
        <w:rPr>
          <w:rFonts w:ascii="Meiryo UI" w:eastAsia="Meiryo UI" w:hAnsi="Meiryo UI"/>
          <w:szCs w:val="21"/>
        </w:rPr>
        <w:t>Fisher</w:t>
      </w:r>
      <w:r w:rsidRPr="000D78B1">
        <w:rPr>
          <w:rFonts w:ascii="Meiryo UI" w:eastAsia="Meiryo UI" w:hAnsi="Meiryo UI" w:hint="eastAsia"/>
          <w:szCs w:val="21"/>
        </w:rPr>
        <w:t>の直接確率検定）を用いて群間比較を行う</w:t>
      </w:r>
      <w:r w:rsidR="00657B11">
        <w:rPr>
          <w:rFonts w:ascii="Meiryo UI" w:eastAsia="Meiryo UI" w:hAnsi="Meiryo UI" w:hint="eastAsia"/>
          <w:szCs w:val="21"/>
        </w:rPr>
        <w:t>が、有意水準は配分せず、検定結果は参考値とする</w:t>
      </w:r>
      <w:r w:rsidRPr="000D78B1">
        <w:rPr>
          <w:rFonts w:ascii="Meiryo UI" w:eastAsia="Meiryo UI" w:hAnsi="Meiryo UI" w:hint="eastAsia"/>
          <w:szCs w:val="21"/>
        </w:rPr>
        <w:t>。</w:t>
      </w:r>
    </w:p>
    <w:p w14:paraId="7545978E" w14:textId="77777777" w:rsidR="00E809CF" w:rsidRPr="000D78B1" w:rsidRDefault="00E809CF" w:rsidP="005D096A">
      <w:pPr>
        <w:snapToGrid w:val="0"/>
        <w:spacing w:line="300" w:lineRule="atLeast"/>
        <w:ind w:leftChars="193" w:left="405"/>
        <w:rPr>
          <w:rFonts w:ascii="Meiryo UI" w:eastAsia="Meiryo UI" w:hAnsi="Meiryo UI"/>
          <w:color w:val="0070C0"/>
          <w:szCs w:val="21"/>
          <w:shd w:val="pct15" w:color="auto" w:fill="FFFFFF"/>
        </w:rPr>
      </w:pPr>
    </w:p>
    <w:p w14:paraId="55F206D4" w14:textId="431940E1" w:rsidR="005D096A" w:rsidRPr="001970E3" w:rsidRDefault="0081455C" w:rsidP="005D096A">
      <w:pPr>
        <w:keepNext/>
        <w:keepLines/>
        <w:snapToGrid w:val="0"/>
        <w:spacing w:beforeLines="100" w:before="240" w:line="259" w:lineRule="auto"/>
        <w:ind w:leftChars="100" w:left="210"/>
        <w:outlineLvl w:val="2"/>
        <w:rPr>
          <w:rFonts w:ascii="Meiryo UI" w:eastAsia="Meiryo UI" w:hAnsi="Meiryo UI" w:cs="ＭＳ明朝"/>
          <w:b/>
          <w:noProof/>
          <w:color w:val="000000"/>
          <w:kern w:val="0"/>
          <w:sz w:val="22"/>
          <w:szCs w:val="32"/>
          <w:lang w:val="ja-JP"/>
        </w:rPr>
      </w:pPr>
      <w:bookmarkStart w:id="4143" w:name="_Toc12631361"/>
      <w:bookmarkStart w:id="4144" w:name="_Toc23517027"/>
      <w:bookmarkStart w:id="4145" w:name="_Toc23518533"/>
      <w:bookmarkStart w:id="4146" w:name="_Toc23693524"/>
      <w:bookmarkStart w:id="4147" w:name="_Toc23693825"/>
      <w:bookmarkStart w:id="4148" w:name="_Toc23758799"/>
      <w:bookmarkStart w:id="4149" w:name="_Toc23771918"/>
      <w:bookmarkStart w:id="4150" w:name="_Toc24627433"/>
      <w:bookmarkStart w:id="4151" w:name="_Toc107584099"/>
      <w:bookmarkStart w:id="4152" w:name="_Toc116898653"/>
      <w:r>
        <w:rPr>
          <w:rFonts w:ascii="Meiryo UI" w:eastAsia="Meiryo UI" w:hAnsi="Meiryo UI" w:cs="ＭＳ明朝" w:hint="eastAsia"/>
          <w:b/>
          <w:noProof/>
          <w:color w:val="000000"/>
          <w:kern w:val="0"/>
          <w:sz w:val="22"/>
          <w:szCs w:val="32"/>
          <w:lang w:val="ja-JP"/>
        </w:rPr>
        <w:t>1</w:t>
      </w:r>
      <w:r>
        <w:rPr>
          <w:rFonts w:ascii="Meiryo UI" w:eastAsia="Meiryo UI" w:hAnsi="Meiryo UI" w:cs="ＭＳ明朝"/>
          <w:b/>
          <w:noProof/>
          <w:color w:val="000000"/>
          <w:kern w:val="0"/>
          <w:sz w:val="22"/>
          <w:szCs w:val="32"/>
          <w:lang w:val="ja-JP"/>
        </w:rPr>
        <w:t>0.5.5</w:t>
      </w:r>
      <w:r w:rsidR="005D096A" w:rsidRPr="001970E3">
        <w:rPr>
          <w:rFonts w:ascii="Meiryo UI" w:eastAsia="Meiryo UI" w:hAnsi="Meiryo UI" w:cs="ＭＳ明朝" w:hint="eastAsia"/>
          <w:b/>
          <w:noProof/>
          <w:color w:val="000000"/>
          <w:kern w:val="0"/>
          <w:sz w:val="22"/>
          <w:szCs w:val="32"/>
          <w:lang w:val="ja-JP"/>
        </w:rPr>
        <w:t xml:space="preserve">　中間解析</w:t>
      </w:r>
      <w:bookmarkEnd w:id="4143"/>
      <w:bookmarkEnd w:id="4144"/>
      <w:bookmarkEnd w:id="4145"/>
      <w:bookmarkEnd w:id="4146"/>
      <w:bookmarkEnd w:id="4147"/>
      <w:bookmarkEnd w:id="4148"/>
      <w:bookmarkEnd w:id="4149"/>
      <w:bookmarkEnd w:id="4150"/>
      <w:bookmarkEnd w:id="4151"/>
      <w:bookmarkEnd w:id="4152"/>
    </w:p>
    <w:p w14:paraId="78D00803" w14:textId="77777777" w:rsidR="00CB5BAD" w:rsidRPr="001970E3" w:rsidRDefault="00CB5BAD" w:rsidP="005D096A">
      <w:pPr>
        <w:autoSpaceDE w:val="0"/>
        <w:autoSpaceDN w:val="0"/>
        <w:adjustRightInd w:val="0"/>
        <w:snapToGrid w:val="0"/>
        <w:spacing w:line="300" w:lineRule="atLeast"/>
        <w:rPr>
          <w:rFonts w:ascii="Meiryo UI" w:eastAsia="Meiryo UI" w:hAnsi="Meiryo UI" w:cs="メイリオ"/>
          <w:b/>
          <w:color w:val="0070C0"/>
          <w:kern w:val="0"/>
          <w:sz w:val="22"/>
          <w:szCs w:val="22"/>
        </w:rPr>
      </w:pPr>
    </w:p>
    <w:tbl>
      <w:tblPr>
        <w:tblStyle w:val="af2"/>
        <w:tblW w:w="0" w:type="auto"/>
        <w:tblLook w:val="04A0" w:firstRow="1" w:lastRow="0" w:firstColumn="1" w:lastColumn="0" w:noHBand="0" w:noVBand="1"/>
      </w:tblPr>
      <w:tblGrid>
        <w:gridCol w:w="9344"/>
      </w:tblGrid>
      <w:tr w:rsidR="007B0BEA" w:rsidRPr="007B0BEA" w14:paraId="278B1815" w14:textId="77777777" w:rsidTr="00CB5BAD">
        <w:tc>
          <w:tcPr>
            <w:tcW w:w="9344" w:type="dxa"/>
          </w:tcPr>
          <w:p w14:paraId="78F8EE3B" w14:textId="77777777" w:rsidR="00CB5BAD" w:rsidRPr="007B0BEA" w:rsidRDefault="00CB5BAD" w:rsidP="00D9778D">
            <w:pPr>
              <w:pStyle w:val="aff2"/>
              <w:rPr>
                <w:rFonts w:ascii="Meiryo UI" w:eastAsia="Meiryo UI" w:hAnsi="Meiryo UI"/>
                <w:color w:val="2E74B5" w:themeColor="accent5" w:themeShade="BF"/>
                <w:sz w:val="21"/>
                <w:szCs w:val="21"/>
              </w:rPr>
            </w:pPr>
            <w:r w:rsidRPr="007B0BEA">
              <w:rPr>
                <w:rFonts w:ascii="Meiryo UI" w:eastAsia="Meiryo UI" w:hAnsi="Meiryo UI" w:cs="Arial"/>
                <w:color w:val="2E74B5" w:themeColor="accent5" w:themeShade="BF"/>
                <w:sz w:val="21"/>
                <w:szCs w:val="21"/>
              </w:rPr>
              <w:t xml:space="preserve">10.5.5　</w:t>
            </w:r>
            <w:r w:rsidRPr="007B0BEA">
              <w:rPr>
                <w:rFonts w:ascii="Meiryo UI" w:eastAsia="Meiryo UI" w:hAnsi="Meiryo UI" w:hint="eastAsia"/>
                <w:color w:val="2E74B5" w:themeColor="accent5" w:themeShade="BF"/>
                <w:sz w:val="21"/>
                <w:szCs w:val="21"/>
              </w:rPr>
              <w:t>●記載上の注意●</w:t>
            </w:r>
          </w:p>
          <w:p w14:paraId="00D83776" w14:textId="77777777" w:rsidR="00CB5BAD" w:rsidRPr="007B0BEA" w:rsidRDefault="00CB5BAD" w:rsidP="00713A21">
            <w:pPr>
              <w:snapToGrid w:val="0"/>
              <w:ind w:left="405" w:hangingChars="193" w:hanging="405"/>
              <w:rPr>
                <w:rFonts w:ascii="Meiryo UI" w:eastAsia="Meiryo UI" w:hAnsi="Meiryo UI"/>
                <w:color w:val="2E74B5" w:themeColor="accent5" w:themeShade="BF"/>
                <w:szCs w:val="21"/>
              </w:rPr>
            </w:pPr>
            <w:r w:rsidRPr="007B0BEA">
              <w:rPr>
                <w:rFonts w:ascii="Meiryo UI" w:eastAsia="Meiryo UI" w:hAnsi="Meiryo UI" w:hint="eastAsia"/>
                <w:color w:val="2E74B5" w:themeColor="accent5" w:themeShade="BF"/>
                <w:szCs w:val="21"/>
              </w:rPr>
              <w:t>中間解析を行う場合には実施される統計解析手法の説明（計画された中間解析の時期を含む）</w:t>
            </w:r>
          </w:p>
          <w:p w14:paraId="01D45E3F" w14:textId="33128090" w:rsidR="00CB5BAD" w:rsidRPr="007B0BEA" w:rsidRDefault="00CB5BAD" w:rsidP="00D9778D">
            <w:pPr>
              <w:pStyle w:val="aff2"/>
              <w:rPr>
                <w:rFonts w:ascii="Meiryo UI" w:eastAsia="Meiryo UI" w:hAnsi="Meiryo UI"/>
                <w:color w:val="2E74B5" w:themeColor="accent5" w:themeShade="BF"/>
                <w:sz w:val="21"/>
                <w:szCs w:val="21"/>
              </w:rPr>
            </w:pPr>
            <w:r w:rsidRPr="007B0BEA">
              <w:rPr>
                <w:rFonts w:ascii="Meiryo UI" w:eastAsia="Meiryo UI" w:hAnsi="Meiryo UI" w:hint="eastAsia"/>
                <w:color w:val="2E74B5" w:themeColor="accent5" w:themeShade="BF"/>
                <w:sz w:val="21"/>
                <w:szCs w:val="21"/>
              </w:rPr>
              <w:t>と実施手順を具体的に記載する</w:t>
            </w:r>
            <w:r w:rsidR="00F06EFF">
              <w:rPr>
                <w:rFonts w:ascii="Meiryo UI" w:eastAsia="Meiryo UI" w:hAnsi="Meiryo UI" w:hint="eastAsia"/>
                <w:color w:val="2E74B5" w:themeColor="accent5" w:themeShade="BF"/>
                <w:sz w:val="21"/>
                <w:szCs w:val="21"/>
              </w:rPr>
              <w:t>こと</w:t>
            </w:r>
            <w:r w:rsidRPr="007B0BEA">
              <w:rPr>
                <w:rFonts w:ascii="Meiryo UI" w:eastAsia="Meiryo UI" w:hAnsi="Meiryo UI" w:hint="eastAsia"/>
                <w:color w:val="2E74B5" w:themeColor="accent5" w:themeShade="BF"/>
                <w:sz w:val="21"/>
                <w:szCs w:val="21"/>
              </w:rPr>
              <w:t>。</w:t>
            </w:r>
          </w:p>
          <w:p w14:paraId="4646DCA2" w14:textId="77777777" w:rsidR="00CB5BAD" w:rsidRPr="007B0BEA" w:rsidRDefault="00CB5BAD" w:rsidP="00713A21">
            <w:pPr>
              <w:autoSpaceDE w:val="0"/>
              <w:autoSpaceDN w:val="0"/>
              <w:adjustRightInd w:val="0"/>
              <w:snapToGrid w:val="0"/>
              <w:spacing w:line="300" w:lineRule="atLeast"/>
              <w:rPr>
                <w:rFonts w:ascii="Meiryo UI" w:eastAsia="Meiryo UI" w:hAnsi="Meiryo UI" w:cs="メイリオ"/>
                <w:b/>
                <w:color w:val="2E74B5" w:themeColor="accent5" w:themeShade="BF"/>
                <w:kern w:val="0"/>
                <w:szCs w:val="21"/>
                <w:highlight w:val="lightGray"/>
              </w:rPr>
            </w:pPr>
          </w:p>
        </w:tc>
      </w:tr>
    </w:tbl>
    <w:p w14:paraId="25B44454" w14:textId="77777777" w:rsidR="00CB5BAD" w:rsidRPr="00713A21" w:rsidRDefault="00CB5BAD"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40FCD04D" w14:textId="78FABC97" w:rsidR="005D096A" w:rsidRPr="00713A2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713A21">
        <w:rPr>
          <w:rFonts w:ascii="Meiryo UI" w:eastAsia="Meiryo UI" w:hAnsi="Meiryo UI" w:cs="メイリオ" w:hint="eastAsia"/>
          <w:bCs/>
          <w:color w:val="0070C0"/>
          <w:kern w:val="0"/>
          <w:szCs w:val="21"/>
          <w:highlight w:val="lightGray"/>
        </w:rPr>
        <w:t>◆記載例◆</w:t>
      </w:r>
    </w:p>
    <w:p w14:paraId="3DCFF948" w14:textId="77777777" w:rsidR="005D096A" w:rsidRPr="00713A2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713A21">
        <w:rPr>
          <w:rFonts w:ascii="Meiryo UI" w:eastAsia="Meiryo UI" w:hAnsi="Meiryo UI" w:cs="メイリオ" w:hint="eastAsia"/>
          <w:bCs/>
          <w:color w:val="0070C0"/>
          <w:kern w:val="0"/>
          <w:szCs w:val="21"/>
          <w:shd w:val="pct15" w:color="auto" w:fill="FFFFFF"/>
        </w:rPr>
        <w:t>（例１）中間解析を行わない場合</w:t>
      </w:r>
    </w:p>
    <w:p w14:paraId="6E9B1ACB" w14:textId="77777777" w:rsidR="005D096A" w:rsidRPr="00713A21" w:rsidRDefault="005D096A" w:rsidP="005D096A">
      <w:pPr>
        <w:snapToGrid w:val="0"/>
        <w:spacing w:line="300" w:lineRule="atLeast"/>
        <w:ind w:leftChars="193" w:left="405"/>
        <w:rPr>
          <w:rFonts w:ascii="Meiryo UI" w:eastAsia="Meiryo UI" w:hAnsi="Meiryo UI"/>
          <w:szCs w:val="21"/>
        </w:rPr>
      </w:pPr>
      <w:r w:rsidRPr="00713A21">
        <w:rPr>
          <w:rFonts w:ascii="Meiryo UI" w:eastAsia="Meiryo UI" w:hAnsi="Meiryo UI" w:hint="eastAsia"/>
          <w:szCs w:val="21"/>
        </w:rPr>
        <w:t>本研究では中間解析を実施しない。</w:t>
      </w:r>
    </w:p>
    <w:p w14:paraId="4F5FBD34" w14:textId="77777777" w:rsidR="005D096A" w:rsidRPr="00713A21" w:rsidRDefault="005D096A" w:rsidP="005D096A">
      <w:pPr>
        <w:autoSpaceDE w:val="0"/>
        <w:autoSpaceDN w:val="0"/>
        <w:adjustRightInd w:val="0"/>
        <w:snapToGrid w:val="0"/>
        <w:spacing w:line="300" w:lineRule="atLeast"/>
        <w:ind w:firstLineChars="200" w:firstLine="420"/>
        <w:rPr>
          <w:rFonts w:ascii="Meiryo UI" w:eastAsia="Meiryo UI" w:hAnsi="Meiryo UI" w:cs="メイリオ"/>
          <w:kern w:val="0"/>
          <w:szCs w:val="21"/>
        </w:rPr>
      </w:pPr>
    </w:p>
    <w:p w14:paraId="26EA5D9E" w14:textId="77777777" w:rsidR="005D096A" w:rsidRPr="00713A2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713A21">
        <w:rPr>
          <w:rFonts w:ascii="Meiryo UI" w:eastAsia="Meiryo UI" w:hAnsi="Meiryo UI" w:cs="メイリオ" w:hint="eastAsia"/>
          <w:bCs/>
          <w:color w:val="0070C0"/>
          <w:kern w:val="0"/>
          <w:szCs w:val="21"/>
          <w:shd w:val="pct15" w:color="auto" w:fill="FFFFFF"/>
        </w:rPr>
        <w:t>（例２）中間解析を行う場合</w:t>
      </w:r>
    </w:p>
    <w:p w14:paraId="08163531" w14:textId="77777777" w:rsidR="005D096A" w:rsidRPr="00CF14E6" w:rsidRDefault="005D096A" w:rsidP="005D096A">
      <w:pPr>
        <w:numPr>
          <w:ilvl w:val="0"/>
          <w:numId w:val="41"/>
        </w:numPr>
        <w:snapToGrid w:val="0"/>
        <w:spacing w:line="300" w:lineRule="atLeast"/>
        <w:ind w:left="567" w:hanging="142"/>
        <w:rPr>
          <w:rFonts w:ascii="Meiryo UI" w:eastAsia="Meiryo UI" w:hAnsi="Meiryo UI"/>
          <w:color w:val="2E74B5" w:themeColor="accent5" w:themeShade="BF"/>
          <w:szCs w:val="21"/>
          <w:shd w:val="pct15" w:color="auto" w:fill="FFFFFF"/>
        </w:rPr>
      </w:pPr>
      <w:r w:rsidRPr="00CF14E6">
        <w:rPr>
          <w:rFonts w:ascii="Meiryo UI" w:eastAsia="Meiryo UI" w:hAnsi="Meiryo UI" w:hint="eastAsia"/>
          <w:color w:val="2E74B5" w:themeColor="accent5" w:themeShade="BF"/>
          <w:szCs w:val="21"/>
          <w:shd w:val="pct15" w:color="auto" w:fill="FFFFFF"/>
        </w:rPr>
        <w:t>中間解析の担当者</w:t>
      </w:r>
    </w:p>
    <w:p w14:paraId="57035484" w14:textId="77777777" w:rsidR="005D096A" w:rsidRPr="00CF14E6" w:rsidRDefault="005D096A" w:rsidP="005D096A">
      <w:pPr>
        <w:snapToGrid w:val="0"/>
        <w:spacing w:line="300" w:lineRule="atLeast"/>
        <w:ind w:left="567"/>
        <w:rPr>
          <w:rFonts w:ascii="Meiryo UI" w:eastAsia="Meiryo UI" w:hAnsi="Meiryo UI"/>
          <w:color w:val="2E74B5" w:themeColor="accent5" w:themeShade="BF"/>
          <w:szCs w:val="21"/>
          <w:shd w:val="pct15" w:color="auto" w:fill="FFFFFF"/>
        </w:rPr>
      </w:pPr>
      <w:r w:rsidRPr="00CF14E6">
        <w:rPr>
          <w:rFonts w:ascii="Meiryo UI" w:eastAsia="Meiryo UI" w:hAnsi="Meiryo UI" w:hint="eastAsia"/>
          <w:color w:val="2E74B5" w:themeColor="accent5" w:themeShade="BF"/>
          <w:szCs w:val="21"/>
          <w:shd w:val="pct15" w:color="auto" w:fill="FFFFFF"/>
        </w:rPr>
        <w:t>本研究の研究組織と独立した委員により構成されるデータモニタリング委員会</w:t>
      </w:r>
    </w:p>
    <w:p w14:paraId="35CE433D" w14:textId="77777777" w:rsidR="005D096A" w:rsidRPr="00CF14E6" w:rsidRDefault="005D096A" w:rsidP="005D096A">
      <w:pPr>
        <w:numPr>
          <w:ilvl w:val="0"/>
          <w:numId w:val="41"/>
        </w:numPr>
        <w:snapToGrid w:val="0"/>
        <w:spacing w:line="300" w:lineRule="atLeast"/>
        <w:ind w:left="567" w:hanging="142"/>
        <w:rPr>
          <w:rFonts w:ascii="Meiryo UI" w:eastAsia="Meiryo UI" w:hAnsi="Meiryo UI"/>
          <w:color w:val="2E74B5" w:themeColor="accent5" w:themeShade="BF"/>
          <w:szCs w:val="21"/>
          <w:shd w:val="pct15" w:color="auto" w:fill="FFFFFF"/>
        </w:rPr>
      </w:pPr>
      <w:r w:rsidRPr="00CF14E6">
        <w:rPr>
          <w:rFonts w:ascii="Meiryo UI" w:eastAsia="Meiryo UI" w:hAnsi="Meiryo UI" w:hint="eastAsia"/>
          <w:color w:val="2E74B5" w:themeColor="accent5" w:themeShade="BF"/>
          <w:szCs w:val="21"/>
          <w:shd w:val="pct15" w:color="auto" w:fill="FFFFFF"/>
        </w:rPr>
        <w:t>実施する目的</w:t>
      </w:r>
    </w:p>
    <w:p w14:paraId="44F65B98" w14:textId="77777777" w:rsidR="005D096A" w:rsidRPr="00CF14E6" w:rsidRDefault="005D096A" w:rsidP="005D096A">
      <w:pPr>
        <w:snapToGrid w:val="0"/>
        <w:spacing w:line="300" w:lineRule="atLeast"/>
        <w:ind w:left="567"/>
        <w:rPr>
          <w:rFonts w:ascii="Meiryo UI" w:eastAsia="Meiryo UI" w:hAnsi="Meiryo UI"/>
          <w:color w:val="2E74B5" w:themeColor="accent5" w:themeShade="BF"/>
          <w:szCs w:val="21"/>
          <w:shd w:val="pct15" w:color="auto" w:fill="FFFFFF"/>
        </w:rPr>
      </w:pPr>
      <w:r w:rsidRPr="00CF14E6">
        <w:rPr>
          <w:rFonts w:ascii="Meiryo UI" w:eastAsia="Meiryo UI" w:hAnsi="Meiryo UI" w:hint="eastAsia"/>
          <w:color w:val="2E74B5" w:themeColor="accent5" w:themeShade="BF"/>
          <w:szCs w:val="21"/>
          <w:shd w:val="pct15" w:color="auto" w:fill="FFFFFF"/>
        </w:rPr>
        <w:t>想定よりも著しく効果が大きいことが判明した場合に、早期中止をするため</w:t>
      </w:r>
    </w:p>
    <w:p w14:paraId="3A24A74B" w14:textId="3D2EED6D" w:rsidR="005D096A" w:rsidRPr="00CF14E6" w:rsidRDefault="005D096A" w:rsidP="005D096A">
      <w:pPr>
        <w:numPr>
          <w:ilvl w:val="0"/>
          <w:numId w:val="41"/>
        </w:numPr>
        <w:snapToGrid w:val="0"/>
        <w:spacing w:line="300" w:lineRule="atLeast"/>
        <w:ind w:left="567" w:hanging="142"/>
        <w:rPr>
          <w:rFonts w:ascii="Meiryo UI" w:eastAsia="Meiryo UI" w:hAnsi="Meiryo UI"/>
          <w:color w:val="2E74B5" w:themeColor="accent5" w:themeShade="BF"/>
          <w:szCs w:val="21"/>
          <w:shd w:val="pct15" w:color="auto" w:fill="FFFFFF"/>
        </w:rPr>
      </w:pPr>
      <w:r w:rsidRPr="00CF14E6">
        <w:rPr>
          <w:rFonts w:ascii="Meiryo UI" w:eastAsia="Meiryo UI" w:hAnsi="Meiryo UI" w:hint="eastAsia"/>
          <w:color w:val="2E74B5" w:themeColor="accent5" w:themeShade="BF"/>
          <w:szCs w:val="21"/>
          <w:shd w:val="pct15" w:color="auto" w:fill="FFFFFF"/>
        </w:rPr>
        <w:t>実施時期</w:t>
      </w:r>
      <w:r w:rsidR="001D6864" w:rsidRPr="00CF14E6">
        <w:rPr>
          <w:rFonts w:ascii="Meiryo UI" w:eastAsia="Meiryo UI" w:hAnsi="Meiryo UI" w:hint="eastAsia"/>
          <w:color w:val="2E74B5" w:themeColor="accent5" w:themeShade="BF"/>
          <w:szCs w:val="21"/>
          <w:shd w:val="pct15" w:color="auto" w:fill="FFFFFF"/>
        </w:rPr>
        <w:t>および</w:t>
      </w:r>
      <w:r w:rsidRPr="00CF14E6">
        <w:rPr>
          <w:rFonts w:ascii="Meiryo UI" w:eastAsia="Meiryo UI" w:hAnsi="Meiryo UI" w:hint="eastAsia"/>
          <w:color w:val="2E74B5" w:themeColor="accent5" w:themeShade="BF"/>
          <w:szCs w:val="21"/>
          <w:shd w:val="pct15" w:color="auto" w:fill="FFFFFF"/>
        </w:rPr>
        <w:t>回数</w:t>
      </w:r>
    </w:p>
    <w:p w14:paraId="2B32B041" w14:textId="77777777" w:rsidR="005D096A" w:rsidRPr="00CF14E6" w:rsidRDefault="005D096A" w:rsidP="005D096A">
      <w:pPr>
        <w:snapToGrid w:val="0"/>
        <w:spacing w:line="300" w:lineRule="atLeast"/>
        <w:ind w:left="567"/>
        <w:rPr>
          <w:rFonts w:ascii="Meiryo UI" w:eastAsia="Meiryo UI" w:hAnsi="Meiryo UI"/>
          <w:color w:val="2E74B5" w:themeColor="accent5" w:themeShade="BF"/>
          <w:szCs w:val="21"/>
          <w:shd w:val="pct15" w:color="auto" w:fill="FFFFFF"/>
        </w:rPr>
      </w:pPr>
      <w:r w:rsidRPr="00CF14E6">
        <w:rPr>
          <w:rFonts w:ascii="Meiryo UI" w:eastAsia="Meiryo UI" w:hAnsi="Meiryo UI" w:hint="eastAsia"/>
          <w:color w:val="2E74B5" w:themeColor="accent5" w:themeShade="BF"/>
          <w:szCs w:val="21"/>
          <w:shd w:val="pct15" w:color="auto" w:fill="FFFFFF"/>
        </w:rPr>
        <w:t>目標症例数の</w:t>
      </w:r>
      <w:r w:rsidRPr="00CF14E6">
        <w:rPr>
          <w:rFonts w:ascii="Meiryo UI" w:eastAsia="Meiryo UI" w:hAnsi="Meiryo UI"/>
          <w:color w:val="2E74B5" w:themeColor="accent5" w:themeShade="BF"/>
          <w:szCs w:val="21"/>
          <w:shd w:val="pct15" w:color="auto" w:fill="FFFFFF"/>
        </w:rPr>
        <w:t>50</w:t>
      </w:r>
      <w:r w:rsidRPr="00CF14E6">
        <w:rPr>
          <w:rFonts w:ascii="Meiryo UI" w:eastAsia="Meiryo UI" w:hAnsi="Meiryo UI" w:hint="eastAsia"/>
          <w:color w:val="2E74B5" w:themeColor="accent5" w:themeShade="BF"/>
          <w:szCs w:val="21"/>
          <w:shd w:val="pct15" w:color="auto" w:fill="FFFFFF"/>
        </w:rPr>
        <w:t>％が登録された時点で</w:t>
      </w:r>
      <w:r w:rsidRPr="00CF14E6">
        <w:rPr>
          <w:rFonts w:ascii="Meiryo UI" w:eastAsia="Meiryo UI" w:hAnsi="Meiryo UI"/>
          <w:color w:val="2E74B5" w:themeColor="accent5" w:themeShade="BF"/>
          <w:szCs w:val="21"/>
          <w:shd w:val="pct15" w:color="auto" w:fill="FFFFFF"/>
        </w:rPr>
        <w:t>1度のみ中間解析を行う</w:t>
      </w:r>
    </w:p>
    <w:p w14:paraId="52A07671" w14:textId="77777777" w:rsidR="005D096A" w:rsidRPr="00CF14E6" w:rsidRDefault="005D096A" w:rsidP="005D096A">
      <w:pPr>
        <w:numPr>
          <w:ilvl w:val="0"/>
          <w:numId w:val="41"/>
        </w:numPr>
        <w:snapToGrid w:val="0"/>
        <w:spacing w:line="300" w:lineRule="atLeast"/>
        <w:ind w:left="567" w:hanging="142"/>
        <w:rPr>
          <w:rFonts w:ascii="Meiryo UI" w:eastAsia="Meiryo UI" w:hAnsi="Meiryo UI"/>
          <w:color w:val="2E74B5" w:themeColor="accent5" w:themeShade="BF"/>
          <w:szCs w:val="21"/>
          <w:shd w:val="pct15" w:color="auto" w:fill="FFFFFF"/>
        </w:rPr>
      </w:pPr>
      <w:r w:rsidRPr="00CF14E6">
        <w:rPr>
          <w:rFonts w:ascii="Meiryo UI" w:eastAsia="Meiryo UI" w:hAnsi="Meiryo UI" w:hint="eastAsia"/>
          <w:color w:val="2E74B5" w:themeColor="accent5" w:themeShade="BF"/>
          <w:szCs w:val="21"/>
          <w:shd w:val="pct15" w:color="auto" w:fill="FFFFFF"/>
        </w:rPr>
        <w:t>中間解析作業期間中の症例登録の継続</w:t>
      </w:r>
      <w:r w:rsidRPr="00CF14E6">
        <w:rPr>
          <w:rFonts w:ascii="Meiryo UI" w:eastAsia="Meiryo UI" w:hAnsi="Meiryo UI"/>
          <w:color w:val="2E74B5" w:themeColor="accent5" w:themeShade="BF"/>
          <w:szCs w:val="21"/>
          <w:shd w:val="pct15" w:color="auto" w:fill="FFFFFF"/>
        </w:rPr>
        <w:t>/</w:t>
      </w:r>
      <w:r w:rsidRPr="00CF14E6">
        <w:rPr>
          <w:rFonts w:ascii="Meiryo UI" w:eastAsia="Meiryo UI" w:hAnsi="Meiryo UI" w:hint="eastAsia"/>
          <w:color w:val="2E74B5" w:themeColor="accent5" w:themeShade="BF"/>
          <w:szCs w:val="21"/>
          <w:shd w:val="pct15" w:color="auto" w:fill="FFFFFF"/>
        </w:rPr>
        <w:t>中断</w:t>
      </w:r>
    </w:p>
    <w:p w14:paraId="70ECBC2B" w14:textId="77777777" w:rsidR="005D096A" w:rsidRPr="00CF14E6" w:rsidRDefault="005D096A" w:rsidP="005D096A">
      <w:pPr>
        <w:snapToGrid w:val="0"/>
        <w:spacing w:line="300" w:lineRule="atLeast"/>
        <w:ind w:left="567"/>
        <w:rPr>
          <w:rFonts w:ascii="Meiryo UI" w:eastAsia="Meiryo UI" w:hAnsi="Meiryo UI"/>
          <w:color w:val="2E74B5" w:themeColor="accent5" w:themeShade="BF"/>
          <w:szCs w:val="21"/>
          <w:shd w:val="pct15" w:color="auto" w:fill="FFFFFF"/>
        </w:rPr>
      </w:pPr>
      <w:r w:rsidRPr="00CF14E6">
        <w:rPr>
          <w:rFonts w:ascii="Meiryo UI" w:eastAsia="Meiryo UI" w:hAnsi="Meiryo UI" w:hint="eastAsia"/>
          <w:color w:val="2E74B5" w:themeColor="accent5" w:themeShade="BF"/>
          <w:szCs w:val="21"/>
          <w:shd w:val="pct15" w:color="auto" w:fill="FFFFFF"/>
        </w:rPr>
        <w:t>中間解析作業期間中は症例登録を中断する。</w:t>
      </w:r>
    </w:p>
    <w:p w14:paraId="44FBA5C5" w14:textId="3CB31369" w:rsidR="005D096A" w:rsidRPr="00CF14E6" w:rsidRDefault="005D096A" w:rsidP="005D096A">
      <w:pPr>
        <w:numPr>
          <w:ilvl w:val="0"/>
          <w:numId w:val="41"/>
        </w:numPr>
        <w:snapToGrid w:val="0"/>
        <w:spacing w:line="300" w:lineRule="atLeast"/>
        <w:ind w:left="567" w:hanging="142"/>
        <w:rPr>
          <w:rFonts w:ascii="Meiryo UI" w:eastAsia="Meiryo UI" w:hAnsi="Meiryo UI"/>
          <w:color w:val="2E74B5" w:themeColor="accent5" w:themeShade="BF"/>
          <w:szCs w:val="21"/>
          <w:shd w:val="pct15" w:color="auto" w:fill="FFFFFF"/>
        </w:rPr>
      </w:pPr>
      <w:r w:rsidRPr="00CF14E6">
        <w:rPr>
          <w:rFonts w:ascii="Meiryo UI" w:eastAsia="Meiryo UI" w:hAnsi="Meiryo UI" w:hint="eastAsia"/>
          <w:color w:val="2E74B5" w:themeColor="accent5" w:themeShade="BF"/>
          <w:szCs w:val="21"/>
          <w:shd w:val="pct15" w:color="auto" w:fill="FFFFFF"/>
        </w:rPr>
        <w:t>統計的手法</w:t>
      </w:r>
      <w:r w:rsidR="001D6864" w:rsidRPr="00CF14E6">
        <w:rPr>
          <w:rFonts w:ascii="Meiryo UI" w:eastAsia="Meiryo UI" w:hAnsi="Meiryo UI" w:hint="eastAsia"/>
          <w:color w:val="2E74B5" w:themeColor="accent5" w:themeShade="BF"/>
          <w:szCs w:val="21"/>
          <w:shd w:val="pct15" w:color="auto" w:fill="FFFFFF"/>
        </w:rPr>
        <w:t>および</w:t>
      </w:r>
      <w:r w:rsidRPr="00CF14E6">
        <w:rPr>
          <w:rFonts w:ascii="Meiryo UI" w:eastAsia="Meiryo UI" w:hAnsi="Meiryo UI" w:hint="eastAsia"/>
          <w:color w:val="2E74B5" w:themeColor="accent5" w:themeShade="BF"/>
          <w:szCs w:val="21"/>
          <w:shd w:val="pct15" w:color="auto" w:fill="FFFFFF"/>
        </w:rPr>
        <w:t>その基準</w:t>
      </w:r>
    </w:p>
    <w:p w14:paraId="051362FE" w14:textId="00E47D37" w:rsidR="005D096A" w:rsidRPr="00CF14E6" w:rsidRDefault="005D096A" w:rsidP="005D096A">
      <w:pPr>
        <w:snapToGrid w:val="0"/>
        <w:spacing w:line="300" w:lineRule="atLeast"/>
        <w:ind w:left="567"/>
        <w:rPr>
          <w:rFonts w:ascii="Meiryo UI" w:eastAsia="Meiryo UI" w:hAnsi="Meiryo UI"/>
          <w:color w:val="2E74B5" w:themeColor="accent5" w:themeShade="BF"/>
          <w:szCs w:val="21"/>
          <w:shd w:val="pct15" w:color="auto" w:fill="FFFFFF"/>
        </w:rPr>
      </w:pPr>
      <w:r w:rsidRPr="00CF14E6">
        <w:rPr>
          <w:rFonts w:ascii="Meiryo UI" w:eastAsia="Meiryo UI" w:hAnsi="Meiryo UI"/>
          <w:color w:val="2E74B5" w:themeColor="accent5" w:themeShade="BF"/>
          <w:szCs w:val="21"/>
          <w:shd w:val="pct15" w:color="auto" w:fill="FFFFFF"/>
        </w:rPr>
        <w:t>O’Brien-Fleming</w:t>
      </w:r>
      <w:r w:rsidRPr="00CF14E6">
        <w:rPr>
          <w:rFonts w:ascii="Meiryo UI" w:eastAsia="Meiryo UI" w:hAnsi="Meiryo UI" w:hint="eastAsia"/>
          <w:color w:val="2E74B5" w:themeColor="accent5" w:themeShade="BF"/>
          <w:szCs w:val="21"/>
          <w:shd w:val="pct15" w:color="auto" w:fill="FFFFFF"/>
        </w:rPr>
        <w:t>タイプのα消費関数を用いて検定の多重性を調整する、中間解析後に治療効果がゼロのまま維持された場合の条件付き検出力が</w:t>
      </w:r>
      <w:r w:rsidRPr="00CF14E6">
        <w:rPr>
          <w:rFonts w:ascii="Meiryo UI" w:eastAsia="Meiryo UI" w:hAnsi="Meiryo UI"/>
          <w:color w:val="2E74B5" w:themeColor="accent5" w:themeShade="BF"/>
          <w:szCs w:val="21"/>
          <w:shd w:val="pct15" w:color="auto" w:fill="FFFFFF"/>
        </w:rPr>
        <w:t>10</w:t>
      </w:r>
      <w:r w:rsidRPr="00CF14E6">
        <w:rPr>
          <w:rFonts w:ascii="Meiryo UI" w:eastAsia="Meiryo UI" w:hAnsi="Meiryo UI" w:hint="eastAsia"/>
          <w:color w:val="2E74B5" w:themeColor="accent5" w:themeShade="BF"/>
          <w:szCs w:val="21"/>
          <w:shd w:val="pct15" w:color="auto" w:fill="FFFFFF"/>
        </w:rPr>
        <w:t>％を下回る場合に無効性中止を行う等。</w:t>
      </w:r>
    </w:p>
    <w:p w14:paraId="58A46133" w14:textId="3531C08A" w:rsidR="00713A21" w:rsidRDefault="00713A21" w:rsidP="005D096A">
      <w:pPr>
        <w:snapToGrid w:val="0"/>
        <w:spacing w:line="300" w:lineRule="atLeast"/>
        <w:ind w:left="567"/>
        <w:rPr>
          <w:rFonts w:ascii="Meiryo UI" w:eastAsia="Meiryo UI" w:hAnsi="Meiryo UI"/>
          <w:szCs w:val="21"/>
        </w:rPr>
      </w:pPr>
    </w:p>
    <w:p w14:paraId="50B4395C" w14:textId="0EA1066D" w:rsidR="00713A21" w:rsidRDefault="00CF3C15" w:rsidP="00490A9F">
      <w:pPr>
        <w:snapToGrid w:val="0"/>
        <w:spacing w:line="300" w:lineRule="atLeast"/>
        <w:ind w:left="426"/>
        <w:rPr>
          <w:rFonts w:ascii="Meiryo UI" w:eastAsia="Meiryo UI" w:hAnsi="Meiryo UI" w:cs="メイリオ"/>
          <w:iCs/>
          <w:szCs w:val="21"/>
        </w:rPr>
      </w:pPr>
      <w:r w:rsidRPr="00CF3C15">
        <w:rPr>
          <w:rFonts w:ascii="Meiryo UI" w:eastAsia="Meiryo UI" w:hAnsi="Meiryo UI" w:cs="メイリオ" w:hint="eastAsia"/>
          <w:iCs/>
          <w:szCs w:val="21"/>
        </w:rPr>
        <w:t>50例が登録された時点で登録を中断して中間解析を実施する。主要エンドポイントについて、群ごとに平均値と標準偏差を算出するとともに、有意水準両側2%でStudent’s t-testを行う。中間解析の結果は効果安全性委員会のみに報告されて、有意差が認められた場合、試験群の平均値が対照群の平均値より大きければ有効中止、試験群の平均値が対照群の平均値より小さければ無効中止と判定する。有意差が認められなかった場合は、試験の継続と判断する。効果安全性評価委員会は研究代表医師/研究責任医師に試験の継続又は中止のみを通告し、中間解析結果の詳細は通告しない。主要エンドポイントについて、中間解析で有意水準両側2%としているため、最終解析は有意水準両側3%としてStudent’s t-testを行う。</w:t>
      </w:r>
    </w:p>
    <w:p w14:paraId="5280478F" w14:textId="77777777" w:rsidR="00CF3C15" w:rsidRPr="00713A21" w:rsidRDefault="00CF3C15" w:rsidP="00CF14E6">
      <w:pPr>
        <w:snapToGrid w:val="0"/>
        <w:spacing w:line="300" w:lineRule="atLeast"/>
        <w:ind w:left="426"/>
        <w:rPr>
          <w:rFonts w:ascii="Meiryo UI" w:eastAsia="Meiryo UI" w:hAnsi="Meiryo UI" w:cs="メイリオ"/>
          <w:iCs/>
          <w:szCs w:val="21"/>
        </w:rPr>
      </w:pPr>
    </w:p>
    <w:p w14:paraId="53C95761" w14:textId="60CF75FB"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4153" w:name="_Toc12631362"/>
      <w:bookmarkStart w:id="4154" w:name="_Toc23517028"/>
      <w:bookmarkStart w:id="4155" w:name="_Toc516064546"/>
      <w:bookmarkStart w:id="4156" w:name="_Toc23518534"/>
      <w:bookmarkStart w:id="4157" w:name="_Toc23693525"/>
      <w:bookmarkStart w:id="4158" w:name="_Toc23693826"/>
      <w:bookmarkStart w:id="4159" w:name="_Toc23758800"/>
      <w:bookmarkStart w:id="4160" w:name="_Toc23771919"/>
      <w:bookmarkStart w:id="4161" w:name="_Toc24627434"/>
      <w:bookmarkStart w:id="4162" w:name="_Toc107584100"/>
      <w:bookmarkStart w:id="4163" w:name="_Toc116898654"/>
      <w:r>
        <w:rPr>
          <w:rFonts w:ascii="Meiryo UI" w:eastAsia="Meiryo UI" w:hAnsi="Meiryo UI" w:hint="eastAsia"/>
          <w:b/>
          <w:sz w:val="22"/>
        </w:rPr>
        <w:lastRenderedPageBreak/>
        <w:t>1</w:t>
      </w:r>
      <w:r>
        <w:rPr>
          <w:rFonts w:ascii="Meiryo UI" w:eastAsia="Meiryo UI" w:hAnsi="Meiryo UI"/>
          <w:b/>
          <w:sz w:val="22"/>
        </w:rPr>
        <w:t>0.6</w:t>
      </w:r>
      <w:r w:rsidR="005D096A" w:rsidRPr="001970E3">
        <w:rPr>
          <w:rFonts w:ascii="Meiryo UI" w:eastAsia="Meiryo UI" w:hAnsi="Meiryo UI" w:hint="eastAsia"/>
          <w:b/>
          <w:sz w:val="22"/>
        </w:rPr>
        <w:t xml:space="preserve">　最終解析</w:t>
      </w:r>
      <w:bookmarkEnd w:id="4153"/>
      <w:bookmarkEnd w:id="4154"/>
      <w:bookmarkEnd w:id="4155"/>
      <w:bookmarkEnd w:id="4156"/>
      <w:bookmarkEnd w:id="4157"/>
      <w:bookmarkEnd w:id="4158"/>
      <w:bookmarkEnd w:id="4159"/>
      <w:bookmarkEnd w:id="4160"/>
      <w:bookmarkEnd w:id="4161"/>
      <w:bookmarkEnd w:id="4162"/>
      <w:bookmarkEnd w:id="4163"/>
    </w:p>
    <w:p w14:paraId="675C0808" w14:textId="77777777" w:rsidR="00ED7103" w:rsidRPr="001970E3" w:rsidRDefault="00ED7103" w:rsidP="005D096A">
      <w:pPr>
        <w:autoSpaceDE w:val="0"/>
        <w:autoSpaceDN w:val="0"/>
        <w:adjustRightInd w:val="0"/>
        <w:snapToGrid w:val="0"/>
        <w:spacing w:line="300" w:lineRule="atLeast"/>
        <w:rPr>
          <w:rFonts w:ascii="Meiryo UI" w:eastAsia="Meiryo UI" w:hAnsi="Meiryo UI" w:cs="メイリオ"/>
          <w:b/>
          <w:color w:val="0070C0"/>
          <w:kern w:val="0"/>
          <w:sz w:val="22"/>
          <w:szCs w:val="22"/>
        </w:rPr>
      </w:pPr>
    </w:p>
    <w:tbl>
      <w:tblPr>
        <w:tblStyle w:val="af2"/>
        <w:tblW w:w="0" w:type="auto"/>
        <w:tblLook w:val="04A0" w:firstRow="1" w:lastRow="0" w:firstColumn="1" w:lastColumn="0" w:noHBand="0" w:noVBand="1"/>
      </w:tblPr>
      <w:tblGrid>
        <w:gridCol w:w="9344"/>
      </w:tblGrid>
      <w:tr w:rsidR="00FF0643" w:rsidRPr="00FF0643" w14:paraId="321F7983" w14:textId="77777777" w:rsidTr="00ED7103">
        <w:tc>
          <w:tcPr>
            <w:tcW w:w="9344" w:type="dxa"/>
          </w:tcPr>
          <w:p w14:paraId="459866F7" w14:textId="77777777" w:rsidR="00ED7103" w:rsidRPr="00FF0643" w:rsidRDefault="00ED7103" w:rsidP="00D9778D">
            <w:pPr>
              <w:pStyle w:val="aff2"/>
              <w:rPr>
                <w:rFonts w:ascii="Meiryo UI" w:eastAsia="Meiryo UI" w:hAnsi="Meiryo UI"/>
                <w:color w:val="2E74B5" w:themeColor="accent5" w:themeShade="BF"/>
                <w:sz w:val="21"/>
                <w:szCs w:val="21"/>
              </w:rPr>
            </w:pPr>
            <w:r w:rsidRPr="00FF0643">
              <w:rPr>
                <w:rFonts w:ascii="Meiryo UI" w:eastAsia="Meiryo UI" w:hAnsi="Meiryo UI" w:cs="Arial"/>
                <w:color w:val="2E74B5" w:themeColor="accent5" w:themeShade="BF"/>
                <w:sz w:val="21"/>
                <w:szCs w:val="21"/>
              </w:rPr>
              <w:t xml:space="preserve">10.6　</w:t>
            </w:r>
            <w:r w:rsidRPr="00FF0643">
              <w:rPr>
                <w:rFonts w:ascii="Meiryo UI" w:eastAsia="Meiryo UI" w:hAnsi="Meiryo UI" w:hint="eastAsia"/>
                <w:color w:val="2E74B5" w:themeColor="accent5" w:themeShade="BF"/>
                <w:sz w:val="21"/>
                <w:szCs w:val="21"/>
              </w:rPr>
              <w:t>●記載上の注意●</w:t>
            </w:r>
          </w:p>
          <w:p w14:paraId="02B2EEDF" w14:textId="13B7ED2E" w:rsidR="00ED7103" w:rsidRPr="00FF0643" w:rsidRDefault="00ED7103" w:rsidP="00D9778D">
            <w:pPr>
              <w:pStyle w:val="aff2"/>
              <w:rPr>
                <w:rFonts w:ascii="Meiryo UI" w:eastAsia="Meiryo UI" w:hAnsi="Meiryo UI"/>
                <w:color w:val="2E74B5" w:themeColor="accent5" w:themeShade="BF"/>
                <w:sz w:val="21"/>
                <w:szCs w:val="21"/>
              </w:rPr>
            </w:pPr>
            <w:r w:rsidRPr="00FF0643">
              <w:rPr>
                <w:rFonts w:ascii="Meiryo UI" w:eastAsia="Meiryo UI" w:hAnsi="Meiryo UI" w:hint="eastAsia"/>
                <w:color w:val="2E74B5" w:themeColor="accent5" w:themeShade="BF"/>
                <w:sz w:val="21"/>
                <w:szCs w:val="21"/>
              </w:rPr>
              <w:t>最終的な解析の時期</w:t>
            </w:r>
            <w:r w:rsidR="001D6864" w:rsidRPr="00FF0643">
              <w:rPr>
                <w:rFonts w:ascii="Meiryo UI" w:eastAsia="Meiryo UI" w:hAnsi="Meiryo UI" w:hint="eastAsia"/>
                <w:color w:val="2E74B5" w:themeColor="accent5" w:themeShade="BF"/>
                <w:sz w:val="21"/>
                <w:szCs w:val="21"/>
              </w:rPr>
              <w:t>および</w:t>
            </w:r>
            <w:r w:rsidRPr="00FF0643">
              <w:rPr>
                <w:rFonts w:ascii="Meiryo UI" w:eastAsia="Meiryo UI" w:hAnsi="Meiryo UI" w:hint="eastAsia"/>
                <w:color w:val="2E74B5" w:themeColor="accent5" w:themeShade="BF"/>
                <w:sz w:val="21"/>
                <w:szCs w:val="21"/>
              </w:rPr>
              <w:t>得られた結果の報告に関して記載する</w:t>
            </w:r>
            <w:r w:rsidR="00F06EFF">
              <w:rPr>
                <w:rFonts w:ascii="Meiryo UI" w:eastAsia="Meiryo UI" w:hAnsi="Meiryo UI" w:hint="eastAsia"/>
                <w:color w:val="2E74B5" w:themeColor="accent5" w:themeShade="BF"/>
                <w:sz w:val="21"/>
                <w:szCs w:val="21"/>
              </w:rPr>
              <w:t>こと</w:t>
            </w:r>
            <w:r w:rsidRPr="00FF0643">
              <w:rPr>
                <w:rFonts w:ascii="Meiryo UI" w:eastAsia="Meiryo UI" w:hAnsi="Meiryo UI" w:hint="eastAsia"/>
                <w:color w:val="2E74B5" w:themeColor="accent5" w:themeShade="BF"/>
                <w:sz w:val="21"/>
                <w:szCs w:val="21"/>
              </w:rPr>
              <w:t>。</w:t>
            </w:r>
          </w:p>
          <w:p w14:paraId="0D52875C" w14:textId="77777777" w:rsidR="00ED7103" w:rsidRPr="00FF0643" w:rsidRDefault="00ED7103" w:rsidP="005D096A">
            <w:pPr>
              <w:autoSpaceDE w:val="0"/>
              <w:autoSpaceDN w:val="0"/>
              <w:adjustRightInd w:val="0"/>
              <w:snapToGrid w:val="0"/>
              <w:spacing w:line="300" w:lineRule="atLeast"/>
              <w:rPr>
                <w:rFonts w:ascii="Meiryo UI" w:eastAsia="Meiryo UI" w:hAnsi="Meiryo UI" w:cs="メイリオ"/>
                <w:b/>
                <w:color w:val="2E74B5" w:themeColor="accent5" w:themeShade="BF"/>
                <w:kern w:val="0"/>
                <w:szCs w:val="21"/>
                <w:highlight w:val="lightGray"/>
              </w:rPr>
            </w:pPr>
          </w:p>
        </w:tc>
      </w:tr>
    </w:tbl>
    <w:p w14:paraId="16B0D232" w14:textId="66C217F3" w:rsidR="00ED7103" w:rsidRPr="00713A21" w:rsidRDefault="00ED7103"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6E2A0B69" w14:textId="51B7E3F3" w:rsidR="005D096A" w:rsidRPr="00713A21" w:rsidRDefault="005D096A" w:rsidP="005D096A">
      <w:pPr>
        <w:autoSpaceDE w:val="0"/>
        <w:autoSpaceDN w:val="0"/>
        <w:adjustRightInd w:val="0"/>
        <w:snapToGrid w:val="0"/>
        <w:spacing w:line="300" w:lineRule="atLeast"/>
        <w:rPr>
          <w:rFonts w:ascii="Meiryo UI" w:eastAsia="Meiryo UI" w:hAnsi="Meiryo UI" w:cs="メイリオ"/>
          <w:bCs/>
          <w:color w:val="0070C0"/>
          <w:kern w:val="0"/>
          <w:szCs w:val="21"/>
          <w:shd w:val="pct15" w:color="auto" w:fill="FFFFFF"/>
        </w:rPr>
      </w:pPr>
      <w:r w:rsidRPr="00713A21">
        <w:rPr>
          <w:rFonts w:ascii="Meiryo UI" w:eastAsia="Meiryo UI" w:hAnsi="Meiryo UI" w:cs="メイリオ" w:hint="eastAsia"/>
          <w:bCs/>
          <w:color w:val="0070C0"/>
          <w:kern w:val="0"/>
          <w:szCs w:val="21"/>
          <w:highlight w:val="lightGray"/>
        </w:rPr>
        <w:t>◆記載例◆</w:t>
      </w:r>
    </w:p>
    <w:p w14:paraId="77436F1D" w14:textId="0524BF66" w:rsidR="005D096A" w:rsidRPr="00713A21" w:rsidRDefault="00017006" w:rsidP="005D096A">
      <w:pPr>
        <w:autoSpaceDE w:val="0"/>
        <w:autoSpaceDN w:val="0"/>
        <w:adjustRightInd w:val="0"/>
        <w:snapToGrid w:val="0"/>
        <w:spacing w:line="300" w:lineRule="atLeast"/>
        <w:ind w:leftChars="127" w:left="271" w:hangingChars="2" w:hanging="4"/>
        <w:rPr>
          <w:rFonts w:ascii="Meiryo UI" w:eastAsia="Meiryo UI" w:hAnsi="Meiryo UI" w:cs="メイリオ"/>
          <w:kern w:val="0"/>
          <w:szCs w:val="21"/>
        </w:rPr>
      </w:pPr>
      <w:r>
        <w:rPr>
          <w:rFonts w:ascii="Meiryo UI" w:eastAsia="Meiryo UI" w:hAnsi="Meiryo UI" w:cs="メイリオ" w:hint="eastAsia"/>
          <w:kern w:val="0"/>
          <w:szCs w:val="21"/>
        </w:rPr>
        <w:t>最終登録症例の登録日から〇年後を以て追跡期間終了とする。</w:t>
      </w:r>
      <w:r w:rsidR="005D096A" w:rsidRPr="00713A21">
        <w:rPr>
          <w:rFonts w:ascii="Meiryo UI" w:eastAsia="Meiryo UI" w:hAnsi="Meiryo UI" w:cs="メイリオ" w:hint="eastAsia"/>
          <w:kern w:val="0"/>
          <w:szCs w:val="21"/>
        </w:rPr>
        <w:t>追跡期間終了後、データが得られた症例が固定された後に</w:t>
      </w:r>
      <w:r>
        <w:rPr>
          <w:rFonts w:ascii="Meiryo UI" w:eastAsia="Meiryo UI" w:hAnsi="Meiryo UI" w:cs="メイリオ" w:hint="eastAsia"/>
          <w:kern w:val="0"/>
          <w:szCs w:val="21"/>
        </w:rPr>
        <w:t>、主たる</w:t>
      </w:r>
      <w:r w:rsidR="005D096A" w:rsidRPr="00713A21">
        <w:rPr>
          <w:rFonts w:ascii="Meiryo UI" w:eastAsia="Meiryo UI" w:hAnsi="Meiryo UI" w:cs="メイリオ" w:hint="eastAsia"/>
          <w:kern w:val="0"/>
          <w:szCs w:val="21"/>
        </w:rPr>
        <w:t>解析を行う。統計解析責任者が「解析報告書」をまとめ、研究</w:t>
      </w:r>
      <w:r w:rsidR="004E0C44" w:rsidRPr="00713A21">
        <w:rPr>
          <w:rFonts w:ascii="Meiryo UI" w:eastAsia="Meiryo UI" w:hAnsi="Meiryo UI" w:cs="メイリオ" w:hint="eastAsia"/>
          <w:kern w:val="0"/>
          <w:szCs w:val="21"/>
        </w:rPr>
        <w:t>代表</w:t>
      </w:r>
      <w:r w:rsidR="005D096A" w:rsidRPr="00713A21">
        <w:rPr>
          <w:rFonts w:ascii="Meiryo UI" w:eastAsia="Meiryo UI" w:hAnsi="Meiryo UI" w:cs="メイリオ" w:hint="eastAsia"/>
          <w:kern w:val="0"/>
          <w:szCs w:val="21"/>
        </w:rPr>
        <w:t>医師</w:t>
      </w:r>
      <w:r w:rsidR="0090594F" w:rsidRPr="00EC4272">
        <w:rPr>
          <w:rFonts w:ascii="Meiryo UI" w:hAnsi="Meiryo UI" w:hint="eastAsia"/>
          <w:color w:val="0070C0"/>
          <w:kern w:val="0"/>
        </w:rPr>
        <w:t>（</w:t>
      </w:r>
      <w:r w:rsidR="004E0C44" w:rsidRPr="00EC4272">
        <w:rPr>
          <w:rFonts w:ascii="Meiryo UI" w:hAnsi="Meiryo UI" w:hint="eastAsia"/>
          <w:color w:val="0070C0"/>
          <w:kern w:val="0"/>
        </w:rPr>
        <w:t>単施設</w:t>
      </w:r>
      <w:r w:rsidR="0090594F" w:rsidRPr="00EC4272">
        <w:rPr>
          <w:rFonts w:ascii="Meiryo UI" w:hAnsi="Meiryo UI" w:hint="eastAsia"/>
          <w:color w:val="0070C0"/>
          <w:kern w:val="0"/>
        </w:rPr>
        <w:t>研究の場合は研究</w:t>
      </w:r>
      <w:r w:rsidR="004E0C44" w:rsidRPr="00EC4272">
        <w:rPr>
          <w:rFonts w:ascii="Meiryo UI" w:hAnsi="Meiryo UI" w:hint="eastAsia"/>
          <w:color w:val="0070C0"/>
          <w:kern w:val="0"/>
        </w:rPr>
        <w:t>責任</w:t>
      </w:r>
      <w:r w:rsidR="0090594F" w:rsidRPr="00EC4272">
        <w:rPr>
          <w:rFonts w:ascii="Meiryo UI" w:hAnsi="Meiryo UI" w:hint="eastAsia"/>
          <w:color w:val="0070C0"/>
          <w:kern w:val="0"/>
        </w:rPr>
        <w:t>医師）</w:t>
      </w:r>
      <w:r w:rsidR="005D096A" w:rsidRPr="00713A21">
        <w:rPr>
          <w:rFonts w:ascii="Meiryo UI" w:eastAsia="Meiryo UI" w:hAnsi="Meiryo UI" w:cs="メイリオ" w:hint="eastAsia"/>
          <w:kern w:val="0"/>
          <w:szCs w:val="21"/>
        </w:rPr>
        <w:t>に提出する。</w:t>
      </w:r>
    </w:p>
    <w:p w14:paraId="0D8987E1" w14:textId="77777777" w:rsidR="00B6147C" w:rsidRPr="00713A21" w:rsidRDefault="00B6147C" w:rsidP="005D096A">
      <w:pPr>
        <w:autoSpaceDE w:val="0"/>
        <w:autoSpaceDN w:val="0"/>
        <w:adjustRightInd w:val="0"/>
        <w:snapToGrid w:val="0"/>
        <w:spacing w:line="300" w:lineRule="atLeast"/>
        <w:ind w:leftChars="127" w:left="271" w:hangingChars="2" w:hanging="4"/>
        <w:rPr>
          <w:rFonts w:ascii="Meiryo UI" w:eastAsia="Meiryo UI" w:hAnsi="Meiryo UI" w:cs="ＭＳ 明朝"/>
          <w:kern w:val="0"/>
          <w:szCs w:val="21"/>
        </w:rPr>
      </w:pPr>
    </w:p>
    <w:p w14:paraId="6DBE6757" w14:textId="1EFB5FD2"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4164" w:name="_Toc12631363"/>
      <w:bookmarkStart w:id="4165" w:name="_Toc23517029"/>
      <w:bookmarkStart w:id="4166" w:name="_Toc23518535"/>
      <w:bookmarkStart w:id="4167" w:name="_Toc23693526"/>
      <w:bookmarkStart w:id="4168" w:name="_Toc23693827"/>
      <w:bookmarkStart w:id="4169" w:name="_Toc23758801"/>
      <w:bookmarkStart w:id="4170" w:name="_Toc23771920"/>
      <w:bookmarkStart w:id="4171" w:name="_Toc24627435"/>
      <w:bookmarkStart w:id="4172" w:name="_Toc107584101"/>
      <w:bookmarkStart w:id="4173" w:name="_Toc116898655"/>
      <w:r w:rsidRPr="001970E3">
        <w:rPr>
          <w:rFonts w:ascii="Meiryo UI" w:eastAsia="Meiryo UI" w:hAnsi="Meiryo UI" w:cs="ＭＳ明朝" w:hint="eastAsia"/>
          <w:b/>
          <w:noProof/>
          <w:color w:val="000000"/>
          <w:kern w:val="0"/>
          <w:sz w:val="24"/>
        </w:rPr>
        <w:t>11．原資料等の閲覧に関する事項</w:t>
      </w:r>
      <w:bookmarkEnd w:id="4164"/>
      <w:bookmarkEnd w:id="4165"/>
      <w:bookmarkEnd w:id="4166"/>
      <w:bookmarkEnd w:id="4167"/>
      <w:bookmarkEnd w:id="4168"/>
      <w:bookmarkEnd w:id="4169"/>
      <w:bookmarkEnd w:id="4170"/>
      <w:bookmarkEnd w:id="4171"/>
      <w:bookmarkEnd w:id="4172"/>
      <w:bookmarkEnd w:id="4173"/>
    </w:p>
    <w:p w14:paraId="6C810E72" w14:textId="77777777" w:rsidR="00ED7103" w:rsidRPr="001970E3" w:rsidRDefault="00ED7103" w:rsidP="00327ABF">
      <w:pPr>
        <w:rPr>
          <w:rFonts w:ascii="Meiryo UI" w:eastAsia="Meiryo UI" w:hAnsi="Meiryo UI"/>
          <w:color w:val="0070C0"/>
          <w:sz w:val="22"/>
          <w:szCs w:val="22"/>
          <w:shd w:val="pct15" w:color="auto" w:fill="FFFFFF"/>
        </w:rPr>
      </w:pPr>
    </w:p>
    <w:tbl>
      <w:tblPr>
        <w:tblStyle w:val="af2"/>
        <w:tblW w:w="0" w:type="auto"/>
        <w:tblLook w:val="04A0" w:firstRow="1" w:lastRow="0" w:firstColumn="1" w:lastColumn="0" w:noHBand="0" w:noVBand="1"/>
      </w:tblPr>
      <w:tblGrid>
        <w:gridCol w:w="9344"/>
      </w:tblGrid>
      <w:tr w:rsidR="00FF0643" w:rsidRPr="00FF0643" w14:paraId="166C3CB7" w14:textId="77777777" w:rsidTr="00ED7103">
        <w:tc>
          <w:tcPr>
            <w:tcW w:w="9344" w:type="dxa"/>
          </w:tcPr>
          <w:p w14:paraId="5F6D979B" w14:textId="77777777" w:rsidR="00ED7103" w:rsidRPr="00FF0643" w:rsidRDefault="00ED7103" w:rsidP="00D9778D">
            <w:pPr>
              <w:pStyle w:val="aff2"/>
              <w:rPr>
                <w:rFonts w:ascii="Meiryo UI" w:eastAsia="Meiryo UI" w:hAnsi="Meiryo UI"/>
                <w:color w:val="2E74B5" w:themeColor="accent5" w:themeShade="BF"/>
                <w:sz w:val="21"/>
                <w:szCs w:val="21"/>
              </w:rPr>
            </w:pPr>
            <w:r w:rsidRPr="00FF0643">
              <w:rPr>
                <w:rFonts w:ascii="Meiryo UI" w:eastAsia="Meiryo UI" w:hAnsi="Meiryo UI" w:cs="Arial"/>
                <w:color w:val="2E74B5" w:themeColor="accent5" w:themeShade="BF"/>
                <w:sz w:val="21"/>
                <w:szCs w:val="21"/>
              </w:rPr>
              <w:t xml:space="preserve">11　</w:t>
            </w:r>
            <w:r w:rsidRPr="00FF0643">
              <w:rPr>
                <w:rFonts w:ascii="Meiryo UI" w:eastAsia="Meiryo UI" w:hAnsi="Meiryo UI" w:hint="eastAsia"/>
                <w:color w:val="2E74B5" w:themeColor="accent5" w:themeShade="BF"/>
                <w:sz w:val="21"/>
                <w:szCs w:val="21"/>
              </w:rPr>
              <w:t>●記載上の注意●</w:t>
            </w:r>
          </w:p>
          <w:p w14:paraId="0A5DF1C6" w14:textId="5203F7DC" w:rsidR="00ED7103" w:rsidRPr="00FF0643" w:rsidRDefault="00ED7103" w:rsidP="00D9778D">
            <w:pPr>
              <w:pStyle w:val="aff2"/>
              <w:rPr>
                <w:rFonts w:ascii="Meiryo UI" w:eastAsia="Meiryo UI" w:hAnsi="Meiryo UI"/>
                <w:color w:val="2E74B5" w:themeColor="accent5" w:themeShade="BF"/>
                <w:sz w:val="21"/>
                <w:szCs w:val="21"/>
              </w:rPr>
            </w:pPr>
            <w:r w:rsidRPr="00FF0643">
              <w:rPr>
                <w:rFonts w:ascii="Meiryo UI" w:eastAsia="Meiryo UI" w:hAnsi="Meiryo UI" w:hint="eastAsia"/>
                <w:color w:val="2E74B5" w:themeColor="accent5" w:themeShade="BF"/>
                <w:sz w:val="21"/>
                <w:szCs w:val="21"/>
              </w:rPr>
              <w:t>「原資料等（臨床研究により得られたデータその他の記録であって、臨床研究法第</w:t>
            </w:r>
            <w:r w:rsidRPr="00FF0643">
              <w:rPr>
                <w:rFonts w:ascii="Meiryo UI" w:eastAsia="Meiryo UI" w:hAnsi="Meiryo UI"/>
                <w:color w:val="2E74B5" w:themeColor="accent5" w:themeShade="BF"/>
                <w:sz w:val="21"/>
                <w:szCs w:val="21"/>
              </w:rPr>
              <w:t>32</w:t>
            </w:r>
            <w:r w:rsidRPr="00FF0643">
              <w:rPr>
                <w:rFonts w:ascii="Meiryo UI" w:eastAsia="Meiryo UI" w:hAnsi="Meiryo UI" w:hint="eastAsia"/>
                <w:color w:val="2E74B5" w:themeColor="accent5" w:themeShade="BF"/>
                <w:sz w:val="21"/>
                <w:szCs w:val="21"/>
              </w:rPr>
              <w:t>条の規定により締結した契約の内容を含む）の閲覧」について、研究責任医師は、研究計画書</w:t>
            </w:r>
            <w:r w:rsidR="002D1AAA" w:rsidRPr="00FF0643">
              <w:rPr>
                <w:rFonts w:ascii="Meiryo UI" w:eastAsia="Meiryo UI" w:hAnsi="Meiryo UI" w:hint="eastAsia"/>
                <w:color w:val="2E74B5" w:themeColor="accent5" w:themeShade="BF"/>
                <w:sz w:val="21"/>
                <w:szCs w:val="21"/>
              </w:rPr>
              <w:t>または</w:t>
            </w:r>
            <w:r w:rsidRPr="00FF0643">
              <w:rPr>
                <w:rFonts w:ascii="Meiryo UI" w:eastAsia="Meiryo UI" w:hAnsi="Meiryo UI" w:hint="eastAsia"/>
                <w:color w:val="2E74B5" w:themeColor="accent5" w:themeShade="BF"/>
                <w:sz w:val="21"/>
                <w:szCs w:val="21"/>
              </w:rPr>
              <w:t>別の合意文書中に、研究責任医師</w:t>
            </w:r>
            <w:r w:rsidR="001D6864" w:rsidRPr="00FF0643">
              <w:rPr>
                <w:rFonts w:ascii="Meiryo UI" w:eastAsia="Meiryo UI" w:hAnsi="Meiryo UI" w:hint="eastAsia"/>
                <w:color w:val="2E74B5" w:themeColor="accent5" w:themeShade="BF"/>
                <w:sz w:val="21"/>
                <w:szCs w:val="21"/>
              </w:rPr>
              <w:t>および</w:t>
            </w:r>
            <w:r w:rsidRPr="00FF0643">
              <w:rPr>
                <w:rFonts w:ascii="Meiryo UI" w:eastAsia="Meiryo UI" w:hAnsi="Meiryo UI" w:hint="eastAsia"/>
                <w:color w:val="2E74B5" w:themeColor="accent5" w:themeShade="BF"/>
                <w:sz w:val="21"/>
                <w:szCs w:val="21"/>
              </w:rPr>
              <w:t>実施医療機関が、臨床研究に関連するモニタリング、監査</w:t>
            </w:r>
            <w:r w:rsidR="00EA0696" w:rsidRPr="00FF0643">
              <w:rPr>
                <w:rFonts w:ascii="Meiryo UI" w:eastAsia="Meiryo UI" w:hAnsi="Meiryo UI" w:hint="eastAsia"/>
                <w:color w:val="2E74B5" w:themeColor="accent5" w:themeShade="BF"/>
                <w:sz w:val="21"/>
                <w:szCs w:val="21"/>
              </w:rPr>
              <w:t>ならびに</w:t>
            </w:r>
            <w:r w:rsidRPr="00FF0643">
              <w:rPr>
                <w:rFonts w:ascii="Meiryo UI" w:eastAsia="Meiryo UI" w:hAnsi="Meiryo UI" w:hint="eastAsia"/>
                <w:color w:val="2E74B5" w:themeColor="accent5" w:themeShade="BF"/>
                <w:sz w:val="21"/>
                <w:szCs w:val="21"/>
              </w:rPr>
              <w:t>認定臨床研究審査委員会</w:t>
            </w:r>
            <w:r w:rsidR="001D6864" w:rsidRPr="00FF0643">
              <w:rPr>
                <w:rFonts w:ascii="Meiryo UI" w:eastAsia="Meiryo UI" w:hAnsi="Meiryo UI" w:hint="eastAsia"/>
                <w:color w:val="2E74B5" w:themeColor="accent5" w:themeShade="BF"/>
                <w:sz w:val="21"/>
                <w:szCs w:val="21"/>
              </w:rPr>
              <w:t>および</w:t>
            </w:r>
            <w:r w:rsidRPr="00FF0643">
              <w:rPr>
                <w:rFonts w:ascii="Meiryo UI" w:eastAsia="Meiryo UI" w:hAnsi="Meiryo UI" w:hint="eastAsia"/>
                <w:color w:val="2E74B5" w:themeColor="accent5" w:themeShade="BF"/>
                <w:sz w:val="21"/>
                <w:szCs w:val="21"/>
              </w:rPr>
              <w:t>規制当局の調査の際に、原資料等の全ての臨床研究関連記録を直接閲覧に供すべき旨を記載すること。</w:t>
            </w:r>
          </w:p>
          <w:p w14:paraId="4BD3C653" w14:textId="77777777" w:rsidR="00ED7103" w:rsidRPr="00FF0643" w:rsidRDefault="00ED7103" w:rsidP="00327ABF">
            <w:pPr>
              <w:rPr>
                <w:rFonts w:ascii="Meiryo UI" w:eastAsia="Meiryo UI" w:hAnsi="Meiryo UI"/>
                <w:color w:val="2E74B5" w:themeColor="accent5" w:themeShade="BF"/>
                <w:szCs w:val="21"/>
                <w:shd w:val="pct15" w:color="auto" w:fill="FFFFFF"/>
              </w:rPr>
            </w:pPr>
          </w:p>
        </w:tc>
      </w:tr>
    </w:tbl>
    <w:p w14:paraId="591F7BCC" w14:textId="033ACF0E" w:rsidR="00327ABF" w:rsidRPr="00713A21" w:rsidRDefault="00327ABF" w:rsidP="00327ABF">
      <w:pPr>
        <w:rPr>
          <w:rFonts w:ascii="Meiryo UI" w:eastAsia="Meiryo UI" w:hAnsi="Meiryo UI"/>
          <w:color w:val="0070C0"/>
          <w:szCs w:val="21"/>
          <w:shd w:val="pct15" w:color="auto" w:fill="FFFFFF"/>
        </w:rPr>
      </w:pPr>
    </w:p>
    <w:p w14:paraId="3C8F77A8" w14:textId="629D7316" w:rsidR="005D096A" w:rsidRPr="00713A21"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713A21">
        <w:rPr>
          <w:rFonts w:ascii="Meiryo UI" w:eastAsia="Meiryo UI" w:hAnsi="Meiryo UI" w:cs="ＭＳ明朝" w:hint="eastAsia"/>
          <w:bCs/>
          <w:color w:val="0070C0"/>
          <w:kern w:val="0"/>
          <w:szCs w:val="21"/>
          <w:shd w:val="pct15" w:color="auto" w:fill="FFFFFF"/>
        </w:rPr>
        <w:t>◆記載例◆</w:t>
      </w:r>
    </w:p>
    <w:p w14:paraId="1D61F990" w14:textId="0FCA13DB" w:rsidR="00CF3C15" w:rsidRDefault="00CF3C15" w:rsidP="005D096A">
      <w:pPr>
        <w:snapToGrid w:val="0"/>
        <w:spacing w:line="300" w:lineRule="atLeast"/>
        <w:ind w:left="440"/>
        <w:rPr>
          <w:rFonts w:ascii="Meiryo UI" w:eastAsia="Meiryo UI" w:hAnsi="Meiryo UI"/>
          <w:szCs w:val="21"/>
        </w:rPr>
      </w:pPr>
      <w:r>
        <w:rPr>
          <w:rFonts w:ascii="Meiryo UI" w:eastAsia="Meiryo UI" w:hAnsi="Meiryo UI" w:hint="eastAsia"/>
          <w:szCs w:val="21"/>
        </w:rPr>
        <w:t>本研究における原資料とは、診療録、各種検査データ、投薬記録、患者日誌もしくは患者評価シートとする。</w:t>
      </w:r>
    </w:p>
    <w:p w14:paraId="66EE3608" w14:textId="55C27340" w:rsidR="005D096A" w:rsidRDefault="005D096A" w:rsidP="005D096A">
      <w:pPr>
        <w:snapToGrid w:val="0"/>
        <w:spacing w:line="300" w:lineRule="atLeast"/>
        <w:ind w:left="440"/>
        <w:rPr>
          <w:rFonts w:ascii="Meiryo UI" w:eastAsia="Meiryo UI" w:hAnsi="Meiryo UI"/>
          <w:szCs w:val="21"/>
        </w:rPr>
      </w:pPr>
      <w:r w:rsidRPr="00713A21">
        <w:rPr>
          <w:rFonts w:ascii="Meiryo UI" w:eastAsia="Meiryo UI" w:hAnsi="Meiryo UI" w:hint="eastAsia"/>
          <w:szCs w:val="21"/>
        </w:rPr>
        <w:t>研究責任医師</w:t>
      </w:r>
      <w:r w:rsidR="001D6864">
        <w:rPr>
          <w:rFonts w:ascii="Meiryo UI" w:eastAsia="Meiryo UI" w:hAnsi="Meiryo UI" w:hint="eastAsia"/>
          <w:szCs w:val="21"/>
        </w:rPr>
        <w:t>および</w:t>
      </w:r>
      <w:r w:rsidRPr="00713A21">
        <w:rPr>
          <w:rFonts w:ascii="Meiryo UI" w:eastAsia="Meiryo UI" w:hAnsi="Meiryo UI" w:hint="eastAsia"/>
          <w:szCs w:val="21"/>
        </w:rPr>
        <w:t>実施医療機関の管理者は、本研究に関するモニタリング</w:t>
      </w:r>
      <w:r w:rsidR="001D6864">
        <w:rPr>
          <w:rFonts w:ascii="Meiryo UI" w:eastAsia="Meiryo UI" w:hAnsi="Meiryo UI" w:hint="eastAsia"/>
          <w:szCs w:val="21"/>
        </w:rPr>
        <w:t>および</w:t>
      </w:r>
      <w:r w:rsidRPr="00713A21">
        <w:rPr>
          <w:rFonts w:ascii="Meiryo UI" w:eastAsia="Meiryo UI" w:hAnsi="Meiryo UI" w:hint="eastAsia"/>
          <w:szCs w:val="21"/>
        </w:rPr>
        <w:t>監査</w:t>
      </w:r>
      <w:r w:rsidR="00EA0696">
        <w:rPr>
          <w:rFonts w:ascii="Meiryo UI" w:eastAsia="Meiryo UI" w:hAnsi="Meiryo UI" w:hint="eastAsia"/>
          <w:szCs w:val="21"/>
        </w:rPr>
        <w:t>ならびに</w:t>
      </w:r>
      <w:r w:rsidRPr="00713A21">
        <w:rPr>
          <w:rFonts w:ascii="Meiryo UI" w:eastAsia="Meiryo UI" w:hAnsi="Meiryo UI" w:hint="eastAsia"/>
          <w:szCs w:val="21"/>
        </w:rPr>
        <w:t>認定臨床研究審査委員会</w:t>
      </w:r>
      <w:r w:rsidR="001D6864">
        <w:rPr>
          <w:rFonts w:ascii="Meiryo UI" w:eastAsia="Meiryo UI" w:hAnsi="Meiryo UI" w:hint="eastAsia"/>
          <w:szCs w:val="21"/>
        </w:rPr>
        <w:t>および</w:t>
      </w:r>
      <w:r w:rsidRPr="00713A21">
        <w:rPr>
          <w:rFonts w:ascii="Meiryo UI" w:eastAsia="Meiryo UI" w:hAnsi="Meiryo UI" w:hint="eastAsia"/>
          <w:szCs w:val="21"/>
        </w:rPr>
        <w:t>規制当局による調査を受け入れ、その際に、本研究に関する原資料等の全ての資料を直接閲覧に供することを保証する。</w:t>
      </w:r>
    </w:p>
    <w:p w14:paraId="1FCC4641" w14:textId="77777777" w:rsidR="00B6147C" w:rsidRPr="00713A21" w:rsidRDefault="00B6147C" w:rsidP="005D096A">
      <w:pPr>
        <w:snapToGrid w:val="0"/>
        <w:spacing w:line="300" w:lineRule="atLeast"/>
        <w:ind w:left="440"/>
        <w:rPr>
          <w:rFonts w:ascii="Meiryo UI" w:eastAsia="Meiryo UI" w:hAnsi="Meiryo UI"/>
          <w:szCs w:val="21"/>
        </w:rPr>
      </w:pPr>
    </w:p>
    <w:p w14:paraId="5B9BAE1E" w14:textId="2F2E7BD3"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4174" w:name="_Toc12631364"/>
      <w:bookmarkStart w:id="4175" w:name="_Toc23517030"/>
      <w:bookmarkStart w:id="4176" w:name="_Toc23518536"/>
      <w:bookmarkStart w:id="4177" w:name="_Toc23693527"/>
      <w:bookmarkStart w:id="4178" w:name="_Toc23693828"/>
      <w:bookmarkStart w:id="4179" w:name="_Toc23758802"/>
      <w:bookmarkStart w:id="4180" w:name="_Toc23771921"/>
      <w:bookmarkStart w:id="4181" w:name="_Toc24627436"/>
      <w:bookmarkStart w:id="4182" w:name="_Toc107584102"/>
      <w:bookmarkStart w:id="4183" w:name="_Toc116898656"/>
      <w:r w:rsidRPr="001970E3">
        <w:rPr>
          <w:rFonts w:ascii="Meiryo UI" w:eastAsia="Meiryo UI" w:hAnsi="Meiryo UI" w:cs="ＭＳ明朝" w:hint="eastAsia"/>
          <w:b/>
          <w:noProof/>
          <w:color w:val="000000"/>
          <w:kern w:val="0"/>
          <w:sz w:val="24"/>
        </w:rPr>
        <w:t>12．品質管理</w:t>
      </w:r>
      <w:r w:rsidR="001D6864">
        <w:rPr>
          <w:rFonts w:ascii="Meiryo UI" w:eastAsia="Meiryo UI" w:hAnsi="Meiryo UI" w:cs="ＭＳ明朝" w:hint="eastAsia"/>
          <w:b/>
          <w:noProof/>
          <w:color w:val="000000"/>
          <w:kern w:val="0"/>
          <w:sz w:val="24"/>
        </w:rPr>
        <w:t>および</w:t>
      </w:r>
      <w:r w:rsidRPr="001970E3">
        <w:rPr>
          <w:rFonts w:ascii="Meiryo UI" w:eastAsia="Meiryo UI" w:hAnsi="Meiryo UI" w:cs="ＭＳ明朝" w:hint="eastAsia"/>
          <w:b/>
          <w:noProof/>
          <w:color w:val="000000"/>
          <w:kern w:val="0"/>
          <w:sz w:val="24"/>
        </w:rPr>
        <w:t>品質保証に関する事項</w:t>
      </w:r>
      <w:bookmarkEnd w:id="4174"/>
      <w:bookmarkEnd w:id="4175"/>
      <w:bookmarkEnd w:id="4176"/>
      <w:bookmarkEnd w:id="4177"/>
      <w:bookmarkEnd w:id="4178"/>
      <w:bookmarkEnd w:id="4179"/>
      <w:bookmarkEnd w:id="4180"/>
      <w:bookmarkEnd w:id="4181"/>
      <w:bookmarkEnd w:id="4182"/>
      <w:bookmarkEnd w:id="4183"/>
      <w:r w:rsidRPr="001970E3">
        <w:rPr>
          <w:rFonts w:ascii="Meiryo UI" w:eastAsia="Meiryo UI" w:hAnsi="Meiryo UI" w:cs="ＭＳ明朝" w:hint="eastAsia"/>
          <w:b/>
          <w:noProof/>
          <w:color w:val="000000"/>
          <w:kern w:val="0"/>
          <w:sz w:val="24"/>
        </w:rPr>
        <w:t xml:space="preserve"> </w:t>
      </w:r>
    </w:p>
    <w:p w14:paraId="7E738D3C" w14:textId="7C031C0F" w:rsidR="005D096A" w:rsidRPr="001970E3" w:rsidRDefault="0081455C" w:rsidP="005D096A">
      <w:pPr>
        <w:keepNext/>
        <w:snapToGrid w:val="0"/>
        <w:spacing w:line="300" w:lineRule="atLeast"/>
        <w:ind w:leftChars="50" w:left="105"/>
        <w:outlineLvl w:val="1"/>
        <w:rPr>
          <w:rFonts w:ascii="Meiryo UI" w:eastAsia="Meiryo UI" w:hAnsi="Meiryo UI"/>
          <w:b/>
          <w:sz w:val="22"/>
        </w:rPr>
      </w:pPr>
      <w:bookmarkStart w:id="4184" w:name="_Toc23516056"/>
      <w:bookmarkStart w:id="4185" w:name="_Toc23516256"/>
      <w:bookmarkStart w:id="4186" w:name="_Toc23516449"/>
      <w:bookmarkStart w:id="4187" w:name="_Toc23516641"/>
      <w:bookmarkStart w:id="4188" w:name="_Toc23516833"/>
      <w:bookmarkStart w:id="4189" w:name="_Toc23517031"/>
      <w:bookmarkStart w:id="4190" w:name="_Toc23517752"/>
      <w:bookmarkStart w:id="4191" w:name="_Toc23517956"/>
      <w:bookmarkStart w:id="4192" w:name="_Toc23518537"/>
      <w:bookmarkStart w:id="4193" w:name="_Toc23518742"/>
      <w:bookmarkStart w:id="4194" w:name="_Toc23692930"/>
      <w:bookmarkStart w:id="4195" w:name="_Toc23693233"/>
      <w:bookmarkStart w:id="4196" w:name="_Toc23693528"/>
      <w:bookmarkStart w:id="4197" w:name="_Toc23693829"/>
      <w:bookmarkStart w:id="4198" w:name="_Toc23695165"/>
      <w:bookmarkStart w:id="4199" w:name="_Toc23695450"/>
      <w:bookmarkStart w:id="4200" w:name="_Toc23696574"/>
      <w:bookmarkStart w:id="4201" w:name="_Toc23696851"/>
      <w:bookmarkStart w:id="4202" w:name="_Toc23697130"/>
      <w:bookmarkStart w:id="4203" w:name="_Toc23697409"/>
      <w:bookmarkStart w:id="4204" w:name="_Toc23697689"/>
      <w:bookmarkStart w:id="4205" w:name="_Toc23758803"/>
      <w:bookmarkStart w:id="4206" w:name="_Toc23759161"/>
      <w:bookmarkStart w:id="4207" w:name="_Toc23771922"/>
      <w:bookmarkStart w:id="4208" w:name="_Toc23516057"/>
      <w:bookmarkStart w:id="4209" w:name="_Toc23516257"/>
      <w:bookmarkStart w:id="4210" w:name="_Toc23516450"/>
      <w:bookmarkStart w:id="4211" w:name="_Toc23516642"/>
      <w:bookmarkStart w:id="4212" w:name="_Toc23516834"/>
      <w:bookmarkStart w:id="4213" w:name="_Toc23517032"/>
      <w:bookmarkStart w:id="4214" w:name="_Toc23517753"/>
      <w:bookmarkStart w:id="4215" w:name="_Toc23517957"/>
      <w:bookmarkStart w:id="4216" w:name="_Toc23518538"/>
      <w:bookmarkStart w:id="4217" w:name="_Toc23518743"/>
      <w:bookmarkStart w:id="4218" w:name="_Toc23692931"/>
      <w:bookmarkStart w:id="4219" w:name="_Toc23693234"/>
      <w:bookmarkStart w:id="4220" w:name="_Toc23693529"/>
      <w:bookmarkStart w:id="4221" w:name="_Toc23693830"/>
      <w:bookmarkStart w:id="4222" w:name="_Toc23695166"/>
      <w:bookmarkStart w:id="4223" w:name="_Toc23695451"/>
      <w:bookmarkStart w:id="4224" w:name="_Toc23696575"/>
      <w:bookmarkStart w:id="4225" w:name="_Toc23696852"/>
      <w:bookmarkStart w:id="4226" w:name="_Toc23697131"/>
      <w:bookmarkStart w:id="4227" w:name="_Toc23697410"/>
      <w:bookmarkStart w:id="4228" w:name="_Toc23697690"/>
      <w:bookmarkStart w:id="4229" w:name="_Toc23758804"/>
      <w:bookmarkStart w:id="4230" w:name="_Toc23759162"/>
      <w:bookmarkStart w:id="4231" w:name="_Toc23771923"/>
      <w:bookmarkStart w:id="4232" w:name="_Toc12631365"/>
      <w:bookmarkStart w:id="4233" w:name="_Toc23517033"/>
      <w:bookmarkStart w:id="4234" w:name="_Toc23518539"/>
      <w:bookmarkStart w:id="4235" w:name="_Toc23693530"/>
      <w:bookmarkStart w:id="4236" w:name="_Toc23693831"/>
      <w:bookmarkStart w:id="4237" w:name="_Toc23758805"/>
      <w:bookmarkStart w:id="4238" w:name="_Toc23771924"/>
      <w:bookmarkStart w:id="4239" w:name="_Toc24627437"/>
      <w:bookmarkStart w:id="4240" w:name="_Toc107584103"/>
      <w:bookmarkStart w:id="4241" w:name="_Toc116898657"/>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r>
        <w:rPr>
          <w:rFonts w:ascii="Meiryo UI" w:eastAsia="Meiryo UI" w:hAnsi="Meiryo UI" w:hint="eastAsia"/>
          <w:b/>
          <w:sz w:val="22"/>
        </w:rPr>
        <w:t>1</w:t>
      </w:r>
      <w:r>
        <w:rPr>
          <w:rFonts w:ascii="Meiryo UI" w:eastAsia="Meiryo UI" w:hAnsi="Meiryo UI"/>
          <w:b/>
          <w:sz w:val="22"/>
        </w:rPr>
        <w:t>2.1</w:t>
      </w:r>
      <w:r w:rsidR="005D096A" w:rsidRPr="001970E3">
        <w:rPr>
          <w:rFonts w:ascii="Meiryo UI" w:eastAsia="Meiryo UI" w:hAnsi="Meiryo UI" w:hint="eastAsia"/>
          <w:b/>
          <w:sz w:val="22"/>
        </w:rPr>
        <w:t xml:space="preserve">　モニタリング</w:t>
      </w:r>
      <w:bookmarkEnd w:id="4232"/>
      <w:bookmarkEnd w:id="4233"/>
      <w:bookmarkEnd w:id="4234"/>
      <w:bookmarkEnd w:id="4235"/>
      <w:bookmarkEnd w:id="4236"/>
      <w:bookmarkEnd w:id="4237"/>
      <w:bookmarkEnd w:id="4238"/>
      <w:bookmarkEnd w:id="4239"/>
      <w:bookmarkEnd w:id="4240"/>
      <w:bookmarkEnd w:id="4241"/>
      <w:r w:rsidR="005D096A" w:rsidRPr="001970E3">
        <w:rPr>
          <w:rFonts w:ascii="Meiryo UI" w:eastAsia="Meiryo UI" w:hAnsi="Meiryo UI" w:hint="eastAsia"/>
          <w:b/>
          <w:sz w:val="22"/>
        </w:rPr>
        <w:t xml:space="preserve"> </w:t>
      </w:r>
    </w:p>
    <w:p w14:paraId="2976715E" w14:textId="77777777" w:rsidR="00ED7103" w:rsidRPr="001970E3" w:rsidRDefault="00ED7103" w:rsidP="005D096A">
      <w:pPr>
        <w:autoSpaceDE w:val="0"/>
        <w:autoSpaceDN w:val="0"/>
        <w:adjustRightInd w:val="0"/>
        <w:snapToGrid w:val="0"/>
        <w:spacing w:line="300" w:lineRule="atLeast"/>
        <w:rPr>
          <w:rFonts w:ascii="Meiryo UI" w:eastAsia="Meiryo UI" w:hAnsi="Meiryo UI" w:cs="メイリオ"/>
          <w:b/>
          <w:color w:val="0070C0"/>
          <w:kern w:val="0"/>
          <w:sz w:val="22"/>
          <w:szCs w:val="22"/>
        </w:rPr>
      </w:pPr>
    </w:p>
    <w:tbl>
      <w:tblPr>
        <w:tblStyle w:val="af2"/>
        <w:tblW w:w="0" w:type="auto"/>
        <w:tblLook w:val="04A0" w:firstRow="1" w:lastRow="0" w:firstColumn="1" w:lastColumn="0" w:noHBand="0" w:noVBand="1"/>
      </w:tblPr>
      <w:tblGrid>
        <w:gridCol w:w="9344"/>
      </w:tblGrid>
      <w:tr w:rsidR="00ED7103" w:rsidRPr="001970E3" w14:paraId="338B4D65" w14:textId="77777777" w:rsidTr="00ED7103">
        <w:tc>
          <w:tcPr>
            <w:tcW w:w="9344" w:type="dxa"/>
          </w:tcPr>
          <w:p w14:paraId="7E547FF2" w14:textId="77777777" w:rsidR="00ED7103" w:rsidRPr="001970E3" w:rsidRDefault="00ED7103" w:rsidP="00713A21">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12.1</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0ABD6326" w14:textId="77777777" w:rsidR="00ED7103" w:rsidRPr="001970E3" w:rsidRDefault="00ED7103" w:rsidP="00713A21">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以下の記載例は別途手順書がある場合であり、研究計画書に記載する場合はモニタリング責任者と相談して記載すること。</w:t>
            </w:r>
          </w:p>
          <w:p w14:paraId="4E29C585" w14:textId="636BE289" w:rsidR="00ED7103" w:rsidRPr="00E809CF" w:rsidRDefault="00ED7103" w:rsidP="00E809CF">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手順書に記載すべき内容を研究計画書に記載する場合は、当該研究計画書の記載をもって手順書とみなすことができる。その場合は当該研究のリスクに応じて重点的に確認する事項を定めるなど、当該研究におけるモニタリングの方法や関係者の責務についてあらかじめ計画を立て、計画されたモニタリングが適切に行われるよう具体的な手順をこの研究計画書に記載すること。</w:t>
            </w:r>
          </w:p>
        </w:tc>
      </w:tr>
    </w:tbl>
    <w:p w14:paraId="24AF9D4B" w14:textId="77777777" w:rsidR="005F1231" w:rsidRPr="00713A21" w:rsidRDefault="005F1231" w:rsidP="00CF14E6">
      <w:pPr>
        <w:autoSpaceDE w:val="0"/>
        <w:autoSpaceDN w:val="0"/>
        <w:adjustRightInd w:val="0"/>
        <w:snapToGrid w:val="0"/>
        <w:spacing w:line="300" w:lineRule="atLeast"/>
        <w:ind w:firstLine="1"/>
        <w:rPr>
          <w:rFonts w:ascii="Meiryo UI" w:eastAsia="Meiryo UI" w:hAnsi="Meiryo UI" w:cs="MS-Mincho"/>
          <w:color w:val="2E74B5" w:themeColor="accent5" w:themeShade="BF"/>
          <w:kern w:val="0"/>
          <w:szCs w:val="21"/>
        </w:rPr>
      </w:pPr>
      <w:r w:rsidRPr="00713A21">
        <w:rPr>
          <w:rFonts w:ascii="Meiryo UI" w:eastAsia="Meiryo UI" w:hAnsi="Meiryo UI" w:cs="MS-Mincho" w:hint="eastAsia"/>
          <w:b/>
          <w:color w:val="2E74B5" w:themeColor="accent5" w:themeShade="BF"/>
          <w:kern w:val="0"/>
          <w:szCs w:val="21"/>
          <w:highlight w:val="lightGray"/>
        </w:rPr>
        <w:lastRenderedPageBreak/>
        <w:t>◆記載例＜条件＞◆　⇒</w:t>
      </w:r>
      <w:r w:rsidRPr="00713A21">
        <w:rPr>
          <w:rFonts w:ascii="Meiryo UI" w:eastAsia="Meiryo UI" w:hAnsi="Meiryo UI" w:cs="MS-Mincho" w:hint="eastAsia"/>
          <w:color w:val="2E74B5" w:themeColor="accent5" w:themeShade="BF"/>
          <w:kern w:val="0"/>
          <w:szCs w:val="21"/>
          <w:highlight w:val="lightGray"/>
        </w:rPr>
        <w:t>（条件：中央モニタリングをしない場合は</w:t>
      </w:r>
      <w:r w:rsidRPr="00713A21">
        <w:rPr>
          <w:rFonts w:ascii="Meiryo UI" w:eastAsia="Meiryo UI" w:hAnsi="Meiryo UI" w:cs="MS-Mincho" w:hint="eastAsia"/>
          <w:b/>
          <w:bCs/>
          <w:color w:val="2E74B5" w:themeColor="accent5" w:themeShade="BF"/>
          <w:kern w:val="0"/>
          <w:szCs w:val="21"/>
          <w:highlight w:val="lightGray"/>
        </w:rPr>
        <w:t>以下の例文を削除</w:t>
      </w:r>
      <w:r w:rsidRPr="00713A21">
        <w:rPr>
          <w:rFonts w:ascii="Meiryo UI" w:eastAsia="Meiryo UI" w:hAnsi="Meiryo UI" w:cs="MS-Mincho" w:hint="eastAsia"/>
          <w:color w:val="2E74B5" w:themeColor="accent5" w:themeShade="BF"/>
          <w:kern w:val="0"/>
          <w:szCs w:val="21"/>
          <w:highlight w:val="lightGray"/>
        </w:rPr>
        <w:t>）</w:t>
      </w:r>
    </w:p>
    <w:p w14:paraId="0032093C" w14:textId="324BCA44" w:rsidR="005F1231" w:rsidRDefault="005F1231" w:rsidP="008C48D6">
      <w:pPr>
        <w:autoSpaceDE w:val="0"/>
        <w:autoSpaceDN w:val="0"/>
        <w:adjustRightInd w:val="0"/>
        <w:snapToGrid w:val="0"/>
        <w:spacing w:line="300" w:lineRule="atLeast"/>
        <w:ind w:leftChars="202" w:left="424" w:firstLine="1"/>
        <w:rPr>
          <w:rFonts w:ascii="Meiryo UI" w:eastAsia="Meiryo UI" w:hAnsi="Meiryo UI" w:cs="MS-Mincho"/>
          <w:kern w:val="0"/>
          <w:szCs w:val="21"/>
        </w:rPr>
      </w:pPr>
      <w:r w:rsidRPr="00713A21">
        <w:rPr>
          <w:rFonts w:ascii="Meiryo UI" w:eastAsia="Meiryo UI" w:hAnsi="Meiryo UI" w:cs="MS-Mincho" w:hint="eastAsia"/>
          <w:kern w:val="0"/>
          <w:szCs w:val="21"/>
        </w:rPr>
        <w:t>本研究では中央モニタリングを実施する。モニタリングの項目や方法の詳細については、別途作成する「〇〇〇〇計画書」に定める。</w:t>
      </w:r>
    </w:p>
    <w:p w14:paraId="209B540B" w14:textId="77777777" w:rsidR="005F1231" w:rsidRPr="00713A21" w:rsidRDefault="005F1231" w:rsidP="008C48D6">
      <w:pPr>
        <w:autoSpaceDE w:val="0"/>
        <w:autoSpaceDN w:val="0"/>
        <w:adjustRightInd w:val="0"/>
        <w:snapToGrid w:val="0"/>
        <w:spacing w:line="300" w:lineRule="atLeast"/>
        <w:ind w:leftChars="202" w:left="424" w:firstLine="1"/>
        <w:rPr>
          <w:rFonts w:ascii="Meiryo UI" w:eastAsia="Meiryo UI" w:hAnsi="Meiryo UI" w:cs="MS-Mincho"/>
          <w:kern w:val="0"/>
          <w:szCs w:val="21"/>
        </w:rPr>
      </w:pPr>
    </w:p>
    <w:p w14:paraId="31FE3CEB" w14:textId="5B3BB0CB" w:rsidR="005D096A" w:rsidRPr="00713A21" w:rsidRDefault="005D096A" w:rsidP="005D096A">
      <w:pPr>
        <w:autoSpaceDE w:val="0"/>
        <w:autoSpaceDN w:val="0"/>
        <w:adjustRightInd w:val="0"/>
        <w:snapToGrid w:val="0"/>
        <w:spacing w:line="300" w:lineRule="atLeast"/>
        <w:rPr>
          <w:rFonts w:ascii="Meiryo UI" w:eastAsia="Meiryo UI" w:hAnsi="Meiryo UI" w:cs="MS-Mincho"/>
          <w:bCs/>
          <w:kern w:val="0"/>
          <w:szCs w:val="21"/>
          <w:shd w:val="pct15" w:color="auto" w:fill="FFFFFF"/>
        </w:rPr>
      </w:pPr>
      <w:r w:rsidRPr="00713A21">
        <w:rPr>
          <w:rFonts w:ascii="Meiryo UI" w:eastAsia="Meiryo UI" w:hAnsi="Meiryo UI" w:cs="メイリオ" w:hint="eastAsia"/>
          <w:bCs/>
          <w:color w:val="0070C0"/>
          <w:kern w:val="0"/>
          <w:szCs w:val="21"/>
          <w:highlight w:val="lightGray"/>
        </w:rPr>
        <w:t>◆記載例◆</w:t>
      </w:r>
    </w:p>
    <w:p w14:paraId="4DE41C03" w14:textId="28B5766F" w:rsidR="0017387C" w:rsidRPr="00713A21" w:rsidRDefault="0017387C" w:rsidP="0017387C">
      <w:pPr>
        <w:autoSpaceDE w:val="0"/>
        <w:autoSpaceDN w:val="0"/>
        <w:adjustRightInd w:val="0"/>
        <w:snapToGrid w:val="0"/>
        <w:spacing w:line="300" w:lineRule="atLeast"/>
        <w:ind w:leftChars="200" w:left="420"/>
        <w:rPr>
          <w:rFonts w:ascii="Meiryo UI" w:eastAsia="Meiryo UI" w:hAnsi="Meiryo UI" w:cs="MS-Mincho"/>
          <w:bCs/>
          <w:color w:val="0070C0"/>
          <w:kern w:val="0"/>
          <w:szCs w:val="21"/>
          <w:shd w:val="pct15" w:color="auto" w:fill="FFFFFF"/>
        </w:rPr>
      </w:pPr>
      <w:r w:rsidRPr="00713A21">
        <w:rPr>
          <w:rFonts w:ascii="Meiryo UI" w:eastAsia="Meiryo UI" w:hAnsi="Meiryo UI" w:cs="MS-Mincho" w:hint="eastAsia"/>
          <w:bCs/>
          <w:color w:val="0070C0"/>
          <w:kern w:val="0"/>
          <w:szCs w:val="21"/>
          <w:shd w:val="pct15" w:color="auto" w:fill="FFFFFF"/>
        </w:rPr>
        <w:t>（例１）当院の医師若しくは職員が実施する場合</w:t>
      </w:r>
    </w:p>
    <w:p w14:paraId="36CDC5D7" w14:textId="2D7B84E6" w:rsidR="00622857" w:rsidRPr="00CF14E6" w:rsidRDefault="00622857" w:rsidP="0017387C">
      <w:pPr>
        <w:autoSpaceDE w:val="0"/>
        <w:autoSpaceDN w:val="0"/>
        <w:adjustRightInd w:val="0"/>
        <w:snapToGrid w:val="0"/>
        <w:spacing w:line="300" w:lineRule="atLeast"/>
        <w:ind w:leftChars="200" w:left="420"/>
        <w:rPr>
          <w:rFonts w:ascii="Meiryo UI" w:eastAsia="Meiryo UI" w:hAnsi="Meiryo UI"/>
          <w:color w:val="0070C0"/>
          <w:szCs w:val="21"/>
          <w:u w:val="single"/>
          <w:shd w:val="pct15" w:color="auto" w:fill="FFFFFF"/>
        </w:rPr>
      </w:pPr>
      <w:r w:rsidRPr="00CF14E6">
        <w:rPr>
          <w:rFonts w:ascii="Meiryo UI" w:eastAsia="Meiryo UI" w:hAnsi="Meiryo UI" w:hint="eastAsia"/>
          <w:color w:val="0070C0"/>
          <w:szCs w:val="21"/>
          <w:shd w:val="pct15" w:color="auto" w:fill="FFFFFF"/>
        </w:rPr>
        <w:t>※注意：</w:t>
      </w:r>
      <w:r w:rsidRPr="00CF14E6">
        <w:rPr>
          <w:rFonts w:ascii="Meiryo UI" w:eastAsia="Meiryo UI" w:hAnsi="Meiryo UI" w:hint="eastAsia"/>
          <w:color w:val="0070C0"/>
          <w:szCs w:val="21"/>
          <w:u w:val="single"/>
          <w:shd w:val="pct15" w:color="auto" w:fill="FFFFFF"/>
        </w:rPr>
        <w:t>本学のモニタリング担当者は、モニタリングセミナーを受講していること</w:t>
      </w:r>
      <w:r>
        <w:rPr>
          <w:rFonts w:ascii="Meiryo UI" w:eastAsia="Meiryo UI" w:hAnsi="Meiryo UI" w:hint="eastAsia"/>
          <w:color w:val="0070C0"/>
          <w:szCs w:val="21"/>
          <w:u w:val="single"/>
          <w:shd w:val="pct15" w:color="auto" w:fill="FFFFFF"/>
        </w:rPr>
        <w:t>。</w:t>
      </w:r>
    </w:p>
    <w:p w14:paraId="4313702A" w14:textId="6E8534D5" w:rsidR="0017387C" w:rsidRPr="00713A21" w:rsidRDefault="0017387C" w:rsidP="0017387C">
      <w:pPr>
        <w:autoSpaceDE w:val="0"/>
        <w:autoSpaceDN w:val="0"/>
        <w:adjustRightInd w:val="0"/>
        <w:snapToGrid w:val="0"/>
        <w:spacing w:line="300" w:lineRule="atLeast"/>
        <w:ind w:leftChars="200" w:left="420"/>
        <w:rPr>
          <w:rFonts w:ascii="Meiryo UI" w:eastAsia="Meiryo UI" w:hAnsi="Meiryo UI"/>
          <w:szCs w:val="21"/>
        </w:rPr>
      </w:pPr>
      <w:r w:rsidRPr="00713A21">
        <w:rPr>
          <w:rFonts w:ascii="Meiryo UI" w:eastAsia="Meiryo UI" w:hAnsi="Meiryo UI" w:hint="eastAsia"/>
          <w:szCs w:val="21"/>
        </w:rPr>
        <w:t>研究代表医師は、研究の品質管理を目的に、本研究のモニタリングに関する手順書を作成し、研究計画書とともに認定臨床研究審査委員会の審議、承認を受ける。また、モニタリングを担当するモニタリング担当者を指名する。モニタリング担当者はモニタリング手順書に従い、研究期間を通じて本研究が最新の研究計画書</w:t>
      </w:r>
      <w:r w:rsidR="001D6864">
        <w:rPr>
          <w:rFonts w:ascii="Meiryo UI" w:eastAsia="Meiryo UI" w:hAnsi="Meiryo UI" w:hint="eastAsia"/>
          <w:szCs w:val="21"/>
        </w:rPr>
        <w:t>および</w:t>
      </w:r>
      <w:r w:rsidRPr="00713A21">
        <w:rPr>
          <w:rFonts w:ascii="Meiryo UI" w:eastAsia="Meiryo UI" w:hAnsi="Meiryo UI" w:hint="eastAsia"/>
          <w:szCs w:val="21"/>
        </w:rPr>
        <w:t>規制要件（臨床研究法、施行規則等）を遵守して実施されていることを確認し、その確認した結果をモニタリング手順書に従いモニタリングを実施した施設の研究責任医師に報告する。モニタリング結果の報告を受けた研究責任医師は、必要に応じて当該報告内容を研究代表医師に通知する。また、モニタリング担当者は、モニタリングの際に得た研究対象者の個人情報を漏らしてはならない。</w:t>
      </w:r>
    </w:p>
    <w:p w14:paraId="5BC2C343" w14:textId="57CBD2E8" w:rsidR="0017387C" w:rsidRDefault="0017387C" w:rsidP="0017387C">
      <w:pPr>
        <w:autoSpaceDE w:val="0"/>
        <w:autoSpaceDN w:val="0"/>
        <w:adjustRightInd w:val="0"/>
        <w:snapToGrid w:val="0"/>
        <w:spacing w:line="300" w:lineRule="atLeast"/>
        <w:ind w:leftChars="200" w:left="420"/>
        <w:rPr>
          <w:rFonts w:ascii="Meiryo UI" w:eastAsia="Meiryo UI" w:hAnsi="Meiryo UI"/>
          <w:szCs w:val="21"/>
        </w:rPr>
      </w:pPr>
    </w:p>
    <w:p w14:paraId="59C9D088" w14:textId="7E0EA08E" w:rsidR="0017387C" w:rsidRPr="00713A21" w:rsidRDefault="0017387C" w:rsidP="0017387C">
      <w:pPr>
        <w:autoSpaceDE w:val="0"/>
        <w:autoSpaceDN w:val="0"/>
        <w:adjustRightInd w:val="0"/>
        <w:snapToGrid w:val="0"/>
        <w:spacing w:line="300" w:lineRule="atLeast"/>
        <w:ind w:leftChars="200" w:left="420"/>
        <w:rPr>
          <w:rFonts w:ascii="Meiryo UI" w:eastAsia="Meiryo UI" w:hAnsi="Meiryo UI"/>
          <w:bCs/>
          <w:color w:val="0070C0"/>
          <w:szCs w:val="21"/>
          <w:shd w:val="pct15" w:color="auto" w:fill="FFFFFF"/>
        </w:rPr>
      </w:pPr>
      <w:r w:rsidRPr="00713A21">
        <w:rPr>
          <w:rFonts w:ascii="Meiryo UI" w:eastAsia="Meiryo UI" w:hAnsi="Meiryo UI" w:hint="eastAsia"/>
          <w:bCs/>
          <w:color w:val="0070C0"/>
          <w:szCs w:val="21"/>
          <w:shd w:val="pct15" w:color="auto" w:fill="FFFFFF"/>
        </w:rPr>
        <w:t>（例２）外部の者がモニタリングを行う場合</w:t>
      </w:r>
    </w:p>
    <w:p w14:paraId="2E51E087" w14:textId="0335E08F" w:rsidR="0017387C" w:rsidRPr="00713A21" w:rsidRDefault="0017387C" w:rsidP="0017387C">
      <w:pPr>
        <w:autoSpaceDE w:val="0"/>
        <w:autoSpaceDN w:val="0"/>
        <w:adjustRightInd w:val="0"/>
        <w:snapToGrid w:val="0"/>
        <w:spacing w:line="300" w:lineRule="atLeast"/>
        <w:ind w:leftChars="193" w:left="405" w:firstLine="1"/>
        <w:rPr>
          <w:rFonts w:ascii="Meiryo UI" w:eastAsia="Meiryo UI" w:hAnsi="Meiryo UI"/>
          <w:szCs w:val="21"/>
        </w:rPr>
      </w:pPr>
      <w:r w:rsidRPr="00713A21">
        <w:rPr>
          <w:rFonts w:ascii="Meiryo UI" w:eastAsia="Meiryo UI" w:hAnsi="Meiryo UI" w:hint="eastAsia"/>
          <w:szCs w:val="21"/>
        </w:rPr>
        <w:t>本研究のモニタリングは、○○○（会社名や大学名・所属を記載）が実施する。モニタリング担当者は、研究代表医師が作成し、認定臨床研究審査委員会が承認したモニタリングに関する手順書等に従い、研究期間を通じて本研究が最新の研究計画書</w:t>
      </w:r>
      <w:r w:rsidR="001D6864">
        <w:rPr>
          <w:rFonts w:ascii="Meiryo UI" w:eastAsia="Meiryo UI" w:hAnsi="Meiryo UI" w:hint="eastAsia"/>
          <w:szCs w:val="21"/>
        </w:rPr>
        <w:t>および</w:t>
      </w:r>
      <w:r w:rsidRPr="00713A21">
        <w:rPr>
          <w:rFonts w:ascii="Meiryo UI" w:eastAsia="Meiryo UI" w:hAnsi="Meiryo UI" w:hint="eastAsia"/>
          <w:szCs w:val="21"/>
        </w:rPr>
        <w:t>規制要件（臨床研究法、施行規則等）を遵守して実施されていることを確認し、その確認した結果をモニタリング手順書に従い研究責任医師に報告する。モニタリング結果の報告を受けた研究責任医師は、必要に応じて当該報告内容を研究代表医師に通知する。また、モニタリング担当者は、「臨床研究法、施行規則」に従って、モニタリングの際に得た研究対象者の秘密、身元に関する情報その他の個人情報を漏らしてはならない。</w:t>
      </w:r>
    </w:p>
    <w:p w14:paraId="6757332B" w14:textId="77777777" w:rsidR="00176E2C" w:rsidRPr="00713A21" w:rsidRDefault="00176E2C" w:rsidP="005D096A">
      <w:pPr>
        <w:autoSpaceDE w:val="0"/>
        <w:autoSpaceDN w:val="0"/>
        <w:adjustRightInd w:val="0"/>
        <w:snapToGrid w:val="0"/>
        <w:spacing w:line="300" w:lineRule="atLeast"/>
        <w:ind w:leftChars="200" w:left="420"/>
        <w:rPr>
          <w:rFonts w:ascii="Meiryo UI" w:eastAsia="Meiryo UI" w:hAnsi="Meiryo UI"/>
          <w:szCs w:val="21"/>
          <w:u w:val="single"/>
        </w:rPr>
      </w:pPr>
    </w:p>
    <w:p w14:paraId="5EE9472F" w14:textId="787ECE48" w:rsidR="005D096A" w:rsidRPr="001970E3" w:rsidRDefault="0081455C" w:rsidP="005D096A">
      <w:pPr>
        <w:keepNext/>
        <w:snapToGrid w:val="0"/>
        <w:spacing w:beforeLines="100" w:before="240" w:line="300" w:lineRule="atLeast"/>
        <w:ind w:leftChars="50" w:left="105"/>
        <w:outlineLvl w:val="1"/>
        <w:rPr>
          <w:rFonts w:ascii="Meiryo UI" w:eastAsia="Meiryo UI" w:hAnsi="Meiryo UI"/>
          <w:b/>
          <w:sz w:val="22"/>
        </w:rPr>
      </w:pPr>
      <w:bookmarkStart w:id="4242" w:name="_Toc12631366"/>
      <w:bookmarkStart w:id="4243" w:name="_Toc23517034"/>
      <w:bookmarkStart w:id="4244" w:name="_Toc23518540"/>
      <w:bookmarkStart w:id="4245" w:name="_Toc23693531"/>
      <w:bookmarkStart w:id="4246" w:name="_Toc23693832"/>
      <w:bookmarkStart w:id="4247" w:name="_Toc23758806"/>
      <w:bookmarkStart w:id="4248" w:name="_Toc23771925"/>
      <w:bookmarkStart w:id="4249" w:name="_Toc24627438"/>
      <w:bookmarkStart w:id="4250" w:name="_Toc107584104"/>
      <w:bookmarkStart w:id="4251" w:name="_Toc116898658"/>
      <w:r>
        <w:rPr>
          <w:rFonts w:ascii="Meiryo UI" w:eastAsia="Meiryo UI" w:hAnsi="Meiryo UI" w:hint="eastAsia"/>
          <w:b/>
          <w:sz w:val="22"/>
        </w:rPr>
        <w:t>1</w:t>
      </w:r>
      <w:r>
        <w:rPr>
          <w:rFonts w:ascii="Meiryo UI" w:eastAsia="Meiryo UI" w:hAnsi="Meiryo UI"/>
          <w:b/>
          <w:sz w:val="22"/>
        </w:rPr>
        <w:t>2.2</w:t>
      </w:r>
      <w:r w:rsidR="005D096A" w:rsidRPr="001970E3">
        <w:rPr>
          <w:rFonts w:ascii="Meiryo UI" w:eastAsia="Meiryo UI" w:hAnsi="Meiryo UI" w:hint="eastAsia"/>
          <w:b/>
          <w:sz w:val="22"/>
        </w:rPr>
        <w:t xml:space="preserve">　監査</w:t>
      </w:r>
      <w:bookmarkEnd w:id="4242"/>
      <w:bookmarkEnd w:id="4243"/>
      <w:bookmarkEnd w:id="4244"/>
      <w:bookmarkEnd w:id="4245"/>
      <w:bookmarkEnd w:id="4246"/>
      <w:bookmarkEnd w:id="4247"/>
      <w:bookmarkEnd w:id="4248"/>
      <w:bookmarkEnd w:id="4249"/>
      <w:bookmarkEnd w:id="4250"/>
      <w:bookmarkEnd w:id="4251"/>
      <w:r w:rsidR="005D096A" w:rsidRPr="001970E3">
        <w:rPr>
          <w:rFonts w:ascii="Meiryo UI" w:eastAsia="Meiryo UI" w:hAnsi="Meiryo UI" w:hint="eastAsia"/>
          <w:b/>
          <w:sz w:val="22"/>
        </w:rPr>
        <w:t xml:space="preserve"> </w:t>
      </w:r>
    </w:p>
    <w:p w14:paraId="0A2F2E14" w14:textId="627B9B7B" w:rsidR="00ED7103" w:rsidRPr="001970E3" w:rsidRDefault="00ED7103" w:rsidP="005D096A">
      <w:pPr>
        <w:autoSpaceDE w:val="0"/>
        <w:autoSpaceDN w:val="0"/>
        <w:adjustRightInd w:val="0"/>
        <w:snapToGrid w:val="0"/>
        <w:spacing w:line="300" w:lineRule="atLeast"/>
        <w:rPr>
          <w:rFonts w:ascii="Meiryo UI" w:eastAsia="Meiryo UI" w:hAnsi="Meiryo UI" w:cs="メイリオ"/>
          <w:b/>
          <w:color w:val="0070C0"/>
          <w:kern w:val="0"/>
          <w:sz w:val="22"/>
          <w:szCs w:val="22"/>
          <w:highlight w:val="lightGray"/>
        </w:rPr>
      </w:pPr>
    </w:p>
    <w:tbl>
      <w:tblPr>
        <w:tblStyle w:val="af2"/>
        <w:tblW w:w="0" w:type="auto"/>
        <w:tblLook w:val="04A0" w:firstRow="1" w:lastRow="0" w:firstColumn="1" w:lastColumn="0" w:noHBand="0" w:noVBand="1"/>
      </w:tblPr>
      <w:tblGrid>
        <w:gridCol w:w="9344"/>
      </w:tblGrid>
      <w:tr w:rsidR="00ED7103" w:rsidRPr="001970E3" w14:paraId="3C6463F0" w14:textId="77777777" w:rsidTr="00ED7103">
        <w:tc>
          <w:tcPr>
            <w:tcW w:w="9344" w:type="dxa"/>
          </w:tcPr>
          <w:p w14:paraId="1A202A31" w14:textId="77777777" w:rsidR="00ED7103" w:rsidRPr="001970E3" w:rsidRDefault="00ED7103" w:rsidP="00713A21">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12.2</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5EFF4ABA" w14:textId="77777777" w:rsidR="00ED7103" w:rsidRPr="001970E3" w:rsidRDefault="00ED7103" w:rsidP="00713A21">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以下の記載例は別途手順書がある場合であり、研究計画書に記載する場合は監査責任者と相談して記載すること。</w:t>
            </w:r>
          </w:p>
          <w:p w14:paraId="02E2B2DE" w14:textId="77777777" w:rsidR="00ED7103" w:rsidRPr="001970E3" w:rsidRDefault="00ED7103" w:rsidP="00713A21">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手順書に記載すべき内容を研究計画書に記載する場合は、当該研究計画書の記載をもって手順書とみなすことができる。その場合は当該研究における監査の必要性、実施する場合の担当者や適切な実施時期を計画し、計画された監査が適切に行われるよう具体的な手順をこの研究計画書に記載すること。</w:t>
            </w:r>
          </w:p>
          <w:p w14:paraId="160E4471" w14:textId="77777777" w:rsidR="00ED7103" w:rsidRPr="001970E3" w:rsidRDefault="00ED7103" w:rsidP="00713A21">
            <w:pPr>
              <w:autoSpaceDE w:val="0"/>
              <w:autoSpaceDN w:val="0"/>
              <w:adjustRightInd w:val="0"/>
              <w:snapToGrid w:val="0"/>
              <w:spacing w:line="300" w:lineRule="atLeast"/>
              <w:rPr>
                <w:rFonts w:ascii="Meiryo UI" w:eastAsia="Meiryo UI" w:hAnsi="Meiryo UI" w:cs="メイリオ"/>
                <w:b/>
                <w:color w:val="0070C0"/>
                <w:kern w:val="0"/>
                <w:sz w:val="22"/>
                <w:szCs w:val="22"/>
                <w:highlight w:val="lightGray"/>
              </w:rPr>
            </w:pPr>
          </w:p>
        </w:tc>
      </w:tr>
    </w:tbl>
    <w:p w14:paraId="6685C0B2" w14:textId="77777777" w:rsidR="00ED7103" w:rsidRPr="004A6E34" w:rsidRDefault="00ED7103"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365CBC6D" w14:textId="117656DA" w:rsidR="005D096A" w:rsidRPr="004A6E34" w:rsidRDefault="005D096A" w:rsidP="005D096A">
      <w:pPr>
        <w:autoSpaceDE w:val="0"/>
        <w:autoSpaceDN w:val="0"/>
        <w:adjustRightInd w:val="0"/>
        <w:snapToGrid w:val="0"/>
        <w:spacing w:line="300" w:lineRule="atLeast"/>
        <w:rPr>
          <w:rFonts w:ascii="Meiryo UI" w:eastAsia="Meiryo UI" w:hAnsi="Meiryo UI" w:cs="MS-Mincho"/>
          <w:bCs/>
          <w:color w:val="000000"/>
          <w:kern w:val="0"/>
          <w:szCs w:val="21"/>
          <w:shd w:val="pct15" w:color="auto" w:fill="FFFFFF"/>
        </w:rPr>
      </w:pPr>
      <w:r w:rsidRPr="004A6E34">
        <w:rPr>
          <w:rFonts w:ascii="Meiryo UI" w:eastAsia="Meiryo UI" w:hAnsi="Meiryo UI" w:cs="メイリオ" w:hint="eastAsia"/>
          <w:bCs/>
          <w:color w:val="0070C0"/>
          <w:kern w:val="0"/>
          <w:szCs w:val="21"/>
          <w:highlight w:val="lightGray"/>
        </w:rPr>
        <w:t>◆記載例◆</w:t>
      </w:r>
    </w:p>
    <w:p w14:paraId="5C4F6C01" w14:textId="16FD4085" w:rsidR="009F27C2" w:rsidRPr="004A6E34" w:rsidRDefault="009F27C2" w:rsidP="009F27C2">
      <w:pPr>
        <w:autoSpaceDE w:val="0"/>
        <w:autoSpaceDN w:val="0"/>
        <w:adjustRightInd w:val="0"/>
        <w:snapToGrid w:val="0"/>
        <w:spacing w:line="300" w:lineRule="atLeast"/>
        <w:ind w:firstLineChars="200" w:firstLine="420"/>
        <w:rPr>
          <w:rFonts w:ascii="Meiryo UI" w:eastAsia="Meiryo UI" w:hAnsi="Meiryo UI" w:cs="MS-Mincho"/>
          <w:bCs/>
          <w:color w:val="0070C0"/>
          <w:kern w:val="0"/>
          <w:szCs w:val="21"/>
        </w:rPr>
      </w:pPr>
      <w:r w:rsidRPr="004A6E34">
        <w:rPr>
          <w:rFonts w:ascii="Meiryo UI" w:eastAsia="Meiryo UI" w:hAnsi="Meiryo UI" w:cs="MS-Mincho" w:hint="eastAsia"/>
          <w:bCs/>
          <w:color w:val="0070C0"/>
          <w:kern w:val="0"/>
          <w:szCs w:val="21"/>
          <w:shd w:val="pct15" w:color="auto" w:fill="FFFFFF"/>
        </w:rPr>
        <w:t>（例１）監査を実施しない場合</w:t>
      </w:r>
    </w:p>
    <w:p w14:paraId="6DEF58E6" w14:textId="77777777" w:rsidR="009F27C2" w:rsidRPr="004A6E34" w:rsidRDefault="009F27C2" w:rsidP="009F27C2">
      <w:pPr>
        <w:autoSpaceDE w:val="0"/>
        <w:autoSpaceDN w:val="0"/>
        <w:adjustRightInd w:val="0"/>
        <w:snapToGrid w:val="0"/>
        <w:spacing w:line="300" w:lineRule="atLeast"/>
        <w:ind w:leftChars="193" w:left="405"/>
        <w:rPr>
          <w:rFonts w:ascii="Meiryo UI" w:eastAsia="Meiryo UI" w:hAnsi="Meiryo UI" w:cs="MS-Mincho"/>
          <w:color w:val="000000" w:themeColor="text1"/>
          <w:kern w:val="0"/>
          <w:szCs w:val="21"/>
        </w:rPr>
      </w:pPr>
      <w:r w:rsidRPr="004A6E34">
        <w:rPr>
          <w:rFonts w:ascii="Meiryo UI" w:eastAsia="Meiryo UI" w:hAnsi="Meiryo UI" w:cs="MS-Mincho" w:hint="eastAsia"/>
          <w:color w:val="000000" w:themeColor="text1"/>
          <w:kern w:val="0"/>
          <w:szCs w:val="21"/>
        </w:rPr>
        <w:t>本研究では、独立した立場で信頼性を確認する必要性が高い要因（利益相反等）が無く、研究者等が品質を確保することとし、監査は実施しない。ただし、モニタリング等で重大な問題が認められた場合、研究対象者の安全性に重大な影響を与える事象等が発生した場合等は、必要に応じて監査の実施を検討する。</w:t>
      </w:r>
    </w:p>
    <w:p w14:paraId="12325709" w14:textId="77777777" w:rsidR="009F27C2" w:rsidRPr="004A6E34" w:rsidRDefault="009F27C2" w:rsidP="009F27C2">
      <w:pPr>
        <w:autoSpaceDE w:val="0"/>
        <w:autoSpaceDN w:val="0"/>
        <w:adjustRightInd w:val="0"/>
        <w:snapToGrid w:val="0"/>
        <w:spacing w:line="300" w:lineRule="atLeast"/>
        <w:ind w:leftChars="193" w:left="405"/>
        <w:rPr>
          <w:rFonts w:ascii="Meiryo UI" w:eastAsia="Meiryo UI" w:hAnsi="Meiryo UI" w:cs="MS-Mincho"/>
          <w:color w:val="000000" w:themeColor="text1"/>
          <w:kern w:val="0"/>
          <w:szCs w:val="21"/>
        </w:rPr>
      </w:pPr>
    </w:p>
    <w:p w14:paraId="3041A1E7" w14:textId="643B3B4B" w:rsidR="009F27C2" w:rsidRPr="004A6E34" w:rsidRDefault="009F27C2" w:rsidP="009F27C2">
      <w:pPr>
        <w:autoSpaceDE w:val="0"/>
        <w:autoSpaceDN w:val="0"/>
        <w:adjustRightInd w:val="0"/>
        <w:snapToGrid w:val="0"/>
        <w:spacing w:line="300" w:lineRule="atLeast"/>
        <w:ind w:firstLineChars="200" w:firstLine="420"/>
        <w:rPr>
          <w:rFonts w:ascii="Meiryo UI" w:eastAsia="Meiryo UI" w:hAnsi="Meiryo UI" w:cs="MS-Mincho"/>
          <w:color w:val="0070C0"/>
          <w:kern w:val="0"/>
          <w:szCs w:val="21"/>
          <w:shd w:val="pct15" w:color="auto" w:fill="FFFFFF"/>
        </w:rPr>
      </w:pPr>
      <w:r w:rsidRPr="004A6E34">
        <w:rPr>
          <w:rFonts w:ascii="Meiryo UI" w:eastAsia="Meiryo UI" w:hAnsi="Meiryo UI" w:cs="MS-Mincho" w:hint="eastAsia"/>
          <w:b/>
          <w:color w:val="0070C0"/>
          <w:kern w:val="0"/>
          <w:szCs w:val="21"/>
          <w:shd w:val="pct15" w:color="auto" w:fill="FFFFFF"/>
        </w:rPr>
        <w:lastRenderedPageBreak/>
        <w:t>（例２）</w:t>
      </w:r>
      <w:r w:rsidRPr="004A6E34">
        <w:rPr>
          <w:rFonts w:ascii="Meiryo UI" w:eastAsia="Meiryo UI" w:hAnsi="Meiryo UI" w:cs="MS-Mincho" w:hint="eastAsia"/>
          <w:color w:val="0070C0"/>
          <w:kern w:val="0"/>
          <w:szCs w:val="21"/>
          <w:shd w:val="pct15" w:color="auto" w:fill="FFFFFF"/>
        </w:rPr>
        <w:t>監査を実施する場合</w:t>
      </w:r>
    </w:p>
    <w:p w14:paraId="70FCE1A1" w14:textId="77777777" w:rsidR="009F27C2" w:rsidRPr="004A6E34" w:rsidRDefault="009F27C2" w:rsidP="009F27C2">
      <w:pPr>
        <w:autoSpaceDE w:val="0"/>
        <w:autoSpaceDN w:val="0"/>
        <w:adjustRightInd w:val="0"/>
        <w:snapToGrid w:val="0"/>
        <w:spacing w:line="300" w:lineRule="atLeast"/>
        <w:ind w:leftChars="193" w:left="405"/>
        <w:rPr>
          <w:rFonts w:ascii="Meiryo UI" w:eastAsia="Meiryo UI" w:hAnsi="Meiryo UI"/>
          <w:szCs w:val="21"/>
        </w:rPr>
      </w:pPr>
      <w:r w:rsidRPr="004A6E34">
        <w:rPr>
          <w:rFonts w:ascii="Meiryo UI" w:eastAsia="Meiryo UI" w:hAnsi="Meiryo UI" w:hint="eastAsia"/>
          <w:szCs w:val="21"/>
        </w:rPr>
        <w:t>本研究の監査は、○○○（会社名や大学名・所属を記載）が実施する。</w:t>
      </w:r>
    </w:p>
    <w:p w14:paraId="3068D17B" w14:textId="08148CA0" w:rsidR="009F27C2" w:rsidRPr="004A6E34" w:rsidRDefault="009F27C2" w:rsidP="009F27C2">
      <w:pPr>
        <w:autoSpaceDE w:val="0"/>
        <w:autoSpaceDN w:val="0"/>
        <w:adjustRightInd w:val="0"/>
        <w:snapToGrid w:val="0"/>
        <w:spacing w:line="300" w:lineRule="atLeast"/>
        <w:ind w:leftChars="193" w:left="405"/>
        <w:rPr>
          <w:rFonts w:ascii="Meiryo UI" w:eastAsia="Meiryo UI" w:hAnsi="Meiryo UI"/>
          <w:color w:val="000000" w:themeColor="text1"/>
          <w:szCs w:val="21"/>
        </w:rPr>
      </w:pPr>
      <w:r w:rsidRPr="004A6E34">
        <w:rPr>
          <w:rFonts w:ascii="Meiryo UI" w:eastAsia="Meiryo UI" w:hAnsi="Meiryo UI" w:hint="eastAsia"/>
          <w:color w:val="000000" w:themeColor="text1"/>
          <w:szCs w:val="21"/>
        </w:rPr>
        <w:t>研究代表医師は、臨床研究法</w:t>
      </w:r>
      <w:r w:rsidR="001D6864">
        <w:rPr>
          <w:rFonts w:ascii="Meiryo UI" w:eastAsia="Meiryo UI" w:hAnsi="Meiryo UI" w:hint="eastAsia"/>
          <w:color w:val="000000" w:themeColor="text1"/>
          <w:szCs w:val="21"/>
        </w:rPr>
        <w:t>および</w:t>
      </w:r>
      <w:r w:rsidRPr="004A6E34">
        <w:rPr>
          <w:rFonts w:ascii="Meiryo UI" w:eastAsia="Meiryo UI" w:hAnsi="Meiryo UI" w:hint="eastAsia"/>
          <w:color w:val="000000" w:themeColor="text1"/>
          <w:szCs w:val="21"/>
        </w:rPr>
        <w:t>施行規則等の適用されるすべての規制要件、研究計画書</w:t>
      </w:r>
      <w:r w:rsidR="001D6864">
        <w:rPr>
          <w:rFonts w:ascii="Meiryo UI" w:eastAsia="Meiryo UI" w:hAnsi="Meiryo UI" w:hint="eastAsia"/>
          <w:color w:val="000000" w:themeColor="text1"/>
          <w:szCs w:val="21"/>
        </w:rPr>
        <w:t>および</w:t>
      </w:r>
      <w:r w:rsidRPr="004A6E34">
        <w:rPr>
          <w:rFonts w:ascii="Meiryo UI" w:eastAsia="Meiryo UI" w:hAnsi="Meiryo UI" w:hint="eastAsia"/>
          <w:color w:val="000000" w:themeColor="text1"/>
          <w:szCs w:val="21"/>
        </w:rPr>
        <w:t>研究の実施に係る手順書を遵守して、研究の実施</w:t>
      </w:r>
      <w:r w:rsidR="00EA0696">
        <w:rPr>
          <w:rFonts w:ascii="Meiryo UI" w:eastAsia="Meiryo UI" w:hAnsi="Meiryo UI" w:hint="eastAsia"/>
          <w:color w:val="000000" w:themeColor="text1"/>
          <w:szCs w:val="21"/>
        </w:rPr>
        <w:t>ならびに</w:t>
      </w:r>
      <w:r w:rsidRPr="004A6E34">
        <w:rPr>
          <w:rFonts w:ascii="Meiryo UI" w:eastAsia="Meiryo UI" w:hAnsi="Meiryo UI" w:hint="eastAsia"/>
          <w:color w:val="000000" w:themeColor="text1"/>
          <w:szCs w:val="21"/>
        </w:rPr>
        <w:t>データの作成、記録</w:t>
      </w:r>
      <w:r w:rsidR="001D6864">
        <w:rPr>
          <w:rFonts w:ascii="Meiryo UI" w:eastAsia="Meiryo UI" w:hAnsi="Meiryo UI" w:hint="eastAsia"/>
          <w:color w:val="000000" w:themeColor="text1"/>
          <w:szCs w:val="21"/>
        </w:rPr>
        <w:t>および</w:t>
      </w:r>
      <w:r w:rsidRPr="004A6E34">
        <w:rPr>
          <w:rFonts w:ascii="Meiryo UI" w:eastAsia="Meiryo UI" w:hAnsi="Meiryo UI" w:hint="eastAsia"/>
          <w:color w:val="000000" w:themeColor="text1"/>
          <w:szCs w:val="21"/>
        </w:rPr>
        <w:t>報告が行われていることを保証するために、モニタリングを含む研究に関する業務を担当する部門から独立した立場の者に監査を行わせる。</w:t>
      </w:r>
    </w:p>
    <w:p w14:paraId="4039160E" w14:textId="102CAD48" w:rsidR="009F27C2" w:rsidRPr="004A6E34" w:rsidRDefault="009F27C2" w:rsidP="009F27C2">
      <w:pPr>
        <w:snapToGrid w:val="0"/>
        <w:spacing w:line="300" w:lineRule="atLeast"/>
        <w:ind w:leftChars="193" w:left="405"/>
        <w:rPr>
          <w:rFonts w:ascii="Meiryo UI" w:eastAsia="Meiryo UI" w:hAnsi="Meiryo UI" w:cs="ＭＳ Ｐゴシック"/>
          <w:kern w:val="0"/>
          <w:szCs w:val="21"/>
        </w:rPr>
      </w:pPr>
      <w:r w:rsidRPr="004A6E34">
        <w:rPr>
          <w:rFonts w:ascii="Meiryo UI" w:eastAsia="Meiryo UI" w:hAnsi="Meiryo UI" w:hint="eastAsia"/>
          <w:color w:val="000000" w:themeColor="text1"/>
          <w:kern w:val="0"/>
          <w:szCs w:val="21"/>
        </w:rPr>
        <w:t>監査の具体的な方法等については、別途定める監査手順書に従うものとする。</w:t>
      </w:r>
      <w:r w:rsidRPr="004A6E34">
        <w:rPr>
          <w:rFonts w:ascii="Meiryo UI" w:eastAsia="Meiryo UI" w:hAnsi="Meiryo UI" w:cs="ＭＳ Ｐゴシック" w:hint="eastAsia"/>
          <w:kern w:val="0"/>
          <w:szCs w:val="21"/>
        </w:rPr>
        <w:t xml:space="preserve"> </w:t>
      </w:r>
    </w:p>
    <w:p w14:paraId="1D005CC7" w14:textId="77777777" w:rsidR="009F27C2" w:rsidRPr="004A6E34" w:rsidRDefault="009F27C2" w:rsidP="009F27C2">
      <w:pPr>
        <w:snapToGrid w:val="0"/>
        <w:spacing w:line="300" w:lineRule="atLeast"/>
        <w:ind w:leftChars="193" w:left="405"/>
        <w:rPr>
          <w:rFonts w:ascii="Meiryo UI" w:eastAsia="Meiryo UI" w:hAnsi="Meiryo UI" w:cs="ＭＳ Ｐゴシック"/>
          <w:kern w:val="0"/>
          <w:szCs w:val="21"/>
        </w:rPr>
      </w:pPr>
    </w:p>
    <w:p w14:paraId="0BC692D3" w14:textId="7AE956BA" w:rsidR="005D096A" w:rsidRPr="00373857" w:rsidRDefault="005D096A" w:rsidP="00CF14E6">
      <w:pPr>
        <w:pStyle w:val="10"/>
        <w:rPr>
          <w:rFonts w:ascii="Meiryo UI" w:eastAsia="Meiryo UI" w:hAnsi="Meiryo UI"/>
          <w:b/>
          <w:bCs/>
          <w:noProof/>
        </w:rPr>
      </w:pPr>
      <w:bookmarkStart w:id="4252" w:name="_Toc12631367"/>
      <w:bookmarkStart w:id="4253" w:name="_Toc23517035"/>
      <w:bookmarkStart w:id="4254" w:name="_Toc23518541"/>
      <w:bookmarkStart w:id="4255" w:name="_Toc23693532"/>
      <w:bookmarkStart w:id="4256" w:name="_Toc23693833"/>
      <w:bookmarkStart w:id="4257" w:name="_Toc23758807"/>
      <w:bookmarkStart w:id="4258" w:name="_Toc23771926"/>
      <w:bookmarkStart w:id="4259" w:name="_Toc24627439"/>
      <w:bookmarkStart w:id="4260" w:name="_Toc107584105"/>
      <w:bookmarkStart w:id="4261" w:name="_Toc116898659"/>
      <w:r w:rsidRPr="00373857">
        <w:rPr>
          <w:rFonts w:ascii="Meiryo UI" w:eastAsia="Meiryo UI" w:hAnsi="Meiryo UI"/>
          <w:b/>
          <w:bCs/>
          <w:noProof/>
        </w:rPr>
        <w:t>13</w:t>
      </w:r>
      <w:r w:rsidRPr="00373857">
        <w:rPr>
          <w:rFonts w:ascii="Meiryo UI" w:eastAsia="Meiryo UI" w:hAnsi="Meiryo UI" w:hint="eastAsia"/>
          <w:b/>
          <w:bCs/>
          <w:noProof/>
        </w:rPr>
        <w:t>．倫理的な配慮に関する事項</w:t>
      </w:r>
      <w:bookmarkEnd w:id="4252"/>
      <w:bookmarkEnd w:id="4253"/>
      <w:bookmarkEnd w:id="4254"/>
      <w:bookmarkEnd w:id="4255"/>
      <w:bookmarkEnd w:id="4256"/>
      <w:bookmarkEnd w:id="4257"/>
      <w:bookmarkEnd w:id="4258"/>
      <w:bookmarkEnd w:id="4259"/>
      <w:bookmarkEnd w:id="4260"/>
      <w:bookmarkEnd w:id="4261"/>
      <w:r w:rsidRPr="00373857">
        <w:rPr>
          <w:rFonts w:ascii="Meiryo UI" w:eastAsia="Meiryo UI" w:hAnsi="Meiryo UI"/>
          <w:b/>
          <w:bCs/>
          <w:noProof/>
        </w:rPr>
        <w:t xml:space="preserve">  </w:t>
      </w:r>
    </w:p>
    <w:p w14:paraId="7470E92F" w14:textId="26B3EE24" w:rsidR="005339AB" w:rsidRPr="005339AB" w:rsidRDefault="005339AB" w:rsidP="00CF14E6">
      <w:pPr>
        <w:keepNext/>
        <w:snapToGrid w:val="0"/>
        <w:spacing w:line="300" w:lineRule="atLeast"/>
        <w:ind w:leftChars="50" w:left="105"/>
        <w:outlineLvl w:val="1"/>
        <w:rPr>
          <w:rFonts w:ascii="Meiryo UI" w:eastAsia="Meiryo UI" w:hAnsi="Meiryo UI"/>
          <w:b/>
          <w:sz w:val="22"/>
        </w:rPr>
      </w:pPr>
      <w:bookmarkStart w:id="4262" w:name="_Toc23516061"/>
      <w:bookmarkStart w:id="4263" w:name="_Toc23516261"/>
      <w:bookmarkStart w:id="4264" w:name="_Toc23516454"/>
      <w:bookmarkStart w:id="4265" w:name="_Toc23516646"/>
      <w:bookmarkStart w:id="4266" w:name="_Toc23516838"/>
      <w:bookmarkStart w:id="4267" w:name="_Toc23517036"/>
      <w:bookmarkStart w:id="4268" w:name="_Toc23517757"/>
      <w:bookmarkStart w:id="4269" w:name="_Toc23517961"/>
      <w:bookmarkStart w:id="4270" w:name="_Toc23518542"/>
      <w:bookmarkStart w:id="4271" w:name="_Toc23518747"/>
      <w:bookmarkStart w:id="4272" w:name="_Toc23692935"/>
      <w:bookmarkStart w:id="4273" w:name="_Toc23693238"/>
      <w:bookmarkStart w:id="4274" w:name="_Toc23693533"/>
      <w:bookmarkStart w:id="4275" w:name="_Toc23693834"/>
      <w:bookmarkStart w:id="4276" w:name="_Toc23695169"/>
      <w:bookmarkStart w:id="4277" w:name="_Toc23695454"/>
      <w:bookmarkStart w:id="4278" w:name="_Toc23696578"/>
      <w:bookmarkStart w:id="4279" w:name="_Toc23696855"/>
      <w:bookmarkStart w:id="4280" w:name="_Toc23697134"/>
      <w:bookmarkStart w:id="4281" w:name="_Toc23697413"/>
      <w:bookmarkStart w:id="4282" w:name="_Toc23697693"/>
      <w:bookmarkStart w:id="4283" w:name="_Toc116898660"/>
      <w:bookmarkStart w:id="4284" w:name="_Toc23758808"/>
      <w:bookmarkStart w:id="4285" w:name="_Toc23759166"/>
      <w:bookmarkStart w:id="4286" w:name="_Toc23771927"/>
      <w:bookmarkStart w:id="4287" w:name="_Toc12631368"/>
      <w:bookmarkStart w:id="4288" w:name="_Toc24627440"/>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r>
        <w:rPr>
          <w:rFonts w:ascii="Meiryo UI" w:eastAsia="Meiryo UI" w:hAnsi="Meiryo UI" w:hint="eastAsia"/>
          <w:b/>
          <w:sz w:val="22"/>
        </w:rPr>
        <w:t>1</w:t>
      </w:r>
      <w:r>
        <w:rPr>
          <w:rFonts w:ascii="Meiryo UI" w:eastAsia="Meiryo UI" w:hAnsi="Meiryo UI"/>
          <w:b/>
          <w:sz w:val="22"/>
        </w:rPr>
        <w:t>3.1</w:t>
      </w:r>
      <w:r w:rsidRPr="001970E3">
        <w:rPr>
          <w:rFonts w:ascii="Meiryo UI" w:eastAsia="Meiryo UI" w:hAnsi="Meiryo UI" w:hint="eastAsia"/>
          <w:b/>
          <w:sz w:val="22"/>
        </w:rPr>
        <w:t xml:space="preserve">　</w:t>
      </w:r>
      <w:r>
        <w:rPr>
          <w:rFonts w:ascii="Meiryo UI" w:eastAsia="Meiryo UI" w:hAnsi="Meiryo UI" w:hint="eastAsia"/>
          <w:b/>
          <w:sz w:val="22"/>
        </w:rPr>
        <w:t>法令等の遵守</w:t>
      </w:r>
      <w:bookmarkEnd w:id="4283"/>
      <w:r w:rsidRPr="001970E3">
        <w:rPr>
          <w:rFonts w:ascii="Meiryo UI" w:eastAsia="Meiryo UI" w:hAnsi="Meiryo UI" w:hint="eastAsia"/>
          <w:b/>
          <w:sz w:val="22"/>
        </w:rPr>
        <w:t xml:space="preserve"> </w:t>
      </w:r>
    </w:p>
    <w:p w14:paraId="273BB6EC" w14:textId="0159FDF9" w:rsidR="00785870" w:rsidRPr="004A6E34" w:rsidRDefault="00785870" w:rsidP="004A6E34">
      <w:pPr>
        <w:autoSpaceDE w:val="0"/>
        <w:autoSpaceDN w:val="0"/>
        <w:adjustRightInd w:val="0"/>
        <w:snapToGrid w:val="0"/>
        <w:spacing w:line="300" w:lineRule="atLeast"/>
        <w:ind w:leftChars="1" w:left="588" w:hangingChars="279" w:hanging="586"/>
        <w:rPr>
          <w:rFonts w:ascii="Meiryo UI" w:eastAsia="Meiryo UI" w:hAnsi="Meiryo UI" w:cs="メイリオ"/>
          <w:bCs/>
          <w:color w:val="0070C0"/>
          <w:kern w:val="0"/>
          <w:szCs w:val="21"/>
        </w:rPr>
      </w:pPr>
      <w:r w:rsidRPr="004A6E34">
        <w:rPr>
          <w:rFonts w:ascii="Meiryo UI" w:eastAsia="Meiryo UI" w:hAnsi="Meiryo UI" w:cs="メイリオ" w:hint="eastAsia"/>
          <w:bCs/>
          <w:color w:val="0070C0"/>
          <w:kern w:val="0"/>
          <w:szCs w:val="21"/>
          <w:highlight w:val="lightGray"/>
        </w:rPr>
        <w:t>◆記載例◆</w:t>
      </w:r>
    </w:p>
    <w:p w14:paraId="783193A6" w14:textId="1CC8EEDB" w:rsidR="00CC39B5" w:rsidRPr="004A6E34" w:rsidRDefault="00CC39B5" w:rsidP="008C48D6">
      <w:pPr>
        <w:snapToGrid w:val="0"/>
        <w:ind w:leftChars="202" w:left="424"/>
        <w:rPr>
          <w:rFonts w:ascii="Meiryo UI" w:eastAsia="Meiryo UI" w:hAnsi="Meiryo UI"/>
          <w:szCs w:val="21"/>
        </w:rPr>
      </w:pPr>
      <w:r w:rsidRPr="004A6E34">
        <w:rPr>
          <w:rFonts w:ascii="Meiryo UI" w:eastAsia="Meiryo UI" w:hAnsi="Meiryo UI" w:hint="eastAsia"/>
          <w:szCs w:val="21"/>
        </w:rPr>
        <w:t>本</w:t>
      </w:r>
      <w:r w:rsidR="009F27C2" w:rsidRPr="004A6E34">
        <w:rPr>
          <w:rFonts w:ascii="Meiryo UI" w:eastAsia="Meiryo UI" w:hAnsi="Meiryo UI" w:hint="eastAsia"/>
          <w:szCs w:val="21"/>
        </w:rPr>
        <w:t>研究</w:t>
      </w:r>
      <w:r w:rsidRPr="004A6E34">
        <w:rPr>
          <w:rFonts w:ascii="Meiryo UI" w:eastAsia="Meiryo UI" w:hAnsi="Meiryo UI" w:hint="eastAsia"/>
          <w:szCs w:val="21"/>
        </w:rPr>
        <w:t>に関係するすべての研究者は「ヘルシンキ宣言」（日本医師会訳）</w:t>
      </w:r>
      <w:r w:rsidRPr="004A6E34">
        <w:rPr>
          <w:rFonts w:ascii="Meiryo UI" w:eastAsia="Meiryo UI" w:hAnsi="Meiryo UI"/>
          <w:szCs w:val="21"/>
          <w:vertAlign w:val="superscript"/>
        </w:rPr>
        <w:t>1）</w:t>
      </w:r>
      <w:r w:rsidRPr="004A6E34">
        <w:rPr>
          <w:rFonts w:ascii="Meiryo UI" w:eastAsia="Meiryo UI" w:hAnsi="Meiryo UI" w:hint="eastAsia"/>
          <w:szCs w:val="21"/>
        </w:rPr>
        <w:t>および「臨床研究法」（平成29年法律第16号）</w:t>
      </w:r>
      <w:r w:rsidRPr="004A6E34">
        <w:rPr>
          <w:rFonts w:ascii="Meiryo UI" w:eastAsia="Meiryo UI" w:hAnsi="Meiryo UI"/>
          <w:szCs w:val="21"/>
          <w:vertAlign w:val="superscript"/>
        </w:rPr>
        <w:t>2）</w:t>
      </w:r>
      <w:r w:rsidRPr="004A6E34">
        <w:rPr>
          <w:rFonts w:ascii="Meiryo UI" w:eastAsia="Meiryo UI" w:hAnsi="Meiryo UI" w:hint="eastAsia"/>
          <w:szCs w:val="21"/>
        </w:rPr>
        <w:t>「臨床研究法施行規則」（平成30年厚生労働省令第17号）ならびに関連通知に従って本試験を実施する。</w:t>
      </w:r>
    </w:p>
    <w:p w14:paraId="4AEB6B51" w14:textId="74CF2D3D" w:rsidR="00010966" w:rsidRPr="004A6E34" w:rsidRDefault="00CC39B5" w:rsidP="008C48D6">
      <w:pPr>
        <w:snapToGrid w:val="0"/>
        <w:ind w:leftChars="202" w:left="424"/>
        <w:rPr>
          <w:rFonts w:ascii="Meiryo UI" w:eastAsia="Meiryo UI" w:hAnsi="Meiryo UI"/>
          <w:szCs w:val="21"/>
        </w:rPr>
      </w:pPr>
      <w:r w:rsidRPr="004A6E34">
        <w:rPr>
          <w:rFonts w:ascii="Meiryo UI" w:eastAsia="Meiryo UI" w:hAnsi="Meiryo UI" w:hint="eastAsia"/>
          <w:szCs w:val="21"/>
        </w:rPr>
        <w:t xml:space="preserve">1） </w:t>
      </w:r>
      <w:hyperlink r:id="rId12" w:history="1">
        <w:r w:rsidR="00010966" w:rsidRPr="004A6E34">
          <w:rPr>
            <w:rStyle w:val="a6"/>
            <w:rFonts w:ascii="Meiryo UI" w:eastAsia="Meiryo UI" w:hAnsi="Meiryo UI" w:hint="eastAsia"/>
            <w:szCs w:val="21"/>
          </w:rPr>
          <w:t>http://dl.med.or.jp/dl-med/wma/helsinki2013j.pdf</w:t>
        </w:r>
      </w:hyperlink>
    </w:p>
    <w:p w14:paraId="77EA201D" w14:textId="3DD7D15E" w:rsidR="00010966" w:rsidRPr="004A6E34" w:rsidRDefault="00010966" w:rsidP="008C48D6">
      <w:pPr>
        <w:snapToGrid w:val="0"/>
        <w:ind w:leftChars="202" w:left="424"/>
        <w:rPr>
          <w:rFonts w:ascii="Meiryo UI" w:eastAsia="Meiryo UI" w:hAnsi="Meiryo UI"/>
          <w:szCs w:val="21"/>
        </w:rPr>
      </w:pPr>
      <w:r w:rsidRPr="004A6E34">
        <w:rPr>
          <w:rFonts w:ascii="Meiryo UI" w:eastAsia="Meiryo UI" w:hAnsi="Meiryo UI" w:hint="eastAsia"/>
          <w:szCs w:val="21"/>
        </w:rPr>
        <w:t>2）</w:t>
      </w:r>
      <w:r w:rsidRPr="004A6E34">
        <w:rPr>
          <w:rFonts w:ascii="Meiryo UI" w:eastAsia="Meiryo UI" w:hAnsi="Meiryo UI"/>
          <w:szCs w:val="21"/>
        </w:rPr>
        <w:t xml:space="preserve"> </w:t>
      </w:r>
      <w:hyperlink r:id="rId13" w:history="1">
        <w:r w:rsidR="00CC39B5" w:rsidRPr="004A6E34">
          <w:rPr>
            <w:rStyle w:val="a6"/>
            <w:rFonts w:ascii="Meiryo UI" w:eastAsia="Meiryo UI" w:hAnsi="Meiryo UI" w:hint="eastAsia"/>
            <w:color w:val="3333FF"/>
            <w:szCs w:val="21"/>
          </w:rPr>
          <w:t>http://www.mhlw.go.jp/stf/seisakunitsuite/bunya/0000163417.html</w:t>
        </w:r>
      </w:hyperlink>
    </w:p>
    <w:p w14:paraId="0EA15C6A" w14:textId="77777777" w:rsidR="00CC39B5" w:rsidRPr="004A6E34" w:rsidRDefault="00CC39B5" w:rsidP="008C48D6">
      <w:pPr>
        <w:snapToGrid w:val="0"/>
        <w:ind w:leftChars="202" w:left="424"/>
        <w:rPr>
          <w:rFonts w:ascii="Meiryo UI" w:eastAsia="Meiryo UI" w:hAnsi="Meiryo UI"/>
          <w:szCs w:val="21"/>
        </w:rPr>
      </w:pPr>
    </w:p>
    <w:p w14:paraId="5BFB5A2E" w14:textId="7208A214" w:rsidR="005D096A" w:rsidRPr="001970E3" w:rsidRDefault="0081455C" w:rsidP="005D096A">
      <w:pPr>
        <w:keepNext/>
        <w:snapToGrid w:val="0"/>
        <w:spacing w:line="300" w:lineRule="atLeast"/>
        <w:ind w:leftChars="50" w:left="105"/>
        <w:outlineLvl w:val="1"/>
        <w:rPr>
          <w:rFonts w:ascii="Meiryo UI" w:eastAsia="Meiryo UI" w:hAnsi="Meiryo UI"/>
          <w:b/>
          <w:sz w:val="22"/>
        </w:rPr>
      </w:pPr>
      <w:bookmarkStart w:id="4289" w:name="_Toc23517037"/>
      <w:bookmarkStart w:id="4290" w:name="_Toc23518543"/>
      <w:bookmarkStart w:id="4291" w:name="_Toc23693534"/>
      <w:bookmarkStart w:id="4292" w:name="_Toc23693835"/>
      <w:bookmarkStart w:id="4293" w:name="_Toc23758809"/>
      <w:bookmarkStart w:id="4294" w:name="_Toc23771928"/>
      <w:bookmarkStart w:id="4295" w:name="_Toc107584106"/>
      <w:bookmarkStart w:id="4296" w:name="_Toc116898661"/>
      <w:bookmarkEnd w:id="4284"/>
      <w:bookmarkEnd w:id="4285"/>
      <w:bookmarkEnd w:id="4286"/>
      <w:r>
        <w:rPr>
          <w:rFonts w:ascii="Meiryo UI" w:eastAsia="Meiryo UI" w:hAnsi="Meiryo UI" w:hint="eastAsia"/>
          <w:b/>
          <w:sz w:val="22"/>
        </w:rPr>
        <w:t>1</w:t>
      </w:r>
      <w:r>
        <w:rPr>
          <w:rFonts w:ascii="Meiryo UI" w:eastAsia="Meiryo UI" w:hAnsi="Meiryo UI"/>
          <w:b/>
          <w:sz w:val="22"/>
        </w:rPr>
        <w:t>3.</w:t>
      </w:r>
      <w:r w:rsidR="005339AB">
        <w:rPr>
          <w:rFonts w:ascii="Meiryo UI" w:eastAsia="Meiryo UI" w:hAnsi="Meiryo UI"/>
          <w:b/>
          <w:sz w:val="22"/>
        </w:rPr>
        <w:t>2</w:t>
      </w:r>
      <w:r w:rsidR="005D096A" w:rsidRPr="001970E3">
        <w:rPr>
          <w:rFonts w:ascii="Meiryo UI" w:eastAsia="Meiryo UI" w:hAnsi="Meiryo UI" w:hint="eastAsia"/>
          <w:b/>
          <w:sz w:val="22"/>
        </w:rPr>
        <w:t xml:space="preserve">　予期される利益、負担</w:t>
      </w:r>
      <w:r w:rsidR="001D6864">
        <w:rPr>
          <w:rFonts w:ascii="Meiryo UI" w:eastAsia="Meiryo UI" w:hAnsi="Meiryo UI" w:hint="eastAsia"/>
          <w:b/>
          <w:sz w:val="22"/>
        </w:rPr>
        <w:t>および</w:t>
      </w:r>
      <w:r w:rsidR="005D096A" w:rsidRPr="001970E3">
        <w:rPr>
          <w:rFonts w:ascii="Meiryo UI" w:eastAsia="Meiryo UI" w:hAnsi="Meiryo UI" w:hint="eastAsia"/>
          <w:b/>
          <w:sz w:val="22"/>
        </w:rPr>
        <w:t>不利益</w:t>
      </w:r>
      <w:bookmarkEnd w:id="4287"/>
      <w:bookmarkEnd w:id="4288"/>
      <w:bookmarkEnd w:id="4289"/>
      <w:bookmarkEnd w:id="4290"/>
      <w:bookmarkEnd w:id="4291"/>
      <w:bookmarkEnd w:id="4292"/>
      <w:bookmarkEnd w:id="4293"/>
      <w:bookmarkEnd w:id="4294"/>
      <w:bookmarkEnd w:id="4295"/>
      <w:bookmarkEnd w:id="4296"/>
      <w:r w:rsidR="005D096A" w:rsidRPr="001970E3">
        <w:rPr>
          <w:rFonts w:ascii="Meiryo UI" w:eastAsia="Meiryo UI" w:hAnsi="Meiryo UI" w:hint="eastAsia"/>
          <w:b/>
          <w:sz w:val="22"/>
        </w:rPr>
        <w:t xml:space="preserve"> </w:t>
      </w:r>
    </w:p>
    <w:p w14:paraId="5C838879" w14:textId="77777777" w:rsidR="00ED7103" w:rsidRPr="001970E3" w:rsidRDefault="00ED7103" w:rsidP="005D096A">
      <w:pPr>
        <w:autoSpaceDE w:val="0"/>
        <w:autoSpaceDN w:val="0"/>
        <w:adjustRightInd w:val="0"/>
        <w:snapToGrid w:val="0"/>
        <w:spacing w:line="300" w:lineRule="atLeast"/>
        <w:ind w:leftChars="1" w:left="616" w:hangingChars="279" w:hanging="614"/>
        <w:rPr>
          <w:rFonts w:ascii="Meiryo UI" w:eastAsia="Meiryo UI" w:hAnsi="Meiryo UI" w:cs="メイリオ"/>
          <w:b/>
          <w:color w:val="0070C0"/>
          <w:kern w:val="0"/>
          <w:sz w:val="22"/>
          <w:szCs w:val="22"/>
        </w:rPr>
      </w:pPr>
      <w:bookmarkStart w:id="4297" w:name="_Toc107584107"/>
    </w:p>
    <w:tbl>
      <w:tblPr>
        <w:tblStyle w:val="af2"/>
        <w:tblW w:w="9923" w:type="dxa"/>
        <w:tblInd w:w="-5" w:type="dxa"/>
        <w:tblLook w:val="04A0" w:firstRow="1" w:lastRow="0" w:firstColumn="1" w:lastColumn="0" w:noHBand="0" w:noVBand="1"/>
      </w:tblPr>
      <w:tblGrid>
        <w:gridCol w:w="9923"/>
      </w:tblGrid>
      <w:tr w:rsidR="00ED7103" w:rsidRPr="001970E3" w14:paraId="4B1ACD9C" w14:textId="77777777" w:rsidTr="00ED7103">
        <w:tc>
          <w:tcPr>
            <w:tcW w:w="9923" w:type="dxa"/>
          </w:tcPr>
          <w:p w14:paraId="12828B2A" w14:textId="12FA0219" w:rsidR="00ED7103" w:rsidRPr="001970E3" w:rsidRDefault="00ED7103" w:rsidP="004A6E34">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13</w:t>
            </w:r>
            <w:r w:rsidRPr="001970E3">
              <w:rPr>
                <w:rFonts w:ascii="Meiryo UI" w:eastAsia="Meiryo UI" w:hAnsi="Meiryo UI"/>
                <w:color w:val="0070C0"/>
              </w:rPr>
              <w:t>.</w:t>
            </w:r>
            <w:r w:rsidR="005339AB">
              <w:rPr>
                <w:rFonts w:ascii="Meiryo UI" w:eastAsia="Meiryo UI" w:hAnsi="Meiryo UI"/>
                <w:color w:val="0070C0"/>
              </w:rPr>
              <w:t>2</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352174E5" w14:textId="0EA1FAE6" w:rsidR="00ED7103" w:rsidRPr="001970E3" w:rsidRDefault="00C473C1" w:rsidP="00A838EA">
            <w:pPr>
              <w:snapToGrid w:val="0"/>
              <w:ind w:left="440"/>
              <w:rPr>
                <w:rFonts w:ascii="Meiryo UI" w:eastAsia="Meiryo UI" w:hAnsi="Meiryo UI"/>
                <w:color w:val="0070C0"/>
              </w:rPr>
            </w:pPr>
            <w:r>
              <w:rPr>
                <w:rFonts w:ascii="Meiryo UI" w:eastAsia="Meiryo UI" w:hAnsi="Meiryo UI" w:hint="eastAsia"/>
                <w:color w:val="0070C0"/>
              </w:rPr>
              <w:t xml:space="preserve">✔　</w:t>
            </w:r>
            <w:r w:rsidR="00ED7103" w:rsidRPr="001970E3">
              <w:rPr>
                <w:rFonts w:ascii="Meiryo UI" w:eastAsia="Meiryo UI" w:hAnsi="Meiryo UI" w:hint="eastAsia"/>
                <w:color w:val="0070C0"/>
              </w:rPr>
              <w:t>本研究において、研究対象者に生じる利益</w:t>
            </w:r>
            <w:r w:rsidR="001D6864">
              <w:rPr>
                <w:rFonts w:ascii="Meiryo UI" w:eastAsia="Meiryo UI" w:hAnsi="Meiryo UI" w:hint="eastAsia"/>
                <w:color w:val="0070C0"/>
              </w:rPr>
              <w:t>および</w:t>
            </w:r>
            <w:r w:rsidR="00ED7103" w:rsidRPr="001970E3">
              <w:rPr>
                <w:rFonts w:ascii="Meiryo UI" w:eastAsia="Meiryo UI" w:hAnsi="Meiryo UI" w:hint="eastAsia"/>
                <w:color w:val="0070C0"/>
              </w:rPr>
              <w:t>負担</w:t>
            </w:r>
            <w:r w:rsidR="00EA0696">
              <w:rPr>
                <w:rFonts w:ascii="Meiryo UI" w:eastAsia="Meiryo UI" w:hAnsi="Meiryo UI" w:hint="eastAsia"/>
                <w:color w:val="0070C0"/>
              </w:rPr>
              <w:t>ならびに</w:t>
            </w:r>
            <w:r w:rsidR="00ED7103" w:rsidRPr="001970E3">
              <w:rPr>
                <w:rFonts w:ascii="Meiryo UI" w:eastAsia="Meiryo UI" w:hAnsi="Meiryo UI" w:hint="eastAsia"/>
                <w:color w:val="0070C0"/>
              </w:rPr>
              <w:t>予期される不利益、これらの総合的評価</w:t>
            </w:r>
            <w:r w:rsidR="00EA0696">
              <w:rPr>
                <w:rFonts w:ascii="Meiryo UI" w:eastAsia="Meiryo UI" w:hAnsi="Meiryo UI" w:hint="eastAsia"/>
                <w:color w:val="0070C0"/>
              </w:rPr>
              <w:t>ならびに</w:t>
            </w:r>
            <w:r w:rsidR="00ED7103" w:rsidRPr="001970E3">
              <w:rPr>
                <w:rFonts w:ascii="Meiryo UI" w:eastAsia="Meiryo UI" w:hAnsi="Meiryo UI" w:hint="eastAsia"/>
                <w:color w:val="0070C0"/>
              </w:rPr>
              <w:t>当該負担</w:t>
            </w:r>
            <w:r w:rsidR="001D6864">
              <w:rPr>
                <w:rFonts w:ascii="Meiryo UI" w:eastAsia="Meiryo UI" w:hAnsi="Meiryo UI" w:hint="eastAsia"/>
                <w:color w:val="0070C0"/>
              </w:rPr>
              <w:t>および</w:t>
            </w:r>
            <w:r w:rsidR="00ED7103" w:rsidRPr="001970E3">
              <w:rPr>
                <w:rFonts w:ascii="Meiryo UI" w:eastAsia="Meiryo UI" w:hAnsi="Meiryo UI" w:hint="eastAsia"/>
                <w:color w:val="0070C0"/>
              </w:rPr>
              <w:t>不利益を最小化する</w:t>
            </w:r>
            <w:r>
              <w:rPr>
                <w:rFonts w:ascii="Meiryo UI" w:eastAsia="Meiryo UI" w:hAnsi="Meiryo UI" w:hint="eastAsia"/>
                <w:color w:val="0070C0"/>
              </w:rPr>
              <w:t>ための</w:t>
            </w:r>
            <w:r w:rsidR="00ED7103" w:rsidRPr="001970E3">
              <w:rPr>
                <w:rFonts w:ascii="Meiryo UI" w:eastAsia="Meiryo UI" w:hAnsi="Meiryo UI" w:hint="eastAsia"/>
                <w:color w:val="0070C0"/>
              </w:rPr>
              <w:t>対策</w:t>
            </w:r>
            <w:r>
              <w:rPr>
                <w:rFonts w:ascii="Meiryo UI" w:eastAsia="Meiryo UI" w:hAnsi="Meiryo UI" w:hint="eastAsia"/>
                <w:color w:val="0070C0"/>
              </w:rPr>
              <w:t>について記載する</w:t>
            </w:r>
            <w:r w:rsidR="00ED7103" w:rsidRPr="001970E3">
              <w:rPr>
                <w:rFonts w:ascii="Meiryo UI" w:eastAsia="Meiryo UI" w:hAnsi="Meiryo UI" w:hint="eastAsia"/>
                <w:color w:val="0070C0"/>
              </w:rPr>
              <w:t>こと。</w:t>
            </w:r>
          </w:p>
          <w:p w14:paraId="5F8E363A" w14:textId="3CB83464" w:rsidR="00ED7103" w:rsidRPr="001970E3" w:rsidRDefault="00ED7103" w:rsidP="004A6E34">
            <w:pPr>
              <w:snapToGrid w:val="0"/>
              <w:ind w:leftChars="64" w:left="539" w:hangingChars="193" w:hanging="405"/>
              <w:rPr>
                <w:rFonts w:ascii="Meiryo UI" w:eastAsia="Meiryo UI" w:hAnsi="Meiryo UI"/>
                <w:color w:val="0070C0"/>
              </w:rPr>
            </w:pPr>
            <w:r w:rsidRPr="001970E3">
              <w:rPr>
                <w:rFonts w:ascii="Meiryo UI" w:eastAsia="Meiryo UI" w:hAnsi="Meiryo UI" w:hint="eastAsia"/>
                <w:color w:val="0070C0"/>
              </w:rPr>
              <w:t>▼「利益」：</w:t>
            </w:r>
            <w:r w:rsidRPr="001970E3">
              <w:rPr>
                <w:rFonts w:ascii="Meiryo UI" w:eastAsia="Meiryo UI" w:hAnsi="Meiryo UI" w:hint="eastAsia"/>
                <w:bCs/>
                <w:color w:val="0070C0"/>
              </w:rPr>
              <w:t>研究から得られる成果や期待される恩恵</w:t>
            </w:r>
            <w:r w:rsidRPr="001970E3">
              <w:rPr>
                <w:rFonts w:ascii="Meiryo UI" w:eastAsia="Meiryo UI" w:hAnsi="Meiryo UI" w:hint="eastAsia"/>
                <w:color w:val="0070C0"/>
              </w:rPr>
              <w:t>を指す。研究が実施されることによって研究対象者に健康上の利益が期待される場合には、当該研究対象者個人に生じる具体的な恩恵となる。また、研究の成果は、社会的</w:t>
            </w:r>
            <w:r w:rsidR="001D6864">
              <w:rPr>
                <w:rFonts w:ascii="Meiryo UI" w:eastAsia="Meiryo UI" w:hAnsi="Meiryo UI" w:hint="eastAsia"/>
                <w:color w:val="0070C0"/>
              </w:rPr>
              <w:t>および</w:t>
            </w:r>
            <w:r w:rsidRPr="001970E3">
              <w:rPr>
                <w:rFonts w:ascii="Meiryo UI" w:eastAsia="Meiryo UI" w:hAnsi="Meiryo UI" w:hint="eastAsia"/>
                <w:color w:val="0070C0"/>
              </w:rPr>
              <w:t>学術的な価値という一般的かつ無形の利益となる。</w:t>
            </w:r>
          </w:p>
          <w:p w14:paraId="6DC34262" w14:textId="1EE4A3AA" w:rsidR="00ED7103" w:rsidRPr="001970E3" w:rsidRDefault="00ED7103" w:rsidP="004A6E34">
            <w:pPr>
              <w:snapToGrid w:val="0"/>
              <w:ind w:leftChars="64" w:left="539" w:hangingChars="193" w:hanging="405"/>
              <w:rPr>
                <w:rFonts w:ascii="Meiryo UI" w:eastAsia="Meiryo UI" w:hAnsi="Meiryo UI" w:cs="ＭＳ Ｐゴシック"/>
                <w:color w:val="0070C0"/>
              </w:rPr>
            </w:pPr>
            <w:r w:rsidRPr="001970E3">
              <w:rPr>
                <w:rFonts w:ascii="Meiryo UI" w:eastAsia="Meiryo UI" w:hAnsi="Meiryo UI" w:hint="eastAsia"/>
                <w:color w:val="0070C0"/>
              </w:rPr>
              <w:t>▼「負担」：研究の実施に伴って確定的に研究対象者に生じる好ましくない事象を指し、例えば、身体的</w:t>
            </w:r>
            <w:r w:rsidR="002D1AAA">
              <w:rPr>
                <w:rFonts w:ascii="Meiryo UI" w:eastAsia="Meiryo UI" w:hAnsi="Meiryo UI" w:hint="eastAsia"/>
                <w:color w:val="0070C0"/>
              </w:rPr>
              <w:t>または</w:t>
            </w:r>
            <w:r w:rsidRPr="001970E3">
              <w:rPr>
                <w:rFonts w:ascii="Meiryo UI" w:eastAsia="Meiryo UI" w:hAnsi="Meiryo UI" w:hint="eastAsia"/>
                <w:color w:val="0070C0"/>
              </w:rPr>
              <w:t>精神的な苦痛、健康上の不利益（自覚されないものを含む。）、不快な状態等のように「侵襲」に関連するもののほか、研究が実施されるために研究対象者が費やす手間（来院回数の増加</w:t>
            </w:r>
            <w:r w:rsidR="001D6864">
              <w:rPr>
                <w:rFonts w:ascii="Meiryo UI" w:eastAsia="Meiryo UI" w:hAnsi="Meiryo UI" w:hint="eastAsia"/>
                <w:color w:val="0070C0"/>
              </w:rPr>
              <w:t>および</w:t>
            </w:r>
            <w:r w:rsidRPr="001970E3">
              <w:rPr>
                <w:rFonts w:ascii="Meiryo UI" w:eastAsia="Meiryo UI" w:hAnsi="Meiryo UI" w:hint="eastAsia"/>
                <w:color w:val="0070C0"/>
              </w:rPr>
              <w:t>診察時間の延長）や経済的出費等も含まれる。</w:t>
            </w:r>
          </w:p>
          <w:p w14:paraId="76D69858" w14:textId="77777777" w:rsidR="00ED7103" w:rsidRPr="001970E3" w:rsidRDefault="00ED7103" w:rsidP="004A6E34">
            <w:pPr>
              <w:snapToGrid w:val="0"/>
              <w:ind w:leftChars="64" w:left="539" w:hangingChars="193" w:hanging="405"/>
              <w:rPr>
                <w:rFonts w:ascii="Meiryo UI" w:eastAsia="Meiryo UI" w:hAnsi="Meiryo UI"/>
                <w:color w:val="0070C0"/>
              </w:rPr>
            </w:pPr>
            <w:r w:rsidRPr="001970E3">
              <w:rPr>
                <w:rFonts w:ascii="Meiryo UI" w:eastAsia="Meiryo UI" w:hAnsi="Meiryo UI" w:hint="eastAsia"/>
                <w:color w:val="0070C0"/>
              </w:rPr>
              <w:t>▼「不利益」：研究の実施に伴って生じる危害の可能性を指し、例えば、身体的・精神的な危害（有害事象・副作用）のほか、研究が実施されたために被る経済的・社会的な危害も含まれる。</w:t>
            </w:r>
          </w:p>
          <w:p w14:paraId="57C21134" w14:textId="77777777" w:rsidR="00ED7103" w:rsidRPr="001970E3" w:rsidRDefault="00ED7103" w:rsidP="00CF14E6">
            <w:pPr>
              <w:snapToGrid w:val="0"/>
              <w:ind w:leftChars="64" w:left="559" w:hangingChars="193" w:hanging="425"/>
              <w:rPr>
                <w:rFonts w:ascii="Meiryo UI" w:eastAsia="Meiryo UI" w:hAnsi="Meiryo UI" w:cs="メイリオ"/>
                <w:b/>
                <w:color w:val="0070C0"/>
                <w:kern w:val="0"/>
                <w:sz w:val="22"/>
                <w:szCs w:val="22"/>
                <w:highlight w:val="lightGray"/>
              </w:rPr>
            </w:pPr>
          </w:p>
        </w:tc>
      </w:tr>
      <w:bookmarkEnd w:id="4297"/>
    </w:tbl>
    <w:p w14:paraId="48454EAF" w14:textId="29A01E26" w:rsidR="00ED7103" w:rsidRPr="004A6E34" w:rsidRDefault="00ED7103" w:rsidP="005D096A">
      <w:pPr>
        <w:autoSpaceDE w:val="0"/>
        <w:autoSpaceDN w:val="0"/>
        <w:adjustRightInd w:val="0"/>
        <w:snapToGrid w:val="0"/>
        <w:spacing w:line="300" w:lineRule="atLeast"/>
        <w:ind w:leftChars="1" w:left="588" w:hangingChars="279" w:hanging="586"/>
        <w:rPr>
          <w:rFonts w:ascii="Meiryo UI" w:eastAsia="Meiryo UI" w:hAnsi="Meiryo UI" w:cs="メイリオ"/>
          <w:b/>
          <w:color w:val="0070C0"/>
          <w:kern w:val="0"/>
          <w:szCs w:val="21"/>
          <w:highlight w:val="lightGray"/>
        </w:rPr>
      </w:pPr>
    </w:p>
    <w:p w14:paraId="54BF7306" w14:textId="0B26157A" w:rsidR="005D096A" w:rsidRPr="004A6E34" w:rsidRDefault="005D096A" w:rsidP="005D096A">
      <w:pPr>
        <w:autoSpaceDE w:val="0"/>
        <w:autoSpaceDN w:val="0"/>
        <w:adjustRightInd w:val="0"/>
        <w:snapToGrid w:val="0"/>
        <w:spacing w:line="300" w:lineRule="atLeast"/>
        <w:ind w:leftChars="1" w:left="588" w:hangingChars="279" w:hanging="586"/>
        <w:rPr>
          <w:rFonts w:ascii="Meiryo UI" w:eastAsia="Meiryo UI" w:hAnsi="Meiryo UI"/>
          <w:bCs/>
          <w:kern w:val="24"/>
          <w:szCs w:val="21"/>
        </w:rPr>
      </w:pPr>
      <w:r w:rsidRPr="004A6E34">
        <w:rPr>
          <w:rFonts w:ascii="Meiryo UI" w:eastAsia="Meiryo UI" w:hAnsi="Meiryo UI" w:cs="メイリオ" w:hint="eastAsia"/>
          <w:bCs/>
          <w:color w:val="0070C0"/>
          <w:kern w:val="0"/>
          <w:szCs w:val="21"/>
          <w:highlight w:val="lightGray"/>
        </w:rPr>
        <w:t>◆記載例◆</w:t>
      </w:r>
    </w:p>
    <w:p w14:paraId="4FAC7EA0" w14:textId="1C60CCB1" w:rsidR="005D096A" w:rsidRPr="004A6E34"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rPr>
      </w:pPr>
      <w:r w:rsidRPr="004A6E34">
        <w:rPr>
          <w:rFonts w:ascii="Meiryo UI" w:eastAsia="Meiryo UI" w:hAnsi="Meiryo UI" w:cs="ＭＳ明朝" w:hint="eastAsia"/>
          <w:bCs/>
          <w:color w:val="0070C0"/>
          <w:kern w:val="0"/>
          <w:szCs w:val="21"/>
          <w:highlight w:val="lightGray"/>
        </w:rPr>
        <w:t>（例１</w:t>
      </w:r>
      <w:r w:rsidR="00034F82">
        <w:rPr>
          <w:rFonts w:ascii="Meiryo UI" w:eastAsia="Meiryo UI" w:hAnsi="Meiryo UI" w:cs="ＭＳ明朝" w:hint="eastAsia"/>
          <w:bCs/>
          <w:color w:val="0070C0"/>
          <w:kern w:val="0"/>
          <w:szCs w:val="21"/>
          <w:highlight w:val="lightGray"/>
        </w:rPr>
        <w:t>―１</w:t>
      </w:r>
      <w:r w:rsidRPr="004A6E34">
        <w:rPr>
          <w:rFonts w:ascii="Meiryo UI" w:eastAsia="Meiryo UI" w:hAnsi="Meiryo UI" w:cs="ＭＳ明朝" w:hint="eastAsia"/>
          <w:bCs/>
          <w:color w:val="0070C0"/>
          <w:kern w:val="0"/>
          <w:szCs w:val="21"/>
          <w:highlight w:val="lightGray"/>
        </w:rPr>
        <w:t>）研究対象者に直接的な利益がない場合</w:t>
      </w:r>
    </w:p>
    <w:p w14:paraId="2782AAF9" w14:textId="77777777" w:rsidR="005D096A" w:rsidRPr="004A6E34" w:rsidRDefault="005D096A" w:rsidP="005D096A">
      <w:pPr>
        <w:snapToGrid w:val="0"/>
        <w:spacing w:line="300" w:lineRule="atLeast"/>
        <w:ind w:leftChars="193" w:left="405"/>
        <w:rPr>
          <w:rFonts w:ascii="Meiryo UI" w:eastAsia="Meiryo UI" w:hAnsi="Meiryo UI"/>
          <w:szCs w:val="21"/>
          <w:u w:val="single"/>
        </w:rPr>
      </w:pPr>
      <w:r w:rsidRPr="004A6E34">
        <w:rPr>
          <w:rFonts w:ascii="Meiryo UI" w:eastAsia="Meiryo UI" w:hAnsi="Meiryo UI" w:hint="eastAsia"/>
          <w:szCs w:val="21"/>
        </w:rPr>
        <w:t>１）予期される利益</w:t>
      </w:r>
    </w:p>
    <w:p w14:paraId="5AE5ED0B" w14:textId="77777777" w:rsidR="005D096A" w:rsidRPr="004A6E34" w:rsidRDefault="005D096A" w:rsidP="005D096A">
      <w:pPr>
        <w:snapToGrid w:val="0"/>
        <w:spacing w:line="300" w:lineRule="atLeast"/>
        <w:ind w:leftChars="386" w:left="811"/>
        <w:rPr>
          <w:rFonts w:ascii="Meiryo UI" w:eastAsia="Meiryo UI" w:hAnsi="Meiryo UI" w:cs="ＭＳ明朝"/>
          <w:color w:val="000000"/>
          <w:kern w:val="0"/>
          <w:szCs w:val="21"/>
        </w:rPr>
      </w:pPr>
      <w:r w:rsidRPr="004A6E34">
        <w:rPr>
          <w:rFonts w:ascii="Meiryo UI" w:eastAsia="Meiryo UI" w:hAnsi="Meiryo UI" w:cs="ＭＳ明朝" w:hint="eastAsia"/>
          <w:color w:val="000000"/>
          <w:kern w:val="0"/>
          <w:szCs w:val="21"/>
        </w:rPr>
        <w:t>本研究に参加することにより研究対象者に直接の利益は生じない。研究成果により将来の医療の進歩に貢献できる可能性がある。</w:t>
      </w:r>
    </w:p>
    <w:p w14:paraId="41C3AFFD" w14:textId="77777777" w:rsidR="005D096A" w:rsidRPr="004A6E34" w:rsidRDefault="005D096A" w:rsidP="005D096A">
      <w:pPr>
        <w:autoSpaceDE w:val="0"/>
        <w:autoSpaceDN w:val="0"/>
        <w:adjustRightInd w:val="0"/>
        <w:snapToGrid w:val="0"/>
        <w:spacing w:line="300" w:lineRule="atLeast"/>
        <w:ind w:leftChars="201" w:left="422"/>
        <w:rPr>
          <w:rFonts w:ascii="Meiryo UI" w:eastAsia="Meiryo UI" w:hAnsi="Meiryo UI" w:cs="ＭＳ明朝"/>
          <w:color w:val="000000"/>
          <w:kern w:val="0"/>
          <w:szCs w:val="21"/>
        </w:rPr>
      </w:pPr>
    </w:p>
    <w:p w14:paraId="0B435375" w14:textId="0EB61970" w:rsidR="005D096A" w:rsidRPr="004A6E34"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rPr>
      </w:pPr>
      <w:r w:rsidRPr="004A6E34">
        <w:rPr>
          <w:rFonts w:ascii="Meiryo UI" w:eastAsia="Meiryo UI" w:hAnsi="Meiryo UI" w:cs="ＭＳ明朝" w:hint="eastAsia"/>
          <w:bCs/>
          <w:color w:val="0070C0"/>
          <w:kern w:val="0"/>
          <w:szCs w:val="21"/>
          <w:highlight w:val="lightGray"/>
        </w:rPr>
        <w:t>（例</w:t>
      </w:r>
      <w:r w:rsidR="00034F82">
        <w:rPr>
          <w:rFonts w:ascii="Meiryo UI" w:eastAsia="Meiryo UI" w:hAnsi="Meiryo UI" w:cs="ＭＳ明朝" w:hint="eastAsia"/>
          <w:bCs/>
          <w:color w:val="0070C0"/>
          <w:kern w:val="0"/>
          <w:szCs w:val="21"/>
          <w:highlight w:val="lightGray"/>
        </w:rPr>
        <w:t>１－</w:t>
      </w:r>
      <w:r w:rsidRPr="004A6E34">
        <w:rPr>
          <w:rFonts w:ascii="Meiryo UI" w:eastAsia="Meiryo UI" w:hAnsi="Meiryo UI" w:cs="ＭＳ明朝" w:hint="eastAsia"/>
          <w:bCs/>
          <w:color w:val="0070C0"/>
          <w:kern w:val="0"/>
          <w:szCs w:val="21"/>
          <w:highlight w:val="lightGray"/>
        </w:rPr>
        <w:t>２）研究対象者に直接的な利益が生じる</w:t>
      </w:r>
      <w:r w:rsidR="002B2F92">
        <w:rPr>
          <w:rFonts w:ascii="Meiryo UI" w:eastAsia="Meiryo UI" w:hAnsi="Meiryo UI" w:cs="ＭＳ明朝" w:hint="eastAsia"/>
          <w:bCs/>
          <w:color w:val="0070C0"/>
          <w:kern w:val="0"/>
          <w:szCs w:val="21"/>
          <w:highlight w:val="lightGray"/>
        </w:rPr>
        <w:t>可能性がある</w:t>
      </w:r>
      <w:r w:rsidRPr="004A6E34">
        <w:rPr>
          <w:rFonts w:ascii="Meiryo UI" w:eastAsia="Meiryo UI" w:hAnsi="Meiryo UI" w:cs="ＭＳ明朝" w:hint="eastAsia"/>
          <w:bCs/>
          <w:color w:val="0070C0"/>
          <w:kern w:val="0"/>
          <w:szCs w:val="21"/>
          <w:highlight w:val="lightGray"/>
        </w:rPr>
        <w:t>場合</w:t>
      </w:r>
    </w:p>
    <w:p w14:paraId="30E55B1D" w14:textId="77777777" w:rsidR="005D096A" w:rsidRPr="004A6E34" w:rsidRDefault="005D096A" w:rsidP="005D096A">
      <w:pPr>
        <w:snapToGrid w:val="0"/>
        <w:spacing w:line="300" w:lineRule="atLeast"/>
        <w:ind w:leftChars="193" w:left="405"/>
        <w:rPr>
          <w:rFonts w:ascii="Meiryo UI" w:eastAsia="Meiryo UI" w:hAnsi="Meiryo UI"/>
          <w:szCs w:val="21"/>
          <w:u w:val="single"/>
        </w:rPr>
      </w:pPr>
      <w:r w:rsidRPr="004A6E34">
        <w:rPr>
          <w:rFonts w:ascii="Meiryo UI" w:eastAsia="Meiryo UI" w:hAnsi="Meiryo UI" w:hint="eastAsia"/>
          <w:szCs w:val="21"/>
        </w:rPr>
        <w:t>１）予期される利益</w:t>
      </w:r>
    </w:p>
    <w:p w14:paraId="69E5366F" w14:textId="77777777" w:rsidR="005D096A" w:rsidRPr="004A6E34" w:rsidRDefault="005D096A" w:rsidP="005D096A">
      <w:pPr>
        <w:snapToGrid w:val="0"/>
        <w:spacing w:line="300" w:lineRule="atLeast"/>
        <w:ind w:leftChars="386" w:left="811"/>
        <w:rPr>
          <w:rFonts w:ascii="Meiryo UI" w:eastAsia="Meiryo UI" w:hAnsi="Meiryo UI" w:cs="ＭＳ明朝"/>
          <w:kern w:val="0"/>
          <w:szCs w:val="21"/>
        </w:rPr>
      </w:pPr>
      <w:r w:rsidRPr="004A6E34">
        <w:rPr>
          <w:rFonts w:ascii="Meiryo UI" w:eastAsia="Meiryo UI" w:hAnsi="Meiryo UI" w:cs="ＭＳ明朝" w:hint="eastAsia"/>
          <w:kern w:val="0"/>
          <w:szCs w:val="21"/>
        </w:rPr>
        <w:lastRenderedPageBreak/>
        <w:t>本研究に参加し○○○錠を投与した</w:t>
      </w:r>
      <w:r w:rsidRPr="004A6E34">
        <w:rPr>
          <w:rFonts w:ascii="Meiryo UI" w:eastAsia="Meiryo UI" w:hAnsi="Meiryo UI" w:hint="eastAsia"/>
          <w:szCs w:val="21"/>
        </w:rPr>
        <w:t>結果、期待する効果が得られれば、○○○症に伴う○○が改善する可能性がある。</w:t>
      </w:r>
    </w:p>
    <w:p w14:paraId="3B106D6C" w14:textId="77777777" w:rsidR="00FF0643" w:rsidRPr="004A6E34" w:rsidRDefault="00FF0643" w:rsidP="005D096A">
      <w:pPr>
        <w:autoSpaceDE w:val="0"/>
        <w:autoSpaceDN w:val="0"/>
        <w:adjustRightInd w:val="0"/>
        <w:snapToGrid w:val="0"/>
        <w:spacing w:line="300" w:lineRule="atLeast"/>
        <w:ind w:leftChars="200" w:left="420"/>
        <w:rPr>
          <w:rFonts w:ascii="Meiryo UI" w:eastAsia="Meiryo UI" w:hAnsi="Meiryo UI" w:cs="MS-Mincho"/>
          <w:kern w:val="0"/>
          <w:szCs w:val="21"/>
          <w:u w:val="single"/>
        </w:rPr>
      </w:pPr>
    </w:p>
    <w:p w14:paraId="7E905D35" w14:textId="5FBC8D22" w:rsidR="005D096A" w:rsidRPr="004A6E34" w:rsidRDefault="005D096A" w:rsidP="005D096A">
      <w:pPr>
        <w:autoSpaceDE w:val="0"/>
        <w:autoSpaceDN w:val="0"/>
        <w:adjustRightInd w:val="0"/>
        <w:snapToGrid w:val="0"/>
        <w:spacing w:line="300" w:lineRule="atLeast"/>
        <w:rPr>
          <w:rFonts w:ascii="Meiryo UI" w:eastAsia="Meiryo UI" w:hAnsi="Meiryo UI" w:cs="MS-Mincho"/>
          <w:bCs/>
          <w:kern w:val="0"/>
          <w:szCs w:val="21"/>
          <w:u w:val="single"/>
        </w:rPr>
      </w:pPr>
      <w:r w:rsidRPr="004A6E34">
        <w:rPr>
          <w:rFonts w:ascii="Meiryo UI" w:eastAsia="Meiryo UI" w:hAnsi="Meiryo UI" w:cs="メイリオ" w:hint="eastAsia"/>
          <w:bCs/>
          <w:color w:val="0070C0"/>
          <w:kern w:val="0"/>
          <w:szCs w:val="21"/>
          <w:highlight w:val="lightGray"/>
        </w:rPr>
        <w:t>◆記載例◆</w:t>
      </w:r>
    </w:p>
    <w:p w14:paraId="0354C4E0" w14:textId="7D2954D8" w:rsidR="005D096A" w:rsidRPr="004A6E34" w:rsidRDefault="005D096A" w:rsidP="005D096A">
      <w:pPr>
        <w:snapToGrid w:val="0"/>
        <w:spacing w:line="300" w:lineRule="atLeast"/>
        <w:rPr>
          <w:rFonts w:ascii="Meiryo UI" w:eastAsia="Meiryo UI" w:hAnsi="Meiryo UI"/>
          <w:bCs/>
          <w:color w:val="0070C0"/>
          <w:szCs w:val="21"/>
          <w:shd w:val="pct15" w:color="auto" w:fill="FFFFFF"/>
        </w:rPr>
      </w:pPr>
      <w:r w:rsidRPr="004A6E34">
        <w:rPr>
          <w:rFonts w:ascii="Meiryo UI" w:eastAsia="Meiryo UI" w:hAnsi="Meiryo UI" w:hint="eastAsia"/>
          <w:bCs/>
          <w:color w:val="0070C0"/>
          <w:szCs w:val="21"/>
          <w:shd w:val="pct15" w:color="auto" w:fill="FFFFFF"/>
        </w:rPr>
        <w:t>（例</w:t>
      </w:r>
      <w:r w:rsidR="00034F82">
        <w:rPr>
          <w:rFonts w:ascii="Meiryo UI" w:eastAsia="Meiryo UI" w:hAnsi="Meiryo UI" w:hint="eastAsia"/>
          <w:bCs/>
          <w:color w:val="0070C0"/>
          <w:szCs w:val="21"/>
          <w:shd w:val="pct15" w:color="auto" w:fill="FFFFFF"/>
        </w:rPr>
        <w:t>２－</w:t>
      </w:r>
      <w:r w:rsidRPr="004A6E34">
        <w:rPr>
          <w:rFonts w:ascii="Meiryo UI" w:eastAsia="Meiryo UI" w:hAnsi="Meiryo UI" w:hint="eastAsia"/>
          <w:bCs/>
          <w:color w:val="0070C0"/>
          <w:szCs w:val="21"/>
          <w:shd w:val="pct15" w:color="auto" w:fill="FFFFFF"/>
        </w:rPr>
        <w:t>１）</w:t>
      </w:r>
      <w:r w:rsidR="00CC2D45" w:rsidRPr="004A6E34">
        <w:rPr>
          <w:rFonts w:ascii="Meiryo UI" w:eastAsia="Meiryo UI" w:hAnsi="Meiryo UI" w:hint="eastAsia"/>
          <w:bCs/>
          <w:color w:val="0070C0"/>
          <w:szCs w:val="21"/>
          <w:shd w:val="pct15" w:color="auto" w:fill="FFFFFF"/>
        </w:rPr>
        <w:t>既承認の薬剤</w:t>
      </w:r>
      <w:r w:rsidR="002B2F92">
        <w:rPr>
          <w:rFonts w:ascii="Meiryo UI" w:eastAsia="Meiryo UI" w:hAnsi="Meiryo UI" w:hint="eastAsia"/>
          <w:bCs/>
          <w:color w:val="0070C0"/>
          <w:szCs w:val="21"/>
          <w:shd w:val="pct15" w:color="auto" w:fill="FFFFFF"/>
        </w:rPr>
        <w:t>の</w:t>
      </w:r>
      <w:r w:rsidRPr="004A6E34">
        <w:rPr>
          <w:rFonts w:ascii="Meiryo UI" w:eastAsia="Meiryo UI" w:hAnsi="Meiryo UI" w:hint="eastAsia"/>
          <w:bCs/>
          <w:color w:val="0070C0"/>
          <w:szCs w:val="21"/>
          <w:shd w:val="pct15" w:color="auto" w:fill="FFFFFF"/>
        </w:rPr>
        <w:t>場合</w:t>
      </w:r>
    </w:p>
    <w:p w14:paraId="66117A59" w14:textId="77777777" w:rsidR="005D096A" w:rsidRPr="004A6E34" w:rsidRDefault="005D096A" w:rsidP="005D096A">
      <w:pPr>
        <w:snapToGrid w:val="0"/>
        <w:spacing w:line="300" w:lineRule="atLeast"/>
        <w:ind w:leftChars="193" w:left="405"/>
        <w:rPr>
          <w:rFonts w:ascii="Meiryo UI" w:eastAsia="Meiryo UI" w:hAnsi="Meiryo UI"/>
          <w:szCs w:val="21"/>
        </w:rPr>
      </w:pPr>
      <w:r w:rsidRPr="004A6E34">
        <w:rPr>
          <w:rFonts w:ascii="Meiryo UI" w:eastAsia="Meiryo UI" w:hAnsi="Meiryo UI" w:hint="eastAsia"/>
          <w:szCs w:val="21"/>
        </w:rPr>
        <w:t>２）予期される不利益</w:t>
      </w:r>
    </w:p>
    <w:p w14:paraId="1D7A99BA" w14:textId="77777777" w:rsidR="008C05C0" w:rsidRDefault="008C05C0" w:rsidP="005D096A">
      <w:pPr>
        <w:snapToGrid w:val="0"/>
        <w:spacing w:line="300" w:lineRule="atLeast"/>
        <w:ind w:leftChars="386" w:left="811"/>
        <w:rPr>
          <w:rFonts w:ascii="Meiryo UI" w:eastAsia="Meiryo UI" w:hAnsi="Meiryo UI" w:cs="MS-Mincho"/>
          <w:kern w:val="0"/>
          <w:szCs w:val="21"/>
        </w:rPr>
      </w:pPr>
      <w:r>
        <w:rPr>
          <w:rFonts w:ascii="Meiryo UI" w:eastAsia="Meiryo UI" w:hAnsi="Meiryo UI" w:cs="MS-Mincho" w:hint="eastAsia"/>
          <w:kern w:val="0"/>
          <w:szCs w:val="21"/>
        </w:rPr>
        <w:t>A療法：</w:t>
      </w:r>
    </w:p>
    <w:p w14:paraId="478F9248" w14:textId="393E1363" w:rsidR="005D096A" w:rsidRPr="004A6E34" w:rsidRDefault="005D096A" w:rsidP="005D096A">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本研究で使用する○○○は、○○○年から○○○錠として、○○○の治療薬として市販されている。</w:t>
      </w:r>
    </w:p>
    <w:p w14:paraId="69EBBEDA" w14:textId="4F49BA1D" w:rsidR="005D096A" w:rsidRPr="004A6E34" w:rsidRDefault="005D096A" w:rsidP="005D096A">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○○○錠の承認時の臨床試験</w:t>
      </w:r>
      <w:r w:rsidR="001D6864">
        <w:rPr>
          <w:rFonts w:ascii="Meiryo UI" w:eastAsia="Meiryo UI" w:hAnsi="Meiryo UI" w:cs="MS-Mincho" w:hint="eastAsia"/>
          <w:kern w:val="0"/>
          <w:szCs w:val="21"/>
        </w:rPr>
        <w:t>および</w:t>
      </w:r>
      <w:r w:rsidRPr="004A6E34">
        <w:rPr>
          <w:rFonts w:ascii="Meiryo UI" w:eastAsia="Meiryo UI" w:hAnsi="Meiryo UI" w:cs="MS-Mincho" w:hint="eastAsia"/>
          <w:kern w:val="0"/>
          <w:szCs w:val="21"/>
        </w:rPr>
        <w:t>市販後の使用成績調査により報告された症例○○○例中、○○○例（○</w:t>
      </w:r>
      <w:r w:rsidRPr="004A6E34">
        <w:rPr>
          <w:rFonts w:ascii="Meiryo UI" w:eastAsia="Meiryo UI" w:hAnsi="Meiryo UI" w:cs="MS-Mincho"/>
          <w:kern w:val="0"/>
          <w:szCs w:val="21"/>
        </w:rPr>
        <w:t>.</w:t>
      </w:r>
      <w:r w:rsidRPr="004A6E34">
        <w:rPr>
          <w:rFonts w:ascii="Meiryo UI" w:eastAsia="Meiryo UI" w:hAnsi="Meiryo UI" w:cs="MS-Mincho" w:hint="eastAsia"/>
          <w:kern w:val="0"/>
          <w:szCs w:val="21"/>
        </w:rPr>
        <w:t>○％）に○○件の副作用が認められている。</w:t>
      </w:r>
    </w:p>
    <w:p w14:paraId="1405A437" w14:textId="77777777" w:rsidR="005D096A" w:rsidRPr="004A6E34" w:rsidRDefault="005D096A" w:rsidP="005D096A">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その主なものは○○○　▲</w:t>
      </w:r>
      <w:r w:rsidRPr="004A6E34">
        <w:rPr>
          <w:rFonts w:ascii="Meiryo UI" w:eastAsia="Meiryo UI" w:hAnsi="Meiryo UI" w:cs="TimesNewRomanPSMT"/>
          <w:kern w:val="0"/>
          <w:szCs w:val="21"/>
        </w:rPr>
        <w:t xml:space="preserve"> </w:t>
      </w:r>
      <w:r w:rsidRPr="004A6E34">
        <w:rPr>
          <w:rFonts w:ascii="Meiryo UI" w:eastAsia="Meiryo UI" w:hAnsi="Meiryo UI" w:cs="MS-Mincho" w:hint="eastAsia"/>
          <w:kern w:val="0"/>
          <w:szCs w:val="21"/>
        </w:rPr>
        <w:t>件（○</w:t>
      </w:r>
      <w:r w:rsidRPr="004A6E34">
        <w:rPr>
          <w:rFonts w:ascii="Meiryo UI" w:eastAsia="Meiryo UI" w:hAnsi="Meiryo UI" w:cs="MS-Mincho"/>
          <w:kern w:val="0"/>
          <w:szCs w:val="21"/>
        </w:rPr>
        <w:t>.</w:t>
      </w:r>
      <w:r w:rsidRPr="004A6E34">
        <w:rPr>
          <w:rFonts w:ascii="Meiryo UI" w:eastAsia="Meiryo UI" w:hAnsi="Meiryo UI" w:cs="MS-Mincho" w:hint="eastAsia"/>
          <w:kern w:val="0"/>
          <w:szCs w:val="21"/>
        </w:rPr>
        <w:t>○％）、○○○　▲</w:t>
      </w:r>
      <w:r w:rsidRPr="004A6E34">
        <w:rPr>
          <w:rFonts w:ascii="Meiryo UI" w:eastAsia="Meiryo UI" w:hAnsi="Meiryo UI" w:cs="TimesNewRomanPSMT"/>
          <w:kern w:val="0"/>
          <w:szCs w:val="21"/>
        </w:rPr>
        <w:t xml:space="preserve"> </w:t>
      </w:r>
      <w:r w:rsidRPr="004A6E34">
        <w:rPr>
          <w:rFonts w:ascii="Meiryo UI" w:eastAsia="Meiryo UI" w:hAnsi="Meiryo UI" w:cs="MS-Mincho" w:hint="eastAsia"/>
          <w:kern w:val="0"/>
          <w:szCs w:val="21"/>
        </w:rPr>
        <w:t>件（○</w:t>
      </w:r>
      <w:r w:rsidRPr="004A6E34">
        <w:rPr>
          <w:rFonts w:ascii="Meiryo UI" w:eastAsia="Meiryo UI" w:hAnsi="Meiryo UI" w:cs="MS-Mincho"/>
          <w:kern w:val="0"/>
          <w:szCs w:val="21"/>
        </w:rPr>
        <w:t>.</w:t>
      </w:r>
      <w:r w:rsidRPr="004A6E34">
        <w:rPr>
          <w:rFonts w:ascii="Meiryo UI" w:eastAsia="Meiryo UI" w:hAnsi="Meiryo UI" w:cs="MS-Mincho" w:hint="eastAsia"/>
          <w:kern w:val="0"/>
          <w:szCs w:val="21"/>
        </w:rPr>
        <w:t>○％）、○○○　▲</w:t>
      </w:r>
      <w:r w:rsidRPr="004A6E34">
        <w:rPr>
          <w:rFonts w:ascii="Meiryo UI" w:eastAsia="Meiryo UI" w:hAnsi="Meiryo UI" w:cs="TimesNewRomanPSMT"/>
          <w:kern w:val="0"/>
          <w:szCs w:val="21"/>
        </w:rPr>
        <w:t xml:space="preserve"> </w:t>
      </w:r>
      <w:r w:rsidRPr="004A6E34">
        <w:rPr>
          <w:rFonts w:ascii="Meiryo UI" w:eastAsia="Meiryo UI" w:hAnsi="Meiryo UI" w:cs="MS-Mincho" w:hint="eastAsia"/>
          <w:kern w:val="0"/>
          <w:szCs w:val="21"/>
        </w:rPr>
        <w:t>件（○</w:t>
      </w:r>
      <w:r w:rsidRPr="004A6E34">
        <w:rPr>
          <w:rFonts w:ascii="Meiryo UI" w:eastAsia="Meiryo UI" w:hAnsi="Meiryo UI" w:cs="MS-Mincho"/>
          <w:kern w:val="0"/>
          <w:szCs w:val="21"/>
        </w:rPr>
        <w:t>.</w:t>
      </w:r>
      <w:r w:rsidRPr="004A6E34">
        <w:rPr>
          <w:rFonts w:ascii="Meiryo UI" w:eastAsia="Meiryo UI" w:hAnsi="Meiryo UI" w:cs="MS-Mincho" w:hint="eastAsia"/>
          <w:kern w:val="0"/>
          <w:szCs w:val="21"/>
        </w:rPr>
        <w:t>○％）等であった。</w:t>
      </w:r>
    </w:p>
    <w:p w14:paraId="37797E7D" w14:textId="6554D6F1" w:rsidR="005D096A" w:rsidRPr="004A6E34" w:rsidRDefault="005D096A" w:rsidP="005D096A">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発現頻度が高い「○○○」、「○○○」は、○○○錠の代表的な副作用であり</w:t>
      </w:r>
      <w:r w:rsidR="002B2F92">
        <w:rPr>
          <w:rFonts w:ascii="Meiryo UI" w:eastAsia="Meiryo UI" w:hAnsi="Meiryo UI" w:cs="MS-Mincho" w:hint="eastAsia"/>
          <w:kern w:val="0"/>
          <w:szCs w:val="21"/>
        </w:rPr>
        <w:t>、</w:t>
      </w:r>
      <w:r w:rsidRPr="004A6E34">
        <w:rPr>
          <w:rFonts w:ascii="Meiryo UI" w:eastAsia="Meiryo UI" w:hAnsi="Meiryo UI" w:cs="MS-Mincho" w:hint="eastAsia"/>
          <w:kern w:val="0"/>
          <w:szCs w:val="21"/>
        </w:rPr>
        <w:t>添付文書において重大な副作用として注意換起されている。</w:t>
      </w:r>
    </w:p>
    <w:p w14:paraId="4AF65734" w14:textId="77777777" w:rsidR="005D096A" w:rsidRPr="004A6E34" w:rsidRDefault="005D096A" w:rsidP="005D096A">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その他、頻度は不明であるが重大な副作用として、○○○、○○○、○○○、○○○が報告され添付文書において注意喚起されている。</w:t>
      </w:r>
    </w:p>
    <w:p w14:paraId="677C3EE7" w14:textId="77777777" w:rsidR="005D096A" w:rsidRPr="004A6E34" w:rsidRDefault="005D096A" w:rsidP="005D096A">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また、その他の副作用としては、以下のものが報告されている。</w:t>
      </w:r>
    </w:p>
    <w:tbl>
      <w:tblPr>
        <w:tblStyle w:val="13"/>
        <w:tblW w:w="0" w:type="auto"/>
        <w:tblInd w:w="988" w:type="dxa"/>
        <w:tblLook w:val="04A0" w:firstRow="1" w:lastRow="0" w:firstColumn="1" w:lastColumn="0" w:noHBand="0" w:noVBand="1"/>
      </w:tblPr>
      <w:tblGrid>
        <w:gridCol w:w="1821"/>
        <w:gridCol w:w="2309"/>
        <w:gridCol w:w="2309"/>
        <w:gridCol w:w="2309"/>
      </w:tblGrid>
      <w:tr w:rsidR="005D096A" w:rsidRPr="004A6E34" w14:paraId="19E56928" w14:textId="77777777" w:rsidTr="00D11264">
        <w:tc>
          <w:tcPr>
            <w:tcW w:w="1821" w:type="dxa"/>
          </w:tcPr>
          <w:p w14:paraId="24861C08" w14:textId="77777777" w:rsidR="005D096A" w:rsidRPr="004A6E34" w:rsidRDefault="005D096A" w:rsidP="00545C14">
            <w:pPr>
              <w:spacing w:line="300" w:lineRule="atLeast"/>
              <w:ind w:left="440"/>
              <w:rPr>
                <w:rFonts w:ascii="Meiryo UI" w:eastAsia="Meiryo UI" w:hAnsi="Meiryo UI"/>
                <w:szCs w:val="21"/>
              </w:rPr>
            </w:pPr>
          </w:p>
        </w:tc>
        <w:tc>
          <w:tcPr>
            <w:tcW w:w="2309" w:type="dxa"/>
          </w:tcPr>
          <w:p w14:paraId="47EE18E7"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szCs w:val="21"/>
              </w:rPr>
              <w:t>0.1</w:t>
            </w:r>
            <w:r w:rsidRPr="004A6E34">
              <w:rPr>
                <w:rFonts w:ascii="Meiryo UI" w:eastAsia="Meiryo UI" w:hAnsi="Meiryo UI" w:hint="eastAsia"/>
                <w:szCs w:val="21"/>
              </w:rPr>
              <w:t>～</w:t>
            </w:r>
            <w:r w:rsidRPr="004A6E34">
              <w:rPr>
                <w:rFonts w:ascii="Meiryo UI" w:eastAsia="Meiryo UI" w:hAnsi="Meiryo UI"/>
                <w:szCs w:val="21"/>
              </w:rPr>
              <w:t>5</w:t>
            </w:r>
            <w:r w:rsidRPr="004A6E34">
              <w:rPr>
                <w:rFonts w:ascii="Meiryo UI" w:eastAsia="Meiryo UI" w:hAnsi="Meiryo UI" w:hint="eastAsia"/>
                <w:szCs w:val="21"/>
              </w:rPr>
              <w:t>％未満</w:t>
            </w:r>
          </w:p>
        </w:tc>
        <w:tc>
          <w:tcPr>
            <w:tcW w:w="2309" w:type="dxa"/>
          </w:tcPr>
          <w:p w14:paraId="143E2006"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szCs w:val="21"/>
              </w:rPr>
              <w:t>0.1</w:t>
            </w:r>
            <w:r w:rsidRPr="004A6E34">
              <w:rPr>
                <w:rFonts w:ascii="Meiryo UI" w:eastAsia="Meiryo UI" w:hAnsi="Meiryo UI" w:hint="eastAsia"/>
                <w:szCs w:val="21"/>
              </w:rPr>
              <w:t>％未満</w:t>
            </w:r>
          </w:p>
        </w:tc>
        <w:tc>
          <w:tcPr>
            <w:tcW w:w="2309" w:type="dxa"/>
          </w:tcPr>
          <w:p w14:paraId="2E5F524F"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頻度不明</w:t>
            </w:r>
          </w:p>
        </w:tc>
      </w:tr>
      <w:tr w:rsidR="005D096A" w:rsidRPr="004A6E34" w14:paraId="13EB1C79" w14:textId="77777777" w:rsidTr="00D11264">
        <w:tc>
          <w:tcPr>
            <w:tcW w:w="1821" w:type="dxa"/>
          </w:tcPr>
          <w:p w14:paraId="10FFEFD0"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精神神経系</w:t>
            </w:r>
          </w:p>
        </w:tc>
        <w:tc>
          <w:tcPr>
            <w:tcW w:w="2309" w:type="dxa"/>
          </w:tcPr>
          <w:p w14:paraId="459FAE97"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19F9C142"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1D77B1C2"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r>
      <w:tr w:rsidR="005D096A" w:rsidRPr="004A6E34" w14:paraId="307AE204" w14:textId="77777777" w:rsidTr="00D11264">
        <w:tc>
          <w:tcPr>
            <w:tcW w:w="1821" w:type="dxa"/>
          </w:tcPr>
          <w:p w14:paraId="3DAFFBE3"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消化器</w:t>
            </w:r>
          </w:p>
        </w:tc>
        <w:tc>
          <w:tcPr>
            <w:tcW w:w="2309" w:type="dxa"/>
          </w:tcPr>
          <w:p w14:paraId="235F1A91"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128B041F"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7A29CBC3"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r>
      <w:tr w:rsidR="005D096A" w:rsidRPr="004A6E34" w14:paraId="5105AC36" w14:textId="77777777" w:rsidTr="00D11264">
        <w:tc>
          <w:tcPr>
            <w:tcW w:w="1821" w:type="dxa"/>
          </w:tcPr>
          <w:p w14:paraId="753D75C3"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血液</w:t>
            </w:r>
          </w:p>
        </w:tc>
        <w:tc>
          <w:tcPr>
            <w:tcW w:w="2309" w:type="dxa"/>
          </w:tcPr>
          <w:p w14:paraId="51DBB087"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740FFA17"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23FA3666"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r>
      <w:tr w:rsidR="005D096A" w:rsidRPr="004A6E34" w14:paraId="4BBD92D5" w14:textId="77777777" w:rsidTr="00D11264">
        <w:tc>
          <w:tcPr>
            <w:tcW w:w="1821" w:type="dxa"/>
          </w:tcPr>
          <w:p w14:paraId="61AC868E"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過敏症</w:t>
            </w:r>
          </w:p>
        </w:tc>
        <w:tc>
          <w:tcPr>
            <w:tcW w:w="2309" w:type="dxa"/>
          </w:tcPr>
          <w:p w14:paraId="32B2E7DA"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1475701D"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785ABACF"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r>
      <w:tr w:rsidR="005D096A" w:rsidRPr="004A6E34" w14:paraId="12F960AE" w14:textId="77777777" w:rsidTr="00D11264">
        <w:tc>
          <w:tcPr>
            <w:tcW w:w="1821" w:type="dxa"/>
          </w:tcPr>
          <w:p w14:paraId="42B6C421"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その他</w:t>
            </w:r>
          </w:p>
        </w:tc>
        <w:tc>
          <w:tcPr>
            <w:tcW w:w="2309" w:type="dxa"/>
          </w:tcPr>
          <w:p w14:paraId="788EFC27"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206C6007"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78ACA9C2" w14:textId="77777777" w:rsidR="005D096A" w:rsidRPr="004A6E34" w:rsidRDefault="005D096A" w:rsidP="00545C14">
            <w:pPr>
              <w:spacing w:line="300" w:lineRule="atLeast"/>
              <w:ind w:left="440"/>
              <w:rPr>
                <w:rFonts w:ascii="Meiryo UI" w:eastAsia="Meiryo UI" w:hAnsi="Meiryo UI"/>
                <w:szCs w:val="21"/>
              </w:rPr>
            </w:pPr>
            <w:r w:rsidRPr="004A6E34">
              <w:rPr>
                <w:rFonts w:ascii="Meiryo UI" w:eastAsia="Meiryo UI" w:hAnsi="Meiryo UI" w:hint="eastAsia"/>
                <w:szCs w:val="21"/>
              </w:rPr>
              <w:t>○○、・・・</w:t>
            </w:r>
          </w:p>
        </w:tc>
      </w:tr>
    </w:tbl>
    <w:p w14:paraId="03FEA797" w14:textId="77777777" w:rsidR="005D096A" w:rsidRPr="004A6E34" w:rsidRDefault="005D096A" w:rsidP="005D096A">
      <w:pPr>
        <w:autoSpaceDE w:val="0"/>
        <w:autoSpaceDN w:val="0"/>
        <w:adjustRightInd w:val="0"/>
        <w:snapToGrid w:val="0"/>
        <w:spacing w:line="300" w:lineRule="atLeast"/>
        <w:ind w:leftChars="200" w:left="420"/>
        <w:rPr>
          <w:rFonts w:ascii="Meiryo UI" w:eastAsia="Meiryo UI" w:hAnsi="Meiryo UI" w:cs="MS-Mincho"/>
          <w:kern w:val="0"/>
          <w:szCs w:val="21"/>
        </w:rPr>
      </w:pPr>
    </w:p>
    <w:p w14:paraId="5B6FFE0E" w14:textId="38F6149D" w:rsidR="005D096A" w:rsidRDefault="005D096A" w:rsidP="005D096A">
      <w:pPr>
        <w:autoSpaceDE w:val="0"/>
        <w:autoSpaceDN w:val="0"/>
        <w:adjustRightInd w:val="0"/>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これらの症状が発現した場合には、速やかに適切な診察</w:t>
      </w:r>
      <w:r w:rsidR="001D6864">
        <w:rPr>
          <w:rFonts w:ascii="Meiryo UI" w:eastAsia="Meiryo UI" w:hAnsi="Meiryo UI" w:cs="MS-Mincho" w:hint="eastAsia"/>
          <w:kern w:val="0"/>
          <w:szCs w:val="21"/>
        </w:rPr>
        <w:t>および</w:t>
      </w:r>
      <w:r w:rsidRPr="004A6E34">
        <w:rPr>
          <w:rFonts w:ascii="Meiryo UI" w:eastAsia="Meiryo UI" w:hAnsi="Meiryo UI" w:cs="MS-Mincho" w:hint="eastAsia"/>
          <w:kern w:val="0"/>
          <w:szCs w:val="21"/>
        </w:rPr>
        <w:t>処置を行い、必要に応じて投与の中止・休薬等の措置を行う。</w:t>
      </w:r>
    </w:p>
    <w:p w14:paraId="699B19BF" w14:textId="1732E7C0" w:rsidR="008C05C0" w:rsidRDefault="008C05C0" w:rsidP="005D096A">
      <w:pPr>
        <w:autoSpaceDE w:val="0"/>
        <w:autoSpaceDN w:val="0"/>
        <w:adjustRightInd w:val="0"/>
        <w:snapToGrid w:val="0"/>
        <w:spacing w:line="300" w:lineRule="atLeast"/>
        <w:ind w:leftChars="386" w:left="811"/>
        <w:rPr>
          <w:rFonts w:ascii="Meiryo UI" w:eastAsia="Meiryo UI" w:hAnsi="Meiryo UI" w:cs="MS-Mincho"/>
          <w:kern w:val="0"/>
          <w:szCs w:val="21"/>
        </w:rPr>
      </w:pPr>
    </w:p>
    <w:p w14:paraId="16F16E1E" w14:textId="400DD559" w:rsidR="008C05C0" w:rsidRDefault="008C05C0" w:rsidP="005D096A">
      <w:pPr>
        <w:autoSpaceDE w:val="0"/>
        <w:autoSpaceDN w:val="0"/>
        <w:adjustRightInd w:val="0"/>
        <w:snapToGrid w:val="0"/>
        <w:spacing w:line="300" w:lineRule="atLeast"/>
        <w:ind w:leftChars="386" w:left="811"/>
        <w:rPr>
          <w:rFonts w:ascii="Meiryo UI" w:eastAsia="Meiryo UI" w:hAnsi="Meiryo UI" w:cs="MS-Mincho"/>
          <w:kern w:val="0"/>
          <w:szCs w:val="21"/>
        </w:rPr>
      </w:pPr>
      <w:r>
        <w:rPr>
          <w:rFonts w:ascii="Meiryo UI" w:eastAsia="Meiryo UI" w:hAnsi="Meiryo UI" w:cs="MS-Mincho" w:hint="eastAsia"/>
          <w:kern w:val="0"/>
          <w:szCs w:val="21"/>
        </w:rPr>
        <w:t>B療法：</w:t>
      </w:r>
    </w:p>
    <w:p w14:paraId="6DBE8A93" w14:textId="690FD34A" w:rsidR="008C05C0" w:rsidRPr="00545C14" w:rsidRDefault="008C05C0" w:rsidP="005D096A">
      <w:pPr>
        <w:autoSpaceDE w:val="0"/>
        <w:autoSpaceDN w:val="0"/>
        <w:adjustRightInd w:val="0"/>
        <w:snapToGrid w:val="0"/>
        <w:spacing w:line="300" w:lineRule="atLeast"/>
        <w:ind w:leftChars="386" w:left="811"/>
        <w:rPr>
          <w:rFonts w:ascii="Meiryo UI" w:eastAsia="Meiryo UI" w:hAnsi="Meiryo UI" w:cs="MS-Mincho"/>
          <w:color w:val="0070C0"/>
          <w:kern w:val="0"/>
          <w:szCs w:val="21"/>
          <w:shd w:val="pct15" w:color="auto" w:fill="FFFFFF"/>
        </w:rPr>
      </w:pPr>
      <w:r w:rsidRPr="00545C14">
        <w:rPr>
          <w:rFonts w:ascii="Meiryo UI" w:eastAsia="Meiryo UI" w:hAnsi="Meiryo UI" w:cs="MS-Mincho" w:hint="eastAsia"/>
          <w:color w:val="0070C0"/>
          <w:kern w:val="0"/>
          <w:szCs w:val="21"/>
          <w:shd w:val="pct15" w:color="auto" w:fill="FFFFFF"/>
        </w:rPr>
        <w:t>（</w:t>
      </w:r>
      <w:r w:rsidRPr="00545C14">
        <w:rPr>
          <w:rFonts w:ascii="Meiryo UI" w:eastAsia="Meiryo UI" w:hAnsi="Meiryo UI" w:cs="MS-Mincho"/>
          <w:color w:val="0070C0"/>
          <w:kern w:val="0"/>
          <w:szCs w:val="21"/>
          <w:shd w:val="pct15" w:color="auto" w:fill="FFFFFF"/>
        </w:rPr>
        <w:t>A療法と同様に予想される不利益について記載する）</w:t>
      </w:r>
    </w:p>
    <w:p w14:paraId="1F29BACB" w14:textId="563B41D4" w:rsidR="008C05C0" w:rsidRDefault="008C05C0" w:rsidP="00545C14">
      <w:pPr>
        <w:autoSpaceDE w:val="0"/>
        <w:autoSpaceDN w:val="0"/>
        <w:adjustRightInd w:val="0"/>
        <w:snapToGrid w:val="0"/>
        <w:spacing w:line="300" w:lineRule="atLeast"/>
        <w:rPr>
          <w:rFonts w:ascii="Meiryo UI" w:eastAsia="Meiryo UI" w:hAnsi="Meiryo UI" w:cs="MS-Mincho"/>
          <w:kern w:val="0"/>
          <w:szCs w:val="21"/>
        </w:rPr>
      </w:pPr>
    </w:p>
    <w:p w14:paraId="09C705E7" w14:textId="58948448" w:rsidR="00EB4F7D" w:rsidRPr="004A6E34" w:rsidRDefault="00EB4F7D" w:rsidP="00EB4F7D">
      <w:pPr>
        <w:snapToGrid w:val="0"/>
        <w:spacing w:line="300" w:lineRule="atLeast"/>
        <w:rPr>
          <w:rFonts w:ascii="Meiryo UI" w:eastAsia="Meiryo UI" w:hAnsi="Meiryo UI"/>
          <w:bCs/>
          <w:color w:val="0070C0"/>
          <w:szCs w:val="21"/>
          <w:shd w:val="pct15" w:color="auto" w:fill="FFFFFF"/>
        </w:rPr>
      </w:pPr>
      <w:r w:rsidRPr="004A6E34">
        <w:rPr>
          <w:rFonts w:ascii="Meiryo UI" w:eastAsia="Meiryo UI" w:hAnsi="Meiryo UI" w:hint="eastAsia"/>
          <w:bCs/>
          <w:color w:val="0070C0"/>
          <w:szCs w:val="21"/>
          <w:shd w:val="pct15" w:color="auto" w:fill="FFFFFF"/>
        </w:rPr>
        <w:t>（例</w:t>
      </w:r>
      <w:r>
        <w:rPr>
          <w:rFonts w:ascii="Meiryo UI" w:eastAsia="Meiryo UI" w:hAnsi="Meiryo UI" w:hint="eastAsia"/>
          <w:bCs/>
          <w:color w:val="0070C0"/>
          <w:szCs w:val="21"/>
          <w:shd w:val="pct15" w:color="auto" w:fill="FFFFFF"/>
        </w:rPr>
        <w:t>２－２</w:t>
      </w:r>
      <w:r w:rsidRPr="004A6E34">
        <w:rPr>
          <w:rFonts w:ascii="Meiryo UI" w:eastAsia="Meiryo UI" w:hAnsi="Meiryo UI" w:hint="eastAsia"/>
          <w:bCs/>
          <w:color w:val="0070C0"/>
          <w:szCs w:val="21"/>
          <w:shd w:val="pct15" w:color="auto" w:fill="FFFFFF"/>
        </w:rPr>
        <w:t>）既承認</w:t>
      </w:r>
      <w:r>
        <w:rPr>
          <w:rFonts w:ascii="Meiryo UI" w:eastAsia="Meiryo UI" w:hAnsi="Meiryo UI" w:hint="eastAsia"/>
          <w:bCs/>
          <w:color w:val="0070C0"/>
          <w:szCs w:val="21"/>
          <w:shd w:val="pct15" w:color="auto" w:fill="FFFFFF"/>
        </w:rPr>
        <w:t>であるが適応外の</w:t>
      </w:r>
      <w:r w:rsidRPr="004A6E34">
        <w:rPr>
          <w:rFonts w:ascii="Meiryo UI" w:eastAsia="Meiryo UI" w:hAnsi="Meiryo UI" w:hint="eastAsia"/>
          <w:bCs/>
          <w:color w:val="0070C0"/>
          <w:szCs w:val="21"/>
          <w:shd w:val="pct15" w:color="auto" w:fill="FFFFFF"/>
        </w:rPr>
        <w:t>薬剤</w:t>
      </w:r>
      <w:r>
        <w:rPr>
          <w:rFonts w:ascii="Meiryo UI" w:eastAsia="Meiryo UI" w:hAnsi="Meiryo UI" w:hint="eastAsia"/>
          <w:bCs/>
          <w:color w:val="0070C0"/>
          <w:szCs w:val="21"/>
          <w:shd w:val="pct15" w:color="auto" w:fill="FFFFFF"/>
        </w:rPr>
        <w:t>の</w:t>
      </w:r>
      <w:r w:rsidRPr="004A6E34">
        <w:rPr>
          <w:rFonts w:ascii="Meiryo UI" w:eastAsia="Meiryo UI" w:hAnsi="Meiryo UI" w:hint="eastAsia"/>
          <w:bCs/>
          <w:color w:val="0070C0"/>
          <w:szCs w:val="21"/>
          <w:shd w:val="pct15" w:color="auto" w:fill="FFFFFF"/>
        </w:rPr>
        <w:t>場合</w:t>
      </w:r>
    </w:p>
    <w:p w14:paraId="333A36C6" w14:textId="77777777" w:rsidR="00EB4F7D" w:rsidRPr="004A6E34" w:rsidRDefault="00EB4F7D" w:rsidP="00EB4F7D">
      <w:pPr>
        <w:snapToGrid w:val="0"/>
        <w:spacing w:line="300" w:lineRule="atLeast"/>
        <w:ind w:leftChars="193" w:left="405"/>
        <w:rPr>
          <w:rFonts w:ascii="Meiryo UI" w:eastAsia="Meiryo UI" w:hAnsi="Meiryo UI"/>
          <w:szCs w:val="21"/>
        </w:rPr>
      </w:pPr>
      <w:r w:rsidRPr="004A6E34">
        <w:rPr>
          <w:rFonts w:ascii="Meiryo UI" w:eastAsia="Meiryo UI" w:hAnsi="Meiryo UI" w:hint="eastAsia"/>
          <w:szCs w:val="21"/>
        </w:rPr>
        <w:t>２）予期される不利益</w:t>
      </w:r>
    </w:p>
    <w:p w14:paraId="5B542B2F" w14:textId="77777777" w:rsidR="00EB4F7D" w:rsidRDefault="00EB4F7D" w:rsidP="00EB4F7D">
      <w:pPr>
        <w:snapToGrid w:val="0"/>
        <w:spacing w:line="300" w:lineRule="atLeast"/>
        <w:ind w:leftChars="386" w:left="811"/>
        <w:rPr>
          <w:rFonts w:ascii="Meiryo UI" w:eastAsia="Meiryo UI" w:hAnsi="Meiryo UI" w:cs="MS-Mincho"/>
          <w:kern w:val="0"/>
          <w:szCs w:val="21"/>
        </w:rPr>
      </w:pPr>
      <w:r>
        <w:rPr>
          <w:rFonts w:ascii="Meiryo UI" w:eastAsia="Meiryo UI" w:hAnsi="Meiryo UI" w:cs="MS-Mincho" w:hint="eastAsia"/>
          <w:kern w:val="0"/>
          <w:szCs w:val="21"/>
        </w:rPr>
        <w:t>A療法：</w:t>
      </w:r>
    </w:p>
    <w:p w14:paraId="4709A16F" w14:textId="2DDE2BED" w:rsidR="00EB4F7D" w:rsidRPr="004A6E34" w:rsidRDefault="00EB4F7D" w:rsidP="00EB4F7D">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本研究で使用する○○○は、</w:t>
      </w:r>
      <w:r w:rsidR="00001C28">
        <w:rPr>
          <w:rFonts w:ascii="Meiryo UI" w:eastAsia="Meiryo UI" w:hAnsi="Meiryo UI" w:cs="MS-Mincho" w:hint="eastAsia"/>
          <w:kern w:val="0"/>
          <w:szCs w:val="21"/>
        </w:rPr>
        <w:t>本研究の対象においては適応外であるが、</w:t>
      </w:r>
      <w:r w:rsidRPr="004A6E34">
        <w:rPr>
          <w:rFonts w:ascii="Meiryo UI" w:eastAsia="Meiryo UI" w:hAnsi="Meiryo UI" w:cs="MS-Mincho" w:hint="eastAsia"/>
          <w:kern w:val="0"/>
          <w:szCs w:val="21"/>
        </w:rPr>
        <w:t>○○○年から○○○錠として、○○○の治療薬として市販されている。</w:t>
      </w:r>
    </w:p>
    <w:p w14:paraId="578306B9" w14:textId="77777777" w:rsidR="00EB4F7D" w:rsidRPr="004A6E34" w:rsidRDefault="00EB4F7D" w:rsidP="00EB4F7D">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○○○錠の承認時の臨床試験</w:t>
      </w:r>
      <w:r>
        <w:rPr>
          <w:rFonts w:ascii="Meiryo UI" w:eastAsia="Meiryo UI" w:hAnsi="Meiryo UI" w:cs="MS-Mincho" w:hint="eastAsia"/>
          <w:kern w:val="0"/>
          <w:szCs w:val="21"/>
        </w:rPr>
        <w:t>および</w:t>
      </w:r>
      <w:r w:rsidRPr="004A6E34">
        <w:rPr>
          <w:rFonts w:ascii="Meiryo UI" w:eastAsia="Meiryo UI" w:hAnsi="Meiryo UI" w:cs="MS-Mincho" w:hint="eastAsia"/>
          <w:kern w:val="0"/>
          <w:szCs w:val="21"/>
        </w:rPr>
        <w:t>市販後の使用成績調査により報告された症例○○○例中、○○○例（○</w:t>
      </w:r>
      <w:r w:rsidRPr="004A6E34">
        <w:rPr>
          <w:rFonts w:ascii="Meiryo UI" w:eastAsia="Meiryo UI" w:hAnsi="Meiryo UI" w:cs="MS-Mincho"/>
          <w:kern w:val="0"/>
          <w:szCs w:val="21"/>
        </w:rPr>
        <w:t>.</w:t>
      </w:r>
      <w:r w:rsidRPr="004A6E34">
        <w:rPr>
          <w:rFonts w:ascii="Meiryo UI" w:eastAsia="Meiryo UI" w:hAnsi="Meiryo UI" w:cs="MS-Mincho" w:hint="eastAsia"/>
          <w:kern w:val="0"/>
          <w:szCs w:val="21"/>
        </w:rPr>
        <w:t>○％）に○○件の副作用が認められている。</w:t>
      </w:r>
    </w:p>
    <w:p w14:paraId="58A5DA85" w14:textId="77777777" w:rsidR="00EB4F7D" w:rsidRPr="004A6E34" w:rsidRDefault="00EB4F7D" w:rsidP="00EB4F7D">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その主なものは○○○　▲</w:t>
      </w:r>
      <w:r w:rsidRPr="004A6E34">
        <w:rPr>
          <w:rFonts w:ascii="Meiryo UI" w:eastAsia="Meiryo UI" w:hAnsi="Meiryo UI" w:cs="TimesNewRomanPSMT"/>
          <w:kern w:val="0"/>
          <w:szCs w:val="21"/>
        </w:rPr>
        <w:t xml:space="preserve"> </w:t>
      </w:r>
      <w:r w:rsidRPr="004A6E34">
        <w:rPr>
          <w:rFonts w:ascii="Meiryo UI" w:eastAsia="Meiryo UI" w:hAnsi="Meiryo UI" w:cs="MS-Mincho" w:hint="eastAsia"/>
          <w:kern w:val="0"/>
          <w:szCs w:val="21"/>
        </w:rPr>
        <w:t>件（○</w:t>
      </w:r>
      <w:r w:rsidRPr="004A6E34">
        <w:rPr>
          <w:rFonts w:ascii="Meiryo UI" w:eastAsia="Meiryo UI" w:hAnsi="Meiryo UI" w:cs="MS-Mincho"/>
          <w:kern w:val="0"/>
          <w:szCs w:val="21"/>
        </w:rPr>
        <w:t>.</w:t>
      </w:r>
      <w:r w:rsidRPr="004A6E34">
        <w:rPr>
          <w:rFonts w:ascii="Meiryo UI" w:eastAsia="Meiryo UI" w:hAnsi="Meiryo UI" w:cs="MS-Mincho" w:hint="eastAsia"/>
          <w:kern w:val="0"/>
          <w:szCs w:val="21"/>
        </w:rPr>
        <w:t>○％）、○○○　▲</w:t>
      </w:r>
      <w:r w:rsidRPr="004A6E34">
        <w:rPr>
          <w:rFonts w:ascii="Meiryo UI" w:eastAsia="Meiryo UI" w:hAnsi="Meiryo UI" w:cs="TimesNewRomanPSMT"/>
          <w:kern w:val="0"/>
          <w:szCs w:val="21"/>
        </w:rPr>
        <w:t xml:space="preserve"> </w:t>
      </w:r>
      <w:r w:rsidRPr="004A6E34">
        <w:rPr>
          <w:rFonts w:ascii="Meiryo UI" w:eastAsia="Meiryo UI" w:hAnsi="Meiryo UI" w:cs="MS-Mincho" w:hint="eastAsia"/>
          <w:kern w:val="0"/>
          <w:szCs w:val="21"/>
        </w:rPr>
        <w:t>件（○</w:t>
      </w:r>
      <w:r w:rsidRPr="004A6E34">
        <w:rPr>
          <w:rFonts w:ascii="Meiryo UI" w:eastAsia="Meiryo UI" w:hAnsi="Meiryo UI" w:cs="MS-Mincho"/>
          <w:kern w:val="0"/>
          <w:szCs w:val="21"/>
        </w:rPr>
        <w:t>.</w:t>
      </w:r>
      <w:r w:rsidRPr="004A6E34">
        <w:rPr>
          <w:rFonts w:ascii="Meiryo UI" w:eastAsia="Meiryo UI" w:hAnsi="Meiryo UI" w:cs="MS-Mincho" w:hint="eastAsia"/>
          <w:kern w:val="0"/>
          <w:szCs w:val="21"/>
        </w:rPr>
        <w:t>○％）、○○○　▲</w:t>
      </w:r>
      <w:r w:rsidRPr="004A6E34">
        <w:rPr>
          <w:rFonts w:ascii="Meiryo UI" w:eastAsia="Meiryo UI" w:hAnsi="Meiryo UI" w:cs="TimesNewRomanPSMT"/>
          <w:kern w:val="0"/>
          <w:szCs w:val="21"/>
        </w:rPr>
        <w:t xml:space="preserve"> </w:t>
      </w:r>
      <w:r w:rsidRPr="004A6E34">
        <w:rPr>
          <w:rFonts w:ascii="Meiryo UI" w:eastAsia="Meiryo UI" w:hAnsi="Meiryo UI" w:cs="MS-Mincho" w:hint="eastAsia"/>
          <w:kern w:val="0"/>
          <w:szCs w:val="21"/>
        </w:rPr>
        <w:t>件（○</w:t>
      </w:r>
      <w:r w:rsidRPr="004A6E34">
        <w:rPr>
          <w:rFonts w:ascii="Meiryo UI" w:eastAsia="Meiryo UI" w:hAnsi="Meiryo UI" w:cs="MS-Mincho"/>
          <w:kern w:val="0"/>
          <w:szCs w:val="21"/>
        </w:rPr>
        <w:t>.</w:t>
      </w:r>
      <w:r w:rsidRPr="004A6E34">
        <w:rPr>
          <w:rFonts w:ascii="Meiryo UI" w:eastAsia="Meiryo UI" w:hAnsi="Meiryo UI" w:cs="MS-Mincho" w:hint="eastAsia"/>
          <w:kern w:val="0"/>
          <w:szCs w:val="21"/>
        </w:rPr>
        <w:t>○％）等であった。</w:t>
      </w:r>
    </w:p>
    <w:p w14:paraId="6DBD0F0F" w14:textId="77777777" w:rsidR="00EB4F7D" w:rsidRPr="004A6E34" w:rsidRDefault="00EB4F7D" w:rsidP="00EB4F7D">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lastRenderedPageBreak/>
        <w:t>発現頻度が高い「○○○」、「○○○」は、○○○錠の代表的な副作用であり</w:t>
      </w:r>
      <w:r>
        <w:rPr>
          <w:rFonts w:ascii="Meiryo UI" w:eastAsia="Meiryo UI" w:hAnsi="Meiryo UI" w:cs="MS-Mincho" w:hint="eastAsia"/>
          <w:kern w:val="0"/>
          <w:szCs w:val="21"/>
        </w:rPr>
        <w:t>、</w:t>
      </w:r>
      <w:r w:rsidRPr="004A6E34">
        <w:rPr>
          <w:rFonts w:ascii="Meiryo UI" w:eastAsia="Meiryo UI" w:hAnsi="Meiryo UI" w:cs="MS-Mincho" w:hint="eastAsia"/>
          <w:kern w:val="0"/>
          <w:szCs w:val="21"/>
        </w:rPr>
        <w:t>添付文書において重大な副作用として注意換起されている。</w:t>
      </w:r>
    </w:p>
    <w:p w14:paraId="08F79E20" w14:textId="77777777" w:rsidR="00EB4F7D" w:rsidRPr="004A6E34" w:rsidRDefault="00EB4F7D" w:rsidP="00EB4F7D">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その他、頻度は不明であるが重大な副作用として、○○○、○○○、○○○、○○○が報告され添付文書において注意喚起されている。</w:t>
      </w:r>
    </w:p>
    <w:p w14:paraId="1E79E5DA" w14:textId="0F3929CF" w:rsidR="00EB4F7D" w:rsidRDefault="00EB4F7D" w:rsidP="00EB4F7D">
      <w:pPr>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また、その他の副作用としては、以下のものが報告されている。</w:t>
      </w:r>
    </w:p>
    <w:p w14:paraId="1F059FC6" w14:textId="77777777" w:rsidR="00FF0643" w:rsidRPr="004A6E34" w:rsidRDefault="00FF0643" w:rsidP="00EB4F7D">
      <w:pPr>
        <w:snapToGrid w:val="0"/>
        <w:spacing w:line="300" w:lineRule="atLeast"/>
        <w:ind w:leftChars="386" w:left="811"/>
        <w:rPr>
          <w:rFonts w:ascii="Meiryo UI" w:eastAsia="Meiryo UI" w:hAnsi="Meiryo UI" w:cs="MS-Mincho"/>
          <w:kern w:val="0"/>
          <w:szCs w:val="21"/>
        </w:rPr>
      </w:pPr>
    </w:p>
    <w:tbl>
      <w:tblPr>
        <w:tblStyle w:val="13"/>
        <w:tblW w:w="0" w:type="auto"/>
        <w:tblInd w:w="988" w:type="dxa"/>
        <w:tblLook w:val="04A0" w:firstRow="1" w:lastRow="0" w:firstColumn="1" w:lastColumn="0" w:noHBand="0" w:noVBand="1"/>
      </w:tblPr>
      <w:tblGrid>
        <w:gridCol w:w="1821"/>
        <w:gridCol w:w="2309"/>
        <w:gridCol w:w="2309"/>
        <w:gridCol w:w="2309"/>
      </w:tblGrid>
      <w:tr w:rsidR="00EB4F7D" w:rsidRPr="004A6E34" w14:paraId="3E1ECE9B" w14:textId="77777777" w:rsidTr="0069084F">
        <w:tc>
          <w:tcPr>
            <w:tcW w:w="1821" w:type="dxa"/>
          </w:tcPr>
          <w:p w14:paraId="4573A6D3" w14:textId="77777777" w:rsidR="00EB4F7D" w:rsidRPr="004A6E34" w:rsidRDefault="00EB4F7D" w:rsidP="0069084F">
            <w:pPr>
              <w:spacing w:line="300" w:lineRule="atLeast"/>
              <w:ind w:left="440"/>
              <w:rPr>
                <w:rFonts w:ascii="Meiryo UI" w:eastAsia="Meiryo UI" w:hAnsi="Meiryo UI"/>
                <w:szCs w:val="21"/>
              </w:rPr>
            </w:pPr>
          </w:p>
        </w:tc>
        <w:tc>
          <w:tcPr>
            <w:tcW w:w="2309" w:type="dxa"/>
          </w:tcPr>
          <w:p w14:paraId="00D3C333"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szCs w:val="21"/>
              </w:rPr>
              <w:t>0.1</w:t>
            </w:r>
            <w:r w:rsidRPr="004A6E34">
              <w:rPr>
                <w:rFonts w:ascii="Meiryo UI" w:eastAsia="Meiryo UI" w:hAnsi="Meiryo UI" w:hint="eastAsia"/>
                <w:szCs w:val="21"/>
              </w:rPr>
              <w:t>～</w:t>
            </w:r>
            <w:r w:rsidRPr="004A6E34">
              <w:rPr>
                <w:rFonts w:ascii="Meiryo UI" w:eastAsia="Meiryo UI" w:hAnsi="Meiryo UI"/>
                <w:szCs w:val="21"/>
              </w:rPr>
              <w:t>5</w:t>
            </w:r>
            <w:r w:rsidRPr="004A6E34">
              <w:rPr>
                <w:rFonts w:ascii="Meiryo UI" w:eastAsia="Meiryo UI" w:hAnsi="Meiryo UI" w:hint="eastAsia"/>
                <w:szCs w:val="21"/>
              </w:rPr>
              <w:t>％未満</w:t>
            </w:r>
          </w:p>
        </w:tc>
        <w:tc>
          <w:tcPr>
            <w:tcW w:w="2309" w:type="dxa"/>
          </w:tcPr>
          <w:p w14:paraId="56F42722"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szCs w:val="21"/>
              </w:rPr>
              <w:t>0.1</w:t>
            </w:r>
            <w:r w:rsidRPr="004A6E34">
              <w:rPr>
                <w:rFonts w:ascii="Meiryo UI" w:eastAsia="Meiryo UI" w:hAnsi="Meiryo UI" w:hint="eastAsia"/>
                <w:szCs w:val="21"/>
              </w:rPr>
              <w:t>％未満</w:t>
            </w:r>
          </w:p>
        </w:tc>
        <w:tc>
          <w:tcPr>
            <w:tcW w:w="2309" w:type="dxa"/>
          </w:tcPr>
          <w:p w14:paraId="6F8E389D"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頻度不明</w:t>
            </w:r>
          </w:p>
        </w:tc>
      </w:tr>
      <w:tr w:rsidR="00EB4F7D" w:rsidRPr="004A6E34" w14:paraId="024A3E9F" w14:textId="77777777" w:rsidTr="0069084F">
        <w:tc>
          <w:tcPr>
            <w:tcW w:w="1821" w:type="dxa"/>
          </w:tcPr>
          <w:p w14:paraId="3EE8D59E"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精神神経系</w:t>
            </w:r>
          </w:p>
        </w:tc>
        <w:tc>
          <w:tcPr>
            <w:tcW w:w="2309" w:type="dxa"/>
          </w:tcPr>
          <w:p w14:paraId="0557E8EA"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188F1CAC"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454BA6C9"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r>
      <w:tr w:rsidR="00EB4F7D" w:rsidRPr="004A6E34" w14:paraId="30315B67" w14:textId="77777777" w:rsidTr="0069084F">
        <w:tc>
          <w:tcPr>
            <w:tcW w:w="1821" w:type="dxa"/>
          </w:tcPr>
          <w:p w14:paraId="755105D1"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消化器</w:t>
            </w:r>
          </w:p>
        </w:tc>
        <w:tc>
          <w:tcPr>
            <w:tcW w:w="2309" w:type="dxa"/>
          </w:tcPr>
          <w:p w14:paraId="40591BA3"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35861E99"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75509A03"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r>
      <w:tr w:rsidR="00EB4F7D" w:rsidRPr="004A6E34" w14:paraId="33E6FAF0" w14:textId="77777777" w:rsidTr="0069084F">
        <w:tc>
          <w:tcPr>
            <w:tcW w:w="1821" w:type="dxa"/>
          </w:tcPr>
          <w:p w14:paraId="708C5110"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血液</w:t>
            </w:r>
          </w:p>
        </w:tc>
        <w:tc>
          <w:tcPr>
            <w:tcW w:w="2309" w:type="dxa"/>
          </w:tcPr>
          <w:p w14:paraId="520EBA10"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1A04DD58"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47AC312A"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r>
      <w:tr w:rsidR="00EB4F7D" w:rsidRPr="004A6E34" w14:paraId="4915491C" w14:textId="77777777" w:rsidTr="0069084F">
        <w:tc>
          <w:tcPr>
            <w:tcW w:w="1821" w:type="dxa"/>
          </w:tcPr>
          <w:p w14:paraId="3F35AB7E"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過敏症</w:t>
            </w:r>
          </w:p>
        </w:tc>
        <w:tc>
          <w:tcPr>
            <w:tcW w:w="2309" w:type="dxa"/>
          </w:tcPr>
          <w:p w14:paraId="0900E69B"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029B7605"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210B49A7"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r>
      <w:tr w:rsidR="00EB4F7D" w:rsidRPr="004A6E34" w14:paraId="008F9F1A" w14:textId="77777777" w:rsidTr="0069084F">
        <w:tc>
          <w:tcPr>
            <w:tcW w:w="1821" w:type="dxa"/>
          </w:tcPr>
          <w:p w14:paraId="50A2A5EA"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その他</w:t>
            </w:r>
          </w:p>
        </w:tc>
        <w:tc>
          <w:tcPr>
            <w:tcW w:w="2309" w:type="dxa"/>
          </w:tcPr>
          <w:p w14:paraId="0AC3EDAF"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198206BA"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c>
          <w:tcPr>
            <w:tcW w:w="2309" w:type="dxa"/>
          </w:tcPr>
          <w:p w14:paraId="2C48D13B" w14:textId="77777777" w:rsidR="00EB4F7D" w:rsidRPr="004A6E34" w:rsidRDefault="00EB4F7D" w:rsidP="0069084F">
            <w:pPr>
              <w:spacing w:line="300" w:lineRule="atLeast"/>
              <w:ind w:left="440"/>
              <w:rPr>
                <w:rFonts w:ascii="Meiryo UI" w:eastAsia="Meiryo UI" w:hAnsi="Meiryo UI"/>
                <w:szCs w:val="21"/>
              </w:rPr>
            </w:pPr>
            <w:r w:rsidRPr="004A6E34">
              <w:rPr>
                <w:rFonts w:ascii="Meiryo UI" w:eastAsia="Meiryo UI" w:hAnsi="Meiryo UI" w:hint="eastAsia"/>
                <w:szCs w:val="21"/>
              </w:rPr>
              <w:t>○○、・・・</w:t>
            </w:r>
          </w:p>
        </w:tc>
      </w:tr>
    </w:tbl>
    <w:p w14:paraId="20D753AE" w14:textId="77777777" w:rsidR="00EB4F7D" w:rsidRPr="004A6E34" w:rsidRDefault="00EB4F7D" w:rsidP="00EB4F7D">
      <w:pPr>
        <w:autoSpaceDE w:val="0"/>
        <w:autoSpaceDN w:val="0"/>
        <w:adjustRightInd w:val="0"/>
        <w:snapToGrid w:val="0"/>
        <w:spacing w:line="300" w:lineRule="atLeast"/>
        <w:ind w:leftChars="200" w:left="420"/>
        <w:rPr>
          <w:rFonts w:ascii="Meiryo UI" w:eastAsia="Meiryo UI" w:hAnsi="Meiryo UI" w:cs="MS-Mincho"/>
          <w:kern w:val="0"/>
          <w:szCs w:val="21"/>
        </w:rPr>
      </w:pPr>
    </w:p>
    <w:p w14:paraId="4F3CCCE3" w14:textId="0EE13132" w:rsidR="00001C28" w:rsidRDefault="00001C28" w:rsidP="00EB4F7D">
      <w:pPr>
        <w:autoSpaceDE w:val="0"/>
        <w:autoSpaceDN w:val="0"/>
        <w:adjustRightInd w:val="0"/>
        <w:snapToGrid w:val="0"/>
        <w:spacing w:line="300" w:lineRule="atLeast"/>
        <w:ind w:leftChars="386" w:left="811"/>
        <w:rPr>
          <w:rFonts w:ascii="Meiryo UI" w:eastAsia="Meiryo UI" w:hAnsi="Meiryo UI" w:cs="MS-Mincho"/>
          <w:kern w:val="0"/>
          <w:szCs w:val="21"/>
        </w:rPr>
      </w:pPr>
      <w:r>
        <w:rPr>
          <w:rFonts w:ascii="Meiryo UI" w:eastAsia="Meiryo UI" w:hAnsi="Meiryo UI" w:cs="MS-Mincho" w:hint="eastAsia"/>
          <w:kern w:val="0"/>
          <w:szCs w:val="21"/>
        </w:rPr>
        <w:t>本臨床研究において、</w:t>
      </w:r>
      <w:r w:rsidRPr="004A6E34">
        <w:rPr>
          <w:rFonts w:ascii="Meiryo UI" w:eastAsia="Meiryo UI" w:hAnsi="Meiryo UI" w:cs="ＭＳ 明朝" w:hint="eastAsia"/>
          <w:kern w:val="0"/>
          <w:szCs w:val="21"/>
        </w:rPr>
        <w:t>研究薬の投与により、既知の副作用</w:t>
      </w:r>
      <w:r>
        <w:rPr>
          <w:rFonts w:ascii="Meiryo UI" w:eastAsia="Meiryo UI" w:hAnsi="Meiryo UI" w:cs="ＭＳ 明朝" w:hint="eastAsia"/>
          <w:kern w:val="0"/>
          <w:szCs w:val="21"/>
        </w:rPr>
        <w:t>のほかに未知のもの</w:t>
      </w:r>
      <w:r w:rsidRPr="004A6E34">
        <w:rPr>
          <w:rFonts w:ascii="Meiryo UI" w:eastAsia="Meiryo UI" w:hAnsi="Meiryo UI" w:cs="ＭＳ 明朝" w:hint="eastAsia"/>
          <w:kern w:val="0"/>
          <w:szCs w:val="21"/>
        </w:rPr>
        <w:t>が発生する可能性がある。</w:t>
      </w:r>
    </w:p>
    <w:p w14:paraId="7FB20CA1" w14:textId="0C23A9FC" w:rsidR="00EB4F7D" w:rsidRDefault="00EB4F7D" w:rsidP="00EB4F7D">
      <w:pPr>
        <w:autoSpaceDE w:val="0"/>
        <w:autoSpaceDN w:val="0"/>
        <w:adjustRightInd w:val="0"/>
        <w:snapToGrid w:val="0"/>
        <w:spacing w:line="300" w:lineRule="atLeast"/>
        <w:ind w:leftChars="386" w:left="811"/>
        <w:rPr>
          <w:rFonts w:ascii="Meiryo UI" w:eastAsia="Meiryo UI" w:hAnsi="Meiryo UI" w:cs="MS-Mincho"/>
          <w:kern w:val="0"/>
          <w:szCs w:val="21"/>
        </w:rPr>
      </w:pPr>
      <w:r w:rsidRPr="004A6E34">
        <w:rPr>
          <w:rFonts w:ascii="Meiryo UI" w:eastAsia="Meiryo UI" w:hAnsi="Meiryo UI" w:cs="MS-Mincho" w:hint="eastAsia"/>
          <w:kern w:val="0"/>
          <w:szCs w:val="21"/>
        </w:rPr>
        <w:t>これらの症状が発現した場合には、速やかに適切な診察</w:t>
      </w:r>
      <w:r>
        <w:rPr>
          <w:rFonts w:ascii="Meiryo UI" w:eastAsia="Meiryo UI" w:hAnsi="Meiryo UI" w:cs="MS-Mincho" w:hint="eastAsia"/>
          <w:kern w:val="0"/>
          <w:szCs w:val="21"/>
        </w:rPr>
        <w:t>および</w:t>
      </w:r>
      <w:r w:rsidRPr="004A6E34">
        <w:rPr>
          <w:rFonts w:ascii="Meiryo UI" w:eastAsia="Meiryo UI" w:hAnsi="Meiryo UI" w:cs="MS-Mincho" w:hint="eastAsia"/>
          <w:kern w:val="0"/>
          <w:szCs w:val="21"/>
        </w:rPr>
        <w:t>処置を行い、必要に応じて投与の中止・休薬等の措置を行う。</w:t>
      </w:r>
    </w:p>
    <w:p w14:paraId="6C9B80B2" w14:textId="77777777" w:rsidR="00EB4F7D" w:rsidRDefault="00EB4F7D" w:rsidP="00EB4F7D">
      <w:pPr>
        <w:autoSpaceDE w:val="0"/>
        <w:autoSpaceDN w:val="0"/>
        <w:adjustRightInd w:val="0"/>
        <w:snapToGrid w:val="0"/>
        <w:spacing w:line="300" w:lineRule="atLeast"/>
        <w:ind w:leftChars="386" w:left="811"/>
        <w:rPr>
          <w:rFonts w:ascii="Meiryo UI" w:eastAsia="Meiryo UI" w:hAnsi="Meiryo UI" w:cs="MS-Mincho"/>
          <w:kern w:val="0"/>
          <w:szCs w:val="21"/>
        </w:rPr>
      </w:pPr>
    </w:p>
    <w:p w14:paraId="24A52D2B" w14:textId="77777777" w:rsidR="00EB4F7D" w:rsidRDefault="00EB4F7D" w:rsidP="00EB4F7D">
      <w:pPr>
        <w:autoSpaceDE w:val="0"/>
        <w:autoSpaceDN w:val="0"/>
        <w:adjustRightInd w:val="0"/>
        <w:snapToGrid w:val="0"/>
        <w:spacing w:line="300" w:lineRule="atLeast"/>
        <w:ind w:leftChars="386" w:left="811"/>
        <w:rPr>
          <w:rFonts w:ascii="Meiryo UI" w:eastAsia="Meiryo UI" w:hAnsi="Meiryo UI" w:cs="MS-Mincho"/>
          <w:kern w:val="0"/>
          <w:szCs w:val="21"/>
        </w:rPr>
      </w:pPr>
      <w:r>
        <w:rPr>
          <w:rFonts w:ascii="Meiryo UI" w:eastAsia="Meiryo UI" w:hAnsi="Meiryo UI" w:cs="MS-Mincho" w:hint="eastAsia"/>
          <w:kern w:val="0"/>
          <w:szCs w:val="21"/>
        </w:rPr>
        <w:t>B療法：</w:t>
      </w:r>
    </w:p>
    <w:p w14:paraId="6FC291E0" w14:textId="77777777" w:rsidR="00EB4F7D" w:rsidRPr="00545C14" w:rsidRDefault="00EB4F7D" w:rsidP="00EB4F7D">
      <w:pPr>
        <w:autoSpaceDE w:val="0"/>
        <w:autoSpaceDN w:val="0"/>
        <w:adjustRightInd w:val="0"/>
        <w:snapToGrid w:val="0"/>
        <w:spacing w:line="300" w:lineRule="atLeast"/>
        <w:ind w:leftChars="386" w:left="811"/>
        <w:rPr>
          <w:rFonts w:ascii="Meiryo UI" w:eastAsia="Meiryo UI" w:hAnsi="Meiryo UI" w:cs="MS-Mincho"/>
          <w:color w:val="0070C0"/>
          <w:kern w:val="0"/>
          <w:szCs w:val="21"/>
          <w:shd w:val="pct15" w:color="auto" w:fill="FFFFFF"/>
        </w:rPr>
      </w:pPr>
      <w:r w:rsidRPr="00545C14">
        <w:rPr>
          <w:rFonts w:ascii="Meiryo UI" w:eastAsia="Meiryo UI" w:hAnsi="Meiryo UI" w:cs="MS-Mincho" w:hint="eastAsia"/>
          <w:color w:val="0070C0"/>
          <w:kern w:val="0"/>
          <w:szCs w:val="21"/>
          <w:shd w:val="pct15" w:color="auto" w:fill="FFFFFF"/>
        </w:rPr>
        <w:t>（</w:t>
      </w:r>
      <w:r w:rsidRPr="00545C14">
        <w:rPr>
          <w:rFonts w:ascii="Meiryo UI" w:eastAsia="Meiryo UI" w:hAnsi="Meiryo UI" w:cs="MS-Mincho"/>
          <w:color w:val="0070C0"/>
          <w:kern w:val="0"/>
          <w:szCs w:val="21"/>
          <w:shd w:val="pct15" w:color="auto" w:fill="FFFFFF"/>
        </w:rPr>
        <w:t>A療法と同様に予想される不利益について記載する）</w:t>
      </w:r>
    </w:p>
    <w:p w14:paraId="727253BF" w14:textId="77777777" w:rsidR="005D096A" w:rsidRPr="004A6E34" w:rsidRDefault="005D096A" w:rsidP="005D096A">
      <w:pPr>
        <w:autoSpaceDE w:val="0"/>
        <w:autoSpaceDN w:val="0"/>
        <w:adjustRightInd w:val="0"/>
        <w:snapToGrid w:val="0"/>
        <w:spacing w:line="300" w:lineRule="atLeast"/>
        <w:ind w:leftChars="386" w:left="811"/>
        <w:rPr>
          <w:rFonts w:ascii="Meiryo UI" w:eastAsia="Meiryo UI" w:hAnsi="Meiryo UI" w:cs="MS-Mincho"/>
          <w:kern w:val="0"/>
          <w:szCs w:val="21"/>
        </w:rPr>
      </w:pPr>
    </w:p>
    <w:p w14:paraId="2703BF79" w14:textId="7DAB401F" w:rsidR="005D096A" w:rsidRPr="004A6E34" w:rsidRDefault="005D096A" w:rsidP="005D096A">
      <w:pPr>
        <w:autoSpaceDE w:val="0"/>
        <w:autoSpaceDN w:val="0"/>
        <w:adjustRightInd w:val="0"/>
        <w:snapToGrid w:val="0"/>
        <w:spacing w:line="300" w:lineRule="atLeast"/>
        <w:rPr>
          <w:rFonts w:ascii="Meiryo UI" w:eastAsia="Meiryo UI" w:hAnsi="Meiryo UI" w:cs="MS-Mincho"/>
          <w:bCs/>
          <w:color w:val="0070C0"/>
          <w:kern w:val="0"/>
          <w:szCs w:val="21"/>
          <w:shd w:val="pct15" w:color="auto" w:fill="FFFFFF"/>
        </w:rPr>
      </w:pPr>
      <w:r w:rsidRPr="004A6E34">
        <w:rPr>
          <w:rFonts w:ascii="Meiryo UI" w:eastAsia="Meiryo UI" w:hAnsi="Meiryo UI" w:cs="MS-Mincho" w:hint="eastAsia"/>
          <w:bCs/>
          <w:color w:val="0070C0"/>
          <w:kern w:val="0"/>
          <w:szCs w:val="21"/>
          <w:shd w:val="pct15" w:color="auto" w:fill="FFFFFF"/>
        </w:rPr>
        <w:t>（例２</w:t>
      </w:r>
      <w:r w:rsidR="00034F82">
        <w:rPr>
          <w:rFonts w:ascii="Meiryo UI" w:eastAsia="Meiryo UI" w:hAnsi="Meiryo UI" w:cs="MS-Mincho" w:hint="eastAsia"/>
          <w:bCs/>
          <w:color w:val="0070C0"/>
          <w:kern w:val="0"/>
          <w:szCs w:val="21"/>
          <w:shd w:val="pct15" w:color="auto" w:fill="FFFFFF"/>
        </w:rPr>
        <w:t>―</w:t>
      </w:r>
      <w:r w:rsidR="00001C28">
        <w:rPr>
          <w:rFonts w:ascii="Meiryo UI" w:eastAsia="Meiryo UI" w:hAnsi="Meiryo UI" w:cs="MS-Mincho" w:hint="eastAsia"/>
          <w:bCs/>
          <w:color w:val="0070C0"/>
          <w:kern w:val="0"/>
          <w:szCs w:val="21"/>
          <w:shd w:val="pct15" w:color="auto" w:fill="FFFFFF"/>
        </w:rPr>
        <w:t>３</w:t>
      </w:r>
      <w:r w:rsidRPr="004A6E34">
        <w:rPr>
          <w:rFonts w:ascii="Meiryo UI" w:eastAsia="Meiryo UI" w:hAnsi="Meiryo UI" w:cs="MS-Mincho" w:hint="eastAsia"/>
          <w:bCs/>
          <w:color w:val="0070C0"/>
          <w:kern w:val="0"/>
          <w:szCs w:val="21"/>
          <w:shd w:val="pct15" w:color="auto" w:fill="FFFFFF"/>
        </w:rPr>
        <w:t>）</w:t>
      </w:r>
      <w:r w:rsidR="00CC2D45" w:rsidRPr="004A6E34">
        <w:rPr>
          <w:rFonts w:ascii="Meiryo UI" w:eastAsia="Meiryo UI" w:hAnsi="Meiryo UI" w:cs="MS-Mincho" w:hint="eastAsia"/>
          <w:bCs/>
          <w:color w:val="0070C0"/>
          <w:kern w:val="0"/>
          <w:szCs w:val="21"/>
          <w:shd w:val="pct15" w:color="auto" w:fill="FFFFFF"/>
        </w:rPr>
        <w:t>未承認で他試験等の成績を</w:t>
      </w:r>
      <w:r w:rsidR="001F23CE" w:rsidRPr="004A6E34">
        <w:rPr>
          <w:rFonts w:ascii="Meiryo UI" w:eastAsia="Meiryo UI" w:hAnsi="Meiryo UI" w:cs="MS-Mincho" w:hint="eastAsia"/>
          <w:bCs/>
          <w:color w:val="0070C0"/>
          <w:kern w:val="0"/>
          <w:szCs w:val="21"/>
          <w:shd w:val="pct15" w:color="auto" w:fill="FFFFFF"/>
        </w:rPr>
        <w:t>提示する</w:t>
      </w:r>
      <w:r w:rsidRPr="004A6E34">
        <w:rPr>
          <w:rFonts w:ascii="Meiryo UI" w:eastAsia="Meiryo UI" w:hAnsi="Meiryo UI" w:cs="MS-Mincho" w:hint="eastAsia"/>
          <w:bCs/>
          <w:color w:val="0070C0"/>
          <w:kern w:val="0"/>
          <w:szCs w:val="21"/>
          <w:shd w:val="pct15" w:color="auto" w:fill="FFFFFF"/>
        </w:rPr>
        <w:t>場合</w:t>
      </w:r>
    </w:p>
    <w:p w14:paraId="365C4442" w14:textId="77777777" w:rsidR="00034F82" w:rsidRDefault="005D096A" w:rsidP="008C05C0">
      <w:pPr>
        <w:snapToGrid w:val="0"/>
        <w:spacing w:line="300" w:lineRule="atLeast"/>
        <w:ind w:leftChars="386" w:left="811"/>
        <w:rPr>
          <w:rFonts w:ascii="Meiryo UI" w:eastAsia="Meiryo UI" w:hAnsi="Meiryo UI"/>
          <w:szCs w:val="21"/>
        </w:rPr>
      </w:pPr>
      <w:r w:rsidRPr="004A6E34">
        <w:rPr>
          <w:rFonts w:ascii="Meiryo UI" w:eastAsia="Meiryo UI" w:hAnsi="Meiryo UI" w:hint="eastAsia"/>
          <w:szCs w:val="21"/>
        </w:rPr>
        <w:t>２）予期される不利益</w:t>
      </w:r>
    </w:p>
    <w:p w14:paraId="4120F5F5" w14:textId="38B01E9F" w:rsidR="00523BC7" w:rsidRPr="004A6E34" w:rsidRDefault="008C05C0" w:rsidP="008C05C0">
      <w:pPr>
        <w:snapToGrid w:val="0"/>
        <w:spacing w:line="300" w:lineRule="atLeast"/>
        <w:ind w:leftChars="386" w:left="811"/>
        <w:rPr>
          <w:rFonts w:ascii="Meiryo UI" w:eastAsia="Meiryo UI" w:hAnsi="Meiryo UI" w:cs="ＭＳ 明朝"/>
          <w:kern w:val="0"/>
          <w:szCs w:val="21"/>
        </w:rPr>
      </w:pPr>
      <w:r>
        <w:rPr>
          <w:rFonts w:ascii="Meiryo UI" w:eastAsia="Meiryo UI" w:hAnsi="Meiryo UI" w:cs="ＭＳ 明朝" w:hint="eastAsia"/>
          <w:kern w:val="0"/>
          <w:szCs w:val="21"/>
        </w:rPr>
        <w:t>研究対象薬○○〇は、本邦において未承認の医薬品であり、日本人に対する投与経験は限られている。▲▲らの□□□の患者●●例を対象に〇〇〇（用法・用量：・・・）を投与した報告では、有害事象として、</w:t>
      </w:r>
      <w:r w:rsidRPr="004A6E34">
        <w:rPr>
          <w:rFonts w:ascii="Meiryo UI" w:eastAsia="Meiryo UI" w:hAnsi="Meiryo UI" w:cs="MS-Mincho" w:hint="eastAsia"/>
          <w:kern w:val="0"/>
          <w:szCs w:val="21"/>
        </w:rPr>
        <w:t>○○○　▲</w:t>
      </w:r>
      <w:r w:rsidRPr="004A6E34">
        <w:rPr>
          <w:rFonts w:ascii="Meiryo UI" w:eastAsia="Meiryo UI" w:hAnsi="Meiryo UI" w:cs="TimesNewRomanPSMT"/>
          <w:kern w:val="0"/>
          <w:szCs w:val="21"/>
        </w:rPr>
        <w:t xml:space="preserve"> </w:t>
      </w:r>
      <w:r w:rsidRPr="004A6E34">
        <w:rPr>
          <w:rFonts w:ascii="Meiryo UI" w:eastAsia="Meiryo UI" w:hAnsi="Meiryo UI" w:cs="MS-Mincho" w:hint="eastAsia"/>
          <w:kern w:val="0"/>
          <w:szCs w:val="21"/>
        </w:rPr>
        <w:t>件（○</w:t>
      </w:r>
      <w:r w:rsidRPr="004A6E34">
        <w:rPr>
          <w:rFonts w:ascii="Meiryo UI" w:eastAsia="Meiryo UI" w:hAnsi="Meiryo UI" w:cs="MS-Mincho"/>
          <w:kern w:val="0"/>
          <w:szCs w:val="21"/>
        </w:rPr>
        <w:t>.</w:t>
      </w:r>
      <w:r w:rsidRPr="004A6E34">
        <w:rPr>
          <w:rFonts w:ascii="Meiryo UI" w:eastAsia="Meiryo UI" w:hAnsi="Meiryo UI" w:cs="MS-Mincho" w:hint="eastAsia"/>
          <w:kern w:val="0"/>
          <w:szCs w:val="21"/>
        </w:rPr>
        <w:t>○％）、○○○　▲</w:t>
      </w:r>
      <w:r w:rsidRPr="004A6E34">
        <w:rPr>
          <w:rFonts w:ascii="Meiryo UI" w:eastAsia="Meiryo UI" w:hAnsi="Meiryo UI" w:cs="TimesNewRomanPSMT"/>
          <w:kern w:val="0"/>
          <w:szCs w:val="21"/>
        </w:rPr>
        <w:t xml:space="preserve"> </w:t>
      </w:r>
      <w:r w:rsidRPr="004A6E34">
        <w:rPr>
          <w:rFonts w:ascii="Meiryo UI" w:eastAsia="Meiryo UI" w:hAnsi="Meiryo UI" w:cs="MS-Mincho" w:hint="eastAsia"/>
          <w:kern w:val="0"/>
          <w:szCs w:val="21"/>
        </w:rPr>
        <w:t>件（○</w:t>
      </w:r>
      <w:r w:rsidRPr="004A6E34">
        <w:rPr>
          <w:rFonts w:ascii="Meiryo UI" w:eastAsia="Meiryo UI" w:hAnsi="Meiryo UI" w:cs="MS-Mincho"/>
          <w:kern w:val="0"/>
          <w:szCs w:val="21"/>
        </w:rPr>
        <w:t>.</w:t>
      </w:r>
      <w:r w:rsidRPr="004A6E34">
        <w:rPr>
          <w:rFonts w:ascii="Meiryo UI" w:eastAsia="Meiryo UI" w:hAnsi="Meiryo UI" w:cs="MS-Mincho" w:hint="eastAsia"/>
          <w:kern w:val="0"/>
          <w:szCs w:val="21"/>
        </w:rPr>
        <w:t>○％）、○○○　▲</w:t>
      </w:r>
      <w:r w:rsidRPr="004A6E34">
        <w:rPr>
          <w:rFonts w:ascii="Meiryo UI" w:eastAsia="Meiryo UI" w:hAnsi="Meiryo UI" w:cs="TimesNewRomanPSMT"/>
          <w:kern w:val="0"/>
          <w:szCs w:val="21"/>
        </w:rPr>
        <w:t xml:space="preserve"> </w:t>
      </w:r>
      <w:r w:rsidRPr="004A6E34">
        <w:rPr>
          <w:rFonts w:ascii="Meiryo UI" w:eastAsia="Meiryo UI" w:hAnsi="Meiryo UI" w:cs="MS-Mincho" w:hint="eastAsia"/>
          <w:kern w:val="0"/>
          <w:szCs w:val="21"/>
        </w:rPr>
        <w:t>件（○</w:t>
      </w:r>
      <w:r w:rsidRPr="004A6E34">
        <w:rPr>
          <w:rFonts w:ascii="Meiryo UI" w:eastAsia="Meiryo UI" w:hAnsi="Meiryo UI" w:cs="MS-Mincho"/>
          <w:kern w:val="0"/>
          <w:szCs w:val="21"/>
        </w:rPr>
        <w:t>.</w:t>
      </w:r>
      <w:r w:rsidRPr="004A6E34">
        <w:rPr>
          <w:rFonts w:ascii="Meiryo UI" w:eastAsia="Meiryo UI" w:hAnsi="Meiryo UI" w:cs="MS-Mincho" w:hint="eastAsia"/>
          <w:kern w:val="0"/>
          <w:szCs w:val="21"/>
        </w:rPr>
        <w:t>○％）</w:t>
      </w:r>
      <w:r>
        <w:rPr>
          <w:rFonts w:ascii="Meiryo UI" w:eastAsia="Meiryo UI" w:hAnsi="Meiryo UI" w:cs="MS-Mincho" w:hint="eastAsia"/>
          <w:kern w:val="0"/>
          <w:szCs w:val="21"/>
        </w:rPr>
        <w:t>等が報告されている</w:t>
      </w:r>
      <w:r w:rsidR="00E4633E">
        <w:rPr>
          <w:rFonts w:ascii="Meiryo UI" w:eastAsia="Meiryo UI" w:hAnsi="Meiryo UI" w:cs="MS-Mincho" w:hint="eastAsia"/>
          <w:kern w:val="0"/>
          <w:szCs w:val="21"/>
        </w:rPr>
        <w:t>が、日本人を対象とした本臨床研究において、</w:t>
      </w:r>
      <w:r w:rsidR="00523BC7" w:rsidRPr="004A6E34">
        <w:rPr>
          <w:rFonts w:ascii="Meiryo UI" w:eastAsia="Meiryo UI" w:hAnsi="Meiryo UI" w:cs="ＭＳ 明朝" w:hint="eastAsia"/>
          <w:kern w:val="0"/>
          <w:szCs w:val="21"/>
        </w:rPr>
        <w:t>研究薬の投与により、未知</w:t>
      </w:r>
      <w:r w:rsidR="001D6864">
        <w:rPr>
          <w:rFonts w:ascii="Meiryo UI" w:eastAsia="Meiryo UI" w:hAnsi="Meiryo UI" w:cs="ＭＳ 明朝" w:hint="eastAsia"/>
          <w:kern w:val="0"/>
          <w:szCs w:val="21"/>
        </w:rPr>
        <w:t>および</w:t>
      </w:r>
      <w:r w:rsidR="00523BC7" w:rsidRPr="004A6E34">
        <w:rPr>
          <w:rFonts w:ascii="Meiryo UI" w:eastAsia="Meiryo UI" w:hAnsi="Meiryo UI" w:cs="ＭＳ 明朝" w:hint="eastAsia"/>
          <w:kern w:val="0"/>
          <w:szCs w:val="21"/>
        </w:rPr>
        <w:t>既知の副作用が発生する可能性がある。副作用の発生が認められた場合は、研究に従事する者は適切な処置を行うと共に、最善の治療を尽くす。研究代表医師は、安全性に関する情報を収集し、必要に応じて研究計画書を改訂する等の適切な対応を行う。</w:t>
      </w:r>
    </w:p>
    <w:p w14:paraId="1589514A" w14:textId="77777777" w:rsidR="005D096A" w:rsidRPr="004A6E34" w:rsidRDefault="005D096A" w:rsidP="005D096A">
      <w:pPr>
        <w:autoSpaceDE w:val="0"/>
        <w:autoSpaceDN w:val="0"/>
        <w:adjustRightInd w:val="0"/>
        <w:snapToGrid w:val="0"/>
        <w:spacing w:line="300" w:lineRule="atLeast"/>
        <w:ind w:leftChars="200" w:left="420"/>
        <w:rPr>
          <w:rFonts w:ascii="Meiryo UI" w:eastAsia="Meiryo UI" w:hAnsi="Meiryo UI" w:cs="MS-Mincho"/>
          <w:kern w:val="0"/>
          <w:szCs w:val="21"/>
        </w:rPr>
      </w:pPr>
    </w:p>
    <w:p w14:paraId="500044FF" w14:textId="26A850C9" w:rsidR="005D096A" w:rsidRDefault="005D096A" w:rsidP="005D096A">
      <w:pPr>
        <w:autoSpaceDE w:val="0"/>
        <w:autoSpaceDN w:val="0"/>
        <w:adjustRightInd w:val="0"/>
        <w:snapToGrid w:val="0"/>
        <w:spacing w:line="300" w:lineRule="atLeast"/>
        <w:ind w:left="407" w:hangingChars="194" w:hanging="407"/>
        <w:rPr>
          <w:rFonts w:ascii="Meiryo UI" w:eastAsia="Meiryo UI" w:hAnsi="Meiryo UI" w:cs="メイリオ"/>
          <w:bCs/>
          <w:color w:val="0070C0"/>
          <w:kern w:val="0"/>
          <w:szCs w:val="21"/>
        </w:rPr>
      </w:pPr>
      <w:r w:rsidRPr="004A6E34">
        <w:rPr>
          <w:rFonts w:ascii="Meiryo UI" w:eastAsia="Meiryo UI" w:hAnsi="Meiryo UI" w:cs="メイリオ" w:hint="eastAsia"/>
          <w:bCs/>
          <w:color w:val="0070C0"/>
          <w:kern w:val="0"/>
          <w:szCs w:val="21"/>
          <w:highlight w:val="lightGray"/>
        </w:rPr>
        <w:t>◆記載例◆</w:t>
      </w:r>
    </w:p>
    <w:p w14:paraId="222FFC59" w14:textId="7A236A58" w:rsidR="00034F82" w:rsidRPr="004A6E34" w:rsidRDefault="00034F82" w:rsidP="005D096A">
      <w:pPr>
        <w:autoSpaceDE w:val="0"/>
        <w:autoSpaceDN w:val="0"/>
        <w:adjustRightInd w:val="0"/>
        <w:snapToGrid w:val="0"/>
        <w:spacing w:line="300" w:lineRule="atLeast"/>
        <w:ind w:left="407" w:hangingChars="194" w:hanging="407"/>
        <w:rPr>
          <w:rFonts w:ascii="Meiryo UI" w:eastAsia="Meiryo UI" w:hAnsi="Meiryo UI" w:cs="ＭＳ明朝"/>
          <w:bCs/>
          <w:kern w:val="0"/>
          <w:szCs w:val="21"/>
        </w:rPr>
      </w:pPr>
      <w:r>
        <w:rPr>
          <w:rFonts w:ascii="Meiryo UI" w:eastAsia="Meiryo UI" w:hAnsi="Meiryo UI" w:cs="メイリオ" w:hint="eastAsia"/>
          <w:bCs/>
          <w:color w:val="0070C0"/>
          <w:kern w:val="0"/>
          <w:szCs w:val="21"/>
          <w:highlight w:val="lightGray"/>
        </w:rPr>
        <w:t>（例３）</w:t>
      </w:r>
    </w:p>
    <w:p w14:paraId="3563BE8F" w14:textId="77777777" w:rsidR="005D096A" w:rsidRPr="004A6E34" w:rsidRDefault="005D096A" w:rsidP="005D096A">
      <w:pPr>
        <w:snapToGrid w:val="0"/>
        <w:spacing w:line="300" w:lineRule="atLeast"/>
        <w:ind w:leftChars="193" w:left="405"/>
        <w:rPr>
          <w:rFonts w:ascii="Meiryo UI" w:eastAsia="Meiryo UI" w:hAnsi="Meiryo UI"/>
          <w:szCs w:val="21"/>
        </w:rPr>
      </w:pPr>
      <w:r w:rsidRPr="004A6E34">
        <w:rPr>
          <w:rFonts w:ascii="Meiryo UI" w:eastAsia="Meiryo UI" w:hAnsi="Meiryo UI" w:hint="eastAsia"/>
          <w:szCs w:val="21"/>
        </w:rPr>
        <w:t>３）予期される負担</w:t>
      </w:r>
    </w:p>
    <w:p w14:paraId="4E923835" w14:textId="1E77461E" w:rsidR="005D096A" w:rsidRDefault="005D096A" w:rsidP="005D096A">
      <w:pPr>
        <w:snapToGrid w:val="0"/>
        <w:spacing w:line="300" w:lineRule="atLeast"/>
        <w:ind w:leftChars="386" w:left="811"/>
        <w:rPr>
          <w:rFonts w:ascii="Meiryo UI" w:eastAsia="Meiryo UI" w:hAnsi="Meiryo UI" w:cs="ＭＳ明朝"/>
          <w:kern w:val="0"/>
          <w:szCs w:val="21"/>
        </w:rPr>
      </w:pPr>
      <w:r w:rsidRPr="004A6E34">
        <w:rPr>
          <w:rFonts w:ascii="Meiryo UI" w:eastAsia="Meiryo UI" w:hAnsi="Meiryo UI" w:cs="ＭＳ明朝" w:hint="eastAsia"/>
          <w:kern w:val="0"/>
          <w:szCs w:val="21"/>
        </w:rPr>
        <w:t xml:space="preserve">本研究に参加することにより、通常診療に比べて来院回数の増加、検査回数の増加、診察・検査時間の延長などが予想される。　</w:t>
      </w:r>
      <w:r w:rsidR="00E4633E">
        <w:rPr>
          <w:rFonts w:ascii="Meiryo UI" w:eastAsia="Meiryo UI" w:hAnsi="Meiryo UI" w:cs="ＭＳ明朝" w:hint="eastAsia"/>
          <w:kern w:val="0"/>
          <w:szCs w:val="21"/>
        </w:rPr>
        <w:t>なお、</w:t>
      </w:r>
      <w:r w:rsidR="00E4633E" w:rsidRPr="00E4633E">
        <w:rPr>
          <w:rFonts w:ascii="Meiryo UI" w:eastAsia="Meiryo UI" w:hAnsi="Meiryo UI" w:cs="ＭＳ明朝" w:hint="eastAsia"/>
          <w:kern w:val="0"/>
          <w:szCs w:val="21"/>
        </w:rPr>
        <w:t>本研究において○○○を使用することによる研究対象者の費用負担は発生しない</w:t>
      </w:r>
      <w:r w:rsidR="00E4633E">
        <w:rPr>
          <w:rFonts w:ascii="Meiryo UI" w:eastAsia="Meiryo UI" w:hAnsi="Meiryo UI" w:cs="ＭＳ明朝" w:hint="eastAsia"/>
          <w:kern w:val="0"/>
          <w:szCs w:val="21"/>
        </w:rPr>
        <w:t>（「15.　金銭の支払い</w:t>
      </w:r>
      <w:r w:rsidR="001D6864">
        <w:rPr>
          <w:rFonts w:ascii="Meiryo UI" w:eastAsia="Meiryo UI" w:hAnsi="Meiryo UI" w:cs="ＭＳ明朝" w:hint="eastAsia"/>
          <w:kern w:val="0"/>
          <w:szCs w:val="21"/>
        </w:rPr>
        <w:t>および</w:t>
      </w:r>
      <w:r w:rsidR="00E4633E">
        <w:rPr>
          <w:rFonts w:ascii="Meiryo UI" w:eastAsia="Meiryo UI" w:hAnsi="Meiryo UI" w:cs="ＭＳ明朝" w:hint="eastAsia"/>
          <w:kern w:val="0"/>
          <w:szCs w:val="21"/>
        </w:rPr>
        <w:t>補償に関する事項」参照）</w:t>
      </w:r>
      <w:r w:rsidR="00E4633E" w:rsidRPr="00E4633E">
        <w:rPr>
          <w:rFonts w:ascii="Meiryo UI" w:eastAsia="Meiryo UI" w:hAnsi="Meiryo UI" w:cs="ＭＳ明朝" w:hint="eastAsia"/>
          <w:kern w:val="0"/>
          <w:szCs w:val="21"/>
        </w:rPr>
        <w:t>。</w:t>
      </w:r>
    </w:p>
    <w:p w14:paraId="60C9A0D2" w14:textId="6E07ACA3" w:rsidR="00FF0643" w:rsidRDefault="00FF0643" w:rsidP="005D096A">
      <w:pPr>
        <w:snapToGrid w:val="0"/>
        <w:spacing w:line="300" w:lineRule="atLeast"/>
        <w:ind w:leftChars="386" w:left="811"/>
        <w:rPr>
          <w:rFonts w:ascii="Meiryo UI" w:eastAsia="Meiryo UI" w:hAnsi="Meiryo UI" w:cs="ＭＳ明朝"/>
          <w:kern w:val="0"/>
          <w:szCs w:val="21"/>
        </w:rPr>
      </w:pPr>
    </w:p>
    <w:p w14:paraId="3776DFFA" w14:textId="667B4FE9" w:rsidR="00A0596A" w:rsidRDefault="00A0596A" w:rsidP="005D096A">
      <w:pPr>
        <w:snapToGrid w:val="0"/>
        <w:spacing w:line="300" w:lineRule="atLeast"/>
        <w:ind w:leftChars="386" w:left="811"/>
        <w:rPr>
          <w:rFonts w:ascii="Meiryo UI" w:eastAsia="Meiryo UI" w:hAnsi="Meiryo UI" w:cs="ＭＳ明朝"/>
          <w:kern w:val="0"/>
          <w:szCs w:val="21"/>
        </w:rPr>
      </w:pPr>
    </w:p>
    <w:p w14:paraId="23B59289" w14:textId="77777777" w:rsidR="00A0596A" w:rsidRPr="004A6E34" w:rsidRDefault="00A0596A" w:rsidP="005D096A">
      <w:pPr>
        <w:snapToGrid w:val="0"/>
        <w:spacing w:line="300" w:lineRule="atLeast"/>
        <w:ind w:leftChars="386" w:left="811"/>
        <w:rPr>
          <w:rFonts w:ascii="Meiryo UI" w:eastAsia="Meiryo UI" w:hAnsi="Meiryo UI" w:cs="ＭＳ明朝"/>
          <w:kern w:val="0"/>
          <w:szCs w:val="21"/>
        </w:rPr>
      </w:pPr>
    </w:p>
    <w:p w14:paraId="5A83354D" w14:textId="2DC7E0AC" w:rsidR="005D096A" w:rsidRPr="00373857" w:rsidRDefault="0081455C" w:rsidP="005D096A">
      <w:pPr>
        <w:keepNext/>
        <w:snapToGrid w:val="0"/>
        <w:spacing w:beforeLines="100" w:before="240" w:line="300" w:lineRule="atLeast"/>
        <w:ind w:leftChars="50" w:left="105"/>
        <w:outlineLvl w:val="1"/>
        <w:rPr>
          <w:rFonts w:ascii="Meiryo UI" w:eastAsia="Meiryo UI" w:hAnsi="Meiryo UI"/>
          <w:b/>
          <w:sz w:val="22"/>
          <w:szCs w:val="22"/>
        </w:rPr>
      </w:pPr>
      <w:bookmarkStart w:id="4298" w:name="_Toc12631369"/>
      <w:bookmarkStart w:id="4299" w:name="_Toc23517038"/>
      <w:bookmarkStart w:id="4300" w:name="_Toc23518544"/>
      <w:bookmarkStart w:id="4301" w:name="_Toc23693535"/>
      <w:bookmarkStart w:id="4302" w:name="_Toc23693836"/>
      <w:bookmarkStart w:id="4303" w:name="_Toc23758810"/>
      <w:bookmarkStart w:id="4304" w:name="_Toc23771929"/>
      <w:bookmarkStart w:id="4305" w:name="_Toc24627441"/>
      <w:bookmarkStart w:id="4306" w:name="_Toc107584108"/>
      <w:bookmarkStart w:id="4307" w:name="_Toc116898662"/>
      <w:r w:rsidRPr="00373857">
        <w:rPr>
          <w:rFonts w:ascii="Meiryo UI" w:eastAsia="Meiryo UI" w:hAnsi="Meiryo UI" w:hint="eastAsia"/>
          <w:b/>
          <w:sz w:val="22"/>
          <w:szCs w:val="22"/>
        </w:rPr>
        <w:lastRenderedPageBreak/>
        <w:t>1</w:t>
      </w:r>
      <w:r w:rsidRPr="00373857">
        <w:rPr>
          <w:rFonts w:ascii="Meiryo UI" w:eastAsia="Meiryo UI" w:hAnsi="Meiryo UI"/>
          <w:b/>
          <w:sz w:val="22"/>
          <w:szCs w:val="22"/>
        </w:rPr>
        <w:t>3.</w:t>
      </w:r>
      <w:r w:rsidR="005339AB" w:rsidRPr="00373857">
        <w:rPr>
          <w:rFonts w:ascii="Meiryo UI" w:eastAsia="Meiryo UI" w:hAnsi="Meiryo UI"/>
          <w:b/>
          <w:sz w:val="22"/>
          <w:szCs w:val="22"/>
        </w:rPr>
        <w:t>3</w:t>
      </w:r>
      <w:r w:rsidR="005D096A" w:rsidRPr="00373857">
        <w:rPr>
          <w:rFonts w:ascii="Meiryo UI" w:eastAsia="Meiryo UI" w:hAnsi="Meiryo UI" w:hint="eastAsia"/>
          <w:b/>
          <w:sz w:val="22"/>
          <w:szCs w:val="22"/>
        </w:rPr>
        <w:t xml:space="preserve">　研究対象者に係わる</w:t>
      </w:r>
      <w:r w:rsidR="00132E2A" w:rsidRPr="00373857">
        <w:rPr>
          <w:rFonts w:ascii="Meiryo UI" w:eastAsia="Meiryo UI" w:hAnsi="Meiryo UI" w:hint="eastAsia"/>
          <w:b/>
          <w:sz w:val="22"/>
          <w:szCs w:val="22"/>
        </w:rPr>
        <w:t>遺伝的特徴等に関する</w:t>
      </w:r>
      <w:r w:rsidR="005D096A" w:rsidRPr="00373857">
        <w:rPr>
          <w:rFonts w:ascii="Meiryo UI" w:eastAsia="Meiryo UI" w:hAnsi="Meiryo UI" w:hint="eastAsia"/>
          <w:b/>
          <w:sz w:val="22"/>
          <w:szCs w:val="22"/>
        </w:rPr>
        <w:t>研究結果</w:t>
      </w:r>
      <w:r w:rsidR="00132E2A" w:rsidRPr="00373857">
        <w:rPr>
          <w:rFonts w:ascii="Meiryo UI" w:eastAsia="Meiryo UI" w:hAnsi="Meiryo UI" w:hint="eastAsia"/>
          <w:b/>
          <w:sz w:val="22"/>
          <w:szCs w:val="22"/>
        </w:rPr>
        <w:t>や偶発的初見</w:t>
      </w:r>
      <w:r w:rsidR="005D096A" w:rsidRPr="00373857">
        <w:rPr>
          <w:rFonts w:ascii="Meiryo UI" w:eastAsia="Meiryo UI" w:hAnsi="Meiryo UI" w:hint="eastAsia"/>
          <w:b/>
          <w:sz w:val="22"/>
          <w:szCs w:val="22"/>
        </w:rPr>
        <w:t>の取扱い</w:t>
      </w:r>
      <w:bookmarkEnd w:id="4298"/>
      <w:bookmarkEnd w:id="4299"/>
      <w:bookmarkEnd w:id="4300"/>
      <w:bookmarkEnd w:id="4301"/>
      <w:bookmarkEnd w:id="4302"/>
      <w:bookmarkEnd w:id="4303"/>
      <w:bookmarkEnd w:id="4304"/>
      <w:bookmarkEnd w:id="4305"/>
      <w:bookmarkEnd w:id="4306"/>
      <w:bookmarkEnd w:id="4307"/>
    </w:p>
    <w:p w14:paraId="2DCA98F8" w14:textId="77777777" w:rsidR="00ED7103" w:rsidRPr="001970E3" w:rsidRDefault="00ED7103" w:rsidP="005D096A">
      <w:pPr>
        <w:autoSpaceDE w:val="0"/>
        <w:autoSpaceDN w:val="0"/>
        <w:adjustRightInd w:val="0"/>
        <w:snapToGrid w:val="0"/>
        <w:spacing w:line="300" w:lineRule="atLeast"/>
        <w:rPr>
          <w:rFonts w:ascii="Meiryo UI" w:eastAsia="Meiryo UI" w:hAnsi="Meiryo UI" w:cs="メイリオ"/>
          <w:b/>
          <w:color w:val="0070C0"/>
          <w:kern w:val="0"/>
          <w:sz w:val="22"/>
          <w:szCs w:val="22"/>
        </w:rPr>
      </w:pPr>
    </w:p>
    <w:tbl>
      <w:tblPr>
        <w:tblStyle w:val="af2"/>
        <w:tblW w:w="0" w:type="auto"/>
        <w:tblLook w:val="04A0" w:firstRow="1" w:lastRow="0" w:firstColumn="1" w:lastColumn="0" w:noHBand="0" w:noVBand="1"/>
      </w:tblPr>
      <w:tblGrid>
        <w:gridCol w:w="9344"/>
      </w:tblGrid>
      <w:tr w:rsidR="00ED7103" w:rsidRPr="001970E3" w14:paraId="404CC810" w14:textId="77777777" w:rsidTr="00ED7103">
        <w:tc>
          <w:tcPr>
            <w:tcW w:w="9344" w:type="dxa"/>
          </w:tcPr>
          <w:p w14:paraId="1E51C0DA" w14:textId="4593B620" w:rsidR="00ED7103" w:rsidRPr="001970E3" w:rsidRDefault="00ED710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13.</w:t>
            </w:r>
            <w:r w:rsidR="005339AB">
              <w:rPr>
                <w:rFonts w:ascii="Meiryo UI" w:eastAsia="Meiryo UI" w:hAnsi="Meiryo UI"/>
                <w:color w:val="0070C0"/>
              </w:rPr>
              <w:t>3</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41601B60" w14:textId="02C9C598" w:rsidR="00ED7103" w:rsidRPr="001970E3" w:rsidRDefault="00ED710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研究の実施に伴い、研究対象者の健康</w:t>
            </w:r>
            <w:r w:rsidR="002D1AAA">
              <w:rPr>
                <w:rFonts w:ascii="Meiryo UI" w:eastAsia="Meiryo UI" w:hAnsi="Meiryo UI" w:hint="eastAsia"/>
                <w:color w:val="0070C0"/>
              </w:rPr>
              <w:t>または</w:t>
            </w:r>
            <w:r w:rsidRPr="001970E3">
              <w:rPr>
                <w:rFonts w:ascii="Meiryo UI" w:eastAsia="Meiryo UI" w:hAnsi="Meiryo UI" w:hint="eastAsia"/>
                <w:color w:val="0070C0"/>
              </w:rPr>
              <w:t>子孫に受け継がれ得る遺伝的特徴等に関する重要な知見が得られる可能性がある場合には、研究対象者に係る研究結果（偶発的所見を含む。）の取扱いを記載</w:t>
            </w:r>
            <w:r w:rsidRPr="001970E3">
              <w:rPr>
                <w:rFonts w:ascii="Meiryo UI" w:eastAsia="Meiryo UI" w:hAnsi="Meiryo UI"/>
                <w:color w:val="0070C0"/>
              </w:rPr>
              <w:t>すること</w:t>
            </w:r>
            <w:r w:rsidRPr="001970E3">
              <w:rPr>
                <w:rFonts w:ascii="Meiryo UI" w:eastAsia="Meiryo UI" w:hAnsi="Meiryo UI" w:hint="eastAsia"/>
                <w:color w:val="0070C0"/>
              </w:rPr>
              <w:t>。</w:t>
            </w:r>
          </w:p>
          <w:p w14:paraId="1F0703D9" w14:textId="77777777" w:rsidR="00ED7103" w:rsidRPr="001970E3" w:rsidRDefault="00ED710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研究の実施に伴い、研究対象者の健康に関する重要な知見が得られる可能性がある場合には、開示し、その手順を研究計画書等に記載すること。</w:t>
            </w:r>
          </w:p>
          <w:p w14:paraId="6B2B6ABB" w14:textId="624AEBC4" w:rsidR="00ED7103" w:rsidRPr="001970E3" w:rsidRDefault="00ED710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遺伝情報</w:t>
            </w:r>
            <w:r w:rsidRPr="001970E3">
              <w:rPr>
                <w:rFonts w:ascii="Meiryo UI" w:eastAsia="Meiryo UI" w:hAnsi="Meiryo UI"/>
                <w:color w:val="0070C0"/>
              </w:rPr>
              <w:t>以外の</w:t>
            </w:r>
            <w:r w:rsidRPr="001970E3">
              <w:rPr>
                <w:rFonts w:ascii="Meiryo UI" w:eastAsia="Meiryo UI" w:hAnsi="Meiryo UI" w:hint="eastAsia"/>
                <w:color w:val="0070C0"/>
              </w:rPr>
              <w:t>偶発的所見についても、開示に関する考え方（研究対象者の希望により開示する、あるいは開示しないなど）</w:t>
            </w:r>
            <w:r w:rsidR="001D6864">
              <w:rPr>
                <w:rFonts w:ascii="Meiryo UI" w:eastAsia="Meiryo UI" w:hAnsi="Meiryo UI" w:hint="eastAsia"/>
                <w:color w:val="0070C0"/>
              </w:rPr>
              <w:t>および</w:t>
            </w:r>
            <w:r w:rsidRPr="001970E3">
              <w:rPr>
                <w:rFonts w:ascii="Meiryo UI" w:eastAsia="Meiryo UI" w:hAnsi="Meiryo UI" w:hint="eastAsia"/>
                <w:color w:val="0070C0"/>
              </w:rPr>
              <w:t>その取扱いを予め検討し、研究計画書に明記すること。</w:t>
            </w:r>
          </w:p>
          <w:p w14:paraId="2D696B79" w14:textId="77777777" w:rsidR="00ED7103" w:rsidRPr="001970E3" w:rsidRDefault="00ED7103" w:rsidP="00BB45A5">
            <w:pPr>
              <w:autoSpaceDE w:val="0"/>
              <w:autoSpaceDN w:val="0"/>
              <w:adjustRightInd w:val="0"/>
              <w:snapToGrid w:val="0"/>
              <w:spacing w:line="300" w:lineRule="atLeast"/>
              <w:rPr>
                <w:rFonts w:ascii="Meiryo UI" w:eastAsia="Meiryo UI" w:hAnsi="Meiryo UI" w:cs="メイリオ"/>
                <w:b/>
                <w:color w:val="0070C0"/>
                <w:kern w:val="0"/>
                <w:sz w:val="22"/>
                <w:szCs w:val="22"/>
                <w:highlight w:val="lightGray"/>
              </w:rPr>
            </w:pPr>
          </w:p>
        </w:tc>
      </w:tr>
    </w:tbl>
    <w:p w14:paraId="2C2C1885" w14:textId="1B089925" w:rsidR="00ED7103" w:rsidRPr="00BB45A5" w:rsidRDefault="00ED7103"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76A0A1F6" w14:textId="0B673540" w:rsidR="005D096A" w:rsidRPr="00BB45A5" w:rsidRDefault="005D096A" w:rsidP="005D096A">
      <w:pPr>
        <w:autoSpaceDE w:val="0"/>
        <w:autoSpaceDN w:val="0"/>
        <w:adjustRightInd w:val="0"/>
        <w:snapToGrid w:val="0"/>
        <w:spacing w:line="300" w:lineRule="atLeast"/>
        <w:rPr>
          <w:rFonts w:ascii="Meiryo UI" w:eastAsia="Meiryo UI" w:hAnsi="Meiryo UI" w:cs="ＭＳ 明朝"/>
          <w:bCs/>
          <w:color w:val="0070C0"/>
          <w:kern w:val="0"/>
          <w:szCs w:val="21"/>
          <w:shd w:val="pct15" w:color="auto" w:fill="FFFFFF"/>
        </w:rPr>
      </w:pPr>
      <w:r w:rsidRPr="00BB45A5">
        <w:rPr>
          <w:rFonts w:ascii="Meiryo UI" w:eastAsia="Meiryo UI" w:hAnsi="Meiryo UI" w:cs="メイリオ" w:hint="eastAsia"/>
          <w:bCs/>
          <w:color w:val="0070C0"/>
          <w:kern w:val="0"/>
          <w:szCs w:val="21"/>
          <w:highlight w:val="lightGray"/>
        </w:rPr>
        <w:t>◆記載例◆</w:t>
      </w:r>
    </w:p>
    <w:p w14:paraId="0B725627" w14:textId="77777777" w:rsidR="005D096A" w:rsidRPr="00BB45A5" w:rsidRDefault="005D096A" w:rsidP="005D096A">
      <w:pPr>
        <w:autoSpaceDE w:val="0"/>
        <w:autoSpaceDN w:val="0"/>
        <w:adjustRightInd w:val="0"/>
        <w:snapToGrid w:val="0"/>
        <w:spacing w:line="300" w:lineRule="atLeast"/>
        <w:rPr>
          <w:rFonts w:ascii="Meiryo UI" w:eastAsia="Meiryo UI" w:hAnsi="Meiryo UI" w:cs="ＭＳ 明朝"/>
          <w:bCs/>
          <w:color w:val="0070C0"/>
          <w:kern w:val="0"/>
          <w:szCs w:val="21"/>
          <w:shd w:val="pct15" w:color="auto" w:fill="FFFFFF"/>
        </w:rPr>
      </w:pPr>
      <w:r w:rsidRPr="00BB45A5">
        <w:rPr>
          <w:rFonts w:ascii="Meiryo UI" w:eastAsia="Meiryo UI" w:hAnsi="Meiryo UI" w:cs="ＭＳ 明朝" w:hint="eastAsia"/>
          <w:bCs/>
          <w:color w:val="0070C0"/>
          <w:kern w:val="0"/>
          <w:szCs w:val="21"/>
          <w:shd w:val="pct15" w:color="auto" w:fill="FFFFFF"/>
        </w:rPr>
        <w:t>（例１）遺伝情報を探索する場合の偶発的所見の取扱い</w:t>
      </w:r>
    </w:p>
    <w:p w14:paraId="3C5FCC57" w14:textId="35F54F2C" w:rsidR="005D096A" w:rsidRDefault="005D096A" w:rsidP="005D096A">
      <w:pPr>
        <w:autoSpaceDE w:val="0"/>
        <w:autoSpaceDN w:val="0"/>
        <w:adjustRightInd w:val="0"/>
        <w:snapToGrid w:val="0"/>
        <w:spacing w:line="300" w:lineRule="atLeast"/>
        <w:ind w:left="210" w:hangingChars="100" w:hanging="210"/>
        <w:rPr>
          <w:rFonts w:ascii="Meiryo UI" w:eastAsia="Meiryo UI" w:hAnsi="Meiryo UI" w:cs="ＭＳ 明朝"/>
          <w:color w:val="0070C0"/>
          <w:kern w:val="0"/>
          <w:szCs w:val="21"/>
          <w:shd w:val="pct15" w:color="auto" w:fill="FFFFFF"/>
        </w:rPr>
      </w:pPr>
      <w:r w:rsidRPr="00BB45A5">
        <w:rPr>
          <w:rFonts w:ascii="Meiryo UI" w:eastAsia="Meiryo UI" w:hAnsi="Meiryo UI" w:cs="ＭＳ 明朝" w:hint="eastAsia"/>
          <w:color w:val="000000"/>
          <w:kern w:val="0"/>
          <w:szCs w:val="21"/>
        </w:rPr>
        <w:t xml:space="preserve">　</w:t>
      </w:r>
    </w:p>
    <w:p w14:paraId="5AD5399C" w14:textId="6BE0DE8D" w:rsidR="00A72031" w:rsidRPr="00FF0643" w:rsidRDefault="00A72031" w:rsidP="00E53558">
      <w:pPr>
        <w:autoSpaceDE w:val="0"/>
        <w:autoSpaceDN w:val="0"/>
        <w:adjustRightInd w:val="0"/>
        <w:snapToGrid w:val="0"/>
        <w:spacing w:line="300" w:lineRule="atLeast"/>
        <w:ind w:leftChars="202" w:left="425" w:hanging="1"/>
        <w:rPr>
          <w:rFonts w:ascii="Meiryo UI" w:eastAsia="Meiryo UI" w:hAnsi="Meiryo UI" w:cs="ＭＳ 明朝"/>
          <w:color w:val="0070C0"/>
          <w:kern w:val="0"/>
          <w:szCs w:val="21"/>
          <w:shd w:val="pct15" w:color="auto" w:fill="FFFFFF"/>
        </w:rPr>
      </w:pPr>
      <w:r w:rsidRPr="00FF0643">
        <w:rPr>
          <w:rFonts w:ascii="Meiryo UI" w:eastAsia="Meiryo UI" w:hAnsi="Meiryo UI" w:cs="ＭＳ 明朝" w:hint="eastAsia"/>
          <w:color w:val="0070C0"/>
          <w:kern w:val="0"/>
          <w:szCs w:val="21"/>
          <w:shd w:val="pct15" w:color="auto" w:fill="FFFFFF"/>
        </w:rPr>
        <w:t>（例１－１）</w:t>
      </w:r>
    </w:p>
    <w:p w14:paraId="4116690E" w14:textId="46FFB525" w:rsidR="00E53558" w:rsidRPr="00FF0643" w:rsidRDefault="00E53558" w:rsidP="00E53558">
      <w:pPr>
        <w:autoSpaceDE w:val="0"/>
        <w:autoSpaceDN w:val="0"/>
        <w:adjustRightInd w:val="0"/>
        <w:snapToGrid w:val="0"/>
        <w:spacing w:line="300" w:lineRule="atLeast"/>
        <w:ind w:leftChars="202" w:left="425" w:hanging="1"/>
        <w:rPr>
          <w:rFonts w:ascii="Meiryo UI" w:eastAsia="Meiryo UI" w:hAnsi="Meiryo UI" w:cs="ＭＳ 明朝"/>
          <w:kern w:val="0"/>
          <w:szCs w:val="21"/>
        </w:rPr>
      </w:pPr>
      <w:r w:rsidRPr="00FF0643">
        <w:rPr>
          <w:rFonts w:ascii="Meiryo UI" w:eastAsia="Meiryo UI" w:hAnsi="Meiryo UI" w:cs="ＭＳ 明朝" w:hint="eastAsia"/>
          <w:kern w:val="0"/>
          <w:szCs w:val="21"/>
        </w:rPr>
        <w:t>本研究の実施に伴い、研究対象者の健康、子孫に受け継がれ得る遺伝的特徴等に関する重要な知見が得られた場合の研究対象者に係る研究結果（偶発所見等）の取扱いは、以下の通りとする。</w:t>
      </w:r>
    </w:p>
    <w:p w14:paraId="37632B05" w14:textId="32C8C06B" w:rsidR="00E53558" w:rsidRPr="00FF0643" w:rsidRDefault="00E53558" w:rsidP="00E53558">
      <w:pPr>
        <w:autoSpaceDE w:val="0"/>
        <w:autoSpaceDN w:val="0"/>
        <w:adjustRightInd w:val="0"/>
        <w:snapToGrid w:val="0"/>
        <w:spacing w:line="300" w:lineRule="atLeast"/>
        <w:ind w:leftChars="202" w:left="425" w:hanging="1"/>
        <w:rPr>
          <w:rFonts w:ascii="Meiryo UI" w:eastAsia="Meiryo UI" w:hAnsi="Meiryo UI" w:cs="ＭＳ 明朝"/>
          <w:kern w:val="0"/>
          <w:szCs w:val="21"/>
        </w:rPr>
      </w:pPr>
      <w:r w:rsidRPr="00FF0643">
        <w:rPr>
          <w:rFonts w:ascii="Meiryo UI" w:eastAsia="Meiryo UI" w:hAnsi="Meiryo UI" w:cs="ＭＳ 明朝" w:hint="eastAsia"/>
          <w:kern w:val="0"/>
          <w:szCs w:val="21"/>
        </w:rPr>
        <w:t>研究対象者に、偶発所見等が得られる可能性があることを説明し、重要な知見が得られた場合に研究結果の開示を希望するか否かを説明同意文書で事前に確認する。研究対象者が結果の開示を希望している場合、重要な知見が得られたときには、研究責任医師が十分説明を行った上で、研究結果を伝える。開示は研究対象者本人に対してのみ行われるが、研究対象者が希望する血縁者、配偶者又は代理人に開示を行うことも可能である。血縁者、配偶者又は代理人に開示を予定する際は、必ず開示対象者に対し生殖細胞系列変異の意義について説明の上、その希望の有無を確認し、希望がない場合は開示は行わない。研究対象者が結果の開示を希望していない場合においても、重要な知見が得られたときには、有効な対処方法があり、研究対象者やその血縁者がその結果を知ることが有益であると判断される場合は、実施医療機関の病院管理者に報告し、認定臨床研究審査委員会の意見を求め、その意見に基づき、研究代表医師、該当実施医療機関の研究責任医師、管理者及び当該研究対象者の担当医師が協議する。その結果を踏まえ、研究責任医師は、研究対象者に対し、十分な説明を行った上で、意向を確認し、なお開示を希望しない場合は、開示は行わない。</w:t>
      </w:r>
    </w:p>
    <w:p w14:paraId="5A8A8A22" w14:textId="77777777" w:rsidR="00A72031" w:rsidRPr="00FF0643" w:rsidRDefault="00A72031" w:rsidP="00E53558">
      <w:pPr>
        <w:autoSpaceDE w:val="0"/>
        <w:autoSpaceDN w:val="0"/>
        <w:adjustRightInd w:val="0"/>
        <w:snapToGrid w:val="0"/>
        <w:spacing w:line="300" w:lineRule="atLeast"/>
        <w:ind w:leftChars="202" w:left="425" w:hanging="1"/>
        <w:rPr>
          <w:rFonts w:ascii="Meiryo UI" w:eastAsia="Meiryo UI" w:hAnsi="Meiryo UI" w:cs="ＭＳ 明朝"/>
          <w:kern w:val="0"/>
          <w:szCs w:val="21"/>
        </w:rPr>
      </w:pPr>
    </w:p>
    <w:p w14:paraId="45A6A938" w14:textId="002DABA4" w:rsidR="00A72031" w:rsidRPr="00FF0643" w:rsidRDefault="00A72031" w:rsidP="00E53558">
      <w:pPr>
        <w:autoSpaceDE w:val="0"/>
        <w:autoSpaceDN w:val="0"/>
        <w:adjustRightInd w:val="0"/>
        <w:snapToGrid w:val="0"/>
        <w:spacing w:line="300" w:lineRule="atLeast"/>
        <w:ind w:leftChars="202" w:left="425" w:hanging="1"/>
        <w:rPr>
          <w:rFonts w:ascii="Meiryo UI" w:eastAsia="Meiryo UI" w:hAnsi="Meiryo UI" w:cs="ＭＳ 明朝"/>
          <w:color w:val="0070C0"/>
          <w:kern w:val="0"/>
          <w:szCs w:val="21"/>
          <w:shd w:val="pct15" w:color="auto" w:fill="FFFFFF"/>
        </w:rPr>
      </w:pPr>
      <w:r w:rsidRPr="00FF0643">
        <w:rPr>
          <w:rFonts w:ascii="Meiryo UI" w:eastAsia="Meiryo UI" w:hAnsi="Meiryo UI" w:cs="ＭＳ 明朝" w:hint="eastAsia"/>
          <w:color w:val="0070C0"/>
          <w:kern w:val="0"/>
          <w:szCs w:val="21"/>
          <w:shd w:val="pct15" w:color="auto" w:fill="FFFFFF"/>
        </w:rPr>
        <w:t>（例１－２）</w:t>
      </w:r>
    </w:p>
    <w:p w14:paraId="31F8E08A" w14:textId="0C7B0126" w:rsidR="00A72031" w:rsidRPr="00FF0643" w:rsidRDefault="00A72031" w:rsidP="00A72031">
      <w:pPr>
        <w:autoSpaceDE w:val="0"/>
        <w:autoSpaceDN w:val="0"/>
        <w:adjustRightInd w:val="0"/>
        <w:snapToGrid w:val="0"/>
        <w:spacing w:line="300" w:lineRule="atLeast"/>
        <w:ind w:leftChars="202" w:left="425" w:hanging="1"/>
        <w:rPr>
          <w:rFonts w:ascii="Meiryo UI" w:eastAsia="Meiryo UI" w:hAnsi="Meiryo UI" w:cs="ＭＳ 明朝"/>
          <w:kern w:val="0"/>
          <w:szCs w:val="21"/>
        </w:rPr>
      </w:pPr>
      <w:r w:rsidRPr="00FF0643">
        <w:rPr>
          <w:rFonts w:ascii="Meiryo UI" w:eastAsia="Meiryo UI" w:hAnsi="Meiryo UI" w:cs="ＭＳ 明朝" w:hint="eastAsia"/>
          <w:kern w:val="0"/>
          <w:szCs w:val="21"/>
        </w:rPr>
        <w:t>本研究で行う解析は、体細胞遺伝子情報の解析である。本研究のように、基礎的な検討を目的として行われた研究では、個別の診断を目的としていないため、解析結果はマクロ的に判断され、個別データをその診断に使うための精度管理は行わない。従って、結果を開示することが、患者やその家族等に有益となることは少なく、かえって誤解や不安をまねくことが懸念される。このため、本研究では原則として患者に遺伝子解析の結果を開示しない。しかし、偶発的に、生殖細胞系列遺伝子変異の可能性が判明し、その遺伝情報が患者及び血縁者の生命に重大な影響を与える場合は、次の手順で情報を開示する。</w:t>
      </w:r>
    </w:p>
    <w:p w14:paraId="08C4FD8F" w14:textId="2F7716D2" w:rsidR="00A72031" w:rsidRPr="00FF0643" w:rsidRDefault="00A72031" w:rsidP="00A72031">
      <w:pPr>
        <w:autoSpaceDE w:val="0"/>
        <w:autoSpaceDN w:val="0"/>
        <w:adjustRightInd w:val="0"/>
        <w:snapToGrid w:val="0"/>
        <w:spacing w:line="300" w:lineRule="atLeast"/>
        <w:ind w:leftChars="202" w:left="425" w:hanging="1"/>
        <w:rPr>
          <w:rFonts w:ascii="Meiryo UI" w:eastAsia="Meiryo UI" w:hAnsi="Meiryo UI" w:cs="ＭＳ 明朝"/>
          <w:kern w:val="0"/>
          <w:szCs w:val="21"/>
        </w:rPr>
      </w:pPr>
      <w:r w:rsidRPr="00FF0643">
        <w:rPr>
          <w:rFonts w:ascii="Meiryo UI" w:eastAsia="Meiryo UI" w:hAnsi="Meiryo UI" w:cs="ＭＳ 明朝" w:hint="eastAsia"/>
          <w:kern w:val="0"/>
          <w:szCs w:val="21"/>
        </w:rPr>
        <w:t>①同意取得時に、判明した遺伝子変異について有効な対処法がある場合、ない場合、不明な場合の開示について、患者の意向を確認する。</w:t>
      </w:r>
    </w:p>
    <w:p w14:paraId="19BD81B7" w14:textId="3D4A93EB" w:rsidR="00A72031" w:rsidRPr="00FF0643" w:rsidRDefault="00A72031" w:rsidP="00A72031">
      <w:pPr>
        <w:autoSpaceDE w:val="0"/>
        <w:autoSpaceDN w:val="0"/>
        <w:adjustRightInd w:val="0"/>
        <w:snapToGrid w:val="0"/>
        <w:spacing w:line="300" w:lineRule="atLeast"/>
        <w:ind w:leftChars="202" w:left="425" w:hanging="1"/>
        <w:rPr>
          <w:rFonts w:ascii="Meiryo UI" w:eastAsia="Meiryo UI" w:hAnsi="Meiryo UI" w:cs="ＭＳ 明朝"/>
          <w:kern w:val="0"/>
          <w:szCs w:val="21"/>
        </w:rPr>
      </w:pPr>
      <w:r w:rsidRPr="00FF0643">
        <w:rPr>
          <w:rFonts w:ascii="Meiryo UI" w:eastAsia="Meiryo UI" w:hAnsi="Meiryo UI" w:cs="ＭＳ 明朝" w:hint="eastAsia"/>
          <w:kern w:val="0"/>
          <w:szCs w:val="21"/>
        </w:rPr>
        <w:lastRenderedPageBreak/>
        <w:t>②患者が開示を希望する場合は、○○大学で再度、別の方法で生殖細胞系列遺伝子変異を確認する。（検査費用は研究グループが負担する。）</w:t>
      </w:r>
    </w:p>
    <w:p w14:paraId="16260820" w14:textId="77777777" w:rsidR="00A72031" w:rsidRPr="00FF0643" w:rsidRDefault="00A72031" w:rsidP="00A72031">
      <w:pPr>
        <w:autoSpaceDE w:val="0"/>
        <w:autoSpaceDN w:val="0"/>
        <w:adjustRightInd w:val="0"/>
        <w:snapToGrid w:val="0"/>
        <w:spacing w:line="300" w:lineRule="atLeast"/>
        <w:ind w:leftChars="202" w:left="425" w:hanging="1"/>
        <w:rPr>
          <w:rFonts w:ascii="Meiryo UI" w:eastAsia="Meiryo UI" w:hAnsi="Meiryo UI" w:cs="ＭＳ 明朝"/>
          <w:kern w:val="0"/>
          <w:szCs w:val="21"/>
        </w:rPr>
      </w:pPr>
      <w:r w:rsidRPr="00FF0643">
        <w:rPr>
          <w:rFonts w:ascii="Meiryo UI" w:eastAsia="Meiryo UI" w:hAnsi="Meiryo UI" w:cs="ＭＳ 明朝" w:hint="eastAsia"/>
          <w:kern w:val="0"/>
          <w:szCs w:val="21"/>
        </w:rPr>
        <w:t>③患者の施設の遺伝カウンセリング部署で、検査結果について説明を行う。</w:t>
      </w:r>
    </w:p>
    <w:p w14:paraId="731E66F3" w14:textId="4C126168" w:rsidR="00A72031" w:rsidRPr="00FF0643" w:rsidRDefault="00A72031" w:rsidP="00A72031">
      <w:pPr>
        <w:autoSpaceDE w:val="0"/>
        <w:autoSpaceDN w:val="0"/>
        <w:adjustRightInd w:val="0"/>
        <w:snapToGrid w:val="0"/>
        <w:spacing w:line="300" w:lineRule="atLeast"/>
        <w:ind w:leftChars="202" w:left="425" w:hanging="1"/>
        <w:rPr>
          <w:rFonts w:ascii="Meiryo UI" w:eastAsia="Meiryo UI" w:hAnsi="Meiryo UI" w:cs="ＭＳ 明朝"/>
          <w:kern w:val="0"/>
          <w:szCs w:val="21"/>
        </w:rPr>
      </w:pPr>
      <w:r w:rsidRPr="00FF0643">
        <w:rPr>
          <w:rFonts w:ascii="Meiryo UI" w:eastAsia="Meiryo UI" w:hAnsi="Meiryo UI" w:cs="ＭＳ 明朝" w:hint="eastAsia"/>
          <w:kern w:val="0"/>
          <w:szCs w:val="21"/>
        </w:rPr>
        <w:t>（カウンセリング費用は医療機関の規定に従って、患者が負担する）</w:t>
      </w:r>
    </w:p>
    <w:p w14:paraId="232F3A2C" w14:textId="528BE1DA" w:rsidR="00A72031" w:rsidRDefault="00A72031" w:rsidP="00CF14E6">
      <w:pPr>
        <w:autoSpaceDE w:val="0"/>
        <w:autoSpaceDN w:val="0"/>
        <w:adjustRightInd w:val="0"/>
        <w:snapToGrid w:val="0"/>
        <w:spacing w:line="300" w:lineRule="atLeast"/>
        <w:ind w:leftChars="202" w:left="425" w:hanging="1"/>
        <w:rPr>
          <w:rFonts w:ascii="Meiryo UI" w:eastAsia="Meiryo UI" w:hAnsi="Meiryo UI" w:cs="ＭＳ 明朝"/>
          <w:color w:val="0070C0"/>
          <w:kern w:val="0"/>
          <w:szCs w:val="21"/>
        </w:rPr>
      </w:pPr>
    </w:p>
    <w:p w14:paraId="5B643AD7" w14:textId="77777777" w:rsidR="00FF0643" w:rsidRPr="00CF14E6" w:rsidRDefault="00FF0643" w:rsidP="00CF14E6">
      <w:pPr>
        <w:autoSpaceDE w:val="0"/>
        <w:autoSpaceDN w:val="0"/>
        <w:adjustRightInd w:val="0"/>
        <w:snapToGrid w:val="0"/>
        <w:spacing w:line="300" w:lineRule="atLeast"/>
        <w:ind w:leftChars="202" w:left="425" w:hanging="1"/>
        <w:rPr>
          <w:rFonts w:ascii="Meiryo UI" w:eastAsia="Meiryo UI" w:hAnsi="Meiryo UI" w:cs="ＭＳ 明朝"/>
          <w:color w:val="0070C0"/>
          <w:kern w:val="0"/>
          <w:szCs w:val="21"/>
        </w:rPr>
      </w:pPr>
    </w:p>
    <w:p w14:paraId="422F0BF5" w14:textId="77777777" w:rsidR="005D096A" w:rsidRPr="00E53558" w:rsidRDefault="005D096A" w:rsidP="005D096A">
      <w:pPr>
        <w:autoSpaceDE w:val="0"/>
        <w:autoSpaceDN w:val="0"/>
        <w:adjustRightInd w:val="0"/>
        <w:snapToGrid w:val="0"/>
        <w:spacing w:line="300" w:lineRule="atLeast"/>
        <w:ind w:left="440" w:firstLine="2"/>
        <w:rPr>
          <w:rFonts w:ascii="Meiryo UI" w:eastAsia="Meiryo UI" w:hAnsi="Meiryo UI" w:cs="ＭＳ 明朝"/>
          <w:color w:val="000000"/>
          <w:kern w:val="0"/>
          <w:szCs w:val="21"/>
        </w:rPr>
      </w:pPr>
    </w:p>
    <w:p w14:paraId="21EA947E" w14:textId="77777777" w:rsidR="005D096A" w:rsidRPr="00BB45A5" w:rsidRDefault="005D096A" w:rsidP="005D096A">
      <w:pPr>
        <w:autoSpaceDE w:val="0"/>
        <w:autoSpaceDN w:val="0"/>
        <w:adjustRightInd w:val="0"/>
        <w:snapToGrid w:val="0"/>
        <w:spacing w:line="300" w:lineRule="atLeast"/>
        <w:rPr>
          <w:rFonts w:ascii="Meiryo UI" w:eastAsia="Meiryo UI" w:hAnsi="Meiryo UI" w:cs="ＭＳ 明朝"/>
          <w:bCs/>
          <w:color w:val="0070C0"/>
          <w:kern w:val="0"/>
          <w:szCs w:val="21"/>
          <w:shd w:val="pct15" w:color="auto" w:fill="FFFFFF"/>
        </w:rPr>
      </w:pPr>
      <w:r w:rsidRPr="00BB45A5">
        <w:rPr>
          <w:rFonts w:ascii="Meiryo UI" w:eastAsia="Meiryo UI" w:hAnsi="Meiryo UI" w:cs="ＭＳ 明朝" w:hint="eastAsia"/>
          <w:bCs/>
          <w:color w:val="0070C0"/>
          <w:kern w:val="0"/>
          <w:szCs w:val="21"/>
          <w:shd w:val="pct15" w:color="auto" w:fill="FFFFFF"/>
        </w:rPr>
        <w:t>（例２）遺伝情報を探索しない場合の偶発的所見の取扱い</w:t>
      </w:r>
    </w:p>
    <w:p w14:paraId="3F4F5B1F" w14:textId="76D40B19" w:rsidR="005D096A" w:rsidRDefault="005D096A" w:rsidP="005D096A">
      <w:pPr>
        <w:autoSpaceDE w:val="0"/>
        <w:autoSpaceDN w:val="0"/>
        <w:adjustRightInd w:val="0"/>
        <w:snapToGrid w:val="0"/>
        <w:spacing w:line="300" w:lineRule="atLeast"/>
        <w:ind w:left="440" w:firstLine="2"/>
        <w:rPr>
          <w:rFonts w:ascii="Meiryo UI" w:eastAsia="Meiryo UI" w:hAnsi="Meiryo UI" w:cs="ＭＳ 明朝"/>
          <w:color w:val="000000"/>
          <w:kern w:val="0"/>
          <w:szCs w:val="21"/>
        </w:rPr>
      </w:pPr>
      <w:r w:rsidRPr="00BB45A5">
        <w:rPr>
          <w:rFonts w:ascii="Meiryo UI" w:eastAsia="Meiryo UI" w:hAnsi="Meiryo UI" w:cs="ＭＳ 明朝" w:hint="eastAsia"/>
          <w:color w:val="000000"/>
          <w:kern w:val="0"/>
          <w:szCs w:val="21"/>
        </w:rPr>
        <w:t>研究実施中に、当初想定していなかった研究対象者への重大な影響を及ぼす偶発的所見が発見された場合には、研究対象者本人に情報開示を行う。</w:t>
      </w:r>
    </w:p>
    <w:p w14:paraId="62679AB0" w14:textId="77777777" w:rsidR="005D096A" w:rsidRPr="00BB45A5" w:rsidRDefault="005D096A" w:rsidP="005D096A">
      <w:pPr>
        <w:autoSpaceDE w:val="0"/>
        <w:autoSpaceDN w:val="0"/>
        <w:adjustRightInd w:val="0"/>
        <w:snapToGrid w:val="0"/>
        <w:spacing w:line="300" w:lineRule="atLeast"/>
        <w:ind w:left="440" w:firstLine="2"/>
        <w:rPr>
          <w:rFonts w:ascii="Meiryo UI" w:eastAsia="Meiryo UI" w:hAnsi="Meiryo UI" w:cs="ＭＳ 明朝"/>
          <w:color w:val="000000"/>
          <w:kern w:val="0"/>
          <w:szCs w:val="21"/>
        </w:rPr>
      </w:pPr>
    </w:p>
    <w:p w14:paraId="3BA63764" w14:textId="11728056" w:rsidR="005D096A" w:rsidRPr="00BB45A5" w:rsidRDefault="005D096A" w:rsidP="005D096A">
      <w:pPr>
        <w:autoSpaceDE w:val="0"/>
        <w:autoSpaceDN w:val="0"/>
        <w:adjustRightInd w:val="0"/>
        <w:snapToGrid w:val="0"/>
        <w:spacing w:line="300" w:lineRule="atLeast"/>
        <w:ind w:left="3098" w:hangingChars="1475" w:hanging="3098"/>
        <w:rPr>
          <w:rFonts w:ascii="Meiryo UI" w:eastAsia="Meiryo UI" w:hAnsi="Meiryo UI" w:cs="ＭＳ 明朝"/>
          <w:bCs/>
          <w:color w:val="0070C0"/>
          <w:kern w:val="0"/>
          <w:szCs w:val="21"/>
          <w:shd w:val="pct15" w:color="auto" w:fill="FFFFFF"/>
        </w:rPr>
      </w:pPr>
      <w:r w:rsidRPr="00BB45A5">
        <w:rPr>
          <w:rFonts w:ascii="Meiryo UI" w:eastAsia="Meiryo UI" w:hAnsi="Meiryo UI" w:cs="メイリオ" w:hint="eastAsia"/>
          <w:bCs/>
          <w:color w:val="0070C0"/>
          <w:kern w:val="0"/>
          <w:szCs w:val="21"/>
          <w:shd w:val="pct15" w:color="auto" w:fill="FFFFFF"/>
        </w:rPr>
        <w:t>◆記載例＜条件＞◆　⇒（条件：</w:t>
      </w:r>
      <w:r w:rsidRPr="00BB45A5">
        <w:rPr>
          <w:rFonts w:ascii="Meiryo UI" w:eastAsia="Meiryo UI" w:hAnsi="Meiryo UI" w:cs="ＭＳ 明朝" w:hint="eastAsia"/>
          <w:bCs/>
          <w:color w:val="0070C0"/>
          <w:kern w:val="0"/>
          <w:szCs w:val="21"/>
          <w:shd w:val="pct15" w:color="auto" w:fill="FFFFFF"/>
        </w:rPr>
        <w:t>未承認試験機器による診断結果などの取り扱いの場合に追加、該当しない場合は削除）</w:t>
      </w:r>
    </w:p>
    <w:p w14:paraId="72A7CEEB" w14:textId="76F4C9FC" w:rsidR="005D096A" w:rsidRPr="00BB45A5" w:rsidRDefault="005D096A" w:rsidP="005D096A">
      <w:pPr>
        <w:autoSpaceDE w:val="0"/>
        <w:autoSpaceDN w:val="0"/>
        <w:adjustRightInd w:val="0"/>
        <w:snapToGrid w:val="0"/>
        <w:spacing w:line="300" w:lineRule="atLeast"/>
        <w:ind w:left="440" w:firstLine="2"/>
        <w:rPr>
          <w:rFonts w:ascii="Meiryo UI" w:eastAsia="Meiryo UI" w:hAnsi="Meiryo UI" w:cs="ＭＳ 明朝"/>
          <w:color w:val="000000"/>
          <w:kern w:val="0"/>
          <w:szCs w:val="21"/>
        </w:rPr>
      </w:pPr>
      <w:r w:rsidRPr="00BB45A5">
        <w:rPr>
          <w:rFonts w:ascii="Meiryo UI" w:eastAsia="Meiryo UI" w:hAnsi="Meiryo UI" w:cs="ＭＳ 明朝" w:hint="eastAsia"/>
          <w:color w:val="000000"/>
          <w:kern w:val="0"/>
          <w:szCs w:val="21"/>
        </w:rPr>
        <w:t>本研究において○○○○</w:t>
      </w:r>
      <w:r w:rsidRPr="00BB45A5">
        <w:rPr>
          <w:rFonts w:ascii="Meiryo UI" w:eastAsia="Meiryo UI" w:hAnsi="Meiryo UI" w:cs="ＭＳ 明朝" w:hint="eastAsia"/>
          <w:color w:val="0070C0"/>
          <w:kern w:val="0"/>
          <w:szCs w:val="21"/>
          <w:shd w:val="pct15" w:color="auto" w:fill="FFFFFF"/>
        </w:rPr>
        <w:t>←（未承認医療機器名）</w:t>
      </w:r>
      <w:r w:rsidRPr="00BB45A5">
        <w:rPr>
          <w:rFonts w:ascii="Meiryo UI" w:eastAsia="Meiryo UI" w:hAnsi="Meiryo UI" w:cs="ＭＳ 明朝" w:hint="eastAsia"/>
          <w:color w:val="000000"/>
          <w:kern w:val="0"/>
          <w:szCs w:val="21"/>
        </w:rPr>
        <w:t>により得られた結果については、当該試験機器の有効性が明らかになっていないため、原則として研究対象者には報告しない。ただし、当該結果を報告しないことが研究対象者にとって不利益になると研究責任医師が判断した場合は、可能な限り他の診断方法とも併用し、研究対象者に当該結果の精度の限界を十分に説明した上で報告することも可能とする。</w:t>
      </w:r>
    </w:p>
    <w:p w14:paraId="27F5C036" w14:textId="2B407A26" w:rsidR="0063235C" w:rsidRPr="00BB45A5" w:rsidRDefault="0063235C" w:rsidP="005D096A">
      <w:pPr>
        <w:autoSpaceDE w:val="0"/>
        <w:autoSpaceDN w:val="0"/>
        <w:adjustRightInd w:val="0"/>
        <w:snapToGrid w:val="0"/>
        <w:spacing w:line="300" w:lineRule="atLeast"/>
        <w:ind w:left="440" w:firstLine="2"/>
        <w:rPr>
          <w:rFonts w:ascii="Meiryo UI" w:eastAsia="Meiryo UI" w:hAnsi="Meiryo UI" w:cs="ＭＳ 明朝"/>
          <w:color w:val="000000"/>
          <w:kern w:val="0"/>
          <w:szCs w:val="21"/>
        </w:rPr>
      </w:pPr>
    </w:p>
    <w:p w14:paraId="40CE4FD8" w14:textId="168EEF33" w:rsidR="000816DF" w:rsidRPr="001970E3" w:rsidRDefault="0063235C" w:rsidP="0063235C">
      <w:pPr>
        <w:keepNext/>
        <w:snapToGrid w:val="0"/>
        <w:spacing w:line="300" w:lineRule="atLeast"/>
        <w:outlineLvl w:val="1"/>
        <w:rPr>
          <w:rFonts w:ascii="Meiryo UI" w:eastAsia="Meiryo UI" w:hAnsi="Meiryo UI"/>
          <w:b/>
          <w:sz w:val="22"/>
        </w:rPr>
      </w:pPr>
      <w:bookmarkStart w:id="4308" w:name="_Toc23698359"/>
      <w:bookmarkStart w:id="4309" w:name="_Toc23698707"/>
      <w:bookmarkStart w:id="4310" w:name="_Toc23699054"/>
      <w:bookmarkStart w:id="4311" w:name="_Toc23758457"/>
      <w:bookmarkStart w:id="4312" w:name="_Toc23758811"/>
      <w:bookmarkStart w:id="4313" w:name="_Toc23759169"/>
      <w:bookmarkStart w:id="4314" w:name="_Toc23759522"/>
      <w:bookmarkStart w:id="4315" w:name="_Toc23759861"/>
      <w:bookmarkStart w:id="4316" w:name="_Toc23760193"/>
      <w:bookmarkStart w:id="4317" w:name="_Toc23760527"/>
      <w:bookmarkStart w:id="4318" w:name="_Toc23760854"/>
      <w:bookmarkStart w:id="4319" w:name="_Toc23761182"/>
      <w:bookmarkStart w:id="4320" w:name="_Toc23761491"/>
      <w:bookmarkStart w:id="4321" w:name="_Toc23761799"/>
      <w:bookmarkStart w:id="4322" w:name="_Toc23762093"/>
      <w:bookmarkStart w:id="4323" w:name="_Toc23762380"/>
      <w:bookmarkStart w:id="4324" w:name="_Toc23762627"/>
      <w:bookmarkStart w:id="4325" w:name="_Toc23762872"/>
      <w:bookmarkStart w:id="4326" w:name="_Toc23763104"/>
      <w:bookmarkStart w:id="4327" w:name="_Toc23763335"/>
      <w:bookmarkStart w:id="4328" w:name="_Toc23763566"/>
      <w:bookmarkStart w:id="4329" w:name="_Toc23771275"/>
      <w:bookmarkStart w:id="4330" w:name="_Toc23771507"/>
      <w:bookmarkStart w:id="4331" w:name="_Toc23771718"/>
      <w:bookmarkStart w:id="4332" w:name="_Toc23771930"/>
      <w:bookmarkStart w:id="4333" w:name="_Toc23772147"/>
      <w:bookmarkStart w:id="4334" w:name="_Toc24010019"/>
      <w:bookmarkStart w:id="4335" w:name="_Toc24010229"/>
      <w:bookmarkStart w:id="4336" w:name="_Toc24010878"/>
      <w:bookmarkStart w:id="4337" w:name="_Toc24011076"/>
      <w:bookmarkStart w:id="4338" w:name="_Toc24011273"/>
      <w:bookmarkStart w:id="4339" w:name="_Toc24011457"/>
      <w:bookmarkStart w:id="4340" w:name="_Toc24011639"/>
      <w:bookmarkStart w:id="4341" w:name="_Toc24011821"/>
      <w:bookmarkStart w:id="4342" w:name="_Toc24012004"/>
      <w:bookmarkStart w:id="4343" w:name="_Toc24012173"/>
      <w:bookmarkStart w:id="4344" w:name="_Toc24376894"/>
      <w:bookmarkStart w:id="4345" w:name="_Toc24378948"/>
      <w:bookmarkStart w:id="4346" w:name="_Toc24379110"/>
      <w:bookmarkStart w:id="4347" w:name="_Toc24379272"/>
      <w:bookmarkStart w:id="4348" w:name="_Toc24543926"/>
      <w:bookmarkStart w:id="4349" w:name="_Toc24627442"/>
      <w:bookmarkStart w:id="4350" w:name="_Toc24627616"/>
      <w:bookmarkStart w:id="4351" w:name="_Toc24627772"/>
      <w:bookmarkStart w:id="4352" w:name="_Toc24627921"/>
      <w:bookmarkStart w:id="4353" w:name="_Toc24629776"/>
      <w:bookmarkStart w:id="4354" w:name="_Toc24629913"/>
      <w:bookmarkStart w:id="4355" w:name="_Toc24630050"/>
      <w:bookmarkStart w:id="4356" w:name="_Toc24630187"/>
      <w:bookmarkStart w:id="4357" w:name="_Toc24630325"/>
      <w:bookmarkStart w:id="4358" w:name="_Toc24630462"/>
      <w:bookmarkStart w:id="4359" w:name="_Toc24630599"/>
      <w:bookmarkStart w:id="4360" w:name="_Toc24630736"/>
      <w:bookmarkStart w:id="4361" w:name="_Toc24630872"/>
      <w:bookmarkStart w:id="4362" w:name="_Toc24631008"/>
      <w:bookmarkStart w:id="4363" w:name="_Toc24706303"/>
      <w:bookmarkStart w:id="4364" w:name="_Toc107584109"/>
      <w:bookmarkStart w:id="4365" w:name="_Toc110410149"/>
      <w:bookmarkStart w:id="4366" w:name="_Toc110410598"/>
      <w:bookmarkStart w:id="4367" w:name="_Toc23698360"/>
      <w:bookmarkStart w:id="4368" w:name="_Toc23698708"/>
      <w:bookmarkStart w:id="4369" w:name="_Toc23699055"/>
      <w:bookmarkStart w:id="4370" w:name="_Toc23758458"/>
      <w:bookmarkStart w:id="4371" w:name="_Toc23758812"/>
      <w:bookmarkStart w:id="4372" w:name="_Toc23759170"/>
      <w:bookmarkStart w:id="4373" w:name="_Toc23759523"/>
      <w:bookmarkStart w:id="4374" w:name="_Toc23759862"/>
      <w:bookmarkStart w:id="4375" w:name="_Toc23760194"/>
      <w:bookmarkStart w:id="4376" w:name="_Toc23760528"/>
      <w:bookmarkStart w:id="4377" w:name="_Toc23760855"/>
      <w:bookmarkStart w:id="4378" w:name="_Toc23761183"/>
      <w:bookmarkStart w:id="4379" w:name="_Toc23761492"/>
      <w:bookmarkStart w:id="4380" w:name="_Toc23761800"/>
      <w:bookmarkStart w:id="4381" w:name="_Toc23762094"/>
      <w:bookmarkStart w:id="4382" w:name="_Toc23762381"/>
      <w:bookmarkStart w:id="4383" w:name="_Toc23762628"/>
      <w:bookmarkStart w:id="4384" w:name="_Toc23762873"/>
      <w:bookmarkStart w:id="4385" w:name="_Toc23763105"/>
      <w:bookmarkStart w:id="4386" w:name="_Toc23763336"/>
      <w:bookmarkStart w:id="4387" w:name="_Toc23763567"/>
      <w:bookmarkStart w:id="4388" w:name="_Toc23771276"/>
      <w:bookmarkStart w:id="4389" w:name="_Toc23771508"/>
      <w:bookmarkStart w:id="4390" w:name="_Toc23771719"/>
      <w:bookmarkStart w:id="4391" w:name="_Toc23771931"/>
      <w:bookmarkStart w:id="4392" w:name="_Toc23772148"/>
      <w:bookmarkStart w:id="4393" w:name="_Toc24010020"/>
      <w:bookmarkStart w:id="4394" w:name="_Toc24010230"/>
      <w:bookmarkStart w:id="4395" w:name="_Toc24010879"/>
      <w:bookmarkStart w:id="4396" w:name="_Toc24011077"/>
      <w:bookmarkStart w:id="4397" w:name="_Toc24011274"/>
      <w:bookmarkStart w:id="4398" w:name="_Toc24011458"/>
      <w:bookmarkStart w:id="4399" w:name="_Toc24011640"/>
      <w:bookmarkStart w:id="4400" w:name="_Toc24011822"/>
      <w:bookmarkStart w:id="4401" w:name="_Toc24012005"/>
      <w:bookmarkStart w:id="4402" w:name="_Toc24012174"/>
      <w:bookmarkStart w:id="4403" w:name="_Toc24376895"/>
      <w:bookmarkStart w:id="4404" w:name="_Toc24378949"/>
      <w:bookmarkStart w:id="4405" w:name="_Toc24379111"/>
      <w:bookmarkStart w:id="4406" w:name="_Toc24379273"/>
      <w:bookmarkStart w:id="4407" w:name="_Toc24543927"/>
      <w:bookmarkStart w:id="4408" w:name="_Toc24627443"/>
      <w:bookmarkStart w:id="4409" w:name="_Toc24627617"/>
      <w:bookmarkStart w:id="4410" w:name="_Toc24627773"/>
      <w:bookmarkStart w:id="4411" w:name="_Toc24627922"/>
      <w:bookmarkStart w:id="4412" w:name="_Toc24629777"/>
      <w:bookmarkStart w:id="4413" w:name="_Toc24629914"/>
      <w:bookmarkStart w:id="4414" w:name="_Toc24630051"/>
      <w:bookmarkStart w:id="4415" w:name="_Toc24630188"/>
      <w:bookmarkStart w:id="4416" w:name="_Toc24630326"/>
      <w:bookmarkStart w:id="4417" w:name="_Toc24630463"/>
      <w:bookmarkStart w:id="4418" w:name="_Toc24630600"/>
      <w:bookmarkStart w:id="4419" w:name="_Toc24630737"/>
      <w:bookmarkStart w:id="4420" w:name="_Toc24630873"/>
      <w:bookmarkStart w:id="4421" w:name="_Toc24631009"/>
      <w:bookmarkStart w:id="4422" w:name="_Toc24706304"/>
      <w:bookmarkStart w:id="4423" w:name="_Toc107584110"/>
      <w:bookmarkStart w:id="4424" w:name="_Toc110410150"/>
      <w:bookmarkStart w:id="4425" w:name="_Toc110410599"/>
      <w:bookmarkStart w:id="4426" w:name="_Toc23698361"/>
      <w:bookmarkStart w:id="4427" w:name="_Toc23698709"/>
      <w:bookmarkStart w:id="4428" w:name="_Toc23699056"/>
      <w:bookmarkStart w:id="4429" w:name="_Toc23758459"/>
      <w:bookmarkStart w:id="4430" w:name="_Toc23758813"/>
      <w:bookmarkStart w:id="4431" w:name="_Toc23759171"/>
      <w:bookmarkStart w:id="4432" w:name="_Toc23759524"/>
      <w:bookmarkStart w:id="4433" w:name="_Toc23759863"/>
      <w:bookmarkStart w:id="4434" w:name="_Toc23760195"/>
      <w:bookmarkStart w:id="4435" w:name="_Toc23760529"/>
      <w:bookmarkStart w:id="4436" w:name="_Toc23760856"/>
      <w:bookmarkStart w:id="4437" w:name="_Toc23761184"/>
      <w:bookmarkStart w:id="4438" w:name="_Toc23761493"/>
      <w:bookmarkStart w:id="4439" w:name="_Toc23761801"/>
      <w:bookmarkStart w:id="4440" w:name="_Toc23762095"/>
      <w:bookmarkStart w:id="4441" w:name="_Toc23762382"/>
      <w:bookmarkStart w:id="4442" w:name="_Toc23762629"/>
      <w:bookmarkStart w:id="4443" w:name="_Toc23762874"/>
      <w:bookmarkStart w:id="4444" w:name="_Toc23763106"/>
      <w:bookmarkStart w:id="4445" w:name="_Toc23763337"/>
      <w:bookmarkStart w:id="4446" w:name="_Toc23763568"/>
      <w:bookmarkStart w:id="4447" w:name="_Toc23771277"/>
      <w:bookmarkStart w:id="4448" w:name="_Toc23771509"/>
      <w:bookmarkStart w:id="4449" w:name="_Toc23771720"/>
      <w:bookmarkStart w:id="4450" w:name="_Toc23771932"/>
      <w:bookmarkStart w:id="4451" w:name="_Toc23772149"/>
      <w:bookmarkStart w:id="4452" w:name="_Toc24010021"/>
      <w:bookmarkStart w:id="4453" w:name="_Toc24010231"/>
      <w:bookmarkStart w:id="4454" w:name="_Toc24010880"/>
      <w:bookmarkStart w:id="4455" w:name="_Toc24011078"/>
      <w:bookmarkStart w:id="4456" w:name="_Toc24011275"/>
      <w:bookmarkStart w:id="4457" w:name="_Toc24011459"/>
      <w:bookmarkStart w:id="4458" w:name="_Toc24011641"/>
      <w:bookmarkStart w:id="4459" w:name="_Toc24011823"/>
      <w:bookmarkStart w:id="4460" w:name="_Toc24012006"/>
      <w:bookmarkStart w:id="4461" w:name="_Toc24012175"/>
      <w:bookmarkStart w:id="4462" w:name="_Toc24376896"/>
      <w:bookmarkStart w:id="4463" w:name="_Toc24378950"/>
      <w:bookmarkStart w:id="4464" w:name="_Toc24379112"/>
      <w:bookmarkStart w:id="4465" w:name="_Toc24379274"/>
      <w:bookmarkStart w:id="4466" w:name="_Toc24543928"/>
      <w:bookmarkStart w:id="4467" w:name="_Toc24627444"/>
      <w:bookmarkStart w:id="4468" w:name="_Toc24627618"/>
      <w:bookmarkStart w:id="4469" w:name="_Toc24627774"/>
      <w:bookmarkStart w:id="4470" w:name="_Toc24627923"/>
      <w:bookmarkStart w:id="4471" w:name="_Toc24629778"/>
      <w:bookmarkStart w:id="4472" w:name="_Toc24629915"/>
      <w:bookmarkStart w:id="4473" w:name="_Toc24630052"/>
      <w:bookmarkStart w:id="4474" w:name="_Toc24630189"/>
      <w:bookmarkStart w:id="4475" w:name="_Toc24630327"/>
      <w:bookmarkStart w:id="4476" w:name="_Toc24630464"/>
      <w:bookmarkStart w:id="4477" w:name="_Toc24630601"/>
      <w:bookmarkStart w:id="4478" w:name="_Toc24630738"/>
      <w:bookmarkStart w:id="4479" w:name="_Toc24630874"/>
      <w:bookmarkStart w:id="4480" w:name="_Toc24631010"/>
      <w:bookmarkStart w:id="4481" w:name="_Toc24706305"/>
      <w:bookmarkStart w:id="4482" w:name="_Toc107584111"/>
      <w:bookmarkStart w:id="4483" w:name="_Toc110410151"/>
      <w:bookmarkStart w:id="4484" w:name="_Toc110410600"/>
      <w:bookmarkStart w:id="4485" w:name="_Toc23698362"/>
      <w:bookmarkStart w:id="4486" w:name="_Toc23698710"/>
      <w:bookmarkStart w:id="4487" w:name="_Toc23699057"/>
      <w:bookmarkStart w:id="4488" w:name="_Toc23758460"/>
      <w:bookmarkStart w:id="4489" w:name="_Toc23758814"/>
      <w:bookmarkStart w:id="4490" w:name="_Toc23759172"/>
      <w:bookmarkStart w:id="4491" w:name="_Toc23759525"/>
      <w:bookmarkStart w:id="4492" w:name="_Toc23759864"/>
      <w:bookmarkStart w:id="4493" w:name="_Toc23760196"/>
      <w:bookmarkStart w:id="4494" w:name="_Toc23760530"/>
      <w:bookmarkStart w:id="4495" w:name="_Toc23760857"/>
      <w:bookmarkStart w:id="4496" w:name="_Toc23761185"/>
      <w:bookmarkStart w:id="4497" w:name="_Toc23761494"/>
      <w:bookmarkStart w:id="4498" w:name="_Toc23761802"/>
      <w:bookmarkStart w:id="4499" w:name="_Toc23762096"/>
      <w:bookmarkStart w:id="4500" w:name="_Toc23762383"/>
      <w:bookmarkStart w:id="4501" w:name="_Toc23762630"/>
      <w:bookmarkStart w:id="4502" w:name="_Toc23762875"/>
      <w:bookmarkStart w:id="4503" w:name="_Toc23763107"/>
      <w:bookmarkStart w:id="4504" w:name="_Toc23763338"/>
      <w:bookmarkStart w:id="4505" w:name="_Toc23763569"/>
      <w:bookmarkStart w:id="4506" w:name="_Toc23771278"/>
      <w:bookmarkStart w:id="4507" w:name="_Toc23771510"/>
      <w:bookmarkStart w:id="4508" w:name="_Toc23771721"/>
      <w:bookmarkStart w:id="4509" w:name="_Toc23771933"/>
      <w:bookmarkStart w:id="4510" w:name="_Toc23772150"/>
      <w:bookmarkStart w:id="4511" w:name="_Toc24010022"/>
      <w:bookmarkStart w:id="4512" w:name="_Toc24010232"/>
      <w:bookmarkStart w:id="4513" w:name="_Toc24010881"/>
      <w:bookmarkStart w:id="4514" w:name="_Toc24011079"/>
      <w:bookmarkStart w:id="4515" w:name="_Toc24011276"/>
      <w:bookmarkStart w:id="4516" w:name="_Toc24011460"/>
      <w:bookmarkStart w:id="4517" w:name="_Toc24011642"/>
      <w:bookmarkStart w:id="4518" w:name="_Toc24011824"/>
      <w:bookmarkStart w:id="4519" w:name="_Toc24012007"/>
      <w:bookmarkStart w:id="4520" w:name="_Toc24012176"/>
      <w:bookmarkStart w:id="4521" w:name="_Toc24376897"/>
      <w:bookmarkStart w:id="4522" w:name="_Toc24378951"/>
      <w:bookmarkStart w:id="4523" w:name="_Toc24379113"/>
      <w:bookmarkStart w:id="4524" w:name="_Toc24379275"/>
      <w:bookmarkStart w:id="4525" w:name="_Toc24543929"/>
      <w:bookmarkStart w:id="4526" w:name="_Toc24627445"/>
      <w:bookmarkStart w:id="4527" w:name="_Toc24627619"/>
      <w:bookmarkStart w:id="4528" w:name="_Toc24627775"/>
      <w:bookmarkStart w:id="4529" w:name="_Toc24627924"/>
      <w:bookmarkStart w:id="4530" w:name="_Toc24629779"/>
      <w:bookmarkStart w:id="4531" w:name="_Toc24629916"/>
      <w:bookmarkStart w:id="4532" w:name="_Toc24630053"/>
      <w:bookmarkStart w:id="4533" w:name="_Toc24630190"/>
      <w:bookmarkStart w:id="4534" w:name="_Toc24630328"/>
      <w:bookmarkStart w:id="4535" w:name="_Toc24630465"/>
      <w:bookmarkStart w:id="4536" w:name="_Toc24630602"/>
      <w:bookmarkStart w:id="4537" w:name="_Toc24630739"/>
      <w:bookmarkStart w:id="4538" w:name="_Toc24630875"/>
      <w:bookmarkStart w:id="4539" w:name="_Toc24631011"/>
      <w:bookmarkStart w:id="4540" w:name="_Toc24706306"/>
      <w:bookmarkStart w:id="4541" w:name="_Toc107584112"/>
      <w:bookmarkStart w:id="4542" w:name="_Toc110410152"/>
      <w:bookmarkStart w:id="4543" w:name="_Toc110410601"/>
      <w:bookmarkStart w:id="4544" w:name="_Toc23698363"/>
      <w:bookmarkStart w:id="4545" w:name="_Toc23698711"/>
      <w:bookmarkStart w:id="4546" w:name="_Toc23699058"/>
      <w:bookmarkStart w:id="4547" w:name="_Toc23758461"/>
      <w:bookmarkStart w:id="4548" w:name="_Toc23758815"/>
      <w:bookmarkStart w:id="4549" w:name="_Toc23759173"/>
      <w:bookmarkStart w:id="4550" w:name="_Toc23759526"/>
      <w:bookmarkStart w:id="4551" w:name="_Toc23759865"/>
      <w:bookmarkStart w:id="4552" w:name="_Toc23760197"/>
      <w:bookmarkStart w:id="4553" w:name="_Toc23760531"/>
      <w:bookmarkStart w:id="4554" w:name="_Toc23760858"/>
      <w:bookmarkStart w:id="4555" w:name="_Toc23761186"/>
      <w:bookmarkStart w:id="4556" w:name="_Toc23761495"/>
      <w:bookmarkStart w:id="4557" w:name="_Toc23761803"/>
      <w:bookmarkStart w:id="4558" w:name="_Toc23762097"/>
      <w:bookmarkStart w:id="4559" w:name="_Toc23762384"/>
      <w:bookmarkStart w:id="4560" w:name="_Toc23762631"/>
      <w:bookmarkStart w:id="4561" w:name="_Toc23762876"/>
      <w:bookmarkStart w:id="4562" w:name="_Toc23763108"/>
      <w:bookmarkStart w:id="4563" w:name="_Toc23763339"/>
      <w:bookmarkStart w:id="4564" w:name="_Toc23763570"/>
      <w:bookmarkStart w:id="4565" w:name="_Toc23771279"/>
      <w:bookmarkStart w:id="4566" w:name="_Toc23771511"/>
      <w:bookmarkStart w:id="4567" w:name="_Toc23771722"/>
      <w:bookmarkStart w:id="4568" w:name="_Toc23771934"/>
      <w:bookmarkStart w:id="4569" w:name="_Toc23772151"/>
      <w:bookmarkStart w:id="4570" w:name="_Toc24010023"/>
      <w:bookmarkStart w:id="4571" w:name="_Toc24010233"/>
      <w:bookmarkStart w:id="4572" w:name="_Toc24010882"/>
      <w:bookmarkStart w:id="4573" w:name="_Toc24011080"/>
      <w:bookmarkStart w:id="4574" w:name="_Toc24011277"/>
      <w:bookmarkStart w:id="4575" w:name="_Toc24011461"/>
      <w:bookmarkStart w:id="4576" w:name="_Toc24011643"/>
      <w:bookmarkStart w:id="4577" w:name="_Toc24011825"/>
      <w:bookmarkStart w:id="4578" w:name="_Toc24012008"/>
      <w:bookmarkStart w:id="4579" w:name="_Toc24012177"/>
      <w:bookmarkStart w:id="4580" w:name="_Toc24376898"/>
      <w:bookmarkStart w:id="4581" w:name="_Toc24378952"/>
      <w:bookmarkStart w:id="4582" w:name="_Toc24379114"/>
      <w:bookmarkStart w:id="4583" w:name="_Toc24379276"/>
      <w:bookmarkStart w:id="4584" w:name="_Toc24543930"/>
      <w:bookmarkStart w:id="4585" w:name="_Toc24627446"/>
      <w:bookmarkStart w:id="4586" w:name="_Toc24627620"/>
      <w:bookmarkStart w:id="4587" w:name="_Toc24627776"/>
      <w:bookmarkStart w:id="4588" w:name="_Toc24627925"/>
      <w:bookmarkStart w:id="4589" w:name="_Toc24629780"/>
      <w:bookmarkStart w:id="4590" w:name="_Toc24629917"/>
      <w:bookmarkStart w:id="4591" w:name="_Toc24630054"/>
      <w:bookmarkStart w:id="4592" w:name="_Toc24630191"/>
      <w:bookmarkStart w:id="4593" w:name="_Toc24630329"/>
      <w:bookmarkStart w:id="4594" w:name="_Toc24630466"/>
      <w:bookmarkStart w:id="4595" w:name="_Toc24630603"/>
      <w:bookmarkStart w:id="4596" w:name="_Toc24630740"/>
      <w:bookmarkStart w:id="4597" w:name="_Toc24630876"/>
      <w:bookmarkStart w:id="4598" w:name="_Toc24631012"/>
      <w:bookmarkStart w:id="4599" w:name="_Toc24706307"/>
      <w:bookmarkStart w:id="4600" w:name="_Toc107584113"/>
      <w:bookmarkStart w:id="4601" w:name="_Toc110410153"/>
      <w:bookmarkStart w:id="4602" w:name="_Toc110410602"/>
      <w:bookmarkStart w:id="4603" w:name="_Toc23698364"/>
      <w:bookmarkStart w:id="4604" w:name="_Toc23698712"/>
      <w:bookmarkStart w:id="4605" w:name="_Toc23699059"/>
      <w:bookmarkStart w:id="4606" w:name="_Toc23758462"/>
      <w:bookmarkStart w:id="4607" w:name="_Toc23758816"/>
      <w:bookmarkStart w:id="4608" w:name="_Toc23759174"/>
      <w:bookmarkStart w:id="4609" w:name="_Toc23759527"/>
      <w:bookmarkStart w:id="4610" w:name="_Toc23759866"/>
      <w:bookmarkStart w:id="4611" w:name="_Toc23760198"/>
      <w:bookmarkStart w:id="4612" w:name="_Toc23760532"/>
      <w:bookmarkStart w:id="4613" w:name="_Toc23760859"/>
      <w:bookmarkStart w:id="4614" w:name="_Toc23761187"/>
      <w:bookmarkStart w:id="4615" w:name="_Toc23761496"/>
      <w:bookmarkStart w:id="4616" w:name="_Toc23761804"/>
      <w:bookmarkStart w:id="4617" w:name="_Toc23762098"/>
      <w:bookmarkStart w:id="4618" w:name="_Toc23762385"/>
      <w:bookmarkStart w:id="4619" w:name="_Toc23762632"/>
      <w:bookmarkStart w:id="4620" w:name="_Toc23762877"/>
      <w:bookmarkStart w:id="4621" w:name="_Toc23763109"/>
      <w:bookmarkStart w:id="4622" w:name="_Toc23763340"/>
      <w:bookmarkStart w:id="4623" w:name="_Toc23763571"/>
      <w:bookmarkStart w:id="4624" w:name="_Toc23771280"/>
      <w:bookmarkStart w:id="4625" w:name="_Toc23771512"/>
      <w:bookmarkStart w:id="4626" w:name="_Toc23771723"/>
      <w:bookmarkStart w:id="4627" w:name="_Toc23771935"/>
      <w:bookmarkStart w:id="4628" w:name="_Toc23772152"/>
      <w:bookmarkStart w:id="4629" w:name="_Toc24010024"/>
      <w:bookmarkStart w:id="4630" w:name="_Toc24010234"/>
      <w:bookmarkStart w:id="4631" w:name="_Toc24010883"/>
      <w:bookmarkStart w:id="4632" w:name="_Toc24011081"/>
      <w:bookmarkStart w:id="4633" w:name="_Toc24011278"/>
      <w:bookmarkStart w:id="4634" w:name="_Toc24011462"/>
      <w:bookmarkStart w:id="4635" w:name="_Toc24011644"/>
      <w:bookmarkStart w:id="4636" w:name="_Toc24011826"/>
      <w:bookmarkStart w:id="4637" w:name="_Toc24012009"/>
      <w:bookmarkStart w:id="4638" w:name="_Toc24012178"/>
      <w:bookmarkStart w:id="4639" w:name="_Toc24376899"/>
      <w:bookmarkStart w:id="4640" w:name="_Toc24378953"/>
      <w:bookmarkStart w:id="4641" w:name="_Toc24379115"/>
      <w:bookmarkStart w:id="4642" w:name="_Toc24379277"/>
      <w:bookmarkStart w:id="4643" w:name="_Toc24543931"/>
      <w:bookmarkStart w:id="4644" w:name="_Toc24627447"/>
      <w:bookmarkStart w:id="4645" w:name="_Toc24627621"/>
      <w:bookmarkStart w:id="4646" w:name="_Toc24627777"/>
      <w:bookmarkStart w:id="4647" w:name="_Toc24627926"/>
      <w:bookmarkStart w:id="4648" w:name="_Toc24629781"/>
      <w:bookmarkStart w:id="4649" w:name="_Toc24629918"/>
      <w:bookmarkStart w:id="4650" w:name="_Toc24630055"/>
      <w:bookmarkStart w:id="4651" w:name="_Toc24630192"/>
      <w:bookmarkStart w:id="4652" w:name="_Toc24630330"/>
      <w:bookmarkStart w:id="4653" w:name="_Toc24630467"/>
      <w:bookmarkStart w:id="4654" w:name="_Toc24630604"/>
      <w:bookmarkStart w:id="4655" w:name="_Toc24630741"/>
      <w:bookmarkStart w:id="4656" w:name="_Toc24630877"/>
      <w:bookmarkStart w:id="4657" w:name="_Toc24631013"/>
      <w:bookmarkStart w:id="4658" w:name="_Toc24706308"/>
      <w:bookmarkStart w:id="4659" w:name="_Toc107584114"/>
      <w:bookmarkStart w:id="4660" w:name="_Toc110410154"/>
      <w:bookmarkStart w:id="4661" w:name="_Toc110410603"/>
      <w:bookmarkStart w:id="4662" w:name="_Toc23698365"/>
      <w:bookmarkStart w:id="4663" w:name="_Toc23698713"/>
      <w:bookmarkStart w:id="4664" w:name="_Toc23699060"/>
      <w:bookmarkStart w:id="4665" w:name="_Toc23758463"/>
      <w:bookmarkStart w:id="4666" w:name="_Toc23758817"/>
      <w:bookmarkStart w:id="4667" w:name="_Toc23759175"/>
      <w:bookmarkStart w:id="4668" w:name="_Toc23759528"/>
      <w:bookmarkStart w:id="4669" w:name="_Toc23759867"/>
      <w:bookmarkStart w:id="4670" w:name="_Toc23760199"/>
      <w:bookmarkStart w:id="4671" w:name="_Toc23760533"/>
      <w:bookmarkStart w:id="4672" w:name="_Toc23760860"/>
      <w:bookmarkStart w:id="4673" w:name="_Toc23761188"/>
      <w:bookmarkStart w:id="4674" w:name="_Toc23761497"/>
      <w:bookmarkStart w:id="4675" w:name="_Toc23761805"/>
      <w:bookmarkStart w:id="4676" w:name="_Toc23762099"/>
      <w:bookmarkStart w:id="4677" w:name="_Toc23762386"/>
      <w:bookmarkStart w:id="4678" w:name="_Toc23762633"/>
      <w:bookmarkStart w:id="4679" w:name="_Toc23762878"/>
      <w:bookmarkStart w:id="4680" w:name="_Toc23763110"/>
      <w:bookmarkStart w:id="4681" w:name="_Toc23763341"/>
      <w:bookmarkStart w:id="4682" w:name="_Toc23763572"/>
      <w:bookmarkStart w:id="4683" w:name="_Toc23771281"/>
      <w:bookmarkStart w:id="4684" w:name="_Toc23771513"/>
      <w:bookmarkStart w:id="4685" w:name="_Toc23771724"/>
      <w:bookmarkStart w:id="4686" w:name="_Toc23771936"/>
      <w:bookmarkStart w:id="4687" w:name="_Toc23772153"/>
      <w:bookmarkStart w:id="4688" w:name="_Toc24010025"/>
      <w:bookmarkStart w:id="4689" w:name="_Toc24010235"/>
      <w:bookmarkStart w:id="4690" w:name="_Toc24010884"/>
      <w:bookmarkStart w:id="4691" w:name="_Toc24011082"/>
      <w:bookmarkStart w:id="4692" w:name="_Toc24011279"/>
      <w:bookmarkStart w:id="4693" w:name="_Toc24011463"/>
      <w:bookmarkStart w:id="4694" w:name="_Toc24011645"/>
      <w:bookmarkStart w:id="4695" w:name="_Toc24011827"/>
      <w:bookmarkStart w:id="4696" w:name="_Toc24012010"/>
      <w:bookmarkStart w:id="4697" w:name="_Toc24012179"/>
      <w:bookmarkStart w:id="4698" w:name="_Toc24376900"/>
      <w:bookmarkStart w:id="4699" w:name="_Toc24378954"/>
      <w:bookmarkStart w:id="4700" w:name="_Toc24379116"/>
      <w:bookmarkStart w:id="4701" w:name="_Toc24379278"/>
      <w:bookmarkStart w:id="4702" w:name="_Toc24543932"/>
      <w:bookmarkStart w:id="4703" w:name="_Toc24627448"/>
      <w:bookmarkStart w:id="4704" w:name="_Toc24627622"/>
      <w:bookmarkStart w:id="4705" w:name="_Toc24627778"/>
      <w:bookmarkStart w:id="4706" w:name="_Toc24627927"/>
      <w:bookmarkStart w:id="4707" w:name="_Toc24629782"/>
      <w:bookmarkStart w:id="4708" w:name="_Toc24629919"/>
      <w:bookmarkStart w:id="4709" w:name="_Toc24630056"/>
      <w:bookmarkStart w:id="4710" w:name="_Toc24630193"/>
      <w:bookmarkStart w:id="4711" w:name="_Toc24630331"/>
      <w:bookmarkStart w:id="4712" w:name="_Toc24630468"/>
      <w:bookmarkStart w:id="4713" w:name="_Toc24630605"/>
      <w:bookmarkStart w:id="4714" w:name="_Toc24630742"/>
      <w:bookmarkStart w:id="4715" w:name="_Toc24630878"/>
      <w:bookmarkStart w:id="4716" w:name="_Toc24631014"/>
      <w:bookmarkStart w:id="4717" w:name="_Toc24706309"/>
      <w:bookmarkStart w:id="4718" w:name="_Toc107584115"/>
      <w:bookmarkStart w:id="4719" w:name="_Toc110410155"/>
      <w:bookmarkStart w:id="4720" w:name="_Toc110410604"/>
      <w:bookmarkStart w:id="4721" w:name="_Toc23698366"/>
      <w:bookmarkStart w:id="4722" w:name="_Toc23698714"/>
      <w:bookmarkStart w:id="4723" w:name="_Toc23699061"/>
      <w:bookmarkStart w:id="4724" w:name="_Toc23758464"/>
      <w:bookmarkStart w:id="4725" w:name="_Toc23758818"/>
      <w:bookmarkStart w:id="4726" w:name="_Toc23759176"/>
      <w:bookmarkStart w:id="4727" w:name="_Toc23759529"/>
      <w:bookmarkStart w:id="4728" w:name="_Toc23759868"/>
      <w:bookmarkStart w:id="4729" w:name="_Toc23760200"/>
      <w:bookmarkStart w:id="4730" w:name="_Toc23760534"/>
      <w:bookmarkStart w:id="4731" w:name="_Toc23760861"/>
      <w:bookmarkStart w:id="4732" w:name="_Toc23761189"/>
      <w:bookmarkStart w:id="4733" w:name="_Toc23761498"/>
      <w:bookmarkStart w:id="4734" w:name="_Toc23761806"/>
      <w:bookmarkStart w:id="4735" w:name="_Toc23762100"/>
      <w:bookmarkStart w:id="4736" w:name="_Toc23762387"/>
      <w:bookmarkStart w:id="4737" w:name="_Toc23762634"/>
      <w:bookmarkStart w:id="4738" w:name="_Toc23762879"/>
      <w:bookmarkStart w:id="4739" w:name="_Toc23763111"/>
      <w:bookmarkStart w:id="4740" w:name="_Toc23763342"/>
      <w:bookmarkStart w:id="4741" w:name="_Toc23763573"/>
      <w:bookmarkStart w:id="4742" w:name="_Toc23771282"/>
      <w:bookmarkStart w:id="4743" w:name="_Toc23771514"/>
      <w:bookmarkStart w:id="4744" w:name="_Toc23771725"/>
      <w:bookmarkStart w:id="4745" w:name="_Toc23771937"/>
      <w:bookmarkStart w:id="4746" w:name="_Toc23772154"/>
      <w:bookmarkStart w:id="4747" w:name="_Toc24010026"/>
      <w:bookmarkStart w:id="4748" w:name="_Toc24010236"/>
      <w:bookmarkStart w:id="4749" w:name="_Toc24010885"/>
      <w:bookmarkStart w:id="4750" w:name="_Toc24011083"/>
      <w:bookmarkStart w:id="4751" w:name="_Toc24011280"/>
      <w:bookmarkStart w:id="4752" w:name="_Toc24011464"/>
      <w:bookmarkStart w:id="4753" w:name="_Toc24011646"/>
      <w:bookmarkStart w:id="4754" w:name="_Toc24011828"/>
      <w:bookmarkStart w:id="4755" w:name="_Toc24012011"/>
      <w:bookmarkStart w:id="4756" w:name="_Toc24012180"/>
      <w:bookmarkStart w:id="4757" w:name="_Toc24376901"/>
      <w:bookmarkStart w:id="4758" w:name="_Toc24378955"/>
      <w:bookmarkStart w:id="4759" w:name="_Toc24379117"/>
      <w:bookmarkStart w:id="4760" w:name="_Toc24379279"/>
      <w:bookmarkStart w:id="4761" w:name="_Toc24543933"/>
      <w:bookmarkStart w:id="4762" w:name="_Toc24627449"/>
      <w:bookmarkStart w:id="4763" w:name="_Toc24627623"/>
      <w:bookmarkStart w:id="4764" w:name="_Toc24627779"/>
      <w:bookmarkStart w:id="4765" w:name="_Toc24627928"/>
      <w:bookmarkStart w:id="4766" w:name="_Toc24629783"/>
      <w:bookmarkStart w:id="4767" w:name="_Toc24629920"/>
      <w:bookmarkStart w:id="4768" w:name="_Toc24630057"/>
      <w:bookmarkStart w:id="4769" w:name="_Toc24630194"/>
      <w:bookmarkStart w:id="4770" w:name="_Toc24630332"/>
      <w:bookmarkStart w:id="4771" w:name="_Toc24630469"/>
      <w:bookmarkStart w:id="4772" w:name="_Toc24630606"/>
      <w:bookmarkStart w:id="4773" w:name="_Toc24630743"/>
      <w:bookmarkStart w:id="4774" w:name="_Toc24630879"/>
      <w:bookmarkStart w:id="4775" w:name="_Toc24631015"/>
      <w:bookmarkStart w:id="4776" w:name="_Toc24706310"/>
      <w:bookmarkStart w:id="4777" w:name="_Toc107584116"/>
      <w:bookmarkStart w:id="4778" w:name="_Toc110410156"/>
      <w:bookmarkStart w:id="4779" w:name="_Toc110410605"/>
      <w:bookmarkStart w:id="4780" w:name="_Toc23698367"/>
      <w:bookmarkStart w:id="4781" w:name="_Toc23698715"/>
      <w:bookmarkStart w:id="4782" w:name="_Toc23699062"/>
      <w:bookmarkStart w:id="4783" w:name="_Toc23758465"/>
      <w:bookmarkStart w:id="4784" w:name="_Toc23758819"/>
      <w:bookmarkStart w:id="4785" w:name="_Toc23759177"/>
      <w:bookmarkStart w:id="4786" w:name="_Toc23759530"/>
      <w:bookmarkStart w:id="4787" w:name="_Toc23759869"/>
      <w:bookmarkStart w:id="4788" w:name="_Toc23760201"/>
      <w:bookmarkStart w:id="4789" w:name="_Toc23760535"/>
      <w:bookmarkStart w:id="4790" w:name="_Toc23760862"/>
      <w:bookmarkStart w:id="4791" w:name="_Toc23761190"/>
      <w:bookmarkStart w:id="4792" w:name="_Toc23761499"/>
      <w:bookmarkStart w:id="4793" w:name="_Toc23761807"/>
      <w:bookmarkStart w:id="4794" w:name="_Toc23762101"/>
      <w:bookmarkStart w:id="4795" w:name="_Toc23762388"/>
      <w:bookmarkStart w:id="4796" w:name="_Toc23762635"/>
      <w:bookmarkStart w:id="4797" w:name="_Toc23762880"/>
      <w:bookmarkStart w:id="4798" w:name="_Toc23763112"/>
      <w:bookmarkStart w:id="4799" w:name="_Toc23763343"/>
      <w:bookmarkStart w:id="4800" w:name="_Toc23763574"/>
      <w:bookmarkStart w:id="4801" w:name="_Toc23771283"/>
      <w:bookmarkStart w:id="4802" w:name="_Toc23771515"/>
      <w:bookmarkStart w:id="4803" w:name="_Toc23771726"/>
      <w:bookmarkStart w:id="4804" w:name="_Toc23771938"/>
      <w:bookmarkStart w:id="4805" w:name="_Toc23772155"/>
      <w:bookmarkStart w:id="4806" w:name="_Toc24010027"/>
      <w:bookmarkStart w:id="4807" w:name="_Toc24010237"/>
      <w:bookmarkStart w:id="4808" w:name="_Toc24010886"/>
      <w:bookmarkStart w:id="4809" w:name="_Toc24011084"/>
      <w:bookmarkStart w:id="4810" w:name="_Toc24011281"/>
      <w:bookmarkStart w:id="4811" w:name="_Toc24011465"/>
      <w:bookmarkStart w:id="4812" w:name="_Toc24011647"/>
      <w:bookmarkStart w:id="4813" w:name="_Toc24011829"/>
      <w:bookmarkStart w:id="4814" w:name="_Toc24012012"/>
      <w:bookmarkStart w:id="4815" w:name="_Toc24012181"/>
      <w:bookmarkStart w:id="4816" w:name="_Toc24376902"/>
      <w:bookmarkStart w:id="4817" w:name="_Toc24378956"/>
      <w:bookmarkStart w:id="4818" w:name="_Toc24379118"/>
      <w:bookmarkStart w:id="4819" w:name="_Toc24379280"/>
      <w:bookmarkStart w:id="4820" w:name="_Toc24543934"/>
      <w:bookmarkStart w:id="4821" w:name="_Toc24627450"/>
      <w:bookmarkStart w:id="4822" w:name="_Toc24627624"/>
      <w:bookmarkStart w:id="4823" w:name="_Toc24627780"/>
      <w:bookmarkStart w:id="4824" w:name="_Toc24627929"/>
      <w:bookmarkStart w:id="4825" w:name="_Toc24629784"/>
      <w:bookmarkStart w:id="4826" w:name="_Toc24629921"/>
      <w:bookmarkStart w:id="4827" w:name="_Toc24630058"/>
      <w:bookmarkStart w:id="4828" w:name="_Toc24630195"/>
      <w:bookmarkStart w:id="4829" w:name="_Toc24630333"/>
      <w:bookmarkStart w:id="4830" w:name="_Toc24630470"/>
      <w:bookmarkStart w:id="4831" w:name="_Toc24630607"/>
      <w:bookmarkStart w:id="4832" w:name="_Toc24630744"/>
      <w:bookmarkStart w:id="4833" w:name="_Toc24630880"/>
      <w:bookmarkStart w:id="4834" w:name="_Toc24631016"/>
      <w:bookmarkStart w:id="4835" w:name="_Toc24706311"/>
      <w:bookmarkStart w:id="4836" w:name="_Toc107584117"/>
      <w:bookmarkStart w:id="4837" w:name="_Toc110410157"/>
      <w:bookmarkStart w:id="4838" w:name="_Toc110410606"/>
      <w:bookmarkStart w:id="4839" w:name="_Toc23698368"/>
      <w:bookmarkStart w:id="4840" w:name="_Toc23698716"/>
      <w:bookmarkStart w:id="4841" w:name="_Toc23699063"/>
      <w:bookmarkStart w:id="4842" w:name="_Toc23758466"/>
      <w:bookmarkStart w:id="4843" w:name="_Toc23758820"/>
      <w:bookmarkStart w:id="4844" w:name="_Toc23759178"/>
      <w:bookmarkStart w:id="4845" w:name="_Toc23759531"/>
      <w:bookmarkStart w:id="4846" w:name="_Toc23759870"/>
      <w:bookmarkStart w:id="4847" w:name="_Toc23760202"/>
      <w:bookmarkStart w:id="4848" w:name="_Toc23760536"/>
      <w:bookmarkStart w:id="4849" w:name="_Toc23760863"/>
      <w:bookmarkStart w:id="4850" w:name="_Toc23761191"/>
      <w:bookmarkStart w:id="4851" w:name="_Toc23761500"/>
      <w:bookmarkStart w:id="4852" w:name="_Toc23761808"/>
      <w:bookmarkStart w:id="4853" w:name="_Toc23762102"/>
      <w:bookmarkStart w:id="4854" w:name="_Toc23762389"/>
      <w:bookmarkStart w:id="4855" w:name="_Toc23762636"/>
      <w:bookmarkStart w:id="4856" w:name="_Toc23762881"/>
      <w:bookmarkStart w:id="4857" w:name="_Toc23763113"/>
      <w:bookmarkStart w:id="4858" w:name="_Toc23763344"/>
      <w:bookmarkStart w:id="4859" w:name="_Toc23763575"/>
      <w:bookmarkStart w:id="4860" w:name="_Toc23771284"/>
      <w:bookmarkStart w:id="4861" w:name="_Toc23771516"/>
      <w:bookmarkStart w:id="4862" w:name="_Toc23771727"/>
      <w:bookmarkStart w:id="4863" w:name="_Toc23771939"/>
      <w:bookmarkStart w:id="4864" w:name="_Toc23772156"/>
      <w:bookmarkStart w:id="4865" w:name="_Toc24010028"/>
      <w:bookmarkStart w:id="4866" w:name="_Toc24010238"/>
      <w:bookmarkStart w:id="4867" w:name="_Toc24010887"/>
      <w:bookmarkStart w:id="4868" w:name="_Toc24011085"/>
      <w:bookmarkStart w:id="4869" w:name="_Toc24011282"/>
      <w:bookmarkStart w:id="4870" w:name="_Toc24011466"/>
      <w:bookmarkStart w:id="4871" w:name="_Toc24011648"/>
      <w:bookmarkStart w:id="4872" w:name="_Toc24011830"/>
      <w:bookmarkStart w:id="4873" w:name="_Toc24012013"/>
      <w:bookmarkStart w:id="4874" w:name="_Toc24012182"/>
      <w:bookmarkStart w:id="4875" w:name="_Toc24376903"/>
      <w:bookmarkStart w:id="4876" w:name="_Toc24378957"/>
      <w:bookmarkStart w:id="4877" w:name="_Toc24379119"/>
      <w:bookmarkStart w:id="4878" w:name="_Toc24379281"/>
      <w:bookmarkStart w:id="4879" w:name="_Toc24543935"/>
      <w:bookmarkStart w:id="4880" w:name="_Toc24627451"/>
      <w:bookmarkStart w:id="4881" w:name="_Toc24627625"/>
      <w:bookmarkStart w:id="4882" w:name="_Toc24627781"/>
      <w:bookmarkStart w:id="4883" w:name="_Toc24627930"/>
      <w:bookmarkStart w:id="4884" w:name="_Toc24629785"/>
      <w:bookmarkStart w:id="4885" w:name="_Toc24629922"/>
      <w:bookmarkStart w:id="4886" w:name="_Toc24630059"/>
      <w:bookmarkStart w:id="4887" w:name="_Toc24630196"/>
      <w:bookmarkStart w:id="4888" w:name="_Toc24630334"/>
      <w:bookmarkStart w:id="4889" w:name="_Toc24630471"/>
      <w:bookmarkStart w:id="4890" w:name="_Toc24630608"/>
      <w:bookmarkStart w:id="4891" w:name="_Toc24630745"/>
      <w:bookmarkStart w:id="4892" w:name="_Toc24630881"/>
      <w:bookmarkStart w:id="4893" w:name="_Toc24631017"/>
      <w:bookmarkStart w:id="4894" w:name="_Toc24706312"/>
      <w:bookmarkStart w:id="4895" w:name="_Toc107584118"/>
      <w:bookmarkStart w:id="4896" w:name="_Toc110410158"/>
      <w:bookmarkStart w:id="4897" w:name="_Toc110410607"/>
      <w:bookmarkStart w:id="4898" w:name="_Toc23698369"/>
      <w:bookmarkStart w:id="4899" w:name="_Toc23698717"/>
      <w:bookmarkStart w:id="4900" w:name="_Toc23699064"/>
      <w:bookmarkStart w:id="4901" w:name="_Toc23758467"/>
      <w:bookmarkStart w:id="4902" w:name="_Toc23758821"/>
      <w:bookmarkStart w:id="4903" w:name="_Toc23759179"/>
      <w:bookmarkStart w:id="4904" w:name="_Toc23759532"/>
      <w:bookmarkStart w:id="4905" w:name="_Toc23759871"/>
      <w:bookmarkStart w:id="4906" w:name="_Toc23760203"/>
      <w:bookmarkStart w:id="4907" w:name="_Toc23760537"/>
      <w:bookmarkStart w:id="4908" w:name="_Toc23760864"/>
      <w:bookmarkStart w:id="4909" w:name="_Toc23761192"/>
      <w:bookmarkStart w:id="4910" w:name="_Toc23761501"/>
      <w:bookmarkStart w:id="4911" w:name="_Toc23761809"/>
      <w:bookmarkStart w:id="4912" w:name="_Toc23762103"/>
      <w:bookmarkStart w:id="4913" w:name="_Toc23762390"/>
      <w:bookmarkStart w:id="4914" w:name="_Toc23762637"/>
      <w:bookmarkStart w:id="4915" w:name="_Toc23762882"/>
      <w:bookmarkStart w:id="4916" w:name="_Toc23763114"/>
      <w:bookmarkStart w:id="4917" w:name="_Toc23763345"/>
      <w:bookmarkStart w:id="4918" w:name="_Toc23763576"/>
      <w:bookmarkStart w:id="4919" w:name="_Toc23771285"/>
      <w:bookmarkStart w:id="4920" w:name="_Toc23771517"/>
      <w:bookmarkStart w:id="4921" w:name="_Toc23771728"/>
      <w:bookmarkStart w:id="4922" w:name="_Toc23771940"/>
      <w:bookmarkStart w:id="4923" w:name="_Toc23772157"/>
      <w:bookmarkStart w:id="4924" w:name="_Toc24010029"/>
      <w:bookmarkStart w:id="4925" w:name="_Toc24010239"/>
      <w:bookmarkStart w:id="4926" w:name="_Toc24010888"/>
      <w:bookmarkStart w:id="4927" w:name="_Toc24011086"/>
      <w:bookmarkStart w:id="4928" w:name="_Toc24011283"/>
      <w:bookmarkStart w:id="4929" w:name="_Toc24011467"/>
      <w:bookmarkStart w:id="4930" w:name="_Toc24011649"/>
      <w:bookmarkStart w:id="4931" w:name="_Toc24011831"/>
      <w:bookmarkStart w:id="4932" w:name="_Toc24012014"/>
      <w:bookmarkStart w:id="4933" w:name="_Toc24012183"/>
      <w:bookmarkStart w:id="4934" w:name="_Toc24376904"/>
      <w:bookmarkStart w:id="4935" w:name="_Toc24378958"/>
      <w:bookmarkStart w:id="4936" w:name="_Toc24379120"/>
      <w:bookmarkStart w:id="4937" w:name="_Toc24379282"/>
      <w:bookmarkStart w:id="4938" w:name="_Toc24543936"/>
      <w:bookmarkStart w:id="4939" w:name="_Toc24627452"/>
      <w:bookmarkStart w:id="4940" w:name="_Toc24627626"/>
      <w:bookmarkStart w:id="4941" w:name="_Toc24627782"/>
      <w:bookmarkStart w:id="4942" w:name="_Toc24627931"/>
      <w:bookmarkStart w:id="4943" w:name="_Toc24629786"/>
      <w:bookmarkStart w:id="4944" w:name="_Toc24629923"/>
      <w:bookmarkStart w:id="4945" w:name="_Toc24630060"/>
      <w:bookmarkStart w:id="4946" w:name="_Toc24630197"/>
      <w:bookmarkStart w:id="4947" w:name="_Toc24630335"/>
      <w:bookmarkStart w:id="4948" w:name="_Toc24630472"/>
      <w:bookmarkStart w:id="4949" w:name="_Toc24630609"/>
      <w:bookmarkStart w:id="4950" w:name="_Toc24630746"/>
      <w:bookmarkStart w:id="4951" w:name="_Toc24630882"/>
      <w:bookmarkStart w:id="4952" w:name="_Toc24631018"/>
      <w:bookmarkStart w:id="4953" w:name="_Toc24706313"/>
      <w:bookmarkStart w:id="4954" w:name="_Toc107584119"/>
      <w:bookmarkStart w:id="4955" w:name="_Toc110410159"/>
      <w:bookmarkStart w:id="4956" w:name="_Toc110410608"/>
      <w:bookmarkStart w:id="4957" w:name="_Toc23698370"/>
      <w:bookmarkStart w:id="4958" w:name="_Toc23698718"/>
      <w:bookmarkStart w:id="4959" w:name="_Toc23699065"/>
      <w:bookmarkStart w:id="4960" w:name="_Toc23758468"/>
      <w:bookmarkStart w:id="4961" w:name="_Toc23758822"/>
      <w:bookmarkStart w:id="4962" w:name="_Toc23759180"/>
      <w:bookmarkStart w:id="4963" w:name="_Toc23759533"/>
      <w:bookmarkStart w:id="4964" w:name="_Toc23759872"/>
      <w:bookmarkStart w:id="4965" w:name="_Toc23760204"/>
      <w:bookmarkStart w:id="4966" w:name="_Toc23760538"/>
      <w:bookmarkStart w:id="4967" w:name="_Toc23760865"/>
      <w:bookmarkStart w:id="4968" w:name="_Toc23761193"/>
      <w:bookmarkStart w:id="4969" w:name="_Toc23761502"/>
      <w:bookmarkStart w:id="4970" w:name="_Toc23761810"/>
      <w:bookmarkStart w:id="4971" w:name="_Toc23762104"/>
      <w:bookmarkStart w:id="4972" w:name="_Toc23762391"/>
      <w:bookmarkStart w:id="4973" w:name="_Toc23762638"/>
      <w:bookmarkStart w:id="4974" w:name="_Toc23762883"/>
      <w:bookmarkStart w:id="4975" w:name="_Toc23763115"/>
      <w:bookmarkStart w:id="4976" w:name="_Toc23763346"/>
      <w:bookmarkStart w:id="4977" w:name="_Toc23763577"/>
      <w:bookmarkStart w:id="4978" w:name="_Toc23771286"/>
      <w:bookmarkStart w:id="4979" w:name="_Toc23771518"/>
      <w:bookmarkStart w:id="4980" w:name="_Toc23771729"/>
      <w:bookmarkStart w:id="4981" w:name="_Toc23771941"/>
      <w:bookmarkStart w:id="4982" w:name="_Toc23772158"/>
      <w:bookmarkStart w:id="4983" w:name="_Toc24010030"/>
      <w:bookmarkStart w:id="4984" w:name="_Toc24010240"/>
      <w:bookmarkStart w:id="4985" w:name="_Toc24010889"/>
      <w:bookmarkStart w:id="4986" w:name="_Toc24011087"/>
      <w:bookmarkStart w:id="4987" w:name="_Toc24011284"/>
      <w:bookmarkStart w:id="4988" w:name="_Toc24011468"/>
      <w:bookmarkStart w:id="4989" w:name="_Toc24011650"/>
      <w:bookmarkStart w:id="4990" w:name="_Toc24011832"/>
      <w:bookmarkStart w:id="4991" w:name="_Toc24012015"/>
      <w:bookmarkStart w:id="4992" w:name="_Toc24012184"/>
      <w:bookmarkStart w:id="4993" w:name="_Toc24376905"/>
      <w:bookmarkStart w:id="4994" w:name="_Toc24378959"/>
      <w:bookmarkStart w:id="4995" w:name="_Toc24379121"/>
      <w:bookmarkStart w:id="4996" w:name="_Toc24379283"/>
      <w:bookmarkStart w:id="4997" w:name="_Toc24543937"/>
      <w:bookmarkStart w:id="4998" w:name="_Toc24627453"/>
      <w:bookmarkStart w:id="4999" w:name="_Toc24627627"/>
      <w:bookmarkStart w:id="5000" w:name="_Toc24627783"/>
      <w:bookmarkStart w:id="5001" w:name="_Toc24627932"/>
      <w:bookmarkStart w:id="5002" w:name="_Toc24629787"/>
      <w:bookmarkStart w:id="5003" w:name="_Toc24629924"/>
      <w:bookmarkStart w:id="5004" w:name="_Toc24630061"/>
      <w:bookmarkStart w:id="5005" w:name="_Toc24630198"/>
      <w:bookmarkStart w:id="5006" w:name="_Toc24630336"/>
      <w:bookmarkStart w:id="5007" w:name="_Toc24630473"/>
      <w:bookmarkStart w:id="5008" w:name="_Toc24630610"/>
      <w:bookmarkStart w:id="5009" w:name="_Toc24630747"/>
      <w:bookmarkStart w:id="5010" w:name="_Toc24630883"/>
      <w:bookmarkStart w:id="5011" w:name="_Toc24631019"/>
      <w:bookmarkStart w:id="5012" w:name="_Toc24706314"/>
      <w:bookmarkStart w:id="5013" w:name="_Toc107584120"/>
      <w:bookmarkStart w:id="5014" w:name="_Toc110410160"/>
      <w:bookmarkStart w:id="5015" w:name="_Toc110410609"/>
      <w:bookmarkStart w:id="5016" w:name="_Toc23698371"/>
      <w:bookmarkStart w:id="5017" w:name="_Toc23698719"/>
      <w:bookmarkStart w:id="5018" w:name="_Toc23699066"/>
      <w:bookmarkStart w:id="5019" w:name="_Toc23758469"/>
      <w:bookmarkStart w:id="5020" w:name="_Toc23758823"/>
      <w:bookmarkStart w:id="5021" w:name="_Toc23759181"/>
      <w:bookmarkStart w:id="5022" w:name="_Toc23759534"/>
      <w:bookmarkStart w:id="5023" w:name="_Toc23759873"/>
      <w:bookmarkStart w:id="5024" w:name="_Toc23760205"/>
      <w:bookmarkStart w:id="5025" w:name="_Toc23760539"/>
      <w:bookmarkStart w:id="5026" w:name="_Toc23760866"/>
      <w:bookmarkStart w:id="5027" w:name="_Toc23761194"/>
      <w:bookmarkStart w:id="5028" w:name="_Toc23761503"/>
      <w:bookmarkStart w:id="5029" w:name="_Toc23761811"/>
      <w:bookmarkStart w:id="5030" w:name="_Toc23762105"/>
      <w:bookmarkStart w:id="5031" w:name="_Toc23762392"/>
      <w:bookmarkStart w:id="5032" w:name="_Toc23762639"/>
      <w:bookmarkStart w:id="5033" w:name="_Toc23762884"/>
      <w:bookmarkStart w:id="5034" w:name="_Toc23763116"/>
      <w:bookmarkStart w:id="5035" w:name="_Toc23763347"/>
      <w:bookmarkStart w:id="5036" w:name="_Toc23763578"/>
      <w:bookmarkStart w:id="5037" w:name="_Toc23771287"/>
      <w:bookmarkStart w:id="5038" w:name="_Toc23771519"/>
      <w:bookmarkStart w:id="5039" w:name="_Toc23771730"/>
      <w:bookmarkStart w:id="5040" w:name="_Toc23771942"/>
      <w:bookmarkStart w:id="5041" w:name="_Toc23772159"/>
      <w:bookmarkStart w:id="5042" w:name="_Toc24010031"/>
      <w:bookmarkStart w:id="5043" w:name="_Toc24010241"/>
      <w:bookmarkStart w:id="5044" w:name="_Toc24010890"/>
      <w:bookmarkStart w:id="5045" w:name="_Toc24011088"/>
      <w:bookmarkStart w:id="5046" w:name="_Toc24011285"/>
      <w:bookmarkStart w:id="5047" w:name="_Toc24011469"/>
      <w:bookmarkStart w:id="5048" w:name="_Toc24011651"/>
      <w:bookmarkStart w:id="5049" w:name="_Toc24011833"/>
      <w:bookmarkStart w:id="5050" w:name="_Toc24012016"/>
      <w:bookmarkStart w:id="5051" w:name="_Toc24012185"/>
      <w:bookmarkStart w:id="5052" w:name="_Toc24376906"/>
      <w:bookmarkStart w:id="5053" w:name="_Toc24378960"/>
      <w:bookmarkStart w:id="5054" w:name="_Toc24379122"/>
      <w:bookmarkStart w:id="5055" w:name="_Toc24379284"/>
      <w:bookmarkStart w:id="5056" w:name="_Toc24543938"/>
      <w:bookmarkStart w:id="5057" w:name="_Toc24627454"/>
      <w:bookmarkStart w:id="5058" w:name="_Toc24627628"/>
      <w:bookmarkStart w:id="5059" w:name="_Toc24627784"/>
      <w:bookmarkStart w:id="5060" w:name="_Toc24627933"/>
      <w:bookmarkStart w:id="5061" w:name="_Toc24629788"/>
      <w:bookmarkStart w:id="5062" w:name="_Toc24629925"/>
      <w:bookmarkStart w:id="5063" w:name="_Toc24630062"/>
      <w:bookmarkStart w:id="5064" w:name="_Toc24630199"/>
      <w:bookmarkStart w:id="5065" w:name="_Toc24630337"/>
      <w:bookmarkStart w:id="5066" w:name="_Toc24630474"/>
      <w:bookmarkStart w:id="5067" w:name="_Toc24630611"/>
      <w:bookmarkStart w:id="5068" w:name="_Toc24630748"/>
      <w:bookmarkStart w:id="5069" w:name="_Toc24630884"/>
      <w:bookmarkStart w:id="5070" w:name="_Toc24631020"/>
      <w:bookmarkStart w:id="5071" w:name="_Toc24706315"/>
      <w:bookmarkStart w:id="5072" w:name="_Toc107584121"/>
      <w:bookmarkStart w:id="5073" w:name="_Toc110410161"/>
      <w:bookmarkStart w:id="5074" w:name="_Toc110410610"/>
      <w:bookmarkStart w:id="5075" w:name="_Toc23516065"/>
      <w:bookmarkStart w:id="5076" w:name="_Toc23516265"/>
      <w:bookmarkStart w:id="5077" w:name="_Toc23516458"/>
      <w:bookmarkStart w:id="5078" w:name="_Toc23516650"/>
      <w:bookmarkStart w:id="5079" w:name="_Toc23516842"/>
      <w:bookmarkStart w:id="5080" w:name="_Toc23517040"/>
      <w:bookmarkStart w:id="5081" w:name="_Toc23517761"/>
      <w:bookmarkStart w:id="5082" w:name="_Toc23517965"/>
      <w:bookmarkStart w:id="5083" w:name="_Toc23518546"/>
      <w:bookmarkStart w:id="5084" w:name="_Toc23518751"/>
      <w:bookmarkStart w:id="5085" w:name="_Toc23692939"/>
      <w:bookmarkStart w:id="5086" w:name="_Toc23693242"/>
      <w:bookmarkStart w:id="5087" w:name="_Toc23693537"/>
      <w:bookmarkStart w:id="5088" w:name="_Toc23693838"/>
      <w:bookmarkStart w:id="5089" w:name="_Toc23695172"/>
      <w:bookmarkStart w:id="5090" w:name="_Toc23695457"/>
      <w:bookmarkStart w:id="5091" w:name="_Toc23696581"/>
      <w:bookmarkStart w:id="5092" w:name="_Toc23696858"/>
      <w:bookmarkStart w:id="5093" w:name="_Toc23697137"/>
      <w:bookmarkStart w:id="5094" w:name="_Toc23697416"/>
      <w:bookmarkStart w:id="5095" w:name="_Toc23697696"/>
      <w:bookmarkStart w:id="5096" w:name="_Toc23758824"/>
      <w:bookmarkStart w:id="5097" w:name="_Toc23771943"/>
      <w:bookmarkStart w:id="5098" w:name="_Toc24627455"/>
      <w:bookmarkStart w:id="5099" w:name="_Toc107584122"/>
      <w:bookmarkStart w:id="5100" w:name="_Toc116898663"/>
      <w:bookmarkStart w:id="5101" w:name="_Toc12631371"/>
      <w:bookmarkStart w:id="5102" w:name="_Toc23517041"/>
      <w:bookmarkStart w:id="5103" w:name="_Toc23518547"/>
      <w:bookmarkStart w:id="5104" w:name="_Toc23693538"/>
      <w:bookmarkStart w:id="5105" w:name="_Toc23693839"/>
      <w:bookmarkStart w:id="5106" w:name="_Toc23758825"/>
      <w:bookmarkStart w:id="5107" w:name="_Toc23771944"/>
      <w:bookmarkStart w:id="5108" w:name="_Toc24627456"/>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r w:rsidRPr="001970E3">
        <w:rPr>
          <w:rFonts w:ascii="Meiryo UI" w:eastAsia="Meiryo UI" w:hAnsi="Meiryo UI" w:cs="ＭＳ明朝" w:hint="eastAsia"/>
          <w:b/>
          <w:noProof/>
          <w:color w:val="000000"/>
          <w:kern w:val="0"/>
          <w:sz w:val="24"/>
        </w:rPr>
        <w:t>14．記録（データを含む）・試料の取扱い</w:t>
      </w:r>
      <w:r w:rsidR="001D6864">
        <w:rPr>
          <w:rFonts w:ascii="Meiryo UI" w:eastAsia="Meiryo UI" w:hAnsi="Meiryo UI" w:cs="ＭＳ明朝" w:hint="eastAsia"/>
          <w:b/>
          <w:noProof/>
          <w:color w:val="000000"/>
          <w:kern w:val="0"/>
          <w:sz w:val="24"/>
        </w:rPr>
        <w:t>および</w:t>
      </w:r>
      <w:r w:rsidRPr="001970E3">
        <w:rPr>
          <w:rFonts w:ascii="Meiryo UI" w:eastAsia="Meiryo UI" w:hAnsi="Meiryo UI" w:cs="ＭＳ明朝" w:hint="eastAsia"/>
          <w:b/>
          <w:noProof/>
          <w:color w:val="000000"/>
          <w:kern w:val="0"/>
          <w:sz w:val="24"/>
        </w:rPr>
        <w:t>保存に関する事項</w:t>
      </w:r>
      <w:bookmarkEnd w:id="5096"/>
      <w:bookmarkEnd w:id="5097"/>
      <w:bookmarkEnd w:id="5098"/>
      <w:bookmarkEnd w:id="5099"/>
      <w:bookmarkEnd w:id="5100"/>
    </w:p>
    <w:p w14:paraId="6A5685BA" w14:textId="77777777" w:rsidR="0063235C" w:rsidRPr="001970E3" w:rsidRDefault="0063235C" w:rsidP="0063235C">
      <w:pPr>
        <w:rPr>
          <w:rFonts w:ascii="Meiryo UI" w:eastAsia="Meiryo UI" w:hAnsi="Meiryo UI"/>
        </w:rPr>
      </w:pPr>
    </w:p>
    <w:tbl>
      <w:tblPr>
        <w:tblStyle w:val="af2"/>
        <w:tblW w:w="0" w:type="auto"/>
        <w:tblLook w:val="04A0" w:firstRow="1" w:lastRow="0" w:firstColumn="1" w:lastColumn="0" w:noHBand="0" w:noVBand="1"/>
      </w:tblPr>
      <w:tblGrid>
        <w:gridCol w:w="9344"/>
      </w:tblGrid>
      <w:tr w:rsidR="0063235C" w:rsidRPr="001970E3" w14:paraId="1D1B1BA9" w14:textId="77777777" w:rsidTr="0063235C">
        <w:tc>
          <w:tcPr>
            <w:tcW w:w="9344" w:type="dxa"/>
          </w:tcPr>
          <w:p w14:paraId="478E5D98" w14:textId="1B99EC7C" w:rsidR="0063235C" w:rsidRPr="001970E3" w:rsidRDefault="0063235C"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14.</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3BA967E3" w14:textId="69A4EEC9" w:rsidR="0063235C" w:rsidRPr="001970E3" w:rsidRDefault="0063235C"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「記録（データを含む）の取扱い</w:t>
            </w:r>
            <w:r w:rsidR="001D6864">
              <w:rPr>
                <w:rFonts w:ascii="Meiryo UI" w:eastAsia="Meiryo UI" w:hAnsi="Meiryo UI" w:hint="eastAsia"/>
                <w:color w:val="0070C0"/>
              </w:rPr>
              <w:t>および</w:t>
            </w:r>
            <w:r w:rsidRPr="001970E3">
              <w:rPr>
                <w:rFonts w:ascii="Meiryo UI" w:eastAsia="Meiryo UI" w:hAnsi="Meiryo UI" w:hint="eastAsia"/>
                <w:color w:val="0070C0"/>
              </w:rPr>
              <w:t>保存に関する事項」は、次に掲げるものを含むこと。</w:t>
            </w:r>
          </w:p>
          <w:p w14:paraId="6D0336DE" w14:textId="77777777" w:rsidR="0063235C" w:rsidRPr="001970E3" w:rsidRDefault="0063235C" w:rsidP="00BB45A5">
            <w:pPr>
              <w:snapToGrid w:val="0"/>
              <w:ind w:leftChars="128" w:left="538" w:hangingChars="128" w:hanging="269"/>
              <w:rPr>
                <w:rFonts w:ascii="Meiryo UI" w:eastAsia="Meiryo UI" w:hAnsi="Meiryo UI"/>
                <w:color w:val="0070C0"/>
              </w:rPr>
            </w:pPr>
            <w:r w:rsidRPr="001970E3">
              <w:rPr>
                <w:rFonts w:ascii="Meiryo UI" w:eastAsia="Meiryo UI" w:hAnsi="Meiryo UI" w:hint="eastAsia"/>
                <w:color w:val="0070C0"/>
              </w:rPr>
              <w:t>▼利用目的に、他機関に試料・情報を提供することが含まれる場合にはその旨（ゲノムデータを取得する場合はその旨）</w:t>
            </w:r>
          </w:p>
          <w:p w14:paraId="2F5CE6D3" w14:textId="47536536" w:rsidR="0063235C" w:rsidRPr="001970E3" w:rsidRDefault="0063235C" w:rsidP="00BB45A5">
            <w:pPr>
              <w:snapToGrid w:val="0"/>
              <w:ind w:leftChars="129" w:left="676" w:hangingChars="193" w:hanging="405"/>
              <w:rPr>
                <w:rFonts w:ascii="Meiryo UI" w:eastAsia="Meiryo UI" w:hAnsi="Meiryo UI"/>
                <w:color w:val="0070C0"/>
              </w:rPr>
            </w:pPr>
            <w:r w:rsidRPr="001970E3">
              <w:rPr>
                <w:rFonts w:ascii="Meiryo UI" w:eastAsia="Meiryo UI" w:hAnsi="Meiryo UI" w:hint="eastAsia"/>
                <w:color w:val="0070C0"/>
              </w:rPr>
              <w:t>▼試料・情報の保管</w:t>
            </w:r>
            <w:r w:rsidR="001D6864">
              <w:rPr>
                <w:rFonts w:ascii="Meiryo UI" w:eastAsia="Meiryo UI" w:hAnsi="Meiryo UI" w:hint="eastAsia"/>
                <w:color w:val="0070C0"/>
              </w:rPr>
              <w:t>および</w:t>
            </w:r>
            <w:r w:rsidRPr="001970E3">
              <w:rPr>
                <w:rFonts w:ascii="Meiryo UI" w:eastAsia="Meiryo UI" w:hAnsi="Meiryo UI" w:hint="eastAsia"/>
                <w:color w:val="0070C0"/>
              </w:rPr>
              <w:t>廃棄の方法</w:t>
            </w:r>
          </w:p>
          <w:p w14:paraId="1A0FF004" w14:textId="621A0005" w:rsidR="0063235C" w:rsidRPr="001970E3" w:rsidRDefault="0063235C" w:rsidP="00BB45A5">
            <w:pPr>
              <w:snapToGrid w:val="0"/>
              <w:ind w:leftChars="128" w:left="538" w:hangingChars="128" w:hanging="269"/>
              <w:rPr>
                <w:rFonts w:ascii="Meiryo UI" w:eastAsia="Meiryo UI" w:hAnsi="Meiryo UI"/>
                <w:color w:val="0070C0"/>
              </w:rPr>
            </w:pPr>
            <w:r w:rsidRPr="001970E3">
              <w:rPr>
                <w:rFonts w:ascii="Meiryo UI" w:eastAsia="Meiryo UI" w:hAnsi="Meiryo UI" w:hint="eastAsia"/>
                <w:color w:val="0070C0"/>
              </w:rPr>
              <w:t>▼情報とは、研究対象者の診断</w:t>
            </w:r>
            <w:r w:rsidR="001D6864">
              <w:rPr>
                <w:rFonts w:ascii="Meiryo UI" w:eastAsia="Meiryo UI" w:hAnsi="Meiryo UI" w:hint="eastAsia"/>
                <w:color w:val="0070C0"/>
              </w:rPr>
              <w:t>および</w:t>
            </w:r>
            <w:r w:rsidRPr="001970E3">
              <w:rPr>
                <w:rFonts w:ascii="Meiryo UI" w:eastAsia="Meiryo UI" w:hAnsi="Meiryo UI" w:hint="eastAsia"/>
                <w:color w:val="0070C0"/>
              </w:rPr>
              <w:t>治療を通じて得られた傷病名、投薬内容、検査</w:t>
            </w:r>
            <w:r w:rsidR="002D1AAA">
              <w:rPr>
                <w:rFonts w:ascii="Meiryo UI" w:eastAsia="Meiryo UI" w:hAnsi="Meiryo UI" w:hint="eastAsia"/>
                <w:color w:val="0070C0"/>
              </w:rPr>
              <w:t>または</w:t>
            </w:r>
            <w:r w:rsidRPr="001970E3">
              <w:rPr>
                <w:rFonts w:ascii="Meiryo UI" w:eastAsia="Meiryo UI" w:hAnsi="Meiryo UI" w:hint="eastAsia"/>
                <w:color w:val="0070C0"/>
              </w:rPr>
              <w:t>測定の結果等、人の健康に関する情報その他の情報であって研究に用いられるもの（死者に係るものを含む）</w:t>
            </w:r>
          </w:p>
          <w:p w14:paraId="1BA4D20E" w14:textId="77777777" w:rsidR="0063235C" w:rsidRPr="001970E3" w:rsidRDefault="0063235C" w:rsidP="00BB45A5">
            <w:pPr>
              <w:snapToGrid w:val="0"/>
              <w:rPr>
                <w:rFonts w:ascii="Meiryo UI" w:eastAsia="Meiryo UI" w:hAnsi="Meiryo UI"/>
              </w:rPr>
            </w:pPr>
          </w:p>
        </w:tc>
      </w:tr>
    </w:tbl>
    <w:p w14:paraId="5E2248C6" w14:textId="77777777" w:rsidR="0063235C" w:rsidRPr="001970E3" w:rsidRDefault="0063235C" w:rsidP="0063235C">
      <w:pPr>
        <w:rPr>
          <w:rFonts w:ascii="Meiryo UI" w:eastAsia="Meiryo UI" w:hAnsi="Meiryo UI"/>
        </w:rPr>
      </w:pPr>
    </w:p>
    <w:p w14:paraId="5770CEB5" w14:textId="5679BB76" w:rsidR="000816DF" w:rsidRPr="00373857" w:rsidRDefault="0081455C" w:rsidP="000816DF">
      <w:pPr>
        <w:keepNext/>
        <w:snapToGrid w:val="0"/>
        <w:spacing w:beforeLines="100" w:before="240" w:line="300" w:lineRule="atLeast"/>
        <w:ind w:leftChars="50" w:left="105"/>
        <w:outlineLvl w:val="1"/>
        <w:rPr>
          <w:rFonts w:ascii="Meiryo UI" w:eastAsia="Meiryo UI" w:hAnsi="Meiryo UI"/>
          <w:b/>
          <w:sz w:val="22"/>
          <w:szCs w:val="22"/>
        </w:rPr>
      </w:pPr>
      <w:bookmarkStart w:id="5109" w:name="_Toc107584124"/>
      <w:bookmarkStart w:id="5110" w:name="_Toc116898664"/>
      <w:r w:rsidRPr="00373857">
        <w:rPr>
          <w:rFonts w:ascii="Meiryo UI" w:eastAsia="Meiryo UI" w:hAnsi="Meiryo UI" w:hint="eastAsia"/>
          <w:b/>
          <w:sz w:val="22"/>
          <w:szCs w:val="22"/>
        </w:rPr>
        <w:t>1</w:t>
      </w:r>
      <w:r w:rsidRPr="00373857">
        <w:rPr>
          <w:rFonts w:ascii="Meiryo UI" w:eastAsia="Meiryo UI" w:hAnsi="Meiryo UI"/>
          <w:b/>
          <w:sz w:val="22"/>
          <w:szCs w:val="22"/>
        </w:rPr>
        <w:t>4.1</w:t>
      </w:r>
      <w:r w:rsidR="000816DF" w:rsidRPr="00373857">
        <w:rPr>
          <w:rFonts w:ascii="Meiryo UI" w:eastAsia="Meiryo UI" w:hAnsi="Meiryo UI" w:hint="eastAsia"/>
          <w:b/>
          <w:sz w:val="22"/>
          <w:szCs w:val="22"/>
        </w:rPr>
        <w:t xml:space="preserve">　データ収集の方法</w:t>
      </w:r>
      <w:bookmarkEnd w:id="5109"/>
      <w:bookmarkEnd w:id="5110"/>
      <w:r w:rsidR="000816DF" w:rsidRPr="00373857">
        <w:rPr>
          <w:rFonts w:ascii="Meiryo UI" w:eastAsia="Meiryo UI" w:hAnsi="Meiryo UI" w:hint="eastAsia"/>
          <w:b/>
          <w:sz w:val="22"/>
          <w:szCs w:val="22"/>
        </w:rPr>
        <w:t xml:space="preserve">  </w:t>
      </w:r>
    </w:p>
    <w:p w14:paraId="7506CDC1" w14:textId="77777777" w:rsidR="0063235C" w:rsidRPr="001970E3" w:rsidRDefault="0063235C" w:rsidP="000816DF">
      <w:pPr>
        <w:snapToGrid w:val="0"/>
        <w:spacing w:line="300" w:lineRule="atLeast"/>
        <w:rPr>
          <w:rFonts w:ascii="Meiryo UI" w:eastAsia="Meiryo UI" w:hAnsi="Meiryo UI"/>
          <w:b/>
          <w:color w:val="0070C0"/>
          <w:kern w:val="24"/>
          <w:sz w:val="22"/>
          <w:szCs w:val="22"/>
        </w:rPr>
      </w:pPr>
    </w:p>
    <w:tbl>
      <w:tblPr>
        <w:tblStyle w:val="af2"/>
        <w:tblW w:w="0" w:type="auto"/>
        <w:tblLook w:val="04A0" w:firstRow="1" w:lastRow="0" w:firstColumn="1" w:lastColumn="0" w:noHBand="0" w:noVBand="1"/>
      </w:tblPr>
      <w:tblGrid>
        <w:gridCol w:w="9344"/>
      </w:tblGrid>
      <w:tr w:rsidR="0063235C" w:rsidRPr="001970E3" w14:paraId="68855CFD" w14:textId="77777777" w:rsidTr="0063235C">
        <w:tc>
          <w:tcPr>
            <w:tcW w:w="9344" w:type="dxa"/>
          </w:tcPr>
          <w:p w14:paraId="2A8208FA" w14:textId="77777777" w:rsidR="0063235C" w:rsidRPr="001970E3" w:rsidRDefault="0063235C" w:rsidP="00A70987">
            <w:pPr>
              <w:snapToGrid w:val="0"/>
              <w:ind w:leftChars="-9" w:hangingChars="9" w:hanging="19"/>
              <w:rPr>
                <w:rFonts w:ascii="Meiryo UI" w:eastAsia="Meiryo UI" w:hAnsi="Meiryo UI"/>
                <w:color w:val="0070C0"/>
              </w:rPr>
            </w:pPr>
            <w:r w:rsidRPr="001970E3">
              <w:rPr>
                <w:rFonts w:ascii="Meiryo UI" w:eastAsia="Meiryo UI" w:hAnsi="Meiryo UI"/>
                <w:color w:val="0070C0"/>
              </w:rPr>
              <w:t xml:space="preserve">14.1　</w:t>
            </w:r>
            <w:r w:rsidRPr="001970E3">
              <w:rPr>
                <w:rFonts w:ascii="Meiryo UI" w:eastAsia="Meiryo UI" w:hAnsi="Meiryo UI" w:hint="eastAsia"/>
                <w:color w:val="0070C0"/>
              </w:rPr>
              <w:t>●記載上の注意●</w:t>
            </w:r>
          </w:p>
          <w:p w14:paraId="599F15BE" w14:textId="7104320E" w:rsidR="0063235C" w:rsidRPr="001970E3" w:rsidRDefault="0063235C" w:rsidP="00A70987">
            <w:pPr>
              <w:snapToGrid w:val="0"/>
              <w:ind w:leftChars="-9" w:hangingChars="9" w:hanging="19"/>
              <w:rPr>
                <w:rFonts w:ascii="Meiryo UI" w:eastAsia="Meiryo UI" w:hAnsi="Meiryo UI"/>
                <w:color w:val="0070C0"/>
              </w:rPr>
            </w:pPr>
            <w:r w:rsidRPr="001970E3">
              <w:rPr>
                <w:rFonts w:ascii="Meiryo UI" w:eastAsia="Meiryo UI" w:hAnsi="Meiryo UI" w:hint="eastAsia"/>
                <w:color w:val="0070C0"/>
              </w:rPr>
              <w:t>症例報告書（</w:t>
            </w:r>
            <w:r w:rsidR="002D1AAA">
              <w:rPr>
                <w:rFonts w:ascii="Meiryo UI" w:eastAsia="Meiryo UI" w:hAnsi="Meiryo UI" w:hint="eastAsia"/>
                <w:color w:val="0070C0"/>
              </w:rPr>
              <w:t>または</w:t>
            </w:r>
            <w:r w:rsidRPr="001970E3">
              <w:rPr>
                <w:rFonts w:ascii="Meiryo UI" w:eastAsia="Meiryo UI" w:hAnsi="Meiryo UI"/>
                <w:color w:val="0070C0"/>
              </w:rPr>
              <w:t>EDC</w:t>
            </w:r>
            <w:r w:rsidRPr="001970E3">
              <w:rPr>
                <w:rFonts w:ascii="Meiryo UI" w:eastAsia="Meiryo UI" w:hAnsi="Meiryo UI" w:hint="eastAsia"/>
                <w:color w:val="0070C0"/>
              </w:rPr>
              <w:t>）を使用するかなど、データをどのように収集するか明記すること。また、症例報告書の提出時期も記載することが望ましい。</w:t>
            </w:r>
          </w:p>
          <w:p w14:paraId="7BFE5EBC" w14:textId="77777777" w:rsidR="0063235C" w:rsidRPr="001970E3" w:rsidRDefault="0063235C" w:rsidP="00A70987">
            <w:pPr>
              <w:snapToGrid w:val="0"/>
              <w:spacing w:line="300" w:lineRule="atLeast"/>
              <w:ind w:leftChars="-9" w:left="1" w:hangingChars="9" w:hanging="20"/>
              <w:rPr>
                <w:rFonts w:ascii="Meiryo UI" w:eastAsia="Meiryo UI" w:hAnsi="Meiryo UI"/>
                <w:b/>
                <w:color w:val="0070C0"/>
                <w:kern w:val="24"/>
                <w:sz w:val="22"/>
                <w:szCs w:val="22"/>
                <w:highlight w:val="lightGray"/>
              </w:rPr>
            </w:pPr>
          </w:p>
        </w:tc>
      </w:tr>
    </w:tbl>
    <w:p w14:paraId="61773FD8" w14:textId="5B43C5B2" w:rsidR="0063235C" w:rsidRPr="00A70987" w:rsidRDefault="0063235C" w:rsidP="000816DF">
      <w:pPr>
        <w:snapToGrid w:val="0"/>
        <w:spacing w:line="300" w:lineRule="atLeast"/>
        <w:rPr>
          <w:rFonts w:ascii="Meiryo UI" w:eastAsia="Meiryo UI" w:hAnsi="Meiryo UI"/>
          <w:b/>
          <w:color w:val="0070C0"/>
          <w:kern w:val="24"/>
          <w:szCs w:val="21"/>
          <w:highlight w:val="lightGray"/>
        </w:rPr>
      </w:pPr>
    </w:p>
    <w:p w14:paraId="1DB6CA5A" w14:textId="075386FE" w:rsidR="000816DF" w:rsidRPr="00A70987" w:rsidRDefault="000816DF" w:rsidP="000816DF">
      <w:pPr>
        <w:snapToGrid w:val="0"/>
        <w:spacing w:line="300" w:lineRule="atLeast"/>
        <w:rPr>
          <w:rFonts w:ascii="Meiryo UI" w:eastAsia="Meiryo UI" w:hAnsi="Meiryo UI"/>
          <w:bCs/>
          <w:color w:val="0070C0"/>
          <w:kern w:val="24"/>
          <w:szCs w:val="21"/>
          <w:highlight w:val="lightGray"/>
        </w:rPr>
      </w:pPr>
      <w:r w:rsidRPr="00A70987">
        <w:rPr>
          <w:rFonts w:ascii="Meiryo UI" w:eastAsia="Meiryo UI" w:hAnsi="Meiryo UI" w:hint="eastAsia"/>
          <w:bCs/>
          <w:color w:val="0070C0"/>
          <w:kern w:val="24"/>
          <w:szCs w:val="21"/>
          <w:highlight w:val="lightGray"/>
        </w:rPr>
        <w:t>◆記載例◆</w:t>
      </w:r>
    </w:p>
    <w:p w14:paraId="4F2CCBBF" w14:textId="6228F92D" w:rsidR="002E5A6C" w:rsidRDefault="002E5A6C" w:rsidP="008C48D6">
      <w:pPr>
        <w:snapToGrid w:val="0"/>
        <w:spacing w:line="300" w:lineRule="atLeast"/>
        <w:ind w:leftChars="202" w:left="424"/>
        <w:rPr>
          <w:rFonts w:ascii="Meiryo UI" w:eastAsia="Meiryo UI" w:hAnsi="Meiryo UI"/>
          <w:bCs/>
          <w:kern w:val="24"/>
          <w:szCs w:val="21"/>
        </w:rPr>
      </w:pPr>
      <w:r w:rsidRPr="00032E99">
        <w:rPr>
          <w:rFonts w:ascii="Meiryo UI" w:eastAsia="Meiryo UI" w:hAnsi="Meiryo UI" w:hint="eastAsia"/>
          <w:bCs/>
          <w:kern w:val="24"/>
          <w:szCs w:val="21"/>
        </w:rPr>
        <w:t>症例報告書は以下の時期に提出する。</w:t>
      </w:r>
    </w:p>
    <w:p w14:paraId="58EC12A8" w14:textId="77777777" w:rsidR="00A0596A" w:rsidRPr="00032E99" w:rsidRDefault="00A0596A" w:rsidP="008C48D6">
      <w:pPr>
        <w:snapToGrid w:val="0"/>
        <w:spacing w:line="300" w:lineRule="atLeast"/>
        <w:ind w:leftChars="202" w:left="424"/>
        <w:rPr>
          <w:rFonts w:ascii="Meiryo UI" w:eastAsia="Meiryo UI" w:hAnsi="Meiryo UI"/>
          <w:bCs/>
          <w:kern w:val="24"/>
          <w:szCs w:val="21"/>
        </w:rPr>
      </w:pPr>
    </w:p>
    <w:tbl>
      <w:tblPr>
        <w:tblStyle w:val="af2"/>
        <w:tblW w:w="0" w:type="auto"/>
        <w:tblInd w:w="562" w:type="dxa"/>
        <w:tblLook w:val="04A0" w:firstRow="1" w:lastRow="0" w:firstColumn="1" w:lastColumn="0" w:noHBand="0" w:noVBand="1"/>
      </w:tblPr>
      <w:tblGrid>
        <w:gridCol w:w="2689"/>
        <w:gridCol w:w="4677"/>
      </w:tblGrid>
      <w:tr w:rsidR="00032E99" w:rsidRPr="00032E99" w14:paraId="708BA41A" w14:textId="77777777" w:rsidTr="008C48D6">
        <w:tc>
          <w:tcPr>
            <w:tcW w:w="2689" w:type="dxa"/>
            <w:shd w:val="clear" w:color="auto" w:fill="auto"/>
          </w:tcPr>
          <w:p w14:paraId="0855A638" w14:textId="6748B608" w:rsidR="00F948F9" w:rsidRPr="00032E99" w:rsidRDefault="00F948F9" w:rsidP="000816DF">
            <w:pPr>
              <w:snapToGrid w:val="0"/>
              <w:spacing w:line="300" w:lineRule="atLeast"/>
              <w:rPr>
                <w:rFonts w:ascii="Meiryo UI" w:eastAsia="Meiryo UI" w:hAnsi="Meiryo UI"/>
                <w:bCs/>
                <w:kern w:val="24"/>
                <w:szCs w:val="21"/>
                <w:highlight w:val="lightGray"/>
              </w:rPr>
            </w:pPr>
            <w:r w:rsidRPr="00A0596A">
              <w:rPr>
                <w:rFonts w:ascii="Meiryo UI" w:eastAsia="Meiryo UI" w:hAnsi="Meiryo UI" w:hint="eastAsia"/>
                <w:bCs/>
                <w:kern w:val="24"/>
                <w:szCs w:val="21"/>
              </w:rPr>
              <w:lastRenderedPageBreak/>
              <w:t>症例報告書名</w:t>
            </w:r>
          </w:p>
        </w:tc>
        <w:tc>
          <w:tcPr>
            <w:tcW w:w="4677" w:type="dxa"/>
            <w:shd w:val="clear" w:color="auto" w:fill="auto"/>
          </w:tcPr>
          <w:p w14:paraId="345A9778" w14:textId="054E9FBF"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提出時期</w:t>
            </w:r>
          </w:p>
        </w:tc>
      </w:tr>
      <w:tr w:rsidR="00032E99" w:rsidRPr="00032E99" w14:paraId="0AF49E82" w14:textId="77777777" w:rsidTr="008C48D6">
        <w:tc>
          <w:tcPr>
            <w:tcW w:w="2689" w:type="dxa"/>
          </w:tcPr>
          <w:p w14:paraId="38237EE5" w14:textId="6FE16405"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登録票</w:t>
            </w:r>
          </w:p>
        </w:tc>
        <w:tc>
          <w:tcPr>
            <w:tcW w:w="4677" w:type="dxa"/>
          </w:tcPr>
          <w:p w14:paraId="429C726D" w14:textId="1B7476A4"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登録時</w:t>
            </w:r>
          </w:p>
        </w:tc>
      </w:tr>
      <w:tr w:rsidR="00032E99" w:rsidRPr="00032E99" w14:paraId="4C3D6F8F" w14:textId="77777777" w:rsidTr="008C48D6">
        <w:tc>
          <w:tcPr>
            <w:tcW w:w="2689" w:type="dxa"/>
          </w:tcPr>
          <w:p w14:paraId="6571972C" w14:textId="36D3F85C"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登録前評価</w:t>
            </w:r>
          </w:p>
        </w:tc>
        <w:tc>
          <w:tcPr>
            <w:tcW w:w="4677" w:type="dxa"/>
          </w:tcPr>
          <w:p w14:paraId="042AD899" w14:textId="5C7A9E6F"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登録後28日以内</w:t>
            </w:r>
          </w:p>
        </w:tc>
      </w:tr>
      <w:tr w:rsidR="00032E99" w:rsidRPr="00032E99" w14:paraId="16A7790B" w14:textId="77777777" w:rsidTr="008C48D6">
        <w:tc>
          <w:tcPr>
            <w:tcW w:w="2689" w:type="dxa"/>
          </w:tcPr>
          <w:p w14:paraId="6BED92EB" w14:textId="6E1E21BF"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治療：1コース</w:t>
            </w:r>
          </w:p>
        </w:tc>
        <w:tc>
          <w:tcPr>
            <w:tcW w:w="4677" w:type="dxa"/>
          </w:tcPr>
          <w:p w14:paraId="327EC908" w14:textId="3788A749"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コース終了後28日以内</w:t>
            </w:r>
          </w:p>
        </w:tc>
      </w:tr>
      <w:tr w:rsidR="00032E99" w:rsidRPr="00032E99" w14:paraId="0B11C2B6" w14:textId="77777777" w:rsidTr="008C48D6">
        <w:tc>
          <w:tcPr>
            <w:tcW w:w="2689" w:type="dxa"/>
          </w:tcPr>
          <w:p w14:paraId="31DB4D20" w14:textId="3F15D8D2"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治療：〇コース</w:t>
            </w:r>
          </w:p>
        </w:tc>
        <w:tc>
          <w:tcPr>
            <w:tcW w:w="4677" w:type="dxa"/>
          </w:tcPr>
          <w:p w14:paraId="0C480CD9" w14:textId="526030A9"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各コース終了後28日以内</w:t>
            </w:r>
          </w:p>
        </w:tc>
      </w:tr>
      <w:tr w:rsidR="00032E99" w:rsidRPr="00032E99" w14:paraId="7A7FCF5E" w14:textId="77777777" w:rsidTr="008C48D6">
        <w:tc>
          <w:tcPr>
            <w:tcW w:w="2689" w:type="dxa"/>
          </w:tcPr>
          <w:p w14:paraId="13C3BAF9" w14:textId="261DCF03"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治療中止時</w:t>
            </w:r>
          </w:p>
        </w:tc>
        <w:tc>
          <w:tcPr>
            <w:tcW w:w="4677" w:type="dxa"/>
          </w:tcPr>
          <w:p w14:paraId="333D09F7" w14:textId="6A20C5B0"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治療中止後14日以内</w:t>
            </w:r>
          </w:p>
        </w:tc>
      </w:tr>
      <w:tr w:rsidR="00032E99" w:rsidRPr="00032E99" w14:paraId="7B0FB17A" w14:textId="77777777" w:rsidTr="008C48D6">
        <w:tc>
          <w:tcPr>
            <w:tcW w:w="2689" w:type="dxa"/>
          </w:tcPr>
          <w:p w14:paraId="3B4B759B" w14:textId="24E1A582"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後治療</w:t>
            </w:r>
          </w:p>
        </w:tc>
        <w:tc>
          <w:tcPr>
            <w:tcW w:w="4677" w:type="dxa"/>
          </w:tcPr>
          <w:p w14:paraId="5F1F177C" w14:textId="089F737B"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後治療の終了後28日以内</w:t>
            </w:r>
          </w:p>
        </w:tc>
      </w:tr>
      <w:tr w:rsidR="00032E99" w:rsidRPr="00032E99" w14:paraId="58270118" w14:textId="77777777" w:rsidTr="008C48D6">
        <w:tc>
          <w:tcPr>
            <w:tcW w:w="2689" w:type="dxa"/>
          </w:tcPr>
          <w:p w14:paraId="2AC457F3" w14:textId="1D18074F"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追跡調査（6か月毎）</w:t>
            </w:r>
          </w:p>
        </w:tc>
        <w:tc>
          <w:tcPr>
            <w:tcW w:w="4677" w:type="dxa"/>
          </w:tcPr>
          <w:p w14:paraId="3A95548D" w14:textId="4EE9D991" w:rsidR="00F948F9" w:rsidRPr="00A0596A" w:rsidRDefault="00F948F9" w:rsidP="000816DF">
            <w:pPr>
              <w:snapToGrid w:val="0"/>
              <w:spacing w:line="300" w:lineRule="atLeast"/>
              <w:rPr>
                <w:rFonts w:ascii="Meiryo UI" w:eastAsia="Meiryo UI" w:hAnsi="Meiryo UI"/>
                <w:bCs/>
                <w:kern w:val="24"/>
                <w:szCs w:val="21"/>
              </w:rPr>
            </w:pPr>
            <w:r w:rsidRPr="00A0596A">
              <w:rPr>
                <w:rFonts w:ascii="Meiryo UI" w:eastAsia="Meiryo UI" w:hAnsi="Meiryo UI" w:hint="eastAsia"/>
                <w:bCs/>
                <w:kern w:val="24"/>
                <w:szCs w:val="21"/>
              </w:rPr>
              <w:t>所定の追跡調査の指示後28日以内</w:t>
            </w:r>
          </w:p>
        </w:tc>
      </w:tr>
    </w:tbl>
    <w:p w14:paraId="0296823B" w14:textId="77777777" w:rsidR="002E5A6C" w:rsidRDefault="002E5A6C" w:rsidP="000816DF">
      <w:pPr>
        <w:snapToGrid w:val="0"/>
        <w:spacing w:line="300" w:lineRule="atLeast"/>
        <w:rPr>
          <w:rFonts w:ascii="Meiryo UI" w:eastAsia="Meiryo UI" w:hAnsi="Meiryo UI"/>
          <w:bCs/>
          <w:color w:val="0070C0"/>
          <w:kern w:val="24"/>
          <w:szCs w:val="21"/>
          <w:highlight w:val="lightGray"/>
        </w:rPr>
      </w:pPr>
    </w:p>
    <w:p w14:paraId="087D94F2" w14:textId="242034CE" w:rsidR="000816DF" w:rsidRPr="00A70987" w:rsidRDefault="000816DF" w:rsidP="000816DF">
      <w:pPr>
        <w:snapToGrid w:val="0"/>
        <w:spacing w:line="300" w:lineRule="atLeast"/>
        <w:rPr>
          <w:rFonts w:ascii="Meiryo UI" w:eastAsia="Meiryo UI" w:hAnsi="Meiryo UI"/>
          <w:bCs/>
          <w:color w:val="0070C0"/>
          <w:kern w:val="24"/>
          <w:szCs w:val="21"/>
        </w:rPr>
      </w:pPr>
      <w:r w:rsidRPr="00A70987">
        <w:rPr>
          <w:rFonts w:ascii="Meiryo UI" w:eastAsia="Meiryo UI" w:hAnsi="Meiryo UI" w:hint="eastAsia"/>
          <w:bCs/>
          <w:color w:val="0070C0"/>
          <w:kern w:val="24"/>
          <w:szCs w:val="21"/>
          <w:highlight w:val="lightGray"/>
        </w:rPr>
        <w:t>（例１）</w:t>
      </w:r>
      <w:r w:rsidRPr="00A70987">
        <w:rPr>
          <w:rFonts w:ascii="Meiryo UI" w:eastAsia="Meiryo UI" w:hAnsi="Meiryo UI"/>
          <w:bCs/>
          <w:color w:val="0070C0"/>
          <w:kern w:val="24"/>
          <w:szCs w:val="21"/>
          <w:highlight w:val="lightGray"/>
        </w:rPr>
        <w:t>EDC</w:t>
      </w:r>
      <w:r w:rsidRPr="00A70987">
        <w:rPr>
          <w:rFonts w:ascii="Meiryo UI" w:eastAsia="Meiryo UI" w:hAnsi="Meiryo UI" w:hint="eastAsia"/>
          <w:bCs/>
          <w:color w:val="0070C0"/>
          <w:kern w:val="24"/>
          <w:szCs w:val="21"/>
          <w:highlight w:val="lightGray"/>
        </w:rPr>
        <w:t>を使用する場合</w:t>
      </w:r>
    </w:p>
    <w:p w14:paraId="54C7CEDF" w14:textId="036267F8" w:rsidR="000816DF" w:rsidRPr="00A70987" w:rsidRDefault="000816DF" w:rsidP="000816DF">
      <w:pPr>
        <w:snapToGrid w:val="0"/>
        <w:spacing w:line="300" w:lineRule="atLeast"/>
        <w:ind w:leftChars="193" w:left="405"/>
        <w:rPr>
          <w:rFonts w:ascii="Meiryo UI" w:eastAsia="Meiryo UI" w:hAnsi="Meiryo UI"/>
          <w:color w:val="000000"/>
          <w:kern w:val="24"/>
          <w:szCs w:val="21"/>
        </w:rPr>
      </w:pPr>
      <w:r w:rsidRPr="00A70987">
        <w:rPr>
          <w:rFonts w:ascii="Meiryo UI" w:eastAsia="Meiryo UI" w:hAnsi="Meiryo UI" w:hint="eastAsia"/>
          <w:color w:val="000000"/>
          <w:kern w:val="24"/>
          <w:szCs w:val="21"/>
        </w:rPr>
        <w:t>症例報告書へのデータの入力</w:t>
      </w:r>
      <w:r w:rsidR="001D6864">
        <w:rPr>
          <w:rFonts w:ascii="Meiryo UI" w:eastAsia="Meiryo UI" w:hAnsi="Meiryo UI" w:hint="eastAsia"/>
          <w:color w:val="000000"/>
          <w:kern w:val="24"/>
          <w:szCs w:val="21"/>
        </w:rPr>
        <w:t>および</w:t>
      </w:r>
      <w:r w:rsidRPr="00A70987">
        <w:rPr>
          <w:rFonts w:ascii="Meiryo UI" w:eastAsia="Meiryo UI" w:hAnsi="Meiryo UI" w:hint="eastAsia"/>
          <w:color w:val="000000"/>
          <w:kern w:val="24"/>
          <w:szCs w:val="21"/>
        </w:rPr>
        <w:t>問い合わせに対する回答は、</w:t>
      </w:r>
      <w:r w:rsidRPr="00A70987">
        <w:rPr>
          <w:rFonts w:ascii="Meiryo UI" w:eastAsia="Meiryo UI" w:hAnsi="Meiryo UI"/>
          <w:color w:val="000000"/>
          <w:kern w:val="24"/>
          <w:szCs w:val="21"/>
        </w:rPr>
        <w:t>EDC</w:t>
      </w:r>
      <w:r w:rsidRPr="00A70987">
        <w:rPr>
          <w:rFonts w:ascii="Meiryo UI" w:eastAsia="Meiryo UI" w:hAnsi="Meiryo UI" w:hint="eastAsia"/>
          <w:color w:val="000000"/>
          <w:kern w:val="24"/>
          <w:szCs w:val="21"/>
        </w:rPr>
        <w:t>システム（</w:t>
      </w:r>
      <w:r w:rsidRPr="00A70987">
        <w:rPr>
          <w:rFonts w:ascii="Meiryo UI" w:eastAsia="Meiryo UI" w:hAnsi="Meiryo UI" w:hint="eastAsia"/>
          <w:color w:val="0070C0"/>
          <w:kern w:val="24"/>
          <w:szCs w:val="21"/>
          <w:shd w:val="pct15" w:color="auto" w:fill="FFFFFF"/>
        </w:rPr>
        <w:t>システム名称：〇〇〇System</w:t>
      </w:r>
      <w:r w:rsidRPr="00A70987">
        <w:rPr>
          <w:rFonts w:ascii="Meiryo UI" w:eastAsia="Meiryo UI" w:hAnsi="Meiryo UI" w:hint="eastAsia"/>
          <w:color w:val="000000"/>
          <w:kern w:val="24"/>
          <w:szCs w:val="21"/>
        </w:rPr>
        <w:t>）を介して行う。なお、入力方法、入力期限等の詳細は別途入力マニュアルを作成する。</w:t>
      </w:r>
    </w:p>
    <w:p w14:paraId="10581B61" w14:textId="77777777" w:rsidR="000816DF" w:rsidRPr="00A70987" w:rsidRDefault="000816DF" w:rsidP="000816DF">
      <w:pPr>
        <w:snapToGrid w:val="0"/>
        <w:spacing w:line="300" w:lineRule="atLeast"/>
        <w:ind w:left="440"/>
        <w:rPr>
          <w:rFonts w:ascii="Meiryo UI" w:eastAsia="Meiryo UI" w:hAnsi="Meiryo UI"/>
          <w:color w:val="000000"/>
          <w:kern w:val="24"/>
          <w:szCs w:val="21"/>
        </w:rPr>
      </w:pPr>
    </w:p>
    <w:p w14:paraId="1F1F0DF7" w14:textId="77777777" w:rsidR="000816DF" w:rsidRPr="00A70987" w:rsidRDefault="000816DF" w:rsidP="000816DF">
      <w:pPr>
        <w:snapToGrid w:val="0"/>
        <w:spacing w:line="300" w:lineRule="atLeast"/>
        <w:rPr>
          <w:rFonts w:ascii="Meiryo UI" w:eastAsia="Meiryo UI" w:hAnsi="Meiryo UI"/>
          <w:bCs/>
          <w:color w:val="0070C0"/>
          <w:kern w:val="24"/>
          <w:szCs w:val="21"/>
        </w:rPr>
      </w:pPr>
      <w:r w:rsidRPr="00A70987">
        <w:rPr>
          <w:rFonts w:ascii="Meiryo UI" w:eastAsia="Meiryo UI" w:hAnsi="Meiryo UI" w:hint="eastAsia"/>
          <w:bCs/>
          <w:color w:val="0070C0"/>
          <w:kern w:val="24"/>
          <w:szCs w:val="21"/>
          <w:highlight w:val="lightGray"/>
        </w:rPr>
        <w:t>（例２）紙媒体の症例報告書の場合</w:t>
      </w:r>
    </w:p>
    <w:p w14:paraId="05677947" w14:textId="6675BA45" w:rsidR="000816DF" w:rsidRPr="00A70987" w:rsidRDefault="000816DF" w:rsidP="000816DF">
      <w:pPr>
        <w:snapToGrid w:val="0"/>
        <w:spacing w:line="300" w:lineRule="atLeast"/>
        <w:ind w:leftChars="193" w:left="405"/>
        <w:rPr>
          <w:rFonts w:ascii="Meiryo UI" w:eastAsia="Meiryo UI" w:hAnsi="Meiryo UI"/>
          <w:color w:val="000000"/>
          <w:kern w:val="24"/>
          <w:szCs w:val="21"/>
        </w:rPr>
      </w:pPr>
      <w:r w:rsidRPr="00A70987">
        <w:rPr>
          <w:rFonts w:ascii="Meiryo UI" w:eastAsia="Meiryo UI" w:hAnsi="Meiryo UI" w:hint="eastAsia"/>
          <w:color w:val="000000"/>
          <w:kern w:val="24"/>
          <w:szCs w:val="21"/>
        </w:rPr>
        <w:t>本研究で用いる症例報告書は、研究責任医師</w:t>
      </w:r>
      <w:r w:rsidR="001D6864">
        <w:rPr>
          <w:rFonts w:ascii="Meiryo UI" w:eastAsia="Meiryo UI" w:hAnsi="Meiryo UI" w:hint="eastAsia"/>
          <w:color w:val="000000"/>
          <w:kern w:val="24"/>
          <w:szCs w:val="21"/>
        </w:rPr>
        <w:t>および</w:t>
      </w:r>
      <w:r w:rsidRPr="00A70987">
        <w:rPr>
          <w:rFonts w:ascii="Meiryo UI" w:eastAsia="Meiryo UI" w:hAnsi="Meiryo UI" w:hint="eastAsia"/>
          <w:color w:val="000000"/>
          <w:kern w:val="24"/>
          <w:szCs w:val="21"/>
        </w:rPr>
        <w:t>研究分担医師が作成し、作成日を記載の上、研究責任医師が署名</w:t>
      </w:r>
      <w:r w:rsidR="002D1AAA">
        <w:rPr>
          <w:rFonts w:ascii="Meiryo UI" w:eastAsia="Meiryo UI" w:hAnsi="Meiryo UI" w:hint="eastAsia"/>
          <w:color w:val="000000"/>
          <w:kern w:val="24"/>
          <w:szCs w:val="21"/>
        </w:rPr>
        <w:t>または</w:t>
      </w:r>
      <w:r w:rsidRPr="00A70987">
        <w:rPr>
          <w:rFonts w:ascii="Meiryo UI" w:eastAsia="Meiryo UI" w:hAnsi="Meiryo UI" w:hint="eastAsia"/>
          <w:color w:val="000000"/>
          <w:kern w:val="24"/>
          <w:szCs w:val="21"/>
        </w:rPr>
        <w:t>記名・押印し、○○○に提出する。</w:t>
      </w:r>
    </w:p>
    <w:p w14:paraId="6DA44346" w14:textId="4C535B4F" w:rsidR="000816DF" w:rsidRPr="00A70987" w:rsidRDefault="000816DF" w:rsidP="000816DF">
      <w:pPr>
        <w:snapToGrid w:val="0"/>
        <w:spacing w:line="300" w:lineRule="atLeast"/>
        <w:ind w:leftChars="129" w:left="271" w:firstLineChars="64" w:firstLine="134"/>
        <w:rPr>
          <w:rFonts w:ascii="Meiryo UI" w:eastAsia="Meiryo UI" w:hAnsi="Meiryo UI"/>
          <w:color w:val="000000"/>
          <w:kern w:val="24"/>
          <w:szCs w:val="21"/>
        </w:rPr>
      </w:pPr>
      <w:r w:rsidRPr="00A70987">
        <w:rPr>
          <w:rFonts w:ascii="Meiryo UI" w:eastAsia="Meiryo UI" w:hAnsi="Meiryo UI" w:hint="eastAsia"/>
          <w:color w:val="000000"/>
          <w:kern w:val="24"/>
          <w:szCs w:val="21"/>
        </w:rPr>
        <w:t>研究責任医師</w:t>
      </w:r>
      <w:r w:rsidR="001D6864">
        <w:rPr>
          <w:rFonts w:ascii="Meiryo UI" w:eastAsia="Meiryo UI" w:hAnsi="Meiryo UI" w:hint="eastAsia"/>
          <w:color w:val="000000"/>
          <w:kern w:val="24"/>
          <w:szCs w:val="21"/>
        </w:rPr>
        <w:t>および</w:t>
      </w:r>
      <w:r w:rsidRPr="00A70987">
        <w:rPr>
          <w:rFonts w:ascii="Meiryo UI" w:eastAsia="Meiryo UI" w:hAnsi="Meiryo UI" w:hint="eastAsia"/>
          <w:color w:val="000000"/>
          <w:kern w:val="24"/>
          <w:szCs w:val="21"/>
        </w:rPr>
        <w:t>研究分担医師は、症例報告書を以下の規定に従って作成する。</w:t>
      </w:r>
    </w:p>
    <w:p w14:paraId="51B5D442" w14:textId="77777777" w:rsidR="000816DF" w:rsidRPr="00A70987" w:rsidRDefault="000816DF" w:rsidP="000816DF">
      <w:pPr>
        <w:numPr>
          <w:ilvl w:val="2"/>
          <w:numId w:val="37"/>
        </w:numPr>
        <w:snapToGrid w:val="0"/>
        <w:spacing w:line="300" w:lineRule="atLeast"/>
        <w:ind w:left="567" w:hanging="141"/>
        <w:rPr>
          <w:rFonts w:ascii="Meiryo UI" w:eastAsia="Meiryo UI" w:hAnsi="Meiryo UI"/>
          <w:color w:val="000000"/>
          <w:kern w:val="24"/>
          <w:szCs w:val="21"/>
        </w:rPr>
      </w:pPr>
      <w:r w:rsidRPr="00A70987">
        <w:rPr>
          <w:rFonts w:ascii="Meiryo UI" w:eastAsia="Meiryo UI" w:hAnsi="Meiryo UI" w:hint="eastAsia"/>
          <w:color w:val="000000"/>
          <w:kern w:val="24"/>
          <w:szCs w:val="21"/>
        </w:rPr>
        <w:t>症例報告書は登録された全ての症例について作成する。</w:t>
      </w:r>
    </w:p>
    <w:p w14:paraId="479CBD52" w14:textId="71471F82" w:rsidR="000816DF" w:rsidRPr="00A70987" w:rsidRDefault="000816DF" w:rsidP="000816DF">
      <w:pPr>
        <w:numPr>
          <w:ilvl w:val="2"/>
          <w:numId w:val="37"/>
        </w:numPr>
        <w:snapToGrid w:val="0"/>
        <w:spacing w:line="300" w:lineRule="atLeast"/>
        <w:ind w:left="567" w:hanging="141"/>
        <w:rPr>
          <w:rFonts w:ascii="Meiryo UI" w:eastAsia="Meiryo UI" w:hAnsi="Meiryo UI"/>
          <w:color w:val="000000"/>
          <w:kern w:val="24"/>
          <w:szCs w:val="21"/>
        </w:rPr>
      </w:pPr>
      <w:r w:rsidRPr="00A70987">
        <w:rPr>
          <w:rFonts w:ascii="Meiryo UI" w:eastAsia="Meiryo UI" w:hAnsi="Meiryo UI" w:hint="eastAsia"/>
          <w:color w:val="000000"/>
          <w:kern w:val="24"/>
          <w:szCs w:val="21"/>
        </w:rPr>
        <w:t>症例報告書への記載は、黒系</w:t>
      </w:r>
      <w:r w:rsidR="002D1AAA">
        <w:rPr>
          <w:rFonts w:ascii="Meiryo UI" w:eastAsia="Meiryo UI" w:hAnsi="Meiryo UI" w:hint="eastAsia"/>
          <w:color w:val="000000"/>
          <w:kern w:val="24"/>
          <w:szCs w:val="21"/>
        </w:rPr>
        <w:t>または</w:t>
      </w:r>
      <w:r w:rsidRPr="00A70987">
        <w:rPr>
          <w:rFonts w:ascii="Meiryo UI" w:eastAsia="Meiryo UI" w:hAnsi="Meiryo UI" w:hint="eastAsia"/>
          <w:color w:val="000000"/>
          <w:kern w:val="24"/>
          <w:szCs w:val="21"/>
        </w:rPr>
        <w:t>青系ボールペン等の容易に消せない筆記用具を用いる。</w:t>
      </w:r>
    </w:p>
    <w:p w14:paraId="6317C85B" w14:textId="5071B7BD" w:rsidR="000816DF" w:rsidRPr="00A70987" w:rsidRDefault="000816DF" w:rsidP="000816DF">
      <w:pPr>
        <w:numPr>
          <w:ilvl w:val="2"/>
          <w:numId w:val="37"/>
        </w:numPr>
        <w:snapToGrid w:val="0"/>
        <w:spacing w:line="300" w:lineRule="atLeast"/>
        <w:ind w:left="567" w:hanging="141"/>
        <w:rPr>
          <w:rFonts w:ascii="Meiryo UI" w:eastAsia="Meiryo UI" w:hAnsi="Meiryo UI"/>
          <w:color w:val="000000"/>
          <w:kern w:val="24"/>
          <w:szCs w:val="21"/>
        </w:rPr>
      </w:pPr>
      <w:r w:rsidRPr="00A70987">
        <w:rPr>
          <w:rFonts w:ascii="Meiryo UI" w:eastAsia="Meiryo UI" w:hAnsi="Meiryo UI" w:hint="eastAsia"/>
          <w:color w:val="000000"/>
          <w:kern w:val="24"/>
          <w:szCs w:val="21"/>
        </w:rPr>
        <w:t>研究責任医師</w:t>
      </w:r>
      <w:r w:rsidR="002D1AAA">
        <w:rPr>
          <w:rFonts w:ascii="Meiryo UI" w:eastAsia="Meiryo UI" w:hAnsi="Meiryo UI" w:hint="eastAsia"/>
          <w:color w:val="000000"/>
          <w:kern w:val="24"/>
          <w:szCs w:val="21"/>
        </w:rPr>
        <w:t>または</w:t>
      </w:r>
      <w:r w:rsidRPr="00A70987">
        <w:rPr>
          <w:rFonts w:ascii="Meiryo UI" w:eastAsia="Meiryo UI" w:hAnsi="Meiryo UI" w:hint="eastAsia"/>
          <w:color w:val="000000"/>
          <w:kern w:val="24"/>
          <w:szCs w:val="21"/>
        </w:rPr>
        <w:t>研究分担医師以外（研究協力者等）の者が症例報告書を記載できる項目は、診療記録からの転記等、医学的判断を伴わない項目のみとする。</w:t>
      </w:r>
    </w:p>
    <w:p w14:paraId="226E3589" w14:textId="077A2C81" w:rsidR="000816DF" w:rsidRDefault="000816DF" w:rsidP="000816DF">
      <w:pPr>
        <w:numPr>
          <w:ilvl w:val="2"/>
          <w:numId w:val="37"/>
        </w:numPr>
        <w:snapToGrid w:val="0"/>
        <w:spacing w:line="300" w:lineRule="atLeast"/>
        <w:ind w:left="567" w:hanging="141"/>
        <w:rPr>
          <w:rFonts w:ascii="Meiryo UI" w:eastAsia="Meiryo UI" w:hAnsi="Meiryo UI"/>
          <w:color w:val="000000"/>
          <w:kern w:val="24"/>
          <w:szCs w:val="21"/>
        </w:rPr>
      </w:pPr>
      <w:r w:rsidRPr="00A70987">
        <w:rPr>
          <w:rFonts w:ascii="Meiryo UI" w:eastAsia="Meiryo UI" w:hAnsi="Meiryo UI" w:hint="eastAsia"/>
          <w:color w:val="000000"/>
          <w:kern w:val="24"/>
          <w:szCs w:val="21"/>
        </w:rPr>
        <w:t>症例報告書等の記載内容を変更</w:t>
      </w:r>
      <w:r w:rsidR="002D1AAA">
        <w:rPr>
          <w:rFonts w:ascii="Meiryo UI" w:eastAsia="Meiryo UI" w:hAnsi="Meiryo UI" w:hint="eastAsia"/>
          <w:color w:val="000000"/>
          <w:kern w:val="24"/>
          <w:szCs w:val="21"/>
        </w:rPr>
        <w:t>または</w:t>
      </w:r>
      <w:r w:rsidRPr="00A70987">
        <w:rPr>
          <w:rFonts w:ascii="Meiryo UI" w:eastAsia="Meiryo UI" w:hAnsi="Meiryo UI" w:hint="eastAsia"/>
          <w:color w:val="000000"/>
          <w:kern w:val="24"/>
          <w:szCs w:val="21"/>
        </w:rPr>
        <w:t>修正する場合は、訂正を行う者が、訂正前の記載内容が判読できるよう訂正箇所に二重線を引き、訂正した日付を記載し、これに署名</w:t>
      </w:r>
      <w:r w:rsidR="002D1AAA">
        <w:rPr>
          <w:rFonts w:ascii="Meiryo UI" w:eastAsia="Meiryo UI" w:hAnsi="Meiryo UI" w:hint="eastAsia"/>
          <w:color w:val="000000"/>
          <w:kern w:val="24"/>
          <w:szCs w:val="21"/>
        </w:rPr>
        <w:t>または</w:t>
      </w:r>
      <w:r w:rsidRPr="00A70987">
        <w:rPr>
          <w:rFonts w:ascii="Meiryo UI" w:eastAsia="Meiryo UI" w:hAnsi="Meiryo UI" w:hint="eastAsia"/>
          <w:color w:val="000000"/>
          <w:kern w:val="24"/>
          <w:szCs w:val="21"/>
        </w:rPr>
        <w:t>訂正印を残す。なお、重大な変更</w:t>
      </w:r>
      <w:r w:rsidR="002D1AAA">
        <w:rPr>
          <w:rFonts w:ascii="Meiryo UI" w:eastAsia="Meiryo UI" w:hAnsi="Meiryo UI" w:hint="eastAsia"/>
          <w:color w:val="000000"/>
          <w:kern w:val="24"/>
          <w:szCs w:val="21"/>
        </w:rPr>
        <w:t>または</w:t>
      </w:r>
      <w:r w:rsidRPr="00A70987">
        <w:rPr>
          <w:rFonts w:ascii="Meiryo UI" w:eastAsia="Meiryo UI" w:hAnsi="Meiryo UI" w:hint="eastAsia"/>
          <w:color w:val="000000"/>
          <w:kern w:val="24"/>
          <w:szCs w:val="21"/>
        </w:rPr>
        <w:t>修正（同意に関する事項、有効性評価に係る事項、安全性評価に係る事項等）については、訂正理由の説明も記入する。</w:t>
      </w:r>
    </w:p>
    <w:p w14:paraId="2949C905" w14:textId="77777777" w:rsidR="00F948F9" w:rsidRPr="00A70987" w:rsidRDefault="00F948F9" w:rsidP="00CF14E6">
      <w:pPr>
        <w:snapToGrid w:val="0"/>
        <w:spacing w:line="300" w:lineRule="atLeast"/>
        <w:ind w:left="567"/>
        <w:rPr>
          <w:rFonts w:ascii="Meiryo UI" w:eastAsia="Meiryo UI" w:hAnsi="Meiryo UI"/>
          <w:color w:val="000000"/>
          <w:kern w:val="24"/>
          <w:szCs w:val="21"/>
        </w:rPr>
      </w:pPr>
    </w:p>
    <w:p w14:paraId="1B3CCA7D" w14:textId="3A31DFFF" w:rsidR="005D096A" w:rsidRPr="001970E3" w:rsidRDefault="0081455C" w:rsidP="005D096A">
      <w:pPr>
        <w:keepNext/>
        <w:snapToGrid w:val="0"/>
        <w:spacing w:line="300" w:lineRule="atLeast"/>
        <w:ind w:leftChars="50" w:left="105"/>
        <w:outlineLvl w:val="1"/>
        <w:rPr>
          <w:rFonts w:ascii="Meiryo UI" w:eastAsia="Meiryo UI" w:hAnsi="Meiryo UI"/>
          <w:b/>
          <w:sz w:val="22"/>
        </w:rPr>
      </w:pPr>
      <w:bookmarkStart w:id="5111" w:name="_Toc107584125"/>
      <w:bookmarkStart w:id="5112" w:name="_Toc116898665"/>
      <w:r>
        <w:rPr>
          <w:rFonts w:ascii="Meiryo UI" w:eastAsia="Meiryo UI" w:hAnsi="Meiryo UI" w:hint="eastAsia"/>
          <w:b/>
          <w:sz w:val="22"/>
        </w:rPr>
        <w:t>1</w:t>
      </w:r>
      <w:r>
        <w:rPr>
          <w:rFonts w:ascii="Meiryo UI" w:eastAsia="Meiryo UI" w:hAnsi="Meiryo UI"/>
          <w:b/>
          <w:sz w:val="22"/>
        </w:rPr>
        <w:t>4.2</w:t>
      </w:r>
      <w:r w:rsidR="005D096A" w:rsidRPr="001970E3">
        <w:rPr>
          <w:rFonts w:ascii="Meiryo UI" w:eastAsia="Meiryo UI" w:hAnsi="Meiryo UI" w:hint="eastAsia"/>
          <w:b/>
          <w:sz w:val="22"/>
        </w:rPr>
        <w:t xml:space="preserve">　記録の保存</w:t>
      </w:r>
      <w:bookmarkEnd w:id="5101"/>
      <w:bookmarkEnd w:id="5102"/>
      <w:bookmarkEnd w:id="5103"/>
      <w:bookmarkEnd w:id="5104"/>
      <w:bookmarkEnd w:id="5105"/>
      <w:bookmarkEnd w:id="5106"/>
      <w:bookmarkEnd w:id="5107"/>
      <w:bookmarkEnd w:id="5108"/>
      <w:bookmarkEnd w:id="5111"/>
      <w:bookmarkEnd w:id="5112"/>
    </w:p>
    <w:p w14:paraId="0630E9FE" w14:textId="77777777" w:rsidR="005D096A" w:rsidRPr="00A70987"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A70987">
        <w:rPr>
          <w:rFonts w:ascii="Meiryo UI" w:eastAsia="Meiryo UI" w:hAnsi="Meiryo UI" w:cs="ＭＳ明朝" w:hint="eastAsia"/>
          <w:bCs/>
          <w:color w:val="0070C0"/>
          <w:kern w:val="0"/>
          <w:szCs w:val="21"/>
          <w:shd w:val="pct15" w:color="auto" w:fill="FFFFFF"/>
        </w:rPr>
        <w:t>◆記載例◆</w:t>
      </w:r>
    </w:p>
    <w:p w14:paraId="1D8D5AD1" w14:textId="77777777" w:rsidR="005D096A" w:rsidRPr="00A70987" w:rsidRDefault="005D096A" w:rsidP="005D096A">
      <w:pPr>
        <w:snapToGrid w:val="0"/>
        <w:spacing w:line="300" w:lineRule="atLeast"/>
        <w:ind w:leftChars="193" w:left="405"/>
        <w:rPr>
          <w:rFonts w:ascii="Meiryo UI" w:eastAsia="Meiryo UI" w:hAnsi="Meiryo UI"/>
          <w:szCs w:val="21"/>
        </w:rPr>
      </w:pPr>
      <w:r w:rsidRPr="00A70987">
        <w:rPr>
          <w:rFonts w:ascii="Meiryo UI" w:eastAsia="Meiryo UI" w:hAnsi="Meiryo UI" w:hint="eastAsia"/>
          <w:szCs w:val="21"/>
        </w:rPr>
        <w:t>１）本研究に関する保存すべき記録は、次に掲げる事項とする。</w:t>
      </w:r>
    </w:p>
    <w:p w14:paraId="52E1B77A" w14:textId="3AC96557" w:rsidR="005D096A" w:rsidRPr="00A70987" w:rsidRDefault="005D096A" w:rsidP="005D096A">
      <w:pPr>
        <w:snapToGrid w:val="0"/>
        <w:spacing w:line="300" w:lineRule="atLeast"/>
        <w:ind w:leftChars="386" w:left="811"/>
        <w:rPr>
          <w:rFonts w:ascii="Meiryo UI" w:eastAsia="Meiryo UI" w:hAnsi="Meiryo UI"/>
          <w:szCs w:val="21"/>
        </w:rPr>
      </w:pPr>
      <w:r w:rsidRPr="00A70987">
        <w:rPr>
          <w:rFonts w:ascii="Meiryo UI" w:eastAsia="Meiryo UI" w:hAnsi="Meiryo UI" w:hint="eastAsia"/>
          <w:szCs w:val="21"/>
        </w:rPr>
        <w:t>（１）研究対象者ごとに医薬品等を用いた日時</w:t>
      </w:r>
      <w:r w:rsidR="001D6864">
        <w:rPr>
          <w:rFonts w:ascii="Meiryo UI" w:eastAsia="Meiryo UI" w:hAnsi="Meiryo UI" w:hint="eastAsia"/>
          <w:szCs w:val="21"/>
        </w:rPr>
        <w:t>および</w:t>
      </w:r>
      <w:r w:rsidRPr="00A70987">
        <w:rPr>
          <w:rFonts w:ascii="Meiryo UI" w:eastAsia="Meiryo UI" w:hAnsi="Meiryo UI" w:hint="eastAsia"/>
          <w:szCs w:val="21"/>
        </w:rPr>
        <w:t>場所</w:t>
      </w:r>
    </w:p>
    <w:p w14:paraId="38489BF6" w14:textId="77777777" w:rsidR="005D096A" w:rsidRPr="00A70987" w:rsidRDefault="005D096A" w:rsidP="005D096A">
      <w:pPr>
        <w:snapToGrid w:val="0"/>
        <w:spacing w:line="300" w:lineRule="atLeast"/>
        <w:ind w:leftChars="386" w:left="811"/>
        <w:rPr>
          <w:rFonts w:ascii="Meiryo UI" w:eastAsia="Meiryo UI" w:hAnsi="Meiryo UI"/>
          <w:szCs w:val="21"/>
        </w:rPr>
      </w:pPr>
      <w:r w:rsidRPr="00A70987">
        <w:rPr>
          <w:rFonts w:ascii="Meiryo UI" w:eastAsia="Meiryo UI" w:hAnsi="Meiryo UI" w:hint="eastAsia"/>
          <w:szCs w:val="21"/>
        </w:rPr>
        <w:t>（２）研究対象者を特定する事項</w:t>
      </w:r>
    </w:p>
    <w:p w14:paraId="549401A2" w14:textId="7794CDE7" w:rsidR="005D096A" w:rsidRPr="00A70987" w:rsidRDefault="005D096A" w:rsidP="005D096A">
      <w:pPr>
        <w:snapToGrid w:val="0"/>
        <w:spacing w:line="300" w:lineRule="atLeast"/>
        <w:ind w:leftChars="386" w:left="811"/>
        <w:rPr>
          <w:rFonts w:ascii="Meiryo UI" w:eastAsia="Meiryo UI" w:hAnsi="Meiryo UI"/>
          <w:szCs w:val="21"/>
        </w:rPr>
      </w:pPr>
      <w:r w:rsidRPr="00A70987">
        <w:rPr>
          <w:rFonts w:ascii="Meiryo UI" w:eastAsia="Meiryo UI" w:hAnsi="Meiryo UI" w:hint="eastAsia"/>
          <w:szCs w:val="21"/>
        </w:rPr>
        <w:t>（３）研究対象者に対する診療</w:t>
      </w:r>
      <w:r w:rsidR="001D6864">
        <w:rPr>
          <w:rFonts w:ascii="Meiryo UI" w:eastAsia="Meiryo UI" w:hAnsi="Meiryo UI" w:hint="eastAsia"/>
          <w:szCs w:val="21"/>
        </w:rPr>
        <w:t>および</w:t>
      </w:r>
      <w:r w:rsidRPr="00A70987">
        <w:rPr>
          <w:rFonts w:ascii="Meiryo UI" w:eastAsia="Meiryo UI" w:hAnsi="Meiryo UI" w:hint="eastAsia"/>
          <w:szCs w:val="21"/>
        </w:rPr>
        <w:t>検査に関する事項</w:t>
      </w:r>
    </w:p>
    <w:p w14:paraId="4D0F98D0" w14:textId="77777777" w:rsidR="005D096A" w:rsidRPr="00A70987" w:rsidRDefault="005D096A" w:rsidP="005D096A">
      <w:pPr>
        <w:snapToGrid w:val="0"/>
        <w:spacing w:line="300" w:lineRule="atLeast"/>
        <w:ind w:leftChars="386" w:left="811"/>
        <w:rPr>
          <w:rFonts w:ascii="Meiryo UI" w:eastAsia="Meiryo UI" w:hAnsi="Meiryo UI"/>
          <w:szCs w:val="21"/>
        </w:rPr>
      </w:pPr>
      <w:r w:rsidRPr="00A70987">
        <w:rPr>
          <w:rFonts w:ascii="Meiryo UI" w:eastAsia="Meiryo UI" w:hAnsi="Meiryo UI" w:hint="eastAsia"/>
          <w:szCs w:val="21"/>
        </w:rPr>
        <w:t>（４）本研究への参加に関する事項</w:t>
      </w:r>
    </w:p>
    <w:p w14:paraId="6A665228" w14:textId="77777777" w:rsidR="005D096A" w:rsidRPr="00A70987" w:rsidRDefault="005D096A" w:rsidP="005D096A">
      <w:pPr>
        <w:snapToGrid w:val="0"/>
        <w:spacing w:line="300" w:lineRule="atLeast"/>
        <w:ind w:leftChars="386" w:left="811"/>
        <w:rPr>
          <w:rFonts w:ascii="Meiryo UI" w:eastAsia="Meiryo UI" w:hAnsi="Meiryo UI"/>
          <w:szCs w:val="21"/>
        </w:rPr>
      </w:pPr>
      <w:r w:rsidRPr="00A70987">
        <w:rPr>
          <w:rFonts w:ascii="Meiryo UI" w:eastAsia="Meiryo UI" w:hAnsi="Meiryo UI" w:hint="eastAsia"/>
          <w:szCs w:val="21"/>
        </w:rPr>
        <w:t>（５）前各号のほか、本研究を実施するために必要な事項</w:t>
      </w:r>
    </w:p>
    <w:p w14:paraId="726AA644" w14:textId="77777777" w:rsidR="005D096A" w:rsidRPr="00A70987" w:rsidRDefault="005D096A" w:rsidP="005D096A">
      <w:pPr>
        <w:snapToGrid w:val="0"/>
        <w:spacing w:line="300" w:lineRule="atLeast"/>
        <w:ind w:leftChars="193" w:left="405"/>
        <w:rPr>
          <w:rFonts w:ascii="Meiryo UI" w:eastAsia="Meiryo UI" w:hAnsi="Meiryo UI" w:cs="ＭＳ明朝"/>
          <w:kern w:val="0"/>
          <w:szCs w:val="21"/>
        </w:rPr>
      </w:pPr>
    </w:p>
    <w:p w14:paraId="00796176" w14:textId="3524E9AA" w:rsidR="005D096A" w:rsidRPr="00A70987" w:rsidRDefault="005D096A" w:rsidP="005D096A">
      <w:pPr>
        <w:snapToGrid w:val="0"/>
        <w:spacing w:line="300" w:lineRule="atLeast"/>
        <w:ind w:leftChars="193" w:left="810" w:hangingChars="193" w:hanging="405"/>
        <w:rPr>
          <w:rFonts w:ascii="Meiryo UI" w:eastAsia="Meiryo UI" w:hAnsi="Meiryo UI"/>
          <w:szCs w:val="21"/>
        </w:rPr>
      </w:pPr>
      <w:r w:rsidRPr="00A70987">
        <w:rPr>
          <w:rFonts w:ascii="Meiryo UI" w:eastAsia="Meiryo UI" w:hAnsi="Meiryo UI" w:hint="eastAsia"/>
          <w:szCs w:val="21"/>
        </w:rPr>
        <w:t>２）研究責任医師は、本研究が終了した日から</w:t>
      </w:r>
      <w:r w:rsidR="00132E2A" w:rsidRPr="00A70987">
        <w:rPr>
          <w:rFonts w:ascii="Meiryo UI" w:eastAsia="Meiryo UI" w:hAnsi="Meiryo UI" w:hint="eastAsia"/>
          <w:szCs w:val="21"/>
        </w:rPr>
        <w:t>1</w:t>
      </w:r>
      <w:r w:rsidR="00132E2A" w:rsidRPr="00A70987">
        <w:rPr>
          <w:rFonts w:ascii="Meiryo UI" w:eastAsia="Meiryo UI" w:hAnsi="Meiryo UI"/>
          <w:szCs w:val="21"/>
        </w:rPr>
        <w:t>0</w:t>
      </w:r>
      <w:r w:rsidRPr="00A70987">
        <w:rPr>
          <w:rFonts w:ascii="Meiryo UI" w:eastAsia="Meiryo UI" w:hAnsi="Meiryo UI" w:hint="eastAsia"/>
          <w:szCs w:val="21"/>
        </w:rPr>
        <w:t>年間、本研究に関する保存すべき記録を次に掲げる書類とともに保存する。</w:t>
      </w:r>
    </w:p>
    <w:p w14:paraId="4B9CAEED" w14:textId="01090AB0" w:rsidR="005D096A" w:rsidRPr="00A70987" w:rsidRDefault="005D096A" w:rsidP="005D096A">
      <w:pPr>
        <w:snapToGrid w:val="0"/>
        <w:spacing w:line="300" w:lineRule="atLeast"/>
        <w:ind w:leftChars="386" w:left="1353" w:hangingChars="258" w:hanging="542"/>
        <w:rPr>
          <w:rFonts w:ascii="Meiryo UI" w:eastAsia="Meiryo UI" w:hAnsi="Meiryo UI"/>
          <w:szCs w:val="21"/>
        </w:rPr>
      </w:pPr>
      <w:r w:rsidRPr="00A70987">
        <w:rPr>
          <w:rFonts w:ascii="Meiryo UI" w:eastAsia="Meiryo UI" w:hAnsi="Meiryo UI" w:hint="eastAsia"/>
          <w:szCs w:val="21"/>
        </w:rPr>
        <w:t>（１）研究計画書、実施計画、研究対象者に対する説明</w:t>
      </w:r>
      <w:r w:rsidR="001D6864">
        <w:rPr>
          <w:rFonts w:ascii="Meiryo UI" w:eastAsia="Meiryo UI" w:hAnsi="Meiryo UI" w:hint="eastAsia"/>
          <w:szCs w:val="21"/>
        </w:rPr>
        <w:t>および</w:t>
      </w:r>
      <w:r w:rsidRPr="00A70987">
        <w:rPr>
          <w:rFonts w:ascii="Meiryo UI" w:eastAsia="Meiryo UI" w:hAnsi="Meiryo UI" w:hint="eastAsia"/>
          <w:szCs w:val="21"/>
        </w:rPr>
        <w:t>その同意に係る文書、総括報告書その他の臨床研究法、施行規則の規定により研究責任医師が作成した文書</w:t>
      </w:r>
      <w:r w:rsidR="002D1AAA">
        <w:rPr>
          <w:rFonts w:ascii="Meiryo UI" w:eastAsia="Meiryo UI" w:hAnsi="Meiryo UI" w:hint="eastAsia"/>
          <w:szCs w:val="21"/>
        </w:rPr>
        <w:t>または</w:t>
      </w:r>
      <w:r w:rsidRPr="00A70987">
        <w:rPr>
          <w:rFonts w:ascii="Meiryo UI" w:eastAsia="Meiryo UI" w:hAnsi="Meiryo UI" w:hint="eastAsia"/>
          <w:szCs w:val="21"/>
        </w:rPr>
        <w:t>その写し</w:t>
      </w:r>
    </w:p>
    <w:p w14:paraId="54EFA9BE" w14:textId="77777777" w:rsidR="005D096A" w:rsidRPr="00A70987" w:rsidRDefault="005D096A" w:rsidP="005D096A">
      <w:pPr>
        <w:snapToGrid w:val="0"/>
        <w:spacing w:line="300" w:lineRule="atLeast"/>
        <w:ind w:leftChars="386" w:left="1353" w:hangingChars="258" w:hanging="542"/>
        <w:rPr>
          <w:rFonts w:ascii="Meiryo UI" w:eastAsia="Meiryo UI" w:hAnsi="Meiryo UI"/>
          <w:szCs w:val="21"/>
        </w:rPr>
      </w:pPr>
      <w:r w:rsidRPr="00A70987">
        <w:rPr>
          <w:rFonts w:ascii="Meiryo UI" w:eastAsia="Meiryo UI" w:hAnsi="Meiryo UI" w:hint="eastAsia"/>
          <w:szCs w:val="21"/>
        </w:rPr>
        <w:t>（２）認定臨床研究審査委員会から受け取った審査意見業務に係る文書</w:t>
      </w:r>
    </w:p>
    <w:p w14:paraId="094FB5B1" w14:textId="1B46C8A1" w:rsidR="005D096A" w:rsidRPr="00A70987" w:rsidRDefault="005D096A" w:rsidP="005D096A">
      <w:pPr>
        <w:snapToGrid w:val="0"/>
        <w:spacing w:line="300" w:lineRule="atLeast"/>
        <w:ind w:leftChars="386" w:left="1353" w:hangingChars="258" w:hanging="542"/>
        <w:rPr>
          <w:rFonts w:ascii="Meiryo UI" w:eastAsia="Meiryo UI" w:hAnsi="Meiryo UI"/>
          <w:szCs w:val="21"/>
        </w:rPr>
      </w:pPr>
      <w:r w:rsidRPr="00A70987">
        <w:rPr>
          <w:rFonts w:ascii="Meiryo UI" w:eastAsia="Meiryo UI" w:hAnsi="Meiryo UI" w:hint="eastAsia"/>
          <w:szCs w:val="21"/>
        </w:rPr>
        <w:lastRenderedPageBreak/>
        <w:t>（３）モニタリング</w:t>
      </w:r>
      <w:r w:rsidR="001D6864">
        <w:rPr>
          <w:rFonts w:ascii="Meiryo UI" w:eastAsia="Meiryo UI" w:hAnsi="Meiryo UI" w:hint="eastAsia"/>
          <w:szCs w:val="21"/>
        </w:rPr>
        <w:t>および</w:t>
      </w:r>
      <w:r w:rsidRPr="00A70987">
        <w:rPr>
          <w:rFonts w:ascii="Meiryo UI" w:eastAsia="Meiryo UI" w:hAnsi="Meiryo UI" w:hint="eastAsia"/>
          <w:szCs w:val="21"/>
        </w:rPr>
        <w:t>監査（監査を実施する場合）に関する文書</w:t>
      </w:r>
    </w:p>
    <w:p w14:paraId="51FA0EB5" w14:textId="77777777" w:rsidR="005D096A" w:rsidRPr="00A70987" w:rsidRDefault="005D096A" w:rsidP="005D096A">
      <w:pPr>
        <w:snapToGrid w:val="0"/>
        <w:spacing w:line="300" w:lineRule="atLeast"/>
        <w:ind w:leftChars="386" w:left="1353" w:hangingChars="258" w:hanging="542"/>
        <w:rPr>
          <w:rFonts w:ascii="Meiryo UI" w:eastAsia="Meiryo UI" w:hAnsi="Meiryo UI"/>
          <w:szCs w:val="21"/>
        </w:rPr>
      </w:pPr>
      <w:r w:rsidRPr="00A70987">
        <w:rPr>
          <w:rFonts w:ascii="Meiryo UI" w:eastAsia="Meiryo UI" w:hAnsi="Meiryo UI" w:hint="eastAsia"/>
          <w:szCs w:val="21"/>
        </w:rPr>
        <w:t>（４）原資料等</w:t>
      </w:r>
    </w:p>
    <w:p w14:paraId="01131391" w14:textId="20625573" w:rsidR="005D096A" w:rsidRPr="00A70987" w:rsidRDefault="005D096A" w:rsidP="005D096A">
      <w:pPr>
        <w:snapToGrid w:val="0"/>
        <w:spacing w:line="300" w:lineRule="atLeast"/>
        <w:ind w:leftChars="386" w:left="1353" w:hangingChars="258" w:hanging="542"/>
        <w:rPr>
          <w:rFonts w:ascii="Meiryo UI" w:eastAsia="Meiryo UI" w:hAnsi="Meiryo UI"/>
          <w:color w:val="00B050"/>
          <w:szCs w:val="21"/>
        </w:rPr>
      </w:pPr>
      <w:r w:rsidRPr="00A70987">
        <w:rPr>
          <w:rFonts w:ascii="Meiryo UI" w:eastAsia="Meiryo UI" w:hAnsi="Meiryo UI" w:hint="eastAsia"/>
          <w:szCs w:val="21"/>
        </w:rPr>
        <w:t>（５）本研究の実施に係る契約書（医薬品等製造販売業</w:t>
      </w:r>
      <w:r w:rsidRPr="00A70987">
        <w:rPr>
          <w:rFonts w:ascii="Meiryo UI" w:eastAsia="Meiryo UI" w:hAnsi="Meiryo UI" w:hint="eastAsia"/>
          <w:color w:val="000000"/>
          <w:szCs w:val="21"/>
        </w:rPr>
        <w:t>者</w:t>
      </w:r>
      <w:r w:rsidR="002D1AAA">
        <w:rPr>
          <w:rFonts w:ascii="Meiryo UI" w:eastAsia="Meiryo UI" w:hAnsi="Meiryo UI" w:hint="eastAsia"/>
          <w:color w:val="000000"/>
          <w:szCs w:val="21"/>
        </w:rPr>
        <w:t>または</w:t>
      </w:r>
      <w:r w:rsidRPr="00A70987">
        <w:rPr>
          <w:rFonts w:ascii="Meiryo UI" w:eastAsia="Meiryo UI" w:hAnsi="Meiryo UI" w:hint="eastAsia"/>
          <w:color w:val="000000"/>
          <w:szCs w:val="21"/>
        </w:rPr>
        <w:t>その特殊関係者との契約の締結の規定（臨床研究法第三十二条）により締結した契約に係るものを除く）</w:t>
      </w:r>
    </w:p>
    <w:p w14:paraId="53E26509" w14:textId="39B238B8" w:rsidR="005D096A" w:rsidRPr="00A70987" w:rsidRDefault="005D096A" w:rsidP="005D096A">
      <w:pPr>
        <w:snapToGrid w:val="0"/>
        <w:spacing w:line="300" w:lineRule="atLeast"/>
        <w:ind w:leftChars="386" w:left="1353" w:hangingChars="258" w:hanging="542"/>
        <w:rPr>
          <w:rFonts w:ascii="Meiryo UI" w:eastAsia="Meiryo UI" w:hAnsi="Meiryo UI"/>
          <w:szCs w:val="21"/>
        </w:rPr>
      </w:pPr>
      <w:r w:rsidRPr="00A70987">
        <w:rPr>
          <w:rFonts w:ascii="Meiryo UI" w:eastAsia="Meiryo UI" w:hAnsi="Meiryo UI" w:hint="eastAsia"/>
          <w:szCs w:val="21"/>
        </w:rPr>
        <w:t>（６）本研究に用いる医薬品等の概要を記載した文書、</w:t>
      </w:r>
      <w:r w:rsidR="001D6864">
        <w:rPr>
          <w:rFonts w:ascii="Meiryo UI" w:eastAsia="Meiryo UI" w:hAnsi="Meiryo UI" w:hint="eastAsia"/>
          <w:szCs w:val="21"/>
        </w:rPr>
        <w:t>および</w:t>
      </w:r>
      <w:r w:rsidRPr="00A70987">
        <w:rPr>
          <w:rFonts w:ascii="Meiryo UI" w:eastAsia="Meiryo UI" w:hAnsi="Meiryo UI" w:hint="eastAsia"/>
          <w:szCs w:val="21"/>
        </w:rPr>
        <w:t>本研究に用いる医薬品等の製造・入手・処分に関する文書等</w:t>
      </w:r>
    </w:p>
    <w:p w14:paraId="2F4AEF6D" w14:textId="77777777" w:rsidR="005D096A" w:rsidRPr="00A70987" w:rsidRDefault="005D096A" w:rsidP="005D096A">
      <w:pPr>
        <w:snapToGrid w:val="0"/>
        <w:spacing w:line="300" w:lineRule="atLeast"/>
        <w:ind w:leftChars="386" w:left="1353" w:hangingChars="258" w:hanging="542"/>
        <w:rPr>
          <w:rFonts w:ascii="Meiryo UI" w:eastAsia="Meiryo UI" w:hAnsi="Meiryo UI"/>
          <w:szCs w:val="21"/>
        </w:rPr>
      </w:pPr>
      <w:r w:rsidRPr="00A70987">
        <w:rPr>
          <w:rFonts w:ascii="Meiryo UI" w:eastAsia="Meiryo UI" w:hAnsi="Meiryo UI" w:hint="eastAsia"/>
          <w:szCs w:val="21"/>
        </w:rPr>
        <w:t>（７）前各号のほか、本研究を実施するために必要な文書</w:t>
      </w:r>
    </w:p>
    <w:p w14:paraId="68CFEFC7" w14:textId="77777777" w:rsidR="005D096A" w:rsidRPr="00A70987" w:rsidRDefault="005D096A" w:rsidP="005D096A">
      <w:pPr>
        <w:snapToGrid w:val="0"/>
        <w:spacing w:line="300" w:lineRule="atLeast"/>
        <w:ind w:leftChars="193" w:left="405"/>
        <w:rPr>
          <w:rFonts w:ascii="Meiryo UI" w:eastAsia="Meiryo UI" w:hAnsi="Meiryo UI" w:cs="ＭＳ明朝"/>
          <w:kern w:val="0"/>
          <w:szCs w:val="21"/>
        </w:rPr>
      </w:pPr>
    </w:p>
    <w:p w14:paraId="0C2E9491" w14:textId="5600E06A" w:rsidR="005D096A" w:rsidRPr="00A70987" w:rsidRDefault="005D096A" w:rsidP="005D096A">
      <w:pPr>
        <w:snapToGrid w:val="0"/>
        <w:spacing w:line="300" w:lineRule="atLeast"/>
        <w:ind w:leftChars="193" w:left="810" w:hangingChars="193" w:hanging="405"/>
        <w:rPr>
          <w:rFonts w:ascii="Meiryo UI" w:eastAsia="Meiryo UI" w:hAnsi="Meiryo UI" w:cs="ＭＳ明朝"/>
          <w:szCs w:val="21"/>
        </w:rPr>
      </w:pPr>
      <w:r w:rsidRPr="00A70987">
        <w:rPr>
          <w:rFonts w:ascii="Meiryo UI" w:eastAsia="Meiryo UI" w:hAnsi="Meiryo UI" w:hint="eastAsia"/>
          <w:szCs w:val="21"/>
        </w:rPr>
        <w:t>３）研究責任医師は、本研究に関する保存すべき記録の事項（１）～（５）の修正を行う場合は、修正者の氏名</w:t>
      </w:r>
      <w:r w:rsidR="001D6864">
        <w:rPr>
          <w:rFonts w:ascii="Meiryo UI" w:eastAsia="Meiryo UI" w:hAnsi="Meiryo UI" w:hint="eastAsia"/>
          <w:szCs w:val="21"/>
        </w:rPr>
        <w:t>および</w:t>
      </w:r>
      <w:r w:rsidRPr="00A70987">
        <w:rPr>
          <w:rFonts w:ascii="Meiryo UI" w:eastAsia="Meiryo UI" w:hAnsi="Meiryo UI" w:hint="eastAsia"/>
          <w:szCs w:val="21"/>
        </w:rPr>
        <w:t>修正を行った年月日を記録し、修正した記録とともに保存する。</w:t>
      </w:r>
      <w:r w:rsidRPr="00A70987">
        <w:rPr>
          <w:rFonts w:ascii="Meiryo UI" w:eastAsia="Meiryo UI" w:hAnsi="Meiryo UI" w:cs="ＭＳ明朝" w:hint="eastAsia"/>
          <w:szCs w:val="21"/>
        </w:rPr>
        <w:t xml:space="preserve">　　　</w:t>
      </w:r>
    </w:p>
    <w:p w14:paraId="72062809" w14:textId="7C67E955" w:rsidR="005D096A" w:rsidRPr="00373857" w:rsidRDefault="0081455C" w:rsidP="005D096A">
      <w:pPr>
        <w:keepNext/>
        <w:snapToGrid w:val="0"/>
        <w:spacing w:beforeLines="100" w:before="240" w:line="300" w:lineRule="atLeast"/>
        <w:ind w:leftChars="50" w:left="105"/>
        <w:outlineLvl w:val="1"/>
        <w:rPr>
          <w:rFonts w:ascii="Meiryo UI" w:eastAsia="Meiryo UI" w:hAnsi="Meiryo UI"/>
          <w:b/>
          <w:sz w:val="22"/>
          <w:szCs w:val="22"/>
          <w:shd w:val="pct15" w:color="auto" w:fill="FFFFFF"/>
        </w:rPr>
      </w:pPr>
      <w:bookmarkStart w:id="5113" w:name="_Toc23517042"/>
      <w:bookmarkStart w:id="5114" w:name="_Toc23518548"/>
      <w:bookmarkStart w:id="5115" w:name="_Toc23693539"/>
      <w:bookmarkStart w:id="5116" w:name="_Toc23693840"/>
      <w:bookmarkStart w:id="5117" w:name="_Toc23758826"/>
      <w:bookmarkStart w:id="5118" w:name="_Toc23771945"/>
      <w:bookmarkStart w:id="5119" w:name="_Toc24627457"/>
      <w:bookmarkStart w:id="5120" w:name="_Toc107584126"/>
      <w:bookmarkStart w:id="5121" w:name="_Toc116898666"/>
      <w:bookmarkStart w:id="5122" w:name="_Ref13134084"/>
      <w:bookmarkStart w:id="5123" w:name="_Toc12631372"/>
      <w:r w:rsidRPr="00373857">
        <w:rPr>
          <w:rFonts w:ascii="Meiryo UI" w:eastAsia="Meiryo UI" w:hAnsi="Meiryo UI" w:hint="eastAsia"/>
          <w:b/>
          <w:sz w:val="22"/>
          <w:szCs w:val="22"/>
        </w:rPr>
        <w:t>1</w:t>
      </w:r>
      <w:r w:rsidRPr="00373857">
        <w:rPr>
          <w:rFonts w:ascii="Meiryo UI" w:eastAsia="Meiryo UI" w:hAnsi="Meiryo UI"/>
          <w:b/>
          <w:sz w:val="22"/>
          <w:szCs w:val="22"/>
        </w:rPr>
        <w:t>4.3</w:t>
      </w:r>
      <w:r w:rsidR="005D096A" w:rsidRPr="00373857">
        <w:rPr>
          <w:rFonts w:ascii="Meiryo UI" w:eastAsia="Meiryo UI" w:hAnsi="Meiryo UI" w:hint="eastAsia"/>
          <w:b/>
          <w:sz w:val="22"/>
          <w:szCs w:val="22"/>
        </w:rPr>
        <w:t xml:space="preserve">　試料の保管等</w:t>
      </w:r>
      <w:bookmarkEnd w:id="5113"/>
      <w:bookmarkEnd w:id="5114"/>
      <w:bookmarkEnd w:id="5115"/>
      <w:bookmarkEnd w:id="5116"/>
      <w:bookmarkEnd w:id="5117"/>
      <w:bookmarkEnd w:id="5118"/>
      <w:bookmarkEnd w:id="5119"/>
      <w:bookmarkEnd w:id="5120"/>
      <w:bookmarkEnd w:id="5121"/>
      <w:r w:rsidR="005D096A" w:rsidRPr="00373857">
        <w:rPr>
          <w:rFonts w:ascii="Meiryo UI" w:eastAsia="Meiryo UI" w:hAnsi="Meiryo UI" w:hint="eastAsia"/>
          <w:b/>
          <w:sz w:val="22"/>
          <w:szCs w:val="22"/>
        </w:rPr>
        <w:t xml:space="preserve">　</w:t>
      </w:r>
    </w:p>
    <w:p w14:paraId="107893F1" w14:textId="77777777" w:rsidR="0063235C" w:rsidRPr="001970E3" w:rsidRDefault="0063235C" w:rsidP="005D096A">
      <w:pPr>
        <w:snapToGrid w:val="0"/>
        <w:spacing w:line="300" w:lineRule="atLeast"/>
        <w:ind w:left="240" w:hangingChars="100" w:hanging="240"/>
        <w:rPr>
          <w:rFonts w:ascii="Meiryo UI" w:eastAsia="Meiryo UI" w:hAnsi="Meiryo UI" w:cs="メイリオ"/>
          <w:b/>
          <w:color w:val="0070C0"/>
          <w:kern w:val="0"/>
          <w:sz w:val="24"/>
          <w:szCs w:val="22"/>
        </w:rPr>
      </w:pPr>
    </w:p>
    <w:tbl>
      <w:tblPr>
        <w:tblStyle w:val="af2"/>
        <w:tblW w:w="0" w:type="auto"/>
        <w:tblInd w:w="-5" w:type="dxa"/>
        <w:tblLook w:val="04A0" w:firstRow="1" w:lastRow="0" w:firstColumn="1" w:lastColumn="0" w:noHBand="0" w:noVBand="1"/>
      </w:tblPr>
      <w:tblGrid>
        <w:gridCol w:w="9123"/>
      </w:tblGrid>
      <w:tr w:rsidR="0063235C" w:rsidRPr="001970E3" w14:paraId="2D9F4F03" w14:textId="77777777" w:rsidTr="005C458F">
        <w:tc>
          <w:tcPr>
            <w:tcW w:w="9123" w:type="dxa"/>
          </w:tcPr>
          <w:p w14:paraId="45AB7452" w14:textId="77777777" w:rsidR="005C458F" w:rsidRPr="001970E3" w:rsidRDefault="005C458F" w:rsidP="00E85C98">
            <w:pPr>
              <w:snapToGrid w:val="0"/>
              <w:ind w:left="405" w:hangingChars="193" w:hanging="405"/>
              <w:rPr>
                <w:rFonts w:ascii="Meiryo UI" w:eastAsia="Meiryo UI" w:hAnsi="Meiryo UI"/>
                <w:color w:val="0070C0"/>
              </w:rPr>
            </w:pPr>
            <w:r w:rsidRPr="001970E3">
              <w:rPr>
                <w:rFonts w:ascii="Meiryo UI" w:eastAsia="Meiryo UI" w:hAnsi="Meiryo UI" w:cs="Arial"/>
                <w:color w:val="0070C0"/>
              </w:rPr>
              <w:t xml:space="preserve">14.3　</w:t>
            </w:r>
            <w:r w:rsidRPr="001970E3">
              <w:rPr>
                <w:rFonts w:ascii="Meiryo UI" w:eastAsia="Meiryo UI" w:hAnsi="Meiryo UI" w:hint="eastAsia"/>
                <w:color w:val="0070C0"/>
              </w:rPr>
              <w:t>●記載上の注意●</w:t>
            </w:r>
          </w:p>
          <w:p w14:paraId="5D9A45FA" w14:textId="3B3BD65A" w:rsidR="005C458F" w:rsidRPr="001970E3" w:rsidRDefault="005C458F" w:rsidP="00E85C98">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研究に用いる試料（ヒトから採取したもの、以下同様）を保管する場合には、保管する試料、保管方法、保管期間、廃棄方法等について明記する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027B8002" w14:textId="77777777" w:rsidR="005C458F" w:rsidRPr="001970E3" w:rsidRDefault="005C458F" w:rsidP="00E85C98">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研究に用いる試料・情報等を共同研究機関へ提供する場合は、当該試料・情報の提供に関する記録を作成する旨を明記すること。</w:t>
            </w:r>
          </w:p>
          <w:p w14:paraId="56EA8DB0" w14:textId="77777777" w:rsidR="005C458F" w:rsidRPr="001970E3" w:rsidRDefault="005C458F" w:rsidP="00E85C98">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他の研究機関から研究に用いられる試料・情報の提供を受ける場合は、研究責任医師は当該試料・情報の提供を行う者によって適切な手続きがとられていること等を確認するとともに、当該試料・情報の提供に関する記録を作成する旨を記載すること。</w:t>
            </w:r>
          </w:p>
          <w:p w14:paraId="7F4A8548" w14:textId="5C9F6037" w:rsidR="005C458F" w:rsidRPr="001970E3" w:rsidRDefault="005C458F" w:rsidP="00E85C98">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保管した試料を用いた付随研究が行われる可能性がある場合は、その旨を記載する</w:t>
            </w:r>
            <w:r w:rsidR="00F06EFF">
              <w:rPr>
                <w:rFonts w:ascii="Meiryo UI" w:eastAsia="Meiryo UI" w:hAnsi="Meiryo UI" w:hint="eastAsia"/>
                <w:color w:val="0070C0"/>
              </w:rPr>
              <w:t>こと</w:t>
            </w:r>
            <w:r w:rsidRPr="001970E3">
              <w:rPr>
                <w:rFonts w:ascii="Meiryo UI" w:eastAsia="Meiryo UI" w:hAnsi="Meiryo UI" w:hint="eastAsia"/>
                <w:color w:val="0070C0"/>
              </w:rPr>
              <w:t>。</w:t>
            </w:r>
          </w:p>
          <w:p w14:paraId="455A208B" w14:textId="77777777" w:rsidR="0063235C" w:rsidRPr="001970E3" w:rsidRDefault="0063235C" w:rsidP="00E85C98">
            <w:pPr>
              <w:snapToGrid w:val="0"/>
              <w:spacing w:line="300" w:lineRule="atLeast"/>
              <w:rPr>
                <w:rFonts w:ascii="Meiryo UI" w:eastAsia="Meiryo UI" w:hAnsi="Meiryo UI" w:cs="メイリオ"/>
                <w:b/>
                <w:color w:val="0070C0"/>
                <w:kern w:val="0"/>
                <w:sz w:val="24"/>
                <w:szCs w:val="22"/>
                <w:highlight w:val="lightGray"/>
              </w:rPr>
            </w:pPr>
          </w:p>
        </w:tc>
      </w:tr>
    </w:tbl>
    <w:p w14:paraId="4FD1E9E6" w14:textId="02DBE667" w:rsidR="0063235C" w:rsidRPr="00A70987" w:rsidRDefault="0063235C" w:rsidP="005C458F">
      <w:pPr>
        <w:snapToGrid w:val="0"/>
        <w:spacing w:line="300" w:lineRule="atLeast"/>
        <w:rPr>
          <w:rFonts w:ascii="Meiryo UI" w:eastAsia="Meiryo UI" w:hAnsi="Meiryo UI" w:cs="メイリオ"/>
          <w:b/>
          <w:color w:val="0070C0"/>
          <w:kern w:val="0"/>
          <w:szCs w:val="21"/>
          <w:highlight w:val="lightGray"/>
        </w:rPr>
      </w:pPr>
    </w:p>
    <w:p w14:paraId="713AC54C" w14:textId="187B2583" w:rsidR="005D096A" w:rsidRPr="00A70987" w:rsidRDefault="005D096A" w:rsidP="005D096A">
      <w:pPr>
        <w:snapToGrid w:val="0"/>
        <w:spacing w:line="300" w:lineRule="atLeast"/>
        <w:ind w:left="210" w:hangingChars="100" w:hanging="210"/>
        <w:rPr>
          <w:rFonts w:ascii="Meiryo UI" w:eastAsia="Meiryo UI" w:hAnsi="Meiryo UI" w:cs="ＭＳ明朝"/>
          <w:bCs/>
          <w:kern w:val="0"/>
          <w:szCs w:val="21"/>
          <w:shd w:val="pct15" w:color="auto" w:fill="FFFFFF"/>
        </w:rPr>
      </w:pPr>
      <w:r w:rsidRPr="00A70987">
        <w:rPr>
          <w:rFonts w:ascii="Meiryo UI" w:eastAsia="Meiryo UI" w:hAnsi="Meiryo UI" w:cs="メイリオ" w:hint="eastAsia"/>
          <w:bCs/>
          <w:color w:val="0070C0"/>
          <w:kern w:val="0"/>
          <w:szCs w:val="21"/>
          <w:highlight w:val="lightGray"/>
        </w:rPr>
        <w:t>◆記載例◆</w:t>
      </w:r>
    </w:p>
    <w:p w14:paraId="76AFE154" w14:textId="726065DD" w:rsidR="005D096A" w:rsidRDefault="005D096A" w:rsidP="005D096A">
      <w:pPr>
        <w:snapToGrid w:val="0"/>
        <w:spacing w:line="300" w:lineRule="atLeast"/>
        <w:ind w:left="210" w:hangingChars="100" w:hanging="210"/>
        <w:rPr>
          <w:rFonts w:ascii="Meiryo UI" w:eastAsia="Meiryo UI" w:hAnsi="Meiryo UI" w:cs="ＭＳ明朝"/>
          <w:bCs/>
          <w:color w:val="0070C0"/>
          <w:kern w:val="0"/>
          <w:szCs w:val="21"/>
          <w:shd w:val="pct15" w:color="auto" w:fill="FFFFFF"/>
        </w:rPr>
      </w:pPr>
      <w:r w:rsidRPr="00A70987">
        <w:rPr>
          <w:rFonts w:ascii="Meiryo UI" w:eastAsia="Meiryo UI" w:hAnsi="Meiryo UI" w:cs="ＭＳ明朝" w:hint="eastAsia"/>
          <w:bCs/>
          <w:color w:val="0070C0"/>
          <w:kern w:val="0"/>
          <w:szCs w:val="21"/>
          <w:shd w:val="pct15" w:color="auto" w:fill="FFFFFF"/>
        </w:rPr>
        <w:t>（例１）保管</w:t>
      </w:r>
      <w:r w:rsidR="00AA4219">
        <w:rPr>
          <w:rFonts w:ascii="Meiryo UI" w:eastAsia="Meiryo UI" w:hAnsi="Meiryo UI" w:cs="ＭＳ明朝" w:hint="eastAsia"/>
          <w:bCs/>
          <w:color w:val="0070C0"/>
          <w:kern w:val="0"/>
          <w:szCs w:val="21"/>
          <w:shd w:val="pct15" w:color="auto" w:fill="FFFFFF"/>
        </w:rPr>
        <w:t>試料</w:t>
      </w:r>
      <w:r w:rsidRPr="00A70987">
        <w:rPr>
          <w:rFonts w:ascii="Meiryo UI" w:eastAsia="Meiryo UI" w:hAnsi="Meiryo UI" w:cs="ＭＳ明朝" w:hint="eastAsia"/>
          <w:bCs/>
          <w:color w:val="0070C0"/>
          <w:kern w:val="0"/>
          <w:szCs w:val="21"/>
          <w:shd w:val="pct15" w:color="auto" w:fill="FFFFFF"/>
        </w:rPr>
        <w:t>がある場合</w:t>
      </w:r>
    </w:p>
    <w:p w14:paraId="168FDF1C" w14:textId="6BA84B08" w:rsidR="00AA4219" w:rsidRPr="00A70987" w:rsidRDefault="00AA4219" w:rsidP="00CF14E6">
      <w:pPr>
        <w:snapToGrid w:val="0"/>
        <w:spacing w:line="300" w:lineRule="atLeast"/>
        <w:ind w:leftChars="202" w:left="424"/>
        <w:rPr>
          <w:rFonts w:ascii="Meiryo UI" w:eastAsia="Meiryo UI" w:hAnsi="Meiryo UI" w:cs="ＭＳ明朝"/>
          <w:bCs/>
          <w:kern w:val="0"/>
          <w:szCs w:val="21"/>
        </w:rPr>
      </w:pPr>
      <w:r w:rsidRPr="00AA4219">
        <w:rPr>
          <w:rFonts w:ascii="Meiryo UI" w:eastAsia="Meiryo UI" w:hAnsi="Meiryo UI" w:cs="ＭＳ明朝" w:hint="eastAsia"/>
          <w:bCs/>
          <w:kern w:val="0"/>
          <w:szCs w:val="21"/>
        </w:rPr>
        <w:t>本研究では、</w:t>
      </w:r>
      <w:r w:rsidR="00FB03B5">
        <w:rPr>
          <w:rFonts w:ascii="Meiryo UI" w:eastAsia="Meiryo UI" w:hAnsi="Meiryo UI" w:cs="ＭＳ明朝" w:hint="eastAsia"/>
          <w:bCs/>
          <w:kern w:val="0"/>
          <w:szCs w:val="21"/>
        </w:rPr>
        <w:t>○○○</w:t>
      </w:r>
      <w:r w:rsidRPr="00AA4219">
        <w:rPr>
          <w:rFonts w:ascii="Meiryo UI" w:eastAsia="Meiryo UI" w:hAnsi="Meiryo UI" w:cs="ＭＳ明朝" w:hint="eastAsia"/>
          <w:bCs/>
          <w:kern w:val="0"/>
          <w:szCs w:val="21"/>
        </w:rPr>
        <w:t>の検討などの将来の研究のために、本研究に登録された研究対象者から同意を取得した上で、</w:t>
      </w:r>
      <w:r w:rsidR="00FB03B5">
        <w:rPr>
          <w:rFonts w:ascii="Meiryo UI" w:eastAsia="Meiryo UI" w:hAnsi="Meiryo UI" w:cs="ＭＳ明朝" w:hint="eastAsia"/>
          <w:bCs/>
          <w:kern w:val="0"/>
          <w:szCs w:val="21"/>
        </w:rPr>
        <w:t>△△</w:t>
      </w:r>
      <w:r w:rsidRPr="00AA4219">
        <w:rPr>
          <w:rFonts w:ascii="Meiryo UI" w:eastAsia="Meiryo UI" w:hAnsi="Meiryo UI" w:cs="ＭＳ明朝" w:hint="eastAsia"/>
          <w:bCs/>
          <w:kern w:val="0"/>
          <w:szCs w:val="21"/>
        </w:rPr>
        <w:t>を採取し保存する。これらの将来の研究を実施する場合には、別途研究計画書を作成し、改めて倫理審査委員会等で審査を受けた上で実施する。また、その際は研究の内容に応じて研究対象者から都度同意を得る等、適切な対応を行う。</w:t>
      </w:r>
    </w:p>
    <w:p w14:paraId="546442EF" w14:textId="77777777" w:rsidR="005D096A" w:rsidRPr="00A70987" w:rsidRDefault="005D096A" w:rsidP="005D096A">
      <w:pPr>
        <w:snapToGrid w:val="0"/>
        <w:spacing w:line="300" w:lineRule="atLeast"/>
        <w:ind w:leftChars="200" w:left="808" w:hangingChars="185" w:hanging="388"/>
        <w:rPr>
          <w:rFonts w:ascii="Meiryo UI" w:eastAsia="Meiryo UI" w:hAnsi="Meiryo UI"/>
          <w:szCs w:val="21"/>
        </w:rPr>
      </w:pPr>
      <w:r w:rsidRPr="00A70987">
        <w:rPr>
          <w:rFonts w:ascii="Meiryo UI" w:eastAsia="Meiryo UI" w:hAnsi="Meiryo UI" w:hint="eastAsia"/>
          <w:szCs w:val="21"/>
        </w:rPr>
        <w:t>１）保管試料：例）血清、血漿、尿、培養後の菌株、</w:t>
      </w:r>
      <w:r w:rsidRPr="00A70987">
        <w:rPr>
          <w:rFonts w:ascii="Meiryo UI" w:eastAsia="Meiryo UI" w:hAnsi="Meiryo UI"/>
          <w:szCs w:val="21"/>
        </w:rPr>
        <w:t>DNA、RNA、</w:t>
      </w:r>
      <w:r w:rsidRPr="00A70987">
        <w:rPr>
          <w:rFonts w:ascii="Meiryo UI" w:eastAsia="Meiryo UI" w:hAnsi="Meiryo UI" w:hint="eastAsia"/>
          <w:szCs w:val="21"/>
        </w:rPr>
        <w:t>手術時により採取された腫瘍組織の残余検体、腫瘍組織標本等</w:t>
      </w:r>
    </w:p>
    <w:p w14:paraId="2568A890" w14:textId="77777777" w:rsidR="005D096A" w:rsidRPr="00A70987" w:rsidRDefault="005D096A" w:rsidP="005D096A">
      <w:pPr>
        <w:snapToGrid w:val="0"/>
        <w:spacing w:line="300" w:lineRule="atLeast"/>
        <w:ind w:leftChars="200" w:left="808" w:hangingChars="185" w:hanging="388"/>
        <w:rPr>
          <w:rFonts w:ascii="Meiryo UI" w:eastAsia="Meiryo UI" w:hAnsi="Meiryo UI"/>
          <w:szCs w:val="21"/>
        </w:rPr>
      </w:pPr>
      <w:r w:rsidRPr="00A70987">
        <w:rPr>
          <w:rFonts w:ascii="Meiryo UI" w:eastAsia="Meiryo UI" w:hAnsi="Meiryo UI" w:hint="eastAsia"/>
          <w:szCs w:val="21"/>
        </w:rPr>
        <w:t>２）保管方法：</w:t>
      </w:r>
    </w:p>
    <w:p w14:paraId="3B1758B5" w14:textId="77777777" w:rsidR="005D096A" w:rsidRPr="00A70987" w:rsidRDefault="005D096A" w:rsidP="005D096A">
      <w:pPr>
        <w:snapToGrid w:val="0"/>
        <w:spacing w:line="300" w:lineRule="atLeast"/>
        <w:ind w:leftChars="385" w:left="808" w:firstLineChars="1" w:firstLine="2"/>
        <w:rPr>
          <w:rFonts w:ascii="Meiryo UI" w:eastAsia="Meiryo UI" w:hAnsi="Meiryo UI"/>
          <w:kern w:val="24"/>
          <w:szCs w:val="21"/>
        </w:rPr>
      </w:pPr>
      <w:r w:rsidRPr="00A70987">
        <w:rPr>
          <w:rFonts w:ascii="Meiryo UI" w:eastAsia="Meiryo UI" w:hAnsi="Meiryo UI" w:hint="eastAsia"/>
          <w:szCs w:val="21"/>
        </w:rPr>
        <w:t>（１）</w:t>
      </w:r>
      <w:r w:rsidRPr="00A70987">
        <w:rPr>
          <w:rFonts w:ascii="Meiryo UI" w:eastAsia="Meiryo UI" w:hAnsi="Meiryo UI" w:hint="eastAsia"/>
          <w:kern w:val="24"/>
          <w:szCs w:val="21"/>
        </w:rPr>
        <w:t>血清、血漿、</w:t>
      </w:r>
      <w:r w:rsidRPr="00A70987">
        <w:rPr>
          <w:rFonts w:ascii="Meiryo UI" w:eastAsia="Meiryo UI" w:hAnsi="Meiryo UI"/>
          <w:kern w:val="24"/>
          <w:szCs w:val="21"/>
        </w:rPr>
        <w:t>RNA</w:t>
      </w:r>
      <w:r w:rsidRPr="00A70987">
        <w:rPr>
          <w:rFonts w:ascii="Meiryo UI" w:eastAsia="Meiryo UI" w:hAnsi="Meiryo UI" w:hint="eastAsia"/>
          <w:kern w:val="24"/>
          <w:szCs w:val="21"/>
        </w:rPr>
        <w:t>、</w:t>
      </w:r>
      <w:r w:rsidRPr="00A70987">
        <w:rPr>
          <w:rFonts w:ascii="Meiryo UI" w:eastAsia="Meiryo UI" w:hAnsi="Meiryo UI"/>
          <w:kern w:val="24"/>
          <w:szCs w:val="21"/>
        </w:rPr>
        <w:t>DNA</w:t>
      </w:r>
      <w:r w:rsidRPr="00A70987">
        <w:rPr>
          <w:rFonts w:ascii="Meiryo UI" w:eastAsia="Meiryo UI" w:hAnsi="Meiryo UI" w:hint="eastAsia"/>
          <w:kern w:val="24"/>
          <w:szCs w:val="21"/>
        </w:rPr>
        <w:t>：</w:t>
      </w:r>
      <w:r w:rsidRPr="00A70987">
        <w:rPr>
          <w:rFonts w:ascii="Meiryo UI" w:eastAsia="Meiryo UI" w:hAnsi="Meiryo UI"/>
          <w:kern w:val="24"/>
          <w:szCs w:val="21"/>
        </w:rPr>
        <w:t>-80</w:t>
      </w:r>
      <w:r w:rsidRPr="00A70987">
        <w:rPr>
          <w:rFonts w:ascii="Meiryo UI" w:eastAsia="Meiryo UI" w:hAnsi="Meiryo UI" w:cs="ＭＳ ゴシック" w:hint="eastAsia"/>
          <w:kern w:val="24"/>
          <w:szCs w:val="21"/>
        </w:rPr>
        <w:t>℃以下</w:t>
      </w:r>
      <w:r w:rsidRPr="00A70987">
        <w:rPr>
          <w:rFonts w:ascii="Meiryo UI" w:eastAsia="Meiryo UI" w:hAnsi="Meiryo UI" w:hint="eastAsia"/>
          <w:kern w:val="24"/>
          <w:szCs w:val="21"/>
        </w:rPr>
        <w:t>の冷凍庫に保存する。</w:t>
      </w:r>
    </w:p>
    <w:p w14:paraId="09B2DAAB" w14:textId="77777777" w:rsidR="005D096A" w:rsidRPr="00A70987" w:rsidRDefault="005D096A" w:rsidP="005D096A">
      <w:pPr>
        <w:snapToGrid w:val="0"/>
        <w:spacing w:line="300" w:lineRule="atLeast"/>
        <w:ind w:leftChars="385" w:left="808" w:firstLineChars="1" w:firstLine="2"/>
        <w:rPr>
          <w:rFonts w:ascii="Meiryo UI" w:eastAsia="Meiryo UI" w:hAnsi="Meiryo UI"/>
          <w:kern w:val="24"/>
          <w:szCs w:val="21"/>
        </w:rPr>
      </w:pPr>
      <w:r w:rsidRPr="00A70987">
        <w:rPr>
          <w:rFonts w:ascii="Meiryo UI" w:eastAsia="Meiryo UI" w:hAnsi="Meiryo UI" w:hint="eastAsia"/>
          <w:kern w:val="24"/>
          <w:szCs w:val="21"/>
        </w:rPr>
        <w:t>（２）腫瘍組織（未染色標本）：冷蔵（2～8℃）保存</w:t>
      </w:r>
    </w:p>
    <w:p w14:paraId="2D7B8D77" w14:textId="77777777" w:rsidR="005D096A" w:rsidRPr="00A70987" w:rsidRDefault="005D096A" w:rsidP="005D096A">
      <w:pPr>
        <w:snapToGrid w:val="0"/>
        <w:spacing w:line="300" w:lineRule="atLeast"/>
        <w:ind w:leftChars="200" w:left="808" w:hangingChars="185" w:hanging="388"/>
        <w:rPr>
          <w:rFonts w:ascii="Meiryo UI" w:eastAsia="Meiryo UI" w:hAnsi="Meiryo UI"/>
          <w:szCs w:val="21"/>
        </w:rPr>
      </w:pPr>
      <w:r w:rsidRPr="00A70987">
        <w:rPr>
          <w:rFonts w:ascii="Meiryo UI" w:eastAsia="Meiryo UI" w:hAnsi="Meiryo UI" w:hint="eastAsia"/>
          <w:szCs w:val="21"/>
        </w:rPr>
        <w:t>３）保管期間：本研究が終了した日から</w:t>
      </w:r>
      <w:r w:rsidRPr="00A70987">
        <w:rPr>
          <w:rFonts w:ascii="Meiryo UI" w:eastAsia="Meiryo UI" w:hAnsi="Meiryo UI"/>
          <w:szCs w:val="21"/>
        </w:rPr>
        <w:t>5</w:t>
      </w:r>
      <w:r w:rsidRPr="00A70987">
        <w:rPr>
          <w:rFonts w:ascii="Meiryo UI" w:eastAsia="Meiryo UI" w:hAnsi="Meiryo UI" w:hint="eastAsia"/>
          <w:szCs w:val="21"/>
        </w:rPr>
        <w:t>年間</w:t>
      </w:r>
    </w:p>
    <w:p w14:paraId="77EEE2AC" w14:textId="77777777" w:rsidR="005D096A" w:rsidRPr="00A70987" w:rsidRDefault="005D096A" w:rsidP="005D096A">
      <w:pPr>
        <w:snapToGrid w:val="0"/>
        <w:spacing w:line="300" w:lineRule="atLeast"/>
        <w:ind w:leftChars="200" w:left="808" w:hangingChars="185" w:hanging="388"/>
        <w:rPr>
          <w:rFonts w:ascii="Meiryo UI" w:eastAsia="Meiryo UI" w:hAnsi="Meiryo UI"/>
          <w:szCs w:val="21"/>
        </w:rPr>
      </w:pPr>
      <w:r w:rsidRPr="00A70987">
        <w:rPr>
          <w:rFonts w:ascii="Meiryo UI" w:eastAsia="Meiryo UI" w:hAnsi="Meiryo UI" w:hint="eastAsia"/>
          <w:szCs w:val="21"/>
        </w:rPr>
        <w:t>４）廃棄方法：感染性廃棄物として施設マニュアルに従い適切に処理する。</w:t>
      </w:r>
    </w:p>
    <w:p w14:paraId="227AD586" w14:textId="77777777" w:rsidR="005D096A" w:rsidRPr="00A70987" w:rsidRDefault="005D096A" w:rsidP="005D096A">
      <w:pPr>
        <w:snapToGrid w:val="0"/>
        <w:spacing w:line="300" w:lineRule="atLeast"/>
        <w:ind w:leftChars="200" w:left="808" w:hangingChars="185" w:hanging="388"/>
        <w:rPr>
          <w:rFonts w:ascii="Meiryo UI" w:eastAsia="Meiryo UI" w:hAnsi="Meiryo UI" w:cs="ＭＳ明朝"/>
          <w:bCs/>
          <w:color w:val="0070C0"/>
          <w:szCs w:val="21"/>
          <w:shd w:val="pct15" w:color="auto" w:fill="FFFFFF"/>
        </w:rPr>
      </w:pPr>
    </w:p>
    <w:p w14:paraId="5D5E4507" w14:textId="77777777" w:rsidR="005D096A" w:rsidRPr="00A70987" w:rsidRDefault="005D096A" w:rsidP="005D096A">
      <w:pPr>
        <w:snapToGrid w:val="0"/>
        <w:spacing w:line="300" w:lineRule="atLeast"/>
        <w:rPr>
          <w:rFonts w:ascii="Meiryo UI" w:eastAsia="Meiryo UI" w:hAnsi="Meiryo UI" w:cs="ＭＳ明朝"/>
          <w:color w:val="0070C0"/>
          <w:szCs w:val="21"/>
          <w:shd w:val="pct15" w:color="auto" w:fill="FFFFFF"/>
        </w:rPr>
      </w:pPr>
      <w:r w:rsidRPr="00A70987">
        <w:rPr>
          <w:rFonts w:ascii="Meiryo UI" w:eastAsia="Meiryo UI" w:hAnsi="Meiryo UI" w:cs="ＭＳ明朝" w:hint="eastAsia"/>
          <w:color w:val="0070C0"/>
          <w:szCs w:val="21"/>
          <w:shd w:val="pct15" w:color="auto" w:fill="FFFFFF"/>
        </w:rPr>
        <w:t>（例２）保管する試料がない場合</w:t>
      </w:r>
    </w:p>
    <w:p w14:paraId="048B0519" w14:textId="77777777" w:rsidR="005D096A" w:rsidRPr="00A70987" w:rsidRDefault="005D096A" w:rsidP="005D096A">
      <w:pPr>
        <w:snapToGrid w:val="0"/>
        <w:spacing w:line="300" w:lineRule="atLeast"/>
        <w:ind w:leftChars="187" w:left="406" w:hangingChars="6" w:hanging="13"/>
        <w:rPr>
          <w:rFonts w:ascii="Meiryo UI" w:eastAsia="Meiryo UI" w:hAnsi="Meiryo UI"/>
          <w:color w:val="000000"/>
          <w:kern w:val="24"/>
          <w:szCs w:val="21"/>
        </w:rPr>
      </w:pPr>
      <w:r w:rsidRPr="00A70987">
        <w:rPr>
          <w:rFonts w:ascii="Meiryo UI" w:eastAsia="Meiryo UI" w:hAnsi="Meiryo UI" w:cs="ＭＳ明朝" w:hint="eastAsia"/>
          <w:color w:val="000000"/>
          <w:szCs w:val="21"/>
        </w:rPr>
        <w:t>本研究では</w:t>
      </w:r>
      <w:r w:rsidRPr="00A70987">
        <w:rPr>
          <w:rFonts w:ascii="Meiryo UI" w:eastAsia="Meiryo UI" w:hAnsi="Meiryo UI" w:hint="eastAsia"/>
          <w:color w:val="000000"/>
          <w:kern w:val="24"/>
          <w:szCs w:val="21"/>
        </w:rPr>
        <w:t>保管する試料はない。</w:t>
      </w:r>
    </w:p>
    <w:p w14:paraId="644F449B" w14:textId="77777777" w:rsidR="005D096A" w:rsidRPr="00A70987" w:rsidRDefault="005D096A" w:rsidP="005D096A">
      <w:pPr>
        <w:snapToGrid w:val="0"/>
        <w:spacing w:line="300" w:lineRule="atLeast"/>
        <w:ind w:left="440" w:firstLineChars="200" w:firstLine="420"/>
        <w:rPr>
          <w:rFonts w:ascii="Meiryo UI" w:eastAsia="Meiryo UI" w:hAnsi="Meiryo UI"/>
          <w:szCs w:val="21"/>
        </w:rPr>
      </w:pPr>
    </w:p>
    <w:p w14:paraId="5007D4CF" w14:textId="7ECD2A13" w:rsidR="005D096A" w:rsidRPr="00373857" w:rsidRDefault="0081455C" w:rsidP="005D096A">
      <w:pPr>
        <w:keepNext/>
        <w:snapToGrid w:val="0"/>
        <w:spacing w:beforeLines="100" w:before="240" w:line="300" w:lineRule="atLeast"/>
        <w:ind w:leftChars="50" w:left="105"/>
        <w:outlineLvl w:val="1"/>
        <w:rPr>
          <w:rFonts w:ascii="Meiryo UI" w:eastAsia="Meiryo UI" w:hAnsi="Meiryo UI"/>
          <w:b/>
          <w:sz w:val="22"/>
          <w:szCs w:val="22"/>
        </w:rPr>
      </w:pPr>
      <w:bookmarkStart w:id="5124" w:name="_Toc23517043"/>
      <w:bookmarkStart w:id="5125" w:name="_Toc23518549"/>
      <w:bookmarkStart w:id="5126" w:name="_Toc23693540"/>
      <w:bookmarkStart w:id="5127" w:name="_Toc23693841"/>
      <w:bookmarkStart w:id="5128" w:name="_Toc23758827"/>
      <w:bookmarkStart w:id="5129" w:name="_Toc23771946"/>
      <w:bookmarkStart w:id="5130" w:name="_Toc24627458"/>
      <w:bookmarkStart w:id="5131" w:name="_Toc107584127"/>
      <w:bookmarkStart w:id="5132" w:name="_Toc116898667"/>
      <w:r w:rsidRPr="00373857">
        <w:rPr>
          <w:rFonts w:ascii="Meiryo UI" w:eastAsia="Meiryo UI" w:hAnsi="Meiryo UI" w:hint="eastAsia"/>
          <w:b/>
          <w:sz w:val="22"/>
          <w:szCs w:val="22"/>
        </w:rPr>
        <w:t>1</w:t>
      </w:r>
      <w:r w:rsidRPr="00373857">
        <w:rPr>
          <w:rFonts w:ascii="Meiryo UI" w:eastAsia="Meiryo UI" w:hAnsi="Meiryo UI"/>
          <w:b/>
          <w:sz w:val="22"/>
          <w:szCs w:val="22"/>
        </w:rPr>
        <w:t>4.4</w:t>
      </w:r>
      <w:r w:rsidR="005D096A" w:rsidRPr="00373857">
        <w:rPr>
          <w:rFonts w:ascii="Meiryo UI" w:eastAsia="Meiryo UI" w:hAnsi="Meiryo UI" w:hint="eastAsia"/>
          <w:b/>
          <w:sz w:val="22"/>
          <w:szCs w:val="22"/>
        </w:rPr>
        <w:t xml:space="preserve">　情報の保管と廃棄</w:t>
      </w:r>
      <w:bookmarkEnd w:id="5122"/>
      <w:bookmarkEnd w:id="5123"/>
      <w:bookmarkEnd w:id="5124"/>
      <w:bookmarkEnd w:id="5125"/>
      <w:bookmarkEnd w:id="5126"/>
      <w:bookmarkEnd w:id="5127"/>
      <w:bookmarkEnd w:id="5128"/>
      <w:bookmarkEnd w:id="5129"/>
      <w:bookmarkEnd w:id="5130"/>
      <w:bookmarkEnd w:id="5131"/>
      <w:bookmarkEnd w:id="5132"/>
    </w:p>
    <w:p w14:paraId="45D7CABD" w14:textId="77777777" w:rsidR="005C458F" w:rsidRPr="001970E3" w:rsidRDefault="005C458F" w:rsidP="005D096A">
      <w:pPr>
        <w:autoSpaceDE w:val="0"/>
        <w:autoSpaceDN w:val="0"/>
        <w:adjustRightInd w:val="0"/>
        <w:snapToGrid w:val="0"/>
        <w:spacing w:line="300" w:lineRule="atLeast"/>
        <w:rPr>
          <w:rFonts w:ascii="Meiryo UI" w:eastAsia="Meiryo UI" w:hAnsi="Meiryo UI" w:cs="メイリオ"/>
          <w:b/>
          <w:color w:val="0070C0"/>
          <w:spacing w:val="-1"/>
          <w:kern w:val="0"/>
          <w:sz w:val="22"/>
          <w:szCs w:val="22"/>
        </w:rPr>
      </w:pPr>
    </w:p>
    <w:tbl>
      <w:tblPr>
        <w:tblStyle w:val="af2"/>
        <w:tblW w:w="0" w:type="auto"/>
        <w:tblLook w:val="04A0" w:firstRow="1" w:lastRow="0" w:firstColumn="1" w:lastColumn="0" w:noHBand="0" w:noVBand="1"/>
      </w:tblPr>
      <w:tblGrid>
        <w:gridCol w:w="9344"/>
      </w:tblGrid>
      <w:tr w:rsidR="007B0BEA" w:rsidRPr="007B0BEA" w14:paraId="211F7061" w14:textId="77777777" w:rsidTr="005C458F">
        <w:tc>
          <w:tcPr>
            <w:tcW w:w="9344" w:type="dxa"/>
          </w:tcPr>
          <w:p w14:paraId="1D0B2C7B" w14:textId="77777777" w:rsidR="005C458F" w:rsidRPr="007B0BEA" w:rsidRDefault="005C458F" w:rsidP="00D9778D">
            <w:pPr>
              <w:pStyle w:val="aff2"/>
              <w:rPr>
                <w:rFonts w:ascii="Meiryo UI" w:eastAsia="Meiryo UI" w:hAnsi="Meiryo UI"/>
                <w:color w:val="2E74B5" w:themeColor="accent5" w:themeShade="BF"/>
                <w:sz w:val="21"/>
                <w:szCs w:val="21"/>
              </w:rPr>
            </w:pPr>
            <w:r w:rsidRPr="007B0BEA">
              <w:rPr>
                <w:rFonts w:ascii="Meiryo UI" w:eastAsia="Meiryo UI" w:hAnsi="Meiryo UI" w:cs="Arial"/>
                <w:color w:val="2E74B5" w:themeColor="accent5" w:themeShade="BF"/>
                <w:sz w:val="21"/>
                <w:szCs w:val="21"/>
              </w:rPr>
              <w:t xml:space="preserve">14.4　</w:t>
            </w:r>
            <w:r w:rsidRPr="007B0BEA">
              <w:rPr>
                <w:rFonts w:ascii="Meiryo UI" w:eastAsia="Meiryo UI" w:hAnsi="Meiryo UI" w:hint="eastAsia"/>
                <w:color w:val="2E74B5" w:themeColor="accent5" w:themeShade="BF"/>
                <w:sz w:val="21"/>
                <w:szCs w:val="21"/>
              </w:rPr>
              <w:t>●記載上の注意●</w:t>
            </w:r>
          </w:p>
          <w:p w14:paraId="50B624D4" w14:textId="503934BC" w:rsidR="005C458F" w:rsidRPr="007B0BEA" w:rsidRDefault="005C458F" w:rsidP="00D9778D">
            <w:pPr>
              <w:pStyle w:val="aff2"/>
              <w:rPr>
                <w:rFonts w:ascii="Meiryo UI" w:eastAsia="Meiryo UI" w:hAnsi="Meiryo UI"/>
                <w:color w:val="2E74B5" w:themeColor="accent5" w:themeShade="BF"/>
                <w:sz w:val="21"/>
                <w:szCs w:val="21"/>
              </w:rPr>
            </w:pPr>
            <w:r w:rsidRPr="007B0BEA">
              <w:rPr>
                <w:rFonts w:ascii="Meiryo UI" w:eastAsia="Meiryo UI" w:hAnsi="Meiryo UI" w:hint="eastAsia"/>
                <w:color w:val="2E74B5" w:themeColor="accent5" w:themeShade="BF"/>
                <w:sz w:val="21"/>
                <w:szCs w:val="21"/>
              </w:rPr>
              <w:t>研究等の実施に係わる文書の保管責任者、保管場所、保管期間、</w:t>
            </w:r>
            <w:r w:rsidR="00552DAA" w:rsidRPr="007B0BEA">
              <w:rPr>
                <w:rFonts w:ascii="Meiryo UI" w:eastAsia="Meiryo UI" w:hAnsi="Meiryo UI" w:hint="eastAsia"/>
                <w:color w:val="2E74B5" w:themeColor="accent5" w:themeShade="BF"/>
                <w:sz w:val="21"/>
                <w:szCs w:val="21"/>
              </w:rPr>
              <w:t>個人が特定できないよう加工する</w:t>
            </w:r>
            <w:r w:rsidRPr="007B0BEA">
              <w:rPr>
                <w:rFonts w:ascii="Meiryo UI" w:eastAsia="Meiryo UI" w:hAnsi="Meiryo UI" w:hint="eastAsia"/>
                <w:color w:val="2E74B5" w:themeColor="accent5" w:themeShade="BF"/>
                <w:sz w:val="21"/>
                <w:szCs w:val="21"/>
              </w:rPr>
              <w:t>方法、保管期間終了後の廃棄方法等について記載する</w:t>
            </w:r>
            <w:r w:rsidR="00F06EFF">
              <w:rPr>
                <w:rFonts w:ascii="Meiryo UI" w:eastAsia="Meiryo UI" w:hAnsi="Meiryo UI" w:hint="eastAsia"/>
                <w:color w:val="2E74B5" w:themeColor="accent5" w:themeShade="BF"/>
                <w:sz w:val="21"/>
                <w:szCs w:val="21"/>
              </w:rPr>
              <w:t>こと</w:t>
            </w:r>
            <w:r w:rsidRPr="007B0BEA">
              <w:rPr>
                <w:rFonts w:ascii="Meiryo UI" w:eastAsia="Meiryo UI" w:hAnsi="Meiryo UI" w:hint="eastAsia"/>
                <w:color w:val="2E74B5" w:themeColor="accent5" w:themeShade="BF"/>
                <w:sz w:val="21"/>
                <w:szCs w:val="21"/>
              </w:rPr>
              <w:t>。</w:t>
            </w:r>
          </w:p>
          <w:p w14:paraId="1A649E73" w14:textId="77777777" w:rsidR="005C458F" w:rsidRPr="007B0BEA" w:rsidRDefault="005C458F" w:rsidP="005D096A">
            <w:pPr>
              <w:autoSpaceDE w:val="0"/>
              <w:autoSpaceDN w:val="0"/>
              <w:adjustRightInd w:val="0"/>
              <w:snapToGrid w:val="0"/>
              <w:spacing w:line="300" w:lineRule="atLeast"/>
              <w:rPr>
                <w:rFonts w:ascii="Meiryo UI" w:eastAsia="Meiryo UI" w:hAnsi="Meiryo UI" w:cs="メイリオ"/>
                <w:b/>
                <w:color w:val="2E74B5" w:themeColor="accent5" w:themeShade="BF"/>
                <w:spacing w:val="-1"/>
                <w:kern w:val="0"/>
                <w:szCs w:val="21"/>
                <w:highlight w:val="lightGray"/>
              </w:rPr>
            </w:pPr>
          </w:p>
        </w:tc>
      </w:tr>
    </w:tbl>
    <w:p w14:paraId="474D263D" w14:textId="65C17E41" w:rsidR="005C458F" w:rsidRPr="00EC7EBE" w:rsidRDefault="005C458F" w:rsidP="005D096A">
      <w:pPr>
        <w:autoSpaceDE w:val="0"/>
        <w:autoSpaceDN w:val="0"/>
        <w:adjustRightInd w:val="0"/>
        <w:snapToGrid w:val="0"/>
        <w:spacing w:line="300" w:lineRule="atLeast"/>
        <w:rPr>
          <w:rFonts w:ascii="Meiryo UI" w:eastAsia="Meiryo UI" w:hAnsi="Meiryo UI" w:cs="メイリオ"/>
          <w:b/>
          <w:color w:val="0070C0"/>
          <w:spacing w:val="-1"/>
          <w:kern w:val="0"/>
          <w:szCs w:val="21"/>
          <w:highlight w:val="lightGray"/>
        </w:rPr>
      </w:pPr>
    </w:p>
    <w:p w14:paraId="577BF59F" w14:textId="4186E569" w:rsidR="005D096A" w:rsidRPr="00EC7EBE" w:rsidRDefault="005D096A" w:rsidP="005D096A">
      <w:pPr>
        <w:autoSpaceDE w:val="0"/>
        <w:autoSpaceDN w:val="0"/>
        <w:adjustRightInd w:val="0"/>
        <w:snapToGrid w:val="0"/>
        <w:spacing w:line="300" w:lineRule="atLeast"/>
        <w:rPr>
          <w:rFonts w:ascii="Meiryo UI" w:eastAsia="Meiryo UI" w:hAnsi="Meiryo UI" w:cs="メイリオ"/>
          <w:bCs/>
          <w:color w:val="0070C0"/>
          <w:spacing w:val="-1"/>
          <w:kern w:val="0"/>
          <w:szCs w:val="21"/>
        </w:rPr>
      </w:pPr>
      <w:r w:rsidRPr="00EC7EBE">
        <w:rPr>
          <w:rFonts w:ascii="Meiryo UI" w:eastAsia="Meiryo UI" w:hAnsi="Meiryo UI" w:cs="メイリオ" w:hint="eastAsia"/>
          <w:bCs/>
          <w:color w:val="0070C0"/>
          <w:spacing w:val="-1"/>
          <w:kern w:val="0"/>
          <w:szCs w:val="21"/>
          <w:highlight w:val="lightGray"/>
        </w:rPr>
        <w:t>◆記載例◆</w:t>
      </w:r>
    </w:p>
    <w:p w14:paraId="098C30B4" w14:textId="6FF66F35" w:rsidR="007866C5" w:rsidRPr="00EC7EBE" w:rsidRDefault="007866C5" w:rsidP="007866C5">
      <w:pPr>
        <w:snapToGrid w:val="0"/>
        <w:spacing w:line="300" w:lineRule="atLeast"/>
        <w:ind w:leftChars="193" w:left="405"/>
        <w:rPr>
          <w:rFonts w:ascii="Meiryo UI" w:eastAsia="Meiryo UI" w:hAnsi="Meiryo UI"/>
          <w:szCs w:val="21"/>
        </w:rPr>
      </w:pPr>
      <w:r w:rsidRPr="00EC7EBE">
        <w:rPr>
          <w:rFonts w:ascii="Meiryo UI" w:eastAsia="Meiryo UI" w:hAnsi="Meiryo UI"/>
          <w:szCs w:val="21"/>
        </w:rPr>
        <w:t>研究等の実施に係わる文書</w:t>
      </w:r>
      <w:r w:rsidR="00EB6947" w:rsidRPr="00EC7EBE">
        <w:rPr>
          <w:rFonts w:ascii="Meiryo UI" w:eastAsia="Meiryo UI" w:hAnsi="Meiryo UI" w:hint="eastAsia"/>
          <w:szCs w:val="21"/>
        </w:rPr>
        <w:t>の</w:t>
      </w:r>
      <w:r w:rsidRPr="00EC7EBE">
        <w:rPr>
          <w:rFonts w:ascii="Meiryo UI" w:eastAsia="Meiryo UI" w:hAnsi="Meiryo UI"/>
          <w:szCs w:val="21"/>
        </w:rPr>
        <w:t>保存は、</w:t>
      </w:r>
      <w:r w:rsidR="00D5428A">
        <w:rPr>
          <w:rFonts w:ascii="Meiryo UI" w:eastAsia="Meiryo UI" w:hAnsi="Meiryo UI" w:hint="eastAsia"/>
          <w:szCs w:val="21"/>
        </w:rPr>
        <w:t>○○分野の</w:t>
      </w:r>
      <w:r w:rsidRPr="00EC7EBE">
        <w:rPr>
          <w:rFonts w:ascii="Meiryo UI" w:eastAsia="Meiryo UI" w:hAnsi="Meiryo UI"/>
          <w:szCs w:val="21"/>
        </w:rPr>
        <w:t>施錠可能な保管庫で行うものとし、その他事項は各実施医療機関の手順に従い適切に保存する。</w:t>
      </w:r>
    </w:p>
    <w:p w14:paraId="6235258E" w14:textId="37470914" w:rsidR="007866C5" w:rsidRPr="00EC7EBE" w:rsidRDefault="007866C5" w:rsidP="007866C5">
      <w:pPr>
        <w:snapToGrid w:val="0"/>
        <w:spacing w:line="300" w:lineRule="atLeast"/>
        <w:ind w:leftChars="193" w:left="405"/>
        <w:rPr>
          <w:rFonts w:ascii="Meiryo UI" w:eastAsia="Meiryo UI" w:hAnsi="Meiryo UI"/>
          <w:szCs w:val="21"/>
        </w:rPr>
      </w:pPr>
      <w:r w:rsidRPr="00EC7EBE">
        <w:rPr>
          <w:rFonts w:ascii="Meiryo UI" w:eastAsia="Meiryo UI" w:hAnsi="Meiryo UI"/>
          <w:szCs w:val="21"/>
        </w:rPr>
        <w:t>また、本研究で収集する情報</w:t>
      </w:r>
      <w:r w:rsidRPr="00EC7EBE">
        <w:rPr>
          <w:rFonts w:ascii="Meiryo UI" w:eastAsia="Meiryo UI" w:hAnsi="Meiryo UI" w:hint="eastAsia"/>
          <w:szCs w:val="21"/>
        </w:rPr>
        <w:t>や</w:t>
      </w:r>
      <w:r w:rsidRPr="00EC7EBE">
        <w:rPr>
          <w:rFonts w:ascii="Meiryo UI" w:eastAsia="Meiryo UI" w:hAnsi="Meiryo UI"/>
          <w:szCs w:val="21"/>
        </w:rPr>
        <w:t>データは、氏名、イニシャル、患者IDなどの個人情報をはずし、新たな符号をつけて個人が識別できないようにした上で、各実施医療機関の記録保管責任者が適切に保管する。</w:t>
      </w:r>
    </w:p>
    <w:p w14:paraId="0A658FBD" w14:textId="77777777" w:rsidR="00EB6947" w:rsidRPr="00EC7EBE" w:rsidRDefault="007866C5" w:rsidP="00EB6947">
      <w:pPr>
        <w:snapToGrid w:val="0"/>
        <w:spacing w:line="300" w:lineRule="atLeast"/>
        <w:ind w:leftChars="193" w:left="405"/>
        <w:rPr>
          <w:rFonts w:ascii="Meiryo UI" w:eastAsia="Meiryo UI" w:hAnsi="Meiryo UI"/>
          <w:szCs w:val="21"/>
        </w:rPr>
      </w:pPr>
      <w:r w:rsidRPr="00EC7EBE">
        <w:rPr>
          <w:rFonts w:ascii="Meiryo UI" w:eastAsia="Meiryo UI" w:hAnsi="Meiryo UI"/>
          <w:szCs w:val="21"/>
        </w:rPr>
        <w:t>保存期間終了後に廃棄する場合は、パソコン内のデータについては消去ソフトを使用して消去し、また紙資料については個人情報に注意しシュレッダーで裁断する他、別途各実施医療機関に手順がある場合はその手順に従い適切に廃棄する。</w:t>
      </w:r>
    </w:p>
    <w:p w14:paraId="4762C0E3" w14:textId="754808F1" w:rsidR="007866C5" w:rsidRPr="00EC7EBE" w:rsidRDefault="007866C5" w:rsidP="00EB6947">
      <w:pPr>
        <w:snapToGrid w:val="0"/>
        <w:spacing w:line="300" w:lineRule="atLeast"/>
        <w:ind w:leftChars="202" w:left="424" w:firstLine="2"/>
        <w:rPr>
          <w:rFonts w:ascii="Meiryo UI" w:eastAsia="Meiryo UI" w:hAnsi="Meiryo UI"/>
          <w:szCs w:val="21"/>
        </w:rPr>
      </w:pPr>
    </w:p>
    <w:p w14:paraId="38FD9B93" w14:textId="5FE3DD9C" w:rsidR="005D096A" w:rsidRPr="001970E3" w:rsidRDefault="0081455C" w:rsidP="005D096A">
      <w:pPr>
        <w:keepNext/>
        <w:snapToGrid w:val="0"/>
        <w:spacing w:beforeLines="100" w:before="240" w:line="300" w:lineRule="atLeast"/>
        <w:ind w:leftChars="50" w:left="105"/>
        <w:outlineLvl w:val="1"/>
        <w:rPr>
          <w:rFonts w:ascii="Meiryo UI" w:eastAsia="Meiryo UI" w:hAnsi="Meiryo UI"/>
          <w:b/>
          <w:color w:val="0033CC"/>
          <w:sz w:val="22"/>
        </w:rPr>
      </w:pPr>
      <w:bookmarkStart w:id="5133" w:name="_Toc12631374"/>
      <w:bookmarkStart w:id="5134" w:name="_Toc23517044"/>
      <w:bookmarkStart w:id="5135" w:name="_Toc23518550"/>
      <w:bookmarkStart w:id="5136" w:name="_Toc23693541"/>
      <w:bookmarkStart w:id="5137" w:name="_Toc23693842"/>
      <w:bookmarkStart w:id="5138" w:name="_Toc23758828"/>
      <w:bookmarkStart w:id="5139" w:name="_Toc23771947"/>
      <w:bookmarkStart w:id="5140" w:name="_Toc24627459"/>
      <w:bookmarkStart w:id="5141" w:name="_Toc107584128"/>
      <w:bookmarkStart w:id="5142" w:name="_Toc116898668"/>
      <w:r>
        <w:rPr>
          <w:rFonts w:ascii="Meiryo UI" w:eastAsia="Meiryo UI" w:hAnsi="Meiryo UI" w:hint="eastAsia"/>
          <w:b/>
          <w:sz w:val="22"/>
        </w:rPr>
        <w:t>1</w:t>
      </w:r>
      <w:r>
        <w:rPr>
          <w:rFonts w:ascii="Meiryo UI" w:eastAsia="Meiryo UI" w:hAnsi="Meiryo UI"/>
          <w:b/>
          <w:sz w:val="22"/>
        </w:rPr>
        <w:t>4.5</w:t>
      </w:r>
      <w:r w:rsidR="005D096A" w:rsidRPr="001970E3">
        <w:rPr>
          <w:rFonts w:ascii="Meiryo UI" w:eastAsia="Meiryo UI" w:hAnsi="Meiryo UI" w:hint="eastAsia"/>
          <w:b/>
          <w:sz w:val="22"/>
        </w:rPr>
        <w:t xml:space="preserve">　外国の研究機関と試料・情報の授受</w:t>
      </w:r>
      <w:bookmarkEnd w:id="5133"/>
      <w:r w:rsidR="005D096A" w:rsidRPr="001970E3">
        <w:rPr>
          <w:rFonts w:ascii="Meiryo UI" w:eastAsia="Meiryo UI" w:hAnsi="Meiryo UI" w:hint="eastAsia"/>
          <w:b/>
          <w:sz w:val="22"/>
        </w:rPr>
        <w:t xml:space="preserve">　</w:t>
      </w:r>
      <w:r w:rsidR="005D096A" w:rsidRPr="001970E3">
        <w:rPr>
          <w:rFonts w:ascii="Meiryo UI" w:eastAsia="Meiryo UI" w:hAnsi="Meiryo UI" w:hint="eastAsia"/>
          <w:b/>
          <w:color w:val="0070C0"/>
          <w:sz w:val="22"/>
          <w:highlight w:val="lightGray"/>
        </w:rPr>
        <w:t>←（該当しない場合は14.</w:t>
      </w:r>
      <w:r w:rsidR="00D21F1F" w:rsidRPr="001970E3">
        <w:rPr>
          <w:rFonts w:ascii="Meiryo UI" w:eastAsia="Meiryo UI" w:hAnsi="Meiryo UI"/>
          <w:b/>
          <w:color w:val="0070C0"/>
          <w:sz w:val="22"/>
          <w:highlight w:val="lightGray"/>
        </w:rPr>
        <w:t>5</w:t>
      </w:r>
      <w:r w:rsidR="005D096A" w:rsidRPr="001970E3">
        <w:rPr>
          <w:rFonts w:ascii="Meiryo UI" w:eastAsia="Meiryo UI" w:hAnsi="Meiryo UI" w:hint="eastAsia"/>
          <w:b/>
          <w:color w:val="0070C0"/>
          <w:sz w:val="22"/>
          <w:highlight w:val="lightGray"/>
        </w:rPr>
        <w:t>の項目全体を削除する）</w:t>
      </w:r>
      <w:bookmarkEnd w:id="5134"/>
      <w:bookmarkEnd w:id="5135"/>
      <w:bookmarkEnd w:id="5136"/>
      <w:bookmarkEnd w:id="5137"/>
      <w:bookmarkEnd w:id="5138"/>
      <w:bookmarkEnd w:id="5139"/>
      <w:bookmarkEnd w:id="5140"/>
      <w:bookmarkEnd w:id="5141"/>
      <w:bookmarkEnd w:id="5142"/>
    </w:p>
    <w:p w14:paraId="04A1F6D8" w14:textId="77777777" w:rsidR="005C458F" w:rsidRPr="001970E3" w:rsidRDefault="005C458F" w:rsidP="005D096A">
      <w:pPr>
        <w:snapToGrid w:val="0"/>
        <w:spacing w:line="300" w:lineRule="atLeast"/>
        <w:rPr>
          <w:rFonts w:ascii="Meiryo UI" w:eastAsia="Meiryo UI" w:hAnsi="Meiryo UI"/>
          <w:b/>
          <w:color w:val="0070C0"/>
          <w:kern w:val="24"/>
          <w:sz w:val="22"/>
          <w:szCs w:val="22"/>
          <w:shd w:val="pct15" w:color="auto" w:fill="FFFFFF"/>
        </w:rPr>
      </w:pPr>
    </w:p>
    <w:tbl>
      <w:tblPr>
        <w:tblStyle w:val="af2"/>
        <w:tblW w:w="0" w:type="auto"/>
        <w:tblLook w:val="04A0" w:firstRow="1" w:lastRow="0" w:firstColumn="1" w:lastColumn="0" w:noHBand="0" w:noVBand="1"/>
      </w:tblPr>
      <w:tblGrid>
        <w:gridCol w:w="9344"/>
      </w:tblGrid>
      <w:tr w:rsidR="005C458F" w:rsidRPr="001970E3" w14:paraId="7ACB6946" w14:textId="77777777" w:rsidTr="005C458F">
        <w:tc>
          <w:tcPr>
            <w:tcW w:w="9344" w:type="dxa"/>
          </w:tcPr>
          <w:p w14:paraId="04388F9B"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cs="Arial"/>
                <w:color w:val="0070C0"/>
              </w:rPr>
              <w:t>14.5</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08E9EBE1"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研究責任医師は、外国にある者と共同して臨床研究を実施する場合であって、外国にある者に個人情報を含む試料等を提供するとき（他の法令の規定により当該外国にある者に当該試料等を提供する場合を除く）は、次に掲げる事項に関する記録を作成しなければならない。</w:t>
            </w:r>
          </w:p>
          <w:p w14:paraId="110ABD8E" w14:textId="77777777" w:rsidR="005C458F" w:rsidRPr="001970E3" w:rsidRDefault="005C458F" w:rsidP="00BB45A5">
            <w:pPr>
              <w:snapToGrid w:val="0"/>
              <w:ind w:leftChars="64" w:left="403" w:hangingChars="128" w:hanging="269"/>
              <w:rPr>
                <w:rFonts w:ascii="Meiryo UI" w:eastAsia="Meiryo UI" w:hAnsi="Meiryo UI"/>
                <w:color w:val="0070C0"/>
              </w:rPr>
            </w:pPr>
            <w:r w:rsidRPr="001970E3">
              <w:rPr>
                <w:rFonts w:ascii="Meiryo UI" w:eastAsia="Meiryo UI" w:hAnsi="Meiryo UI" w:hint="eastAsia"/>
                <w:color w:val="0070C0"/>
              </w:rPr>
              <w:t xml:space="preserve">　▼当該個人情報を含む試料等を提供した年月日</w:t>
            </w:r>
          </w:p>
          <w:p w14:paraId="6416A782" w14:textId="7CE4CAF0" w:rsidR="005C458F" w:rsidRPr="001970E3" w:rsidRDefault="005C458F" w:rsidP="00BB45A5">
            <w:pPr>
              <w:snapToGrid w:val="0"/>
              <w:ind w:leftChars="64" w:left="403" w:hangingChars="128" w:hanging="269"/>
              <w:rPr>
                <w:rFonts w:ascii="Meiryo UI" w:eastAsia="Meiryo UI" w:hAnsi="Meiryo UI"/>
                <w:color w:val="0070C0"/>
              </w:rPr>
            </w:pPr>
            <w:r w:rsidRPr="001970E3">
              <w:rPr>
                <w:rFonts w:ascii="Meiryo UI" w:eastAsia="Meiryo UI" w:hAnsi="Meiryo UI" w:hint="eastAsia"/>
                <w:color w:val="0070C0"/>
              </w:rPr>
              <w:t xml:space="preserve">　▼当該外国にある者の名称</w:t>
            </w:r>
            <w:r w:rsidR="001D6864">
              <w:rPr>
                <w:rFonts w:ascii="Meiryo UI" w:eastAsia="Meiryo UI" w:hAnsi="Meiryo UI" w:hint="eastAsia"/>
                <w:color w:val="0070C0"/>
              </w:rPr>
              <w:t>および</w:t>
            </w:r>
            <w:r w:rsidRPr="001970E3">
              <w:rPr>
                <w:rFonts w:ascii="Meiryo UI" w:eastAsia="Meiryo UI" w:hAnsi="Meiryo UI" w:hint="eastAsia"/>
                <w:color w:val="0070C0"/>
              </w:rPr>
              <w:t>所在地</w:t>
            </w:r>
          </w:p>
          <w:p w14:paraId="54250589" w14:textId="2FCCB230" w:rsidR="005C458F" w:rsidRPr="001970E3" w:rsidRDefault="005C458F" w:rsidP="00BB45A5">
            <w:pPr>
              <w:snapToGrid w:val="0"/>
              <w:ind w:leftChars="64" w:left="403" w:hangingChars="128" w:hanging="269"/>
              <w:rPr>
                <w:rFonts w:ascii="Meiryo UI" w:eastAsia="Meiryo UI" w:hAnsi="Meiryo UI"/>
                <w:color w:val="0070C0"/>
              </w:rPr>
            </w:pPr>
            <w:r w:rsidRPr="001970E3">
              <w:rPr>
                <w:rFonts w:ascii="Meiryo UI" w:eastAsia="Meiryo UI" w:hAnsi="Meiryo UI" w:hint="eastAsia"/>
                <w:color w:val="0070C0"/>
              </w:rPr>
              <w:t xml:space="preserve">　▼法第九条に規定する同意を得ている旨</w:t>
            </w:r>
            <w:r w:rsidR="002D1AAA">
              <w:rPr>
                <w:rFonts w:ascii="Meiryo UI" w:eastAsia="Meiryo UI" w:hAnsi="Meiryo UI" w:hint="eastAsia"/>
                <w:color w:val="0070C0"/>
              </w:rPr>
              <w:t>または</w:t>
            </w:r>
            <w:r w:rsidRPr="001970E3">
              <w:rPr>
                <w:rFonts w:ascii="Meiryo UI" w:eastAsia="Meiryo UI" w:hAnsi="Meiryo UI" w:hint="eastAsia"/>
                <w:color w:val="0070C0"/>
              </w:rPr>
              <w:t>前条に規定する手続を行っている旨</w:t>
            </w:r>
          </w:p>
          <w:p w14:paraId="2B523469" w14:textId="77777777" w:rsidR="005C458F" w:rsidRPr="001970E3" w:rsidRDefault="005C458F" w:rsidP="00BB45A5">
            <w:pPr>
              <w:snapToGrid w:val="0"/>
              <w:ind w:leftChars="64" w:left="403" w:hangingChars="128" w:hanging="269"/>
              <w:rPr>
                <w:rFonts w:ascii="Meiryo UI" w:eastAsia="Meiryo UI" w:hAnsi="Meiryo UI"/>
                <w:color w:val="0070C0"/>
              </w:rPr>
            </w:pPr>
            <w:r w:rsidRPr="001970E3">
              <w:rPr>
                <w:rFonts w:ascii="Meiryo UI" w:eastAsia="Meiryo UI" w:hAnsi="Meiryo UI" w:hint="eastAsia"/>
                <w:color w:val="0070C0"/>
              </w:rPr>
              <w:t xml:space="preserve">　▼当該個人情報によって識別される本人氏名その他の当該本人を特定するに足りる事項</w:t>
            </w:r>
          </w:p>
          <w:p w14:paraId="0BB1593E" w14:textId="77777777" w:rsidR="005C458F" w:rsidRPr="001970E3" w:rsidRDefault="005C458F" w:rsidP="00BB45A5">
            <w:pPr>
              <w:snapToGrid w:val="0"/>
              <w:ind w:leftChars="64" w:left="403" w:hangingChars="128" w:hanging="269"/>
              <w:rPr>
                <w:rFonts w:ascii="Meiryo UI" w:eastAsia="Meiryo UI" w:hAnsi="Meiryo UI"/>
                <w:color w:val="0070C0"/>
              </w:rPr>
            </w:pPr>
            <w:r w:rsidRPr="001970E3">
              <w:rPr>
                <w:rFonts w:ascii="Meiryo UI" w:eastAsia="Meiryo UI" w:hAnsi="Meiryo UI" w:hint="eastAsia"/>
                <w:color w:val="0070C0"/>
              </w:rPr>
              <w:t xml:space="preserve">　▼当該外国にある者に提供した個人情報の項目</w:t>
            </w:r>
          </w:p>
          <w:p w14:paraId="2DB962BC"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cs="Segoe UI Emoji"/>
                <w:color w:val="0070C0"/>
              </w:rPr>
              <w:t xml:space="preserve">✔ </w:t>
            </w:r>
            <w:r w:rsidRPr="001970E3">
              <w:rPr>
                <w:rFonts w:ascii="Meiryo UI" w:eastAsia="Meiryo UI" w:hAnsi="Meiryo UI" w:hint="eastAsia"/>
                <w:color w:val="0070C0"/>
              </w:rPr>
              <w:t>外国にある者から個人情報を含む試料等の提供を受ける場合（他の法令の規定により外国にある者から試料等の提供を受ける場合を除く）には、研究責任医師は、次に掲げる事項の確認を行い、当該確認に係る事項に関する記録を作成しなければならない。</w:t>
            </w:r>
          </w:p>
          <w:p w14:paraId="3C0D9D84" w14:textId="77777777" w:rsidR="005C458F" w:rsidRPr="001970E3" w:rsidRDefault="005C458F" w:rsidP="00BB45A5">
            <w:pPr>
              <w:snapToGrid w:val="0"/>
              <w:ind w:left="440" w:firstLine="1"/>
              <w:rPr>
                <w:rFonts w:ascii="Meiryo UI" w:eastAsia="Meiryo UI" w:hAnsi="Meiryo UI"/>
                <w:color w:val="0070C0"/>
              </w:rPr>
            </w:pPr>
            <w:r w:rsidRPr="001970E3">
              <w:rPr>
                <w:rFonts w:ascii="Meiryo UI" w:eastAsia="Meiryo UI" w:hAnsi="Meiryo UI" w:hint="eastAsia"/>
                <w:color w:val="0070C0"/>
              </w:rPr>
              <w:t>▼当該個人情報を含む試料等の提供を受けた年月日</w:t>
            </w:r>
          </w:p>
          <w:p w14:paraId="716094E9" w14:textId="0CFDA7AE" w:rsidR="005C458F" w:rsidRPr="001970E3" w:rsidRDefault="005C458F" w:rsidP="00BB45A5">
            <w:pPr>
              <w:snapToGrid w:val="0"/>
              <w:ind w:left="440" w:firstLine="1"/>
              <w:rPr>
                <w:rFonts w:ascii="Meiryo UI" w:eastAsia="Meiryo UI" w:hAnsi="Meiryo UI"/>
                <w:color w:val="0070C0"/>
              </w:rPr>
            </w:pPr>
            <w:r w:rsidRPr="001970E3">
              <w:rPr>
                <w:rFonts w:ascii="Meiryo UI" w:eastAsia="Meiryo UI" w:hAnsi="Meiryo UI" w:hint="eastAsia"/>
                <w:color w:val="0070C0"/>
              </w:rPr>
              <w:t>▼当該試料等の提供を行った外国にある者の名称</w:t>
            </w:r>
            <w:r w:rsidR="001D6864">
              <w:rPr>
                <w:rFonts w:ascii="Meiryo UI" w:eastAsia="Meiryo UI" w:hAnsi="Meiryo UI" w:hint="eastAsia"/>
                <w:color w:val="0070C0"/>
              </w:rPr>
              <w:t>および</w:t>
            </w:r>
            <w:r w:rsidRPr="001970E3">
              <w:rPr>
                <w:rFonts w:ascii="Meiryo UI" w:eastAsia="Meiryo UI" w:hAnsi="Meiryo UI" w:hint="eastAsia"/>
                <w:color w:val="0070C0"/>
              </w:rPr>
              <w:t>所在地</w:t>
            </w:r>
          </w:p>
          <w:p w14:paraId="213DA52F" w14:textId="77777777" w:rsidR="005C458F" w:rsidRPr="001970E3" w:rsidRDefault="005C458F" w:rsidP="00BB45A5">
            <w:pPr>
              <w:snapToGrid w:val="0"/>
              <w:ind w:left="440" w:firstLine="1"/>
              <w:rPr>
                <w:rFonts w:ascii="Meiryo UI" w:eastAsia="Meiryo UI" w:hAnsi="Meiryo UI"/>
                <w:color w:val="0070C0"/>
              </w:rPr>
            </w:pPr>
            <w:r w:rsidRPr="001970E3">
              <w:rPr>
                <w:rFonts w:ascii="Meiryo UI" w:eastAsia="Meiryo UI" w:hAnsi="Meiryo UI" w:hint="eastAsia"/>
                <w:color w:val="0070C0"/>
              </w:rPr>
              <w:t>▼当該試料等が適切に取得されたことを記載した書類</w:t>
            </w:r>
          </w:p>
          <w:p w14:paraId="54F6BD56" w14:textId="77777777" w:rsidR="005C458F" w:rsidRPr="001970E3" w:rsidRDefault="005C458F" w:rsidP="00BB45A5">
            <w:pPr>
              <w:snapToGrid w:val="0"/>
              <w:ind w:left="440" w:firstLine="1"/>
              <w:rPr>
                <w:rFonts w:ascii="Meiryo UI" w:eastAsia="Meiryo UI" w:hAnsi="Meiryo UI"/>
                <w:color w:val="0070C0"/>
                <w:kern w:val="24"/>
              </w:rPr>
            </w:pPr>
            <w:r w:rsidRPr="001970E3">
              <w:rPr>
                <w:rFonts w:ascii="Meiryo UI" w:eastAsia="Meiryo UI" w:hAnsi="Meiryo UI" w:hint="eastAsia"/>
                <w:color w:val="0070C0"/>
              </w:rPr>
              <w:t>▼当該外国にある者から提供を受けた個人情報の項目</w:t>
            </w:r>
          </w:p>
          <w:p w14:paraId="18CA6E1A" w14:textId="1E1092CB"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臨床研究を多施設共同研究として実施する研究責任医師は、他の研究責任医師に対し試料・情報等を提供する場合にあっては、個人情報の保護の観点から、個人情報の全部</w:t>
            </w:r>
            <w:r w:rsidR="002D1AAA">
              <w:rPr>
                <w:rFonts w:ascii="Meiryo UI" w:eastAsia="Meiryo UI" w:hAnsi="Meiryo UI" w:hint="eastAsia"/>
                <w:color w:val="0070C0"/>
              </w:rPr>
              <w:t>または</w:t>
            </w:r>
            <w:r w:rsidRPr="001970E3">
              <w:rPr>
                <w:rFonts w:ascii="Meiryo UI" w:eastAsia="Meiryo UI" w:hAnsi="Meiryo UI" w:hint="eastAsia"/>
                <w:color w:val="0070C0"/>
              </w:rPr>
              <w:t>一部を削除（当該個人</w:t>
            </w:r>
            <w:r w:rsidRPr="001970E3">
              <w:rPr>
                <w:rFonts w:ascii="Meiryo UI" w:eastAsia="Meiryo UI" w:hAnsi="Meiryo UI" w:hint="eastAsia"/>
                <w:color w:val="0070C0"/>
              </w:rPr>
              <w:lastRenderedPageBreak/>
              <w:t>情報の全部</w:t>
            </w:r>
            <w:r w:rsidR="002D1AAA">
              <w:rPr>
                <w:rFonts w:ascii="Meiryo UI" w:eastAsia="Meiryo UI" w:hAnsi="Meiryo UI" w:hint="eastAsia"/>
                <w:color w:val="0070C0"/>
              </w:rPr>
              <w:t>または</w:t>
            </w:r>
            <w:r w:rsidRPr="001970E3">
              <w:rPr>
                <w:rFonts w:ascii="Meiryo UI" w:eastAsia="Meiryo UI" w:hAnsi="Meiryo UI" w:hint="eastAsia"/>
                <w:color w:val="0070C0"/>
              </w:rPr>
              <w:t>一部を特定の個人と関わりのない情報に置き換えることを含む）するための措置をとるよう努めなければならない。</w:t>
            </w:r>
          </w:p>
          <w:p w14:paraId="5D0A9A39" w14:textId="77777777" w:rsidR="005C458F" w:rsidRPr="001970E3" w:rsidRDefault="005C458F" w:rsidP="00BB45A5">
            <w:pPr>
              <w:snapToGrid w:val="0"/>
              <w:spacing w:line="300" w:lineRule="atLeast"/>
              <w:rPr>
                <w:rFonts w:ascii="Meiryo UI" w:eastAsia="Meiryo UI" w:hAnsi="Meiryo UI"/>
                <w:b/>
                <w:color w:val="0070C0"/>
                <w:kern w:val="24"/>
                <w:sz w:val="22"/>
                <w:szCs w:val="22"/>
                <w:shd w:val="pct15" w:color="auto" w:fill="FFFFFF"/>
              </w:rPr>
            </w:pPr>
          </w:p>
        </w:tc>
      </w:tr>
    </w:tbl>
    <w:p w14:paraId="70322306" w14:textId="6CEA381A" w:rsidR="005C458F" w:rsidRPr="00EC7EBE" w:rsidRDefault="005C458F" w:rsidP="005D096A">
      <w:pPr>
        <w:snapToGrid w:val="0"/>
        <w:spacing w:line="300" w:lineRule="atLeast"/>
        <w:rPr>
          <w:rFonts w:ascii="Meiryo UI" w:eastAsia="Meiryo UI" w:hAnsi="Meiryo UI"/>
          <w:b/>
          <w:color w:val="0070C0"/>
          <w:kern w:val="24"/>
          <w:szCs w:val="21"/>
          <w:shd w:val="pct15" w:color="auto" w:fill="FFFFFF"/>
        </w:rPr>
      </w:pPr>
    </w:p>
    <w:p w14:paraId="74463675" w14:textId="27EAA7BF" w:rsidR="005D096A" w:rsidRPr="00B6147C" w:rsidRDefault="005D096A" w:rsidP="005D096A">
      <w:pPr>
        <w:snapToGrid w:val="0"/>
        <w:spacing w:line="300" w:lineRule="atLeast"/>
        <w:rPr>
          <w:rFonts w:ascii="Meiryo UI" w:eastAsia="Meiryo UI" w:hAnsi="Meiryo UI"/>
          <w:bCs/>
          <w:kern w:val="24"/>
          <w:szCs w:val="21"/>
          <w:shd w:val="pct15" w:color="auto" w:fill="FFFFFF"/>
        </w:rPr>
      </w:pPr>
      <w:r w:rsidRPr="00B6147C">
        <w:rPr>
          <w:rFonts w:ascii="Meiryo UI" w:eastAsia="Meiryo UI" w:hAnsi="Meiryo UI" w:hint="eastAsia"/>
          <w:bCs/>
          <w:color w:val="0070C0"/>
          <w:kern w:val="24"/>
          <w:szCs w:val="21"/>
          <w:shd w:val="pct15" w:color="auto" w:fill="FFFFFF"/>
        </w:rPr>
        <w:t>◆記載例◆</w:t>
      </w:r>
    </w:p>
    <w:p w14:paraId="76D60F3D" w14:textId="739492AA" w:rsidR="00EC7EBE" w:rsidRDefault="005D096A" w:rsidP="00A0596A">
      <w:pPr>
        <w:snapToGrid w:val="0"/>
        <w:spacing w:line="300" w:lineRule="atLeast"/>
        <w:ind w:leftChars="200" w:left="420"/>
        <w:rPr>
          <w:rFonts w:ascii="Meiryo UI" w:eastAsia="Meiryo UI" w:hAnsi="Meiryo UI"/>
          <w:kern w:val="24"/>
          <w:szCs w:val="21"/>
        </w:rPr>
      </w:pPr>
      <w:r w:rsidRPr="00EC7EBE">
        <w:rPr>
          <w:rFonts w:ascii="Meiryo UI" w:eastAsia="Meiryo UI" w:hAnsi="Meiryo UI" w:hint="eastAsia"/>
          <w:kern w:val="24"/>
          <w:szCs w:val="21"/>
        </w:rPr>
        <w:t>本研究は、他</w:t>
      </w:r>
      <w:r w:rsidR="00D21F1F" w:rsidRPr="00EC7EBE">
        <w:rPr>
          <w:rFonts w:ascii="Meiryo UI" w:eastAsia="Meiryo UI" w:hAnsi="Meiryo UI" w:hint="eastAsia"/>
          <w:kern w:val="24"/>
          <w:szCs w:val="21"/>
        </w:rPr>
        <w:t>の外国研究</w:t>
      </w:r>
      <w:r w:rsidRPr="00EC7EBE">
        <w:rPr>
          <w:rFonts w:ascii="Meiryo UI" w:eastAsia="Meiryo UI" w:hAnsi="Meiryo UI" w:hint="eastAsia"/>
          <w:kern w:val="24"/>
          <w:szCs w:val="21"/>
        </w:rPr>
        <w:t>機関と試料・情報の授受があるため、試料・情報の授受に関する記録の作成</w:t>
      </w:r>
      <w:r w:rsidR="001D6864">
        <w:rPr>
          <w:rFonts w:ascii="Meiryo UI" w:eastAsia="Meiryo UI" w:hAnsi="Meiryo UI" w:hint="eastAsia"/>
          <w:kern w:val="24"/>
          <w:szCs w:val="21"/>
        </w:rPr>
        <w:t>および</w:t>
      </w:r>
      <w:r w:rsidRPr="00EC7EBE">
        <w:rPr>
          <w:rFonts w:ascii="Meiryo UI" w:eastAsia="Meiryo UI" w:hAnsi="Meiryo UI" w:hint="eastAsia"/>
          <w:kern w:val="24"/>
          <w:szCs w:val="21"/>
        </w:rPr>
        <w:t>保管は以下の通りとする。</w:t>
      </w:r>
    </w:p>
    <w:p w14:paraId="5BE3C015" w14:textId="77777777" w:rsidR="00B6147C" w:rsidRPr="00EC7EBE" w:rsidRDefault="00B6147C" w:rsidP="005D096A">
      <w:pPr>
        <w:snapToGrid w:val="0"/>
        <w:spacing w:line="300" w:lineRule="atLeast"/>
        <w:ind w:leftChars="200" w:left="420"/>
        <w:rPr>
          <w:rFonts w:ascii="Meiryo UI" w:eastAsia="Meiryo UI" w:hAnsi="Meiryo UI"/>
          <w:kern w:val="24"/>
          <w:szCs w:val="21"/>
        </w:rPr>
      </w:pPr>
    </w:p>
    <w:tbl>
      <w:tblPr>
        <w:tblStyle w:val="13"/>
        <w:tblW w:w="0" w:type="auto"/>
        <w:tblInd w:w="420" w:type="dxa"/>
        <w:tblLook w:val="04A0" w:firstRow="1" w:lastRow="0" w:firstColumn="1" w:lastColumn="0" w:noHBand="0" w:noVBand="1"/>
      </w:tblPr>
      <w:tblGrid>
        <w:gridCol w:w="2982"/>
        <w:gridCol w:w="2969"/>
        <w:gridCol w:w="2973"/>
      </w:tblGrid>
      <w:tr w:rsidR="005D096A" w:rsidRPr="00EC7EBE" w14:paraId="125C27D8" w14:textId="77777777" w:rsidTr="00EC7EBE">
        <w:tc>
          <w:tcPr>
            <w:tcW w:w="2982" w:type="dxa"/>
          </w:tcPr>
          <w:p w14:paraId="67A4888D" w14:textId="77777777" w:rsidR="005D096A" w:rsidRPr="00EC7EBE" w:rsidRDefault="005D096A" w:rsidP="00EC7EBE">
            <w:pPr>
              <w:snapToGrid w:val="0"/>
              <w:spacing w:line="300" w:lineRule="atLeast"/>
              <w:ind w:left="27"/>
              <w:jc w:val="center"/>
              <w:rPr>
                <w:rFonts w:ascii="Meiryo UI" w:eastAsia="Meiryo UI" w:hAnsi="Meiryo UI"/>
                <w:kern w:val="24"/>
                <w:szCs w:val="21"/>
              </w:rPr>
            </w:pPr>
            <w:r w:rsidRPr="00EC7EBE">
              <w:rPr>
                <w:rFonts w:ascii="Meiryo UI" w:eastAsia="Meiryo UI" w:hAnsi="Meiryo UI"/>
                <w:kern w:val="24"/>
                <w:szCs w:val="21"/>
              </w:rPr>
              <w:br w:type="page"/>
            </w:r>
            <w:r w:rsidRPr="00EC7EBE">
              <w:rPr>
                <w:rFonts w:ascii="Meiryo UI" w:eastAsia="Meiryo UI" w:hAnsi="Meiryo UI" w:hint="eastAsia"/>
                <w:color w:val="000000"/>
                <w:kern w:val="24"/>
                <w:szCs w:val="21"/>
              </w:rPr>
              <w:t>記録事項</w:t>
            </w:r>
          </w:p>
        </w:tc>
        <w:tc>
          <w:tcPr>
            <w:tcW w:w="2969" w:type="dxa"/>
          </w:tcPr>
          <w:p w14:paraId="2E177D83" w14:textId="77777777" w:rsidR="005D096A" w:rsidRPr="00EC7EBE" w:rsidRDefault="005D096A" w:rsidP="00EC7EBE">
            <w:pPr>
              <w:snapToGrid w:val="0"/>
              <w:spacing w:line="300" w:lineRule="atLeast"/>
              <w:jc w:val="center"/>
              <w:rPr>
                <w:rFonts w:ascii="Meiryo UI" w:eastAsia="Meiryo UI" w:hAnsi="Meiryo UI"/>
                <w:kern w:val="24"/>
                <w:szCs w:val="21"/>
              </w:rPr>
            </w:pPr>
            <w:r w:rsidRPr="00EC7EBE">
              <w:rPr>
                <w:rFonts w:ascii="Meiryo UI" w:eastAsia="Meiryo UI" w:hAnsi="Meiryo UI" w:hint="eastAsia"/>
                <w:kern w:val="24"/>
                <w:szCs w:val="21"/>
              </w:rPr>
              <w:t>提供元</w:t>
            </w:r>
          </w:p>
        </w:tc>
        <w:tc>
          <w:tcPr>
            <w:tcW w:w="2973" w:type="dxa"/>
          </w:tcPr>
          <w:p w14:paraId="5636E0D5" w14:textId="77777777" w:rsidR="005D096A" w:rsidRPr="00EC7EBE" w:rsidRDefault="005D096A" w:rsidP="00EC7EBE">
            <w:pPr>
              <w:snapToGrid w:val="0"/>
              <w:spacing w:line="300" w:lineRule="atLeast"/>
              <w:ind w:left="55"/>
              <w:jc w:val="center"/>
              <w:rPr>
                <w:rFonts w:ascii="Meiryo UI" w:eastAsia="Meiryo UI" w:hAnsi="Meiryo UI"/>
                <w:kern w:val="24"/>
                <w:szCs w:val="21"/>
              </w:rPr>
            </w:pPr>
            <w:r w:rsidRPr="00EC7EBE">
              <w:rPr>
                <w:rFonts w:ascii="Meiryo UI" w:eastAsia="Meiryo UI" w:hAnsi="Meiryo UI" w:hint="eastAsia"/>
                <w:kern w:val="24"/>
                <w:szCs w:val="21"/>
              </w:rPr>
              <w:t>提供先</w:t>
            </w:r>
          </w:p>
        </w:tc>
      </w:tr>
      <w:tr w:rsidR="005D096A" w:rsidRPr="00EC7EBE" w14:paraId="1B85AB55" w14:textId="77777777" w:rsidTr="00EC7EBE">
        <w:tc>
          <w:tcPr>
            <w:tcW w:w="2982" w:type="dxa"/>
          </w:tcPr>
          <w:p w14:paraId="7471427C" w14:textId="77777777" w:rsidR="005D096A" w:rsidRPr="00EC7EBE" w:rsidRDefault="005D096A" w:rsidP="00EC7EBE">
            <w:pPr>
              <w:snapToGrid w:val="0"/>
              <w:spacing w:line="300" w:lineRule="atLeast"/>
              <w:ind w:left="27"/>
              <w:rPr>
                <w:rFonts w:ascii="Meiryo UI" w:eastAsia="Meiryo UI" w:hAnsi="Meiryo UI"/>
                <w:kern w:val="24"/>
                <w:szCs w:val="21"/>
              </w:rPr>
            </w:pPr>
            <w:r w:rsidRPr="00EC7EBE">
              <w:rPr>
                <w:rFonts w:ascii="Meiryo UI" w:eastAsia="Meiryo UI" w:hAnsi="Meiryo UI" w:hint="eastAsia"/>
                <w:kern w:val="24"/>
                <w:szCs w:val="21"/>
              </w:rPr>
              <w:t>提供先の研究機関の名称</w:t>
            </w:r>
          </w:p>
        </w:tc>
        <w:tc>
          <w:tcPr>
            <w:tcW w:w="2969" w:type="dxa"/>
          </w:tcPr>
          <w:p w14:paraId="38109804" w14:textId="77777777" w:rsidR="005D096A" w:rsidRPr="00EC7EBE" w:rsidRDefault="005D096A" w:rsidP="00EC7EBE">
            <w:pPr>
              <w:snapToGrid w:val="0"/>
              <w:spacing w:line="300" w:lineRule="atLeast"/>
              <w:rPr>
                <w:rFonts w:ascii="Meiryo UI" w:eastAsia="Meiryo UI" w:hAnsi="Meiryo UI"/>
                <w:kern w:val="24"/>
                <w:szCs w:val="21"/>
              </w:rPr>
            </w:pPr>
          </w:p>
        </w:tc>
        <w:tc>
          <w:tcPr>
            <w:tcW w:w="2973" w:type="dxa"/>
          </w:tcPr>
          <w:p w14:paraId="6FA4ACCA" w14:textId="77777777" w:rsidR="005D096A" w:rsidRPr="00EC7EBE" w:rsidRDefault="005D096A" w:rsidP="00EC7EBE">
            <w:pPr>
              <w:snapToGrid w:val="0"/>
              <w:spacing w:line="300" w:lineRule="atLeast"/>
              <w:ind w:left="55"/>
              <w:rPr>
                <w:rFonts w:ascii="Meiryo UI" w:eastAsia="Meiryo UI" w:hAnsi="Meiryo UI"/>
                <w:kern w:val="24"/>
                <w:szCs w:val="21"/>
              </w:rPr>
            </w:pPr>
          </w:p>
        </w:tc>
      </w:tr>
      <w:tr w:rsidR="005D096A" w:rsidRPr="00EC7EBE" w14:paraId="4D2F37B7" w14:textId="77777777" w:rsidTr="00EC7EBE">
        <w:tc>
          <w:tcPr>
            <w:tcW w:w="2982" w:type="dxa"/>
          </w:tcPr>
          <w:p w14:paraId="720AAFB9" w14:textId="77777777" w:rsidR="005D096A" w:rsidRPr="00EC7EBE" w:rsidRDefault="005D096A" w:rsidP="00EC7EBE">
            <w:pPr>
              <w:snapToGrid w:val="0"/>
              <w:spacing w:line="300" w:lineRule="atLeast"/>
              <w:ind w:left="27"/>
              <w:rPr>
                <w:rFonts w:ascii="Meiryo UI" w:eastAsia="Meiryo UI" w:hAnsi="Meiryo UI"/>
                <w:kern w:val="24"/>
                <w:szCs w:val="21"/>
              </w:rPr>
            </w:pPr>
            <w:r w:rsidRPr="00EC7EBE">
              <w:rPr>
                <w:rFonts w:ascii="Meiryo UI" w:eastAsia="Meiryo UI" w:hAnsi="Meiryo UI" w:hint="eastAsia"/>
                <w:kern w:val="24"/>
                <w:szCs w:val="21"/>
              </w:rPr>
              <w:t>提供先の機関の研究責任者（医師）の氏名</w:t>
            </w:r>
          </w:p>
        </w:tc>
        <w:tc>
          <w:tcPr>
            <w:tcW w:w="2969" w:type="dxa"/>
          </w:tcPr>
          <w:p w14:paraId="1F042FDD" w14:textId="77777777" w:rsidR="005D096A" w:rsidRPr="00EC7EBE" w:rsidRDefault="005D096A" w:rsidP="00EC7EBE">
            <w:pPr>
              <w:snapToGrid w:val="0"/>
              <w:spacing w:line="300" w:lineRule="atLeast"/>
              <w:rPr>
                <w:rFonts w:ascii="Meiryo UI" w:eastAsia="Meiryo UI" w:hAnsi="Meiryo UI"/>
                <w:kern w:val="24"/>
                <w:szCs w:val="21"/>
              </w:rPr>
            </w:pPr>
          </w:p>
        </w:tc>
        <w:tc>
          <w:tcPr>
            <w:tcW w:w="2973" w:type="dxa"/>
          </w:tcPr>
          <w:p w14:paraId="7EACFB3C" w14:textId="77777777" w:rsidR="005D096A" w:rsidRPr="00EC7EBE" w:rsidRDefault="005D096A" w:rsidP="00EC7EBE">
            <w:pPr>
              <w:snapToGrid w:val="0"/>
              <w:spacing w:line="300" w:lineRule="atLeast"/>
              <w:ind w:left="55"/>
              <w:rPr>
                <w:rFonts w:ascii="Meiryo UI" w:eastAsia="Meiryo UI" w:hAnsi="Meiryo UI"/>
                <w:kern w:val="24"/>
                <w:szCs w:val="21"/>
              </w:rPr>
            </w:pPr>
          </w:p>
        </w:tc>
      </w:tr>
      <w:tr w:rsidR="005D096A" w:rsidRPr="00EC7EBE" w14:paraId="7963F9F1" w14:textId="77777777" w:rsidTr="00EC7EBE">
        <w:tc>
          <w:tcPr>
            <w:tcW w:w="2982" w:type="dxa"/>
          </w:tcPr>
          <w:p w14:paraId="27793854" w14:textId="77777777" w:rsidR="005D096A" w:rsidRPr="00EC7EBE" w:rsidRDefault="005D096A" w:rsidP="00EC7EBE">
            <w:pPr>
              <w:snapToGrid w:val="0"/>
              <w:spacing w:line="300" w:lineRule="atLeast"/>
              <w:ind w:left="27"/>
              <w:rPr>
                <w:rFonts w:ascii="Meiryo UI" w:eastAsia="Meiryo UI" w:hAnsi="Meiryo UI"/>
                <w:kern w:val="24"/>
                <w:szCs w:val="21"/>
              </w:rPr>
            </w:pPr>
            <w:r w:rsidRPr="00EC7EBE">
              <w:rPr>
                <w:rFonts w:ascii="Meiryo UI" w:eastAsia="Meiryo UI" w:hAnsi="Meiryo UI" w:hint="eastAsia"/>
                <w:kern w:val="24"/>
                <w:szCs w:val="21"/>
              </w:rPr>
              <w:t>提供元の機関の名称</w:t>
            </w:r>
          </w:p>
        </w:tc>
        <w:tc>
          <w:tcPr>
            <w:tcW w:w="2969" w:type="dxa"/>
          </w:tcPr>
          <w:p w14:paraId="7072C7FA" w14:textId="77777777" w:rsidR="005D096A" w:rsidRPr="00EC7EBE" w:rsidRDefault="005D096A" w:rsidP="00EC7EBE">
            <w:pPr>
              <w:snapToGrid w:val="0"/>
              <w:spacing w:line="300" w:lineRule="atLeast"/>
              <w:rPr>
                <w:rFonts w:ascii="Meiryo UI" w:eastAsia="Meiryo UI" w:hAnsi="Meiryo UI"/>
                <w:kern w:val="24"/>
                <w:szCs w:val="21"/>
              </w:rPr>
            </w:pPr>
          </w:p>
        </w:tc>
        <w:tc>
          <w:tcPr>
            <w:tcW w:w="2973" w:type="dxa"/>
          </w:tcPr>
          <w:p w14:paraId="7E6EBD60" w14:textId="77777777" w:rsidR="005D096A" w:rsidRPr="00EC7EBE" w:rsidRDefault="005D096A" w:rsidP="00EC7EBE">
            <w:pPr>
              <w:snapToGrid w:val="0"/>
              <w:spacing w:line="300" w:lineRule="atLeast"/>
              <w:ind w:left="55"/>
              <w:rPr>
                <w:rFonts w:ascii="Meiryo UI" w:eastAsia="Meiryo UI" w:hAnsi="Meiryo UI"/>
                <w:kern w:val="24"/>
                <w:szCs w:val="21"/>
              </w:rPr>
            </w:pPr>
          </w:p>
        </w:tc>
      </w:tr>
      <w:tr w:rsidR="005D096A" w:rsidRPr="00EC7EBE" w14:paraId="15E559D3" w14:textId="77777777" w:rsidTr="00EC7EBE">
        <w:tc>
          <w:tcPr>
            <w:tcW w:w="2982" w:type="dxa"/>
          </w:tcPr>
          <w:p w14:paraId="0B788C50" w14:textId="77777777" w:rsidR="005D096A" w:rsidRPr="00EC7EBE" w:rsidRDefault="005D096A" w:rsidP="00EC7EBE">
            <w:pPr>
              <w:snapToGrid w:val="0"/>
              <w:spacing w:line="300" w:lineRule="atLeast"/>
              <w:ind w:left="27"/>
              <w:rPr>
                <w:rFonts w:ascii="Meiryo UI" w:eastAsia="Meiryo UI" w:hAnsi="Meiryo UI"/>
                <w:kern w:val="24"/>
                <w:szCs w:val="21"/>
              </w:rPr>
            </w:pPr>
            <w:r w:rsidRPr="00EC7EBE">
              <w:rPr>
                <w:rFonts w:ascii="Meiryo UI" w:eastAsia="Meiryo UI" w:hAnsi="Meiryo UI" w:hint="eastAsia"/>
                <w:kern w:val="24"/>
                <w:szCs w:val="21"/>
              </w:rPr>
              <w:t>提供元の機関の研究責任者（医師）の氏名</w:t>
            </w:r>
          </w:p>
        </w:tc>
        <w:tc>
          <w:tcPr>
            <w:tcW w:w="2969" w:type="dxa"/>
          </w:tcPr>
          <w:p w14:paraId="2AAB92FC" w14:textId="77777777" w:rsidR="005D096A" w:rsidRPr="00EC7EBE" w:rsidRDefault="005D096A" w:rsidP="00EC7EBE">
            <w:pPr>
              <w:snapToGrid w:val="0"/>
              <w:spacing w:line="300" w:lineRule="atLeast"/>
              <w:rPr>
                <w:rFonts w:ascii="Meiryo UI" w:eastAsia="Meiryo UI" w:hAnsi="Meiryo UI"/>
                <w:kern w:val="24"/>
                <w:szCs w:val="21"/>
              </w:rPr>
            </w:pPr>
          </w:p>
        </w:tc>
        <w:tc>
          <w:tcPr>
            <w:tcW w:w="2973" w:type="dxa"/>
          </w:tcPr>
          <w:p w14:paraId="133290B0" w14:textId="77777777" w:rsidR="005D096A" w:rsidRPr="00EC7EBE" w:rsidRDefault="005D096A" w:rsidP="00EC7EBE">
            <w:pPr>
              <w:snapToGrid w:val="0"/>
              <w:spacing w:line="300" w:lineRule="atLeast"/>
              <w:ind w:left="55"/>
              <w:rPr>
                <w:rFonts w:ascii="Meiryo UI" w:eastAsia="Meiryo UI" w:hAnsi="Meiryo UI"/>
                <w:kern w:val="24"/>
                <w:szCs w:val="21"/>
              </w:rPr>
            </w:pPr>
          </w:p>
        </w:tc>
      </w:tr>
      <w:tr w:rsidR="005D096A" w:rsidRPr="00EC7EBE" w14:paraId="0D6E6F02" w14:textId="77777777" w:rsidTr="00EC7EBE">
        <w:tc>
          <w:tcPr>
            <w:tcW w:w="2982" w:type="dxa"/>
          </w:tcPr>
          <w:p w14:paraId="1AB3BBBC" w14:textId="77777777" w:rsidR="005D096A" w:rsidRPr="00EC7EBE" w:rsidRDefault="005D096A" w:rsidP="00EC7EBE">
            <w:pPr>
              <w:snapToGrid w:val="0"/>
              <w:spacing w:line="300" w:lineRule="atLeast"/>
              <w:ind w:left="27"/>
              <w:rPr>
                <w:rFonts w:ascii="Meiryo UI" w:eastAsia="Meiryo UI" w:hAnsi="Meiryo UI"/>
                <w:kern w:val="24"/>
                <w:szCs w:val="21"/>
              </w:rPr>
            </w:pPr>
            <w:r w:rsidRPr="00EC7EBE">
              <w:rPr>
                <w:rFonts w:ascii="Meiryo UI" w:eastAsia="Meiryo UI" w:hAnsi="Meiryo UI" w:hint="eastAsia"/>
                <w:kern w:val="24"/>
                <w:szCs w:val="21"/>
              </w:rPr>
              <w:t>情報の項目</w:t>
            </w:r>
          </w:p>
        </w:tc>
        <w:tc>
          <w:tcPr>
            <w:tcW w:w="2969" w:type="dxa"/>
          </w:tcPr>
          <w:p w14:paraId="7C35EB18" w14:textId="77777777" w:rsidR="005D096A" w:rsidRPr="00EC7EBE" w:rsidRDefault="005D096A" w:rsidP="00EC7EBE">
            <w:pPr>
              <w:snapToGrid w:val="0"/>
              <w:spacing w:line="300" w:lineRule="atLeast"/>
              <w:rPr>
                <w:rFonts w:ascii="Meiryo UI" w:eastAsia="Meiryo UI" w:hAnsi="Meiryo UI"/>
                <w:kern w:val="24"/>
                <w:szCs w:val="21"/>
              </w:rPr>
            </w:pPr>
          </w:p>
        </w:tc>
        <w:tc>
          <w:tcPr>
            <w:tcW w:w="2973" w:type="dxa"/>
          </w:tcPr>
          <w:p w14:paraId="3B88E2B8" w14:textId="77777777" w:rsidR="005D096A" w:rsidRPr="00EC7EBE" w:rsidRDefault="005D096A" w:rsidP="00EC7EBE">
            <w:pPr>
              <w:snapToGrid w:val="0"/>
              <w:spacing w:line="300" w:lineRule="atLeast"/>
              <w:ind w:left="55"/>
              <w:rPr>
                <w:rFonts w:ascii="Meiryo UI" w:eastAsia="Meiryo UI" w:hAnsi="Meiryo UI"/>
                <w:kern w:val="24"/>
                <w:szCs w:val="21"/>
              </w:rPr>
            </w:pPr>
          </w:p>
        </w:tc>
      </w:tr>
      <w:tr w:rsidR="005D096A" w:rsidRPr="00EC7EBE" w14:paraId="7696D3F7" w14:textId="77777777" w:rsidTr="00EC7EBE">
        <w:tc>
          <w:tcPr>
            <w:tcW w:w="2982" w:type="dxa"/>
          </w:tcPr>
          <w:p w14:paraId="60A5621D" w14:textId="77777777" w:rsidR="005D096A" w:rsidRPr="00EC7EBE" w:rsidRDefault="005D096A" w:rsidP="00EC7EBE">
            <w:pPr>
              <w:snapToGrid w:val="0"/>
              <w:spacing w:line="300" w:lineRule="atLeast"/>
              <w:ind w:left="27"/>
              <w:rPr>
                <w:rFonts w:ascii="Meiryo UI" w:eastAsia="Meiryo UI" w:hAnsi="Meiryo UI"/>
                <w:kern w:val="24"/>
                <w:szCs w:val="21"/>
              </w:rPr>
            </w:pPr>
            <w:r w:rsidRPr="00EC7EBE">
              <w:rPr>
                <w:rFonts w:ascii="Meiryo UI" w:eastAsia="Meiryo UI" w:hAnsi="Meiryo UI" w:hint="eastAsia"/>
                <w:kern w:val="24"/>
                <w:szCs w:val="21"/>
              </w:rPr>
              <w:t>情報取得の経緯</w:t>
            </w:r>
          </w:p>
        </w:tc>
        <w:tc>
          <w:tcPr>
            <w:tcW w:w="2969" w:type="dxa"/>
          </w:tcPr>
          <w:p w14:paraId="43B1C9D4" w14:textId="77777777" w:rsidR="005D096A" w:rsidRPr="00EC7EBE" w:rsidRDefault="005D096A" w:rsidP="00EC7EBE">
            <w:pPr>
              <w:snapToGrid w:val="0"/>
              <w:spacing w:line="300" w:lineRule="atLeast"/>
              <w:rPr>
                <w:rFonts w:ascii="Meiryo UI" w:eastAsia="Meiryo UI" w:hAnsi="Meiryo UI"/>
                <w:kern w:val="24"/>
                <w:szCs w:val="21"/>
              </w:rPr>
            </w:pPr>
          </w:p>
        </w:tc>
        <w:tc>
          <w:tcPr>
            <w:tcW w:w="2973" w:type="dxa"/>
          </w:tcPr>
          <w:p w14:paraId="169894F2" w14:textId="77777777" w:rsidR="005D096A" w:rsidRPr="00EC7EBE" w:rsidRDefault="005D096A" w:rsidP="00EC7EBE">
            <w:pPr>
              <w:snapToGrid w:val="0"/>
              <w:spacing w:line="300" w:lineRule="atLeast"/>
              <w:ind w:left="55"/>
              <w:rPr>
                <w:rFonts w:ascii="Meiryo UI" w:eastAsia="Meiryo UI" w:hAnsi="Meiryo UI"/>
                <w:kern w:val="24"/>
                <w:szCs w:val="21"/>
              </w:rPr>
            </w:pPr>
          </w:p>
        </w:tc>
      </w:tr>
      <w:tr w:rsidR="005D096A" w:rsidRPr="00EC7EBE" w14:paraId="641B3A4D" w14:textId="77777777" w:rsidTr="00EC7EBE">
        <w:tc>
          <w:tcPr>
            <w:tcW w:w="2982" w:type="dxa"/>
          </w:tcPr>
          <w:p w14:paraId="134E9296" w14:textId="77777777" w:rsidR="005D096A" w:rsidRPr="00EC7EBE" w:rsidRDefault="005D096A" w:rsidP="00EC7EBE">
            <w:pPr>
              <w:snapToGrid w:val="0"/>
              <w:spacing w:line="300" w:lineRule="atLeast"/>
              <w:ind w:left="27"/>
              <w:rPr>
                <w:rFonts w:ascii="Meiryo UI" w:eastAsia="Meiryo UI" w:hAnsi="Meiryo UI"/>
                <w:kern w:val="24"/>
                <w:szCs w:val="21"/>
              </w:rPr>
            </w:pPr>
          </w:p>
          <w:p w14:paraId="485A2EAD" w14:textId="77777777" w:rsidR="005D096A" w:rsidRPr="00EC7EBE" w:rsidRDefault="005D096A" w:rsidP="00EC7EBE">
            <w:pPr>
              <w:snapToGrid w:val="0"/>
              <w:spacing w:line="300" w:lineRule="atLeast"/>
              <w:ind w:left="27"/>
              <w:rPr>
                <w:rFonts w:ascii="Meiryo UI" w:eastAsia="Meiryo UI" w:hAnsi="Meiryo UI"/>
                <w:kern w:val="24"/>
                <w:szCs w:val="21"/>
              </w:rPr>
            </w:pPr>
          </w:p>
        </w:tc>
        <w:tc>
          <w:tcPr>
            <w:tcW w:w="2969" w:type="dxa"/>
          </w:tcPr>
          <w:p w14:paraId="46BD86CD" w14:textId="77777777" w:rsidR="005D096A" w:rsidRPr="00EC7EBE" w:rsidRDefault="005D096A" w:rsidP="00EC7EBE">
            <w:pPr>
              <w:snapToGrid w:val="0"/>
              <w:spacing w:line="300" w:lineRule="atLeast"/>
              <w:rPr>
                <w:rFonts w:ascii="Meiryo UI" w:eastAsia="Meiryo UI" w:hAnsi="Meiryo UI"/>
                <w:kern w:val="24"/>
                <w:szCs w:val="21"/>
              </w:rPr>
            </w:pPr>
          </w:p>
        </w:tc>
        <w:tc>
          <w:tcPr>
            <w:tcW w:w="2973" w:type="dxa"/>
          </w:tcPr>
          <w:p w14:paraId="6FE94C26" w14:textId="77777777" w:rsidR="005D096A" w:rsidRPr="00EC7EBE" w:rsidRDefault="005D096A" w:rsidP="00EC7EBE">
            <w:pPr>
              <w:snapToGrid w:val="0"/>
              <w:spacing w:line="300" w:lineRule="atLeast"/>
              <w:ind w:left="55"/>
              <w:rPr>
                <w:rFonts w:ascii="Meiryo UI" w:eastAsia="Meiryo UI" w:hAnsi="Meiryo UI"/>
                <w:kern w:val="24"/>
                <w:szCs w:val="21"/>
              </w:rPr>
            </w:pPr>
          </w:p>
        </w:tc>
      </w:tr>
    </w:tbl>
    <w:p w14:paraId="1DBD4C04" w14:textId="77777777" w:rsidR="00EC7EBE" w:rsidRDefault="00EC7EBE"/>
    <w:p w14:paraId="0398766A" w14:textId="7358C42D"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143" w:name="_Toc12631375"/>
      <w:bookmarkStart w:id="5144" w:name="_Toc23517045"/>
      <w:bookmarkStart w:id="5145" w:name="_Toc23518551"/>
      <w:bookmarkStart w:id="5146" w:name="_Toc23693542"/>
      <w:bookmarkStart w:id="5147" w:name="_Toc23693843"/>
      <w:bookmarkStart w:id="5148" w:name="_Toc23758829"/>
      <w:bookmarkStart w:id="5149" w:name="_Toc23771948"/>
      <w:bookmarkStart w:id="5150" w:name="_Toc24627460"/>
      <w:bookmarkStart w:id="5151" w:name="_Toc107584129"/>
      <w:bookmarkStart w:id="5152" w:name="_Toc116898669"/>
      <w:r w:rsidRPr="001970E3">
        <w:rPr>
          <w:rFonts w:ascii="Meiryo UI" w:eastAsia="Meiryo UI" w:hAnsi="Meiryo UI" w:cs="ＭＳ明朝" w:hint="eastAsia"/>
          <w:b/>
          <w:noProof/>
          <w:color w:val="000000"/>
          <w:kern w:val="0"/>
          <w:sz w:val="24"/>
        </w:rPr>
        <w:t>15．金銭の支払い</w:t>
      </w:r>
      <w:r w:rsidR="001D6864">
        <w:rPr>
          <w:rFonts w:ascii="Meiryo UI" w:eastAsia="Meiryo UI" w:hAnsi="Meiryo UI" w:cs="ＭＳ明朝" w:hint="eastAsia"/>
          <w:b/>
          <w:noProof/>
          <w:color w:val="000000"/>
          <w:kern w:val="0"/>
          <w:sz w:val="24"/>
        </w:rPr>
        <w:t>および</w:t>
      </w:r>
      <w:r w:rsidRPr="001970E3">
        <w:rPr>
          <w:rFonts w:ascii="Meiryo UI" w:eastAsia="Meiryo UI" w:hAnsi="Meiryo UI" w:cs="ＭＳ明朝" w:hint="eastAsia"/>
          <w:b/>
          <w:noProof/>
          <w:color w:val="000000"/>
          <w:kern w:val="0"/>
          <w:sz w:val="24"/>
        </w:rPr>
        <w:t>補償に関する事項</w:t>
      </w:r>
      <w:bookmarkEnd w:id="5143"/>
      <w:bookmarkEnd w:id="5144"/>
      <w:bookmarkEnd w:id="5145"/>
      <w:bookmarkEnd w:id="5146"/>
      <w:bookmarkEnd w:id="5147"/>
      <w:bookmarkEnd w:id="5148"/>
      <w:bookmarkEnd w:id="5149"/>
      <w:bookmarkEnd w:id="5150"/>
      <w:bookmarkEnd w:id="5151"/>
      <w:bookmarkEnd w:id="5152"/>
    </w:p>
    <w:p w14:paraId="524DD455" w14:textId="77777777" w:rsidR="00BC01DD" w:rsidRPr="001970E3" w:rsidRDefault="00BC01DD" w:rsidP="00BC01DD">
      <w:pPr>
        <w:rPr>
          <w:rFonts w:ascii="Meiryo UI" w:eastAsia="Meiryo UI" w:hAnsi="Meiryo UI"/>
          <w:noProof/>
        </w:rPr>
      </w:pPr>
      <w:bookmarkStart w:id="5153" w:name="_Toc23516071"/>
      <w:bookmarkStart w:id="5154" w:name="_Toc23516271"/>
      <w:bookmarkStart w:id="5155" w:name="_Toc23516464"/>
      <w:bookmarkStart w:id="5156" w:name="_Toc23516656"/>
      <w:bookmarkStart w:id="5157" w:name="_Toc23516848"/>
      <w:bookmarkStart w:id="5158" w:name="_Toc23517046"/>
      <w:bookmarkStart w:id="5159" w:name="_Toc23517767"/>
      <w:bookmarkStart w:id="5160" w:name="_Toc23517971"/>
      <w:bookmarkStart w:id="5161" w:name="_Toc23518552"/>
      <w:bookmarkStart w:id="5162" w:name="_Toc23518757"/>
      <w:bookmarkStart w:id="5163" w:name="_Toc23771949"/>
      <w:bookmarkStart w:id="5164" w:name="_Toc23693543"/>
      <w:bookmarkStart w:id="5165" w:name="_Toc23693844"/>
      <w:bookmarkStart w:id="5166" w:name="_Toc23758830"/>
      <w:bookmarkStart w:id="5167" w:name="_Toc24627461"/>
      <w:bookmarkStart w:id="5168" w:name="_Toc12631376"/>
      <w:bookmarkEnd w:id="5153"/>
      <w:bookmarkEnd w:id="5154"/>
      <w:bookmarkEnd w:id="5155"/>
      <w:bookmarkEnd w:id="5156"/>
      <w:bookmarkEnd w:id="5157"/>
      <w:bookmarkEnd w:id="5158"/>
      <w:bookmarkEnd w:id="5159"/>
      <w:bookmarkEnd w:id="5160"/>
      <w:bookmarkEnd w:id="5161"/>
      <w:bookmarkEnd w:id="5162"/>
    </w:p>
    <w:p w14:paraId="0B037D34" w14:textId="579D9914" w:rsidR="005D096A" w:rsidRPr="001970E3" w:rsidRDefault="00B73683" w:rsidP="005D096A">
      <w:pPr>
        <w:keepNext/>
        <w:snapToGrid w:val="0"/>
        <w:spacing w:line="300" w:lineRule="atLeast"/>
        <w:ind w:leftChars="50" w:left="105"/>
        <w:outlineLvl w:val="1"/>
        <w:rPr>
          <w:rFonts w:ascii="Meiryo UI" w:eastAsia="Meiryo UI" w:hAnsi="Meiryo UI"/>
          <w:b/>
          <w:noProof/>
          <w:vanish/>
          <w:sz w:val="22"/>
        </w:rPr>
      </w:pPr>
      <w:bookmarkStart w:id="5169" w:name="_Toc107584130"/>
      <w:bookmarkStart w:id="5170" w:name="_Toc116898670"/>
      <w:r>
        <w:rPr>
          <w:rFonts w:ascii="Meiryo UI" w:eastAsia="Meiryo UI" w:hAnsi="Meiryo UI" w:hint="eastAsia"/>
          <w:b/>
          <w:noProof/>
          <w:sz w:val="22"/>
        </w:rPr>
        <w:t>1</w:t>
      </w:r>
      <w:r>
        <w:rPr>
          <w:rFonts w:ascii="Meiryo UI" w:eastAsia="Meiryo UI" w:hAnsi="Meiryo UI"/>
          <w:b/>
          <w:noProof/>
          <w:sz w:val="22"/>
        </w:rPr>
        <w:t>5.1</w:t>
      </w:r>
      <w:bookmarkEnd w:id="5163"/>
      <w:r w:rsidR="005D096A" w:rsidRPr="001970E3">
        <w:rPr>
          <w:rFonts w:ascii="Meiryo UI" w:eastAsia="Meiryo UI" w:hAnsi="Meiryo UI" w:hint="eastAsia"/>
          <w:b/>
          <w:noProof/>
          <w:sz w:val="22"/>
        </w:rPr>
        <w:t xml:space="preserve">　</w:t>
      </w:r>
      <w:bookmarkStart w:id="5171" w:name="_Toc23517061"/>
      <w:bookmarkStart w:id="5172" w:name="_Toc23518567"/>
      <w:bookmarkStart w:id="5173" w:name="_Toc23693559"/>
      <w:bookmarkStart w:id="5174" w:name="_Toc23693860"/>
      <w:bookmarkStart w:id="5175" w:name="_Toc23758845"/>
      <w:bookmarkStart w:id="5176" w:name="_Toc23771950"/>
      <w:bookmarkEnd w:id="5164"/>
      <w:bookmarkEnd w:id="5165"/>
      <w:bookmarkEnd w:id="5166"/>
      <w:r w:rsidR="005D096A" w:rsidRPr="001970E3">
        <w:rPr>
          <w:rFonts w:ascii="Meiryo UI" w:eastAsia="Meiryo UI" w:hAnsi="Meiryo UI" w:hint="eastAsia"/>
          <w:b/>
          <w:sz w:val="22"/>
        </w:rPr>
        <w:t>金銭の支払い（研究対象者の費用負担）</w:t>
      </w:r>
      <w:bookmarkEnd w:id="5167"/>
      <w:bookmarkEnd w:id="5169"/>
      <w:bookmarkEnd w:id="5171"/>
      <w:bookmarkEnd w:id="5172"/>
      <w:bookmarkEnd w:id="5173"/>
      <w:bookmarkEnd w:id="5174"/>
      <w:bookmarkEnd w:id="5175"/>
      <w:bookmarkEnd w:id="5176"/>
      <w:bookmarkEnd w:id="5170"/>
      <w:r w:rsidR="005D096A" w:rsidRPr="001970E3">
        <w:rPr>
          <w:rFonts w:ascii="Meiryo UI" w:eastAsia="Meiryo UI" w:hAnsi="Meiryo UI" w:hint="eastAsia"/>
          <w:b/>
          <w:sz w:val="22"/>
        </w:rPr>
        <w:t xml:space="preserve"> </w:t>
      </w:r>
    </w:p>
    <w:p w14:paraId="3EB0EA1A" w14:textId="77777777" w:rsidR="005C458F" w:rsidRPr="001970E3" w:rsidRDefault="005C458F" w:rsidP="005D096A">
      <w:pPr>
        <w:snapToGrid w:val="0"/>
        <w:spacing w:line="300" w:lineRule="atLeast"/>
        <w:rPr>
          <w:rFonts w:ascii="Meiryo UI" w:eastAsia="Meiryo UI" w:hAnsi="Meiryo UI" w:cs="ＭＳ明朝"/>
          <w:b/>
          <w:color w:val="0070C0"/>
          <w:kern w:val="0"/>
          <w:sz w:val="22"/>
          <w:szCs w:val="22"/>
          <w:shd w:val="pct15" w:color="auto" w:fill="FFFFFF"/>
        </w:rPr>
      </w:pPr>
      <w:bookmarkStart w:id="5177" w:name="_Toc23516072"/>
      <w:bookmarkStart w:id="5178" w:name="_Toc23516272"/>
      <w:bookmarkStart w:id="5179" w:name="_Toc23516465"/>
      <w:bookmarkStart w:id="5180" w:name="_Toc23516657"/>
      <w:bookmarkStart w:id="5181" w:name="_Toc23516849"/>
      <w:bookmarkStart w:id="5182" w:name="_Toc23517047"/>
      <w:bookmarkStart w:id="5183" w:name="_Toc23517768"/>
      <w:bookmarkStart w:id="5184" w:name="_Toc23517972"/>
      <w:bookmarkStart w:id="5185" w:name="_Toc23518553"/>
      <w:bookmarkStart w:id="5186" w:name="_Toc23518758"/>
      <w:bookmarkStart w:id="5187" w:name="_Toc23692946"/>
      <w:bookmarkStart w:id="5188" w:name="_Toc23693249"/>
      <w:bookmarkStart w:id="5189" w:name="_Toc23693544"/>
      <w:bookmarkStart w:id="5190" w:name="_Toc23693845"/>
      <w:bookmarkStart w:id="5191" w:name="_Toc23695178"/>
      <w:bookmarkStart w:id="5192" w:name="_Toc23695463"/>
      <w:bookmarkStart w:id="5193" w:name="_Toc23696587"/>
      <w:bookmarkStart w:id="5194" w:name="_Toc23696864"/>
      <w:bookmarkStart w:id="5195" w:name="_Toc23697143"/>
      <w:bookmarkStart w:id="5196" w:name="_Toc23697422"/>
      <w:bookmarkStart w:id="5197" w:name="_Toc23697702"/>
      <w:bookmarkStart w:id="5198" w:name="_Toc23698379"/>
      <w:bookmarkStart w:id="5199" w:name="_Toc23698727"/>
      <w:bookmarkStart w:id="5200" w:name="_Toc23699074"/>
      <w:bookmarkStart w:id="5201" w:name="_Toc23758477"/>
      <w:bookmarkStart w:id="5202" w:name="_Toc23758831"/>
      <w:bookmarkStart w:id="5203" w:name="_Toc23759189"/>
      <w:bookmarkStart w:id="5204" w:name="_Toc23516073"/>
      <w:bookmarkStart w:id="5205" w:name="_Toc23516273"/>
      <w:bookmarkStart w:id="5206" w:name="_Toc23516466"/>
      <w:bookmarkStart w:id="5207" w:name="_Toc23516658"/>
      <w:bookmarkStart w:id="5208" w:name="_Toc23516850"/>
      <w:bookmarkStart w:id="5209" w:name="_Toc23517048"/>
      <w:bookmarkStart w:id="5210" w:name="_Toc23517769"/>
      <w:bookmarkStart w:id="5211" w:name="_Toc23517973"/>
      <w:bookmarkStart w:id="5212" w:name="_Toc23518554"/>
      <w:bookmarkStart w:id="5213" w:name="_Toc23518759"/>
      <w:bookmarkStart w:id="5214" w:name="_Toc23692947"/>
      <w:bookmarkStart w:id="5215" w:name="_Toc23693250"/>
      <w:bookmarkStart w:id="5216" w:name="_Toc23693545"/>
      <w:bookmarkStart w:id="5217" w:name="_Toc23693846"/>
      <w:bookmarkStart w:id="5218" w:name="_Toc23695179"/>
      <w:bookmarkStart w:id="5219" w:name="_Toc23695464"/>
      <w:bookmarkStart w:id="5220" w:name="_Toc23696588"/>
      <w:bookmarkStart w:id="5221" w:name="_Toc23696865"/>
      <w:bookmarkStart w:id="5222" w:name="_Toc23697144"/>
      <w:bookmarkStart w:id="5223" w:name="_Toc23697423"/>
      <w:bookmarkStart w:id="5224" w:name="_Toc23697703"/>
      <w:bookmarkStart w:id="5225" w:name="_Toc23698380"/>
      <w:bookmarkStart w:id="5226" w:name="_Toc23698728"/>
      <w:bookmarkStart w:id="5227" w:name="_Toc23699075"/>
      <w:bookmarkStart w:id="5228" w:name="_Toc23758478"/>
      <w:bookmarkStart w:id="5229" w:name="_Toc23758832"/>
      <w:bookmarkStart w:id="5230" w:name="_Toc23759190"/>
      <w:bookmarkStart w:id="5231" w:name="_Toc23692960"/>
      <w:bookmarkStart w:id="5232" w:name="_Toc23693263"/>
      <w:bookmarkStart w:id="5233" w:name="_Toc23693558"/>
      <w:bookmarkStart w:id="5234" w:name="_Toc23693859"/>
      <w:bookmarkStart w:id="5235" w:name="_Toc23695192"/>
      <w:bookmarkStart w:id="5236" w:name="_Toc23695477"/>
      <w:bookmarkStart w:id="5237" w:name="_Toc23696601"/>
      <w:bookmarkStart w:id="5238" w:name="_Toc23696878"/>
      <w:bookmarkStart w:id="5239" w:name="_Toc23697157"/>
      <w:bookmarkStart w:id="5240" w:name="_Toc23697436"/>
      <w:bookmarkStart w:id="5241" w:name="_Toc2369771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168"/>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p>
    <w:tbl>
      <w:tblPr>
        <w:tblStyle w:val="af2"/>
        <w:tblW w:w="0" w:type="auto"/>
        <w:tblLook w:val="04A0" w:firstRow="1" w:lastRow="0" w:firstColumn="1" w:lastColumn="0" w:noHBand="0" w:noVBand="1"/>
      </w:tblPr>
      <w:tblGrid>
        <w:gridCol w:w="9344"/>
      </w:tblGrid>
      <w:tr w:rsidR="005C458F" w:rsidRPr="001970E3" w14:paraId="72C2BFCF" w14:textId="77777777" w:rsidTr="005C458F">
        <w:tc>
          <w:tcPr>
            <w:tcW w:w="9344" w:type="dxa"/>
          </w:tcPr>
          <w:p w14:paraId="73B15A00"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cs="Arial"/>
                <w:color w:val="0070C0"/>
              </w:rPr>
              <w:t xml:space="preserve">15.1　</w:t>
            </w:r>
            <w:r w:rsidRPr="001970E3">
              <w:rPr>
                <w:rFonts w:ascii="Meiryo UI" w:eastAsia="Meiryo UI" w:hAnsi="Meiryo UI" w:hint="eastAsia"/>
                <w:color w:val="0070C0"/>
              </w:rPr>
              <w:t>●記載上の注意●</w:t>
            </w:r>
          </w:p>
          <w:p w14:paraId="75D69A5F"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研究に参加することで研究対象者の費用負担が増えないような対策を講じること。</w:t>
            </w:r>
          </w:p>
          <w:p w14:paraId="44ED2FC3" w14:textId="54EB2AFB"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通常の検査の範囲を超える検査等や適応外で使用する薬剤がある場合には、それらが研究費等で賄われることを記載する</w:t>
            </w:r>
            <w:r w:rsidR="004D1F27">
              <w:rPr>
                <w:rFonts w:ascii="Meiryo UI" w:eastAsia="Meiryo UI" w:hAnsi="Meiryo UI" w:hint="eastAsia"/>
                <w:color w:val="0070C0"/>
              </w:rPr>
              <w:t>こと</w:t>
            </w:r>
            <w:r w:rsidRPr="001970E3">
              <w:rPr>
                <w:rFonts w:ascii="Meiryo UI" w:eastAsia="Meiryo UI" w:hAnsi="Meiryo UI" w:hint="eastAsia"/>
                <w:color w:val="0070C0"/>
              </w:rPr>
              <w:t>。</w:t>
            </w:r>
          </w:p>
          <w:p w14:paraId="5A4E326A" w14:textId="409365A8"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未承認薬等を使用する場合は、その入手方法と費用の支払いについて記載する</w:t>
            </w:r>
            <w:r w:rsidR="004D1F27">
              <w:rPr>
                <w:rFonts w:ascii="Meiryo UI" w:eastAsia="Meiryo UI" w:hAnsi="Meiryo UI" w:hint="eastAsia"/>
                <w:color w:val="0070C0"/>
              </w:rPr>
              <w:t>こと</w:t>
            </w:r>
            <w:r w:rsidRPr="001970E3">
              <w:rPr>
                <w:rFonts w:ascii="Meiryo UI" w:eastAsia="Meiryo UI" w:hAnsi="Meiryo UI" w:hint="eastAsia"/>
                <w:color w:val="0070C0"/>
              </w:rPr>
              <w:t>。</w:t>
            </w:r>
          </w:p>
          <w:p w14:paraId="04F0FFE7"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通常の診療の範囲内である場合にはそのように研究計画書に記し、保険診療による自己負担分が発生することを記載すること。</w:t>
            </w:r>
          </w:p>
          <w:p w14:paraId="2C95E9E8"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謝金等の謝礼がある場合には、その内容について記載すること。</w:t>
            </w:r>
          </w:p>
          <w:p w14:paraId="021B7777" w14:textId="77777777" w:rsidR="005C458F" w:rsidRPr="001970E3" w:rsidRDefault="005C458F" w:rsidP="00BB45A5">
            <w:pPr>
              <w:snapToGrid w:val="0"/>
              <w:spacing w:line="300" w:lineRule="atLeast"/>
              <w:rPr>
                <w:rFonts w:ascii="Meiryo UI" w:eastAsia="Meiryo UI" w:hAnsi="Meiryo UI" w:cs="ＭＳ明朝"/>
                <w:b/>
                <w:color w:val="0070C0"/>
                <w:kern w:val="0"/>
                <w:sz w:val="22"/>
                <w:szCs w:val="22"/>
                <w:shd w:val="pct15" w:color="auto" w:fill="FFFFFF"/>
              </w:rPr>
            </w:pPr>
          </w:p>
        </w:tc>
      </w:tr>
    </w:tbl>
    <w:p w14:paraId="006AB109" w14:textId="43496B56" w:rsidR="005C458F" w:rsidRPr="00EC7EBE" w:rsidRDefault="005C458F" w:rsidP="005D096A">
      <w:pPr>
        <w:snapToGrid w:val="0"/>
        <w:spacing w:line="300" w:lineRule="atLeast"/>
        <w:rPr>
          <w:rFonts w:ascii="Meiryo UI" w:eastAsia="Meiryo UI" w:hAnsi="Meiryo UI" w:cs="ＭＳ明朝"/>
          <w:b/>
          <w:color w:val="0070C0"/>
          <w:kern w:val="0"/>
          <w:szCs w:val="21"/>
          <w:shd w:val="pct15" w:color="auto" w:fill="FFFFFF"/>
        </w:rPr>
      </w:pPr>
    </w:p>
    <w:p w14:paraId="79048A48" w14:textId="0D2C8804" w:rsidR="005D096A" w:rsidRPr="00EC7EBE" w:rsidRDefault="005D096A" w:rsidP="005D096A">
      <w:pPr>
        <w:snapToGrid w:val="0"/>
        <w:spacing w:line="300" w:lineRule="atLeast"/>
        <w:rPr>
          <w:rFonts w:ascii="Meiryo UI" w:eastAsia="Meiryo UI" w:hAnsi="Meiryo UI" w:cs="ＭＳ明朝"/>
          <w:bCs/>
          <w:color w:val="0070C0"/>
          <w:kern w:val="0"/>
          <w:szCs w:val="21"/>
          <w:shd w:val="pct15" w:color="auto" w:fill="FFFFFF"/>
        </w:rPr>
      </w:pPr>
      <w:r w:rsidRPr="00EC7EBE">
        <w:rPr>
          <w:rFonts w:ascii="Meiryo UI" w:eastAsia="Meiryo UI" w:hAnsi="Meiryo UI" w:cs="ＭＳ明朝" w:hint="eastAsia"/>
          <w:bCs/>
          <w:color w:val="0070C0"/>
          <w:kern w:val="0"/>
          <w:szCs w:val="21"/>
          <w:shd w:val="pct15" w:color="auto" w:fill="FFFFFF"/>
        </w:rPr>
        <w:t>◆記載例◆</w:t>
      </w:r>
    </w:p>
    <w:p w14:paraId="3E39E876" w14:textId="77777777" w:rsidR="005D096A" w:rsidRPr="00EC7EBE" w:rsidRDefault="005D096A" w:rsidP="005D096A">
      <w:pPr>
        <w:snapToGrid w:val="0"/>
        <w:spacing w:line="300" w:lineRule="atLeast"/>
        <w:ind w:leftChars="193" w:left="405"/>
        <w:rPr>
          <w:rFonts w:ascii="Meiryo UI" w:eastAsia="Meiryo UI" w:hAnsi="Meiryo UI"/>
          <w:szCs w:val="21"/>
        </w:rPr>
      </w:pPr>
      <w:r w:rsidRPr="00EC7EBE">
        <w:rPr>
          <w:rFonts w:ascii="Meiryo UI" w:eastAsia="Meiryo UI" w:hAnsi="Meiryo UI" w:hint="eastAsia"/>
          <w:szCs w:val="21"/>
        </w:rPr>
        <w:t>本研究において○○○を使用することによる研究対象者の費用負担は発生しないため、研究対象者の費用負担は通常診療で発生する費用の範囲内である。</w:t>
      </w:r>
    </w:p>
    <w:p w14:paraId="4E97DDE5" w14:textId="77777777" w:rsidR="005D096A" w:rsidRPr="00EC7EBE" w:rsidRDefault="005D096A" w:rsidP="005D096A">
      <w:pPr>
        <w:snapToGrid w:val="0"/>
        <w:spacing w:line="300" w:lineRule="atLeast"/>
        <w:rPr>
          <w:rFonts w:ascii="Meiryo UI" w:eastAsia="Meiryo UI" w:hAnsi="Meiryo UI"/>
          <w:szCs w:val="21"/>
        </w:rPr>
      </w:pPr>
      <w:r w:rsidRPr="00EC7EBE">
        <w:rPr>
          <w:rFonts w:ascii="Meiryo UI" w:eastAsia="Meiryo UI" w:hAnsi="Meiryo UI" w:hint="eastAsia"/>
          <w:szCs w:val="21"/>
        </w:rPr>
        <w:t xml:space="preserve">　　</w:t>
      </w:r>
    </w:p>
    <w:p w14:paraId="33286AAA" w14:textId="77777777" w:rsidR="005D096A" w:rsidRPr="00EC7EBE"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u w:val="single"/>
          <w:shd w:val="pct15" w:color="auto" w:fill="FFFFFF"/>
        </w:rPr>
      </w:pPr>
      <w:r w:rsidRPr="00EC7EBE">
        <w:rPr>
          <w:rFonts w:ascii="Meiryo UI" w:eastAsia="Meiryo UI" w:hAnsi="Meiryo UI" w:cs="ＭＳ明朝" w:hint="eastAsia"/>
          <w:bCs/>
          <w:color w:val="0070C0"/>
          <w:kern w:val="0"/>
          <w:szCs w:val="21"/>
          <w:shd w:val="pct15" w:color="auto" w:fill="FFFFFF"/>
        </w:rPr>
        <w:lastRenderedPageBreak/>
        <w:t>◆記載例＜条件＞◆　⇒（条件：謝金等の支払いがない場合は以下の例文を削除）</w:t>
      </w:r>
    </w:p>
    <w:p w14:paraId="3090D8BF" w14:textId="4B4CCE3A" w:rsidR="005D096A" w:rsidRDefault="005D096A" w:rsidP="005D096A">
      <w:pPr>
        <w:snapToGrid w:val="0"/>
        <w:spacing w:line="300" w:lineRule="atLeast"/>
        <w:ind w:leftChars="193" w:left="405"/>
        <w:rPr>
          <w:rFonts w:ascii="Meiryo UI" w:eastAsia="Meiryo UI" w:hAnsi="Meiryo UI" w:cs="ＭＳ明朝"/>
          <w:kern w:val="0"/>
          <w:szCs w:val="21"/>
        </w:rPr>
      </w:pPr>
      <w:r w:rsidRPr="00EC7EBE">
        <w:rPr>
          <w:rFonts w:ascii="Meiryo UI" w:eastAsia="Meiryo UI" w:hAnsi="Meiryo UI" w:cs="ＭＳ明朝" w:hint="eastAsia"/>
          <w:kern w:val="0"/>
          <w:szCs w:val="21"/>
        </w:rPr>
        <w:t>本研究の参加により、通院回数</w:t>
      </w:r>
      <w:r w:rsidR="001D6864">
        <w:rPr>
          <w:rFonts w:ascii="Meiryo UI" w:eastAsia="Meiryo UI" w:hAnsi="Meiryo UI" w:cs="ＭＳ明朝" w:hint="eastAsia"/>
          <w:kern w:val="0"/>
          <w:szCs w:val="21"/>
        </w:rPr>
        <w:t>および</w:t>
      </w:r>
      <w:r w:rsidRPr="00EC7EBE">
        <w:rPr>
          <w:rFonts w:ascii="Meiryo UI" w:eastAsia="Meiryo UI" w:hAnsi="Meiryo UI" w:cs="ＭＳ明朝" w:hint="eastAsia"/>
          <w:kern w:val="0"/>
          <w:szCs w:val="21"/>
        </w:rPr>
        <w:t>検査数が増加するため、研究対象者の費用負担が発生することから、研究対象者への謝礼として</w:t>
      </w:r>
      <w:r w:rsidRPr="00EC7EBE">
        <w:rPr>
          <w:rFonts w:ascii="Meiryo UI" w:eastAsia="Meiryo UI" w:hAnsi="Meiryo UI" w:cs="ＭＳ明朝"/>
          <w:kern w:val="0"/>
          <w:szCs w:val="21"/>
        </w:rPr>
        <w:t>1</w:t>
      </w:r>
      <w:r w:rsidRPr="00EC7EBE">
        <w:rPr>
          <w:rFonts w:ascii="Meiryo UI" w:eastAsia="Meiryo UI" w:hAnsi="Meiryo UI" w:cs="ＭＳ明朝" w:hint="eastAsia"/>
          <w:kern w:val="0"/>
          <w:szCs w:val="21"/>
        </w:rPr>
        <w:t>回の来院につき○○円を支給することとし、予め研究対象者に説明した上で、研究への参加の判断を求める。</w:t>
      </w:r>
    </w:p>
    <w:p w14:paraId="3DE470E4" w14:textId="77777777" w:rsidR="00B6147C" w:rsidRPr="00EC7EBE" w:rsidRDefault="00B6147C" w:rsidP="005D096A">
      <w:pPr>
        <w:snapToGrid w:val="0"/>
        <w:spacing w:line="300" w:lineRule="atLeast"/>
        <w:ind w:leftChars="193" w:left="405"/>
        <w:rPr>
          <w:rFonts w:ascii="Meiryo UI" w:eastAsia="Meiryo UI" w:hAnsi="Meiryo UI"/>
          <w:szCs w:val="21"/>
        </w:rPr>
      </w:pPr>
    </w:p>
    <w:p w14:paraId="3FD7DAD3" w14:textId="6D5F3F6D" w:rsidR="005D096A" w:rsidRPr="001970E3" w:rsidRDefault="00B73683" w:rsidP="005D096A">
      <w:pPr>
        <w:keepNext/>
        <w:snapToGrid w:val="0"/>
        <w:spacing w:beforeLines="100" w:before="240" w:line="300" w:lineRule="atLeast"/>
        <w:ind w:leftChars="50" w:left="105"/>
        <w:outlineLvl w:val="1"/>
        <w:rPr>
          <w:rFonts w:ascii="Meiryo UI" w:eastAsia="Meiryo UI" w:hAnsi="Meiryo UI"/>
          <w:b/>
          <w:sz w:val="22"/>
        </w:rPr>
      </w:pPr>
      <w:bookmarkStart w:id="5242" w:name="_Toc12631377"/>
      <w:bookmarkStart w:id="5243" w:name="_Toc23517062"/>
      <w:bookmarkStart w:id="5244" w:name="_Toc23518568"/>
      <w:bookmarkStart w:id="5245" w:name="_Toc23693560"/>
      <w:bookmarkStart w:id="5246" w:name="_Toc23693861"/>
      <w:bookmarkStart w:id="5247" w:name="_Toc23758846"/>
      <w:bookmarkStart w:id="5248" w:name="_Toc23771951"/>
      <w:bookmarkStart w:id="5249" w:name="_Toc24627462"/>
      <w:bookmarkStart w:id="5250" w:name="_Toc107584131"/>
      <w:bookmarkStart w:id="5251" w:name="_Toc116898671"/>
      <w:r>
        <w:rPr>
          <w:rFonts w:ascii="Meiryo UI" w:eastAsia="Meiryo UI" w:hAnsi="Meiryo UI" w:hint="eastAsia"/>
          <w:b/>
          <w:sz w:val="22"/>
        </w:rPr>
        <w:t>1</w:t>
      </w:r>
      <w:r>
        <w:rPr>
          <w:rFonts w:ascii="Meiryo UI" w:eastAsia="Meiryo UI" w:hAnsi="Meiryo UI"/>
          <w:b/>
          <w:sz w:val="22"/>
        </w:rPr>
        <w:t>5.2</w:t>
      </w:r>
      <w:r w:rsidR="005D096A" w:rsidRPr="001970E3">
        <w:rPr>
          <w:rFonts w:ascii="Meiryo UI" w:eastAsia="Meiryo UI" w:hAnsi="Meiryo UI" w:hint="eastAsia"/>
          <w:b/>
          <w:sz w:val="22"/>
        </w:rPr>
        <w:t xml:space="preserve">　補償に関する事項</w:t>
      </w:r>
      <w:bookmarkEnd w:id="5242"/>
      <w:bookmarkEnd w:id="5243"/>
      <w:bookmarkEnd w:id="5244"/>
      <w:bookmarkEnd w:id="5245"/>
      <w:bookmarkEnd w:id="5246"/>
      <w:bookmarkEnd w:id="5247"/>
      <w:bookmarkEnd w:id="5248"/>
      <w:bookmarkEnd w:id="5249"/>
      <w:bookmarkEnd w:id="5250"/>
      <w:bookmarkEnd w:id="5251"/>
      <w:r w:rsidR="005D096A" w:rsidRPr="001970E3">
        <w:rPr>
          <w:rFonts w:ascii="Meiryo UI" w:eastAsia="Meiryo UI" w:hAnsi="Meiryo UI" w:hint="eastAsia"/>
          <w:b/>
          <w:sz w:val="22"/>
        </w:rPr>
        <w:t xml:space="preserve"> </w:t>
      </w:r>
    </w:p>
    <w:p w14:paraId="6C4638CA" w14:textId="77777777" w:rsidR="005C458F" w:rsidRPr="001970E3" w:rsidRDefault="005C458F"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 w:val="22"/>
          <w:szCs w:val="22"/>
        </w:rPr>
      </w:pPr>
    </w:p>
    <w:tbl>
      <w:tblPr>
        <w:tblStyle w:val="af2"/>
        <w:tblW w:w="0" w:type="auto"/>
        <w:tblLook w:val="04A0" w:firstRow="1" w:lastRow="0" w:firstColumn="1" w:lastColumn="0" w:noHBand="0" w:noVBand="1"/>
      </w:tblPr>
      <w:tblGrid>
        <w:gridCol w:w="9344"/>
      </w:tblGrid>
      <w:tr w:rsidR="005C458F" w:rsidRPr="001970E3" w14:paraId="1F891C08" w14:textId="77777777" w:rsidTr="005C458F">
        <w:tc>
          <w:tcPr>
            <w:tcW w:w="9344" w:type="dxa"/>
          </w:tcPr>
          <w:p w14:paraId="192F627A"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cs="Arial"/>
                <w:color w:val="0070C0"/>
              </w:rPr>
              <w:t xml:space="preserve">15.2　</w:t>
            </w:r>
            <w:r w:rsidRPr="001970E3">
              <w:rPr>
                <w:rFonts w:ascii="Meiryo UI" w:eastAsia="Meiryo UI" w:hAnsi="Meiryo UI" w:hint="eastAsia"/>
                <w:color w:val="0070C0"/>
              </w:rPr>
              <w:t>●記載上の注意●</w:t>
            </w:r>
          </w:p>
          <w:p w14:paraId="49E19AD1" w14:textId="7B54BBB1"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補償の有無とその内容について、保険証券の内容に合わせて記載する</w:t>
            </w:r>
            <w:r w:rsidR="004D1F27">
              <w:rPr>
                <w:rFonts w:ascii="Meiryo UI" w:eastAsia="Meiryo UI" w:hAnsi="Meiryo UI" w:hint="eastAsia"/>
                <w:color w:val="0070C0"/>
              </w:rPr>
              <w:t>こと</w:t>
            </w:r>
            <w:r w:rsidRPr="001970E3">
              <w:rPr>
                <w:rFonts w:ascii="Meiryo UI" w:eastAsia="Meiryo UI" w:hAnsi="Meiryo UI" w:hint="eastAsia"/>
                <w:color w:val="0070C0"/>
              </w:rPr>
              <w:t>。</w:t>
            </w:r>
          </w:p>
          <w:p w14:paraId="6EFD1C1D" w14:textId="25FF8DFA"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研究責任医師は原則として適切な保険に加入することが施行規則でも明記されているが、諸事情で加入しない場合は、研究計画書</w:t>
            </w:r>
            <w:r w:rsidR="001D6864">
              <w:rPr>
                <w:rFonts w:ascii="Meiryo UI" w:eastAsia="Meiryo UI" w:hAnsi="Meiryo UI" w:hint="eastAsia"/>
                <w:color w:val="0070C0"/>
              </w:rPr>
              <w:t>および</w:t>
            </w:r>
            <w:r w:rsidRPr="001970E3">
              <w:rPr>
                <w:rFonts w:ascii="Meiryo UI" w:eastAsia="Meiryo UI" w:hAnsi="Meiryo UI" w:hint="eastAsia"/>
                <w:color w:val="0070C0"/>
              </w:rPr>
              <w:t>説明文書にその旨を記載し、その理由について認定臨床研究審査委員会の承認を得る必要がある。</w:t>
            </w:r>
          </w:p>
          <w:p w14:paraId="3AE28806" w14:textId="77777777" w:rsidR="005C458F" w:rsidRPr="001970E3" w:rsidRDefault="005C458F" w:rsidP="00BB45A5">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 w:val="22"/>
                <w:szCs w:val="22"/>
                <w:highlight w:val="lightGray"/>
              </w:rPr>
            </w:pPr>
          </w:p>
        </w:tc>
      </w:tr>
    </w:tbl>
    <w:p w14:paraId="53D52960" w14:textId="21AE8C61" w:rsidR="005C458F" w:rsidRPr="00EC7EBE" w:rsidRDefault="005C458F"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Cs w:val="21"/>
          <w:highlight w:val="lightGray"/>
        </w:rPr>
      </w:pPr>
    </w:p>
    <w:p w14:paraId="56F29669" w14:textId="7F7A08C1" w:rsidR="005D096A" w:rsidRPr="00EC7EBE" w:rsidRDefault="005D096A" w:rsidP="005D096A">
      <w:pPr>
        <w:tabs>
          <w:tab w:val="left" w:pos="1276"/>
        </w:tabs>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EC7EBE">
        <w:rPr>
          <w:rFonts w:ascii="Meiryo UI" w:eastAsia="Meiryo UI" w:hAnsi="Meiryo UI" w:cs="メイリオ" w:hint="eastAsia"/>
          <w:bCs/>
          <w:color w:val="0070C0"/>
          <w:spacing w:val="-1"/>
          <w:kern w:val="0"/>
          <w:szCs w:val="21"/>
          <w:highlight w:val="lightGray"/>
        </w:rPr>
        <w:t>◆記載例◆</w:t>
      </w:r>
    </w:p>
    <w:p w14:paraId="3381181B" w14:textId="77777777" w:rsidR="005D096A" w:rsidRPr="00EC7EBE" w:rsidRDefault="005D096A" w:rsidP="005D096A">
      <w:pPr>
        <w:tabs>
          <w:tab w:val="left" w:pos="1276"/>
        </w:tabs>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EC7EBE">
        <w:rPr>
          <w:rFonts w:ascii="Meiryo UI" w:eastAsia="Meiryo UI" w:hAnsi="Meiryo UI" w:hint="eastAsia"/>
          <w:bCs/>
          <w:color w:val="0070C0"/>
          <w:spacing w:val="-1"/>
          <w:kern w:val="0"/>
          <w:szCs w:val="21"/>
          <w:shd w:val="pct15" w:color="auto" w:fill="FFFFFF"/>
        </w:rPr>
        <w:t>（例１）臨床研究保険へ加入する場合</w:t>
      </w:r>
    </w:p>
    <w:p w14:paraId="7A86951A" w14:textId="33A3496E" w:rsidR="005D096A" w:rsidRPr="00EC7EBE" w:rsidRDefault="005D096A" w:rsidP="005D096A">
      <w:pPr>
        <w:snapToGrid w:val="0"/>
        <w:spacing w:line="300" w:lineRule="atLeast"/>
        <w:ind w:leftChars="193" w:left="405"/>
        <w:rPr>
          <w:rFonts w:ascii="Meiryo UI" w:eastAsia="Meiryo UI" w:hAnsi="Meiryo UI"/>
          <w:szCs w:val="21"/>
        </w:rPr>
      </w:pPr>
      <w:r w:rsidRPr="00EC7EBE">
        <w:rPr>
          <w:rFonts w:ascii="Meiryo UI" w:eastAsia="Meiryo UI" w:hAnsi="Meiryo UI" w:hint="eastAsia"/>
          <w:szCs w:val="21"/>
        </w:rPr>
        <w:t>研究責任医師、研究分担医師</w:t>
      </w:r>
      <w:r w:rsidR="001D6864">
        <w:rPr>
          <w:rFonts w:ascii="Meiryo UI" w:eastAsia="Meiryo UI" w:hAnsi="Meiryo UI" w:hint="eastAsia"/>
          <w:szCs w:val="21"/>
        </w:rPr>
        <w:t>および</w:t>
      </w:r>
      <w:r w:rsidRPr="00EC7EBE">
        <w:rPr>
          <w:rFonts w:ascii="Meiryo UI" w:eastAsia="Meiryo UI" w:hAnsi="Meiryo UI" w:hint="eastAsia"/>
          <w:szCs w:val="21"/>
        </w:rPr>
        <w:t>実施医療機関は、本研究の実施に起因して研究対象者に健康被害が発生した場合には、研究対象者がただちに適切な診断、治療</w:t>
      </w:r>
      <w:r w:rsidR="001D6864">
        <w:rPr>
          <w:rFonts w:ascii="Meiryo UI" w:eastAsia="Meiryo UI" w:hAnsi="Meiryo UI" w:hint="eastAsia"/>
          <w:szCs w:val="21"/>
        </w:rPr>
        <w:t>および</w:t>
      </w:r>
      <w:r w:rsidRPr="00EC7EBE">
        <w:rPr>
          <w:rFonts w:ascii="Meiryo UI" w:eastAsia="Meiryo UI" w:hAnsi="Meiryo UI" w:hint="eastAsia"/>
          <w:szCs w:val="21"/>
        </w:rPr>
        <w:t>必要な措置を受けることができるよう医療の提供その他の必要な措置を講ずる。</w:t>
      </w:r>
    </w:p>
    <w:p w14:paraId="181309B9" w14:textId="54C9367E" w:rsidR="005D096A" w:rsidRPr="00EC7EBE" w:rsidRDefault="005D096A" w:rsidP="005D096A">
      <w:pPr>
        <w:snapToGrid w:val="0"/>
        <w:spacing w:line="300" w:lineRule="atLeast"/>
        <w:ind w:leftChars="193" w:left="405"/>
        <w:rPr>
          <w:rFonts w:ascii="Meiryo UI" w:eastAsia="Meiryo UI" w:hAnsi="Meiryo UI"/>
          <w:szCs w:val="21"/>
        </w:rPr>
      </w:pPr>
      <w:r w:rsidRPr="00EC7EBE">
        <w:rPr>
          <w:rFonts w:ascii="Meiryo UI" w:eastAsia="Meiryo UI" w:hAnsi="Meiryo UI" w:hint="eastAsia"/>
          <w:szCs w:val="21"/>
        </w:rPr>
        <w:t>研究</w:t>
      </w:r>
      <w:r w:rsidR="000A7F78" w:rsidRPr="00EC7EBE">
        <w:rPr>
          <w:rFonts w:ascii="Meiryo UI" w:eastAsia="Meiryo UI" w:hAnsi="Meiryo UI" w:hint="eastAsia"/>
          <w:szCs w:val="21"/>
        </w:rPr>
        <w:t>代表</w:t>
      </w:r>
      <w:r w:rsidRPr="00EC7EBE">
        <w:rPr>
          <w:rFonts w:ascii="Meiryo UI" w:eastAsia="Meiryo UI" w:hAnsi="Meiryo UI" w:hint="eastAsia"/>
          <w:szCs w:val="21"/>
        </w:rPr>
        <w:t>医師</w:t>
      </w:r>
      <w:r w:rsidRPr="00EC7EBE">
        <w:rPr>
          <w:rFonts w:ascii="Meiryo UI" w:eastAsia="Meiryo UI" w:hAnsi="Meiryo UI" w:hint="eastAsia"/>
          <w:color w:val="0070C0"/>
          <w:szCs w:val="21"/>
          <w:shd w:val="pct15" w:color="auto" w:fill="FFFFFF"/>
        </w:rPr>
        <w:t>←（</w:t>
      </w:r>
      <w:r w:rsidR="000A7F78" w:rsidRPr="00EC7EBE">
        <w:rPr>
          <w:rFonts w:ascii="Meiryo UI" w:eastAsia="Meiryo UI" w:hAnsi="Meiryo UI" w:hint="eastAsia"/>
          <w:color w:val="FF0000"/>
          <w:szCs w:val="21"/>
          <w:shd w:val="pct15" w:color="auto" w:fill="FFFFFF"/>
        </w:rPr>
        <w:t>単施設</w:t>
      </w:r>
      <w:r w:rsidRPr="00EC7EBE">
        <w:rPr>
          <w:rFonts w:ascii="Meiryo UI" w:eastAsia="Meiryo UI" w:hAnsi="Meiryo UI" w:hint="eastAsia"/>
          <w:color w:val="FF0000"/>
          <w:szCs w:val="21"/>
          <w:shd w:val="pct15" w:color="auto" w:fill="FFFFFF"/>
        </w:rPr>
        <w:t>研究の場合は</w:t>
      </w:r>
      <w:r w:rsidRPr="00EC7EBE">
        <w:rPr>
          <w:rFonts w:ascii="Meiryo UI" w:eastAsia="Meiryo UI" w:hAnsi="Meiryo UI" w:hint="eastAsia"/>
          <w:color w:val="0070C0"/>
          <w:szCs w:val="21"/>
          <w:shd w:val="pct15" w:color="auto" w:fill="FFFFFF"/>
        </w:rPr>
        <w:t>、「研究</w:t>
      </w:r>
      <w:r w:rsidR="000A7F78" w:rsidRPr="00EC7EBE">
        <w:rPr>
          <w:rFonts w:ascii="Meiryo UI" w:eastAsia="Meiryo UI" w:hAnsi="Meiryo UI" w:hint="eastAsia"/>
          <w:color w:val="0070C0"/>
          <w:szCs w:val="21"/>
          <w:shd w:val="pct15" w:color="auto" w:fill="FFFFFF"/>
        </w:rPr>
        <w:t>代表</w:t>
      </w:r>
      <w:r w:rsidRPr="00EC7EBE">
        <w:rPr>
          <w:rFonts w:ascii="Meiryo UI" w:eastAsia="Meiryo UI" w:hAnsi="Meiryo UI" w:hint="eastAsia"/>
          <w:color w:val="0070C0"/>
          <w:szCs w:val="21"/>
          <w:shd w:val="pct15" w:color="auto" w:fill="FFFFFF"/>
        </w:rPr>
        <w:t>医師」を「研究</w:t>
      </w:r>
      <w:r w:rsidR="000A7F78" w:rsidRPr="00EC7EBE">
        <w:rPr>
          <w:rFonts w:ascii="Meiryo UI" w:eastAsia="Meiryo UI" w:hAnsi="Meiryo UI" w:hint="eastAsia"/>
          <w:color w:val="0070C0"/>
          <w:szCs w:val="21"/>
          <w:shd w:val="pct15" w:color="auto" w:fill="FFFFFF"/>
        </w:rPr>
        <w:t>責任</w:t>
      </w:r>
      <w:r w:rsidRPr="00EC7EBE">
        <w:rPr>
          <w:rFonts w:ascii="Meiryo UI" w:eastAsia="Meiryo UI" w:hAnsi="Meiryo UI" w:hint="eastAsia"/>
          <w:color w:val="0070C0"/>
          <w:szCs w:val="21"/>
          <w:shd w:val="pct15" w:color="auto" w:fill="FFFFFF"/>
        </w:rPr>
        <w:t>医師」と記載する）</w:t>
      </w:r>
      <w:r w:rsidRPr="00EC7EBE">
        <w:rPr>
          <w:rFonts w:ascii="Meiryo UI" w:eastAsia="Meiryo UI" w:hAnsi="Meiryo UI" w:hint="eastAsia"/>
          <w:szCs w:val="21"/>
        </w:rPr>
        <w:t>は、当該健康被害によって研究対象者が被った損失を補うために、以下の補償内容を有する臨床研究保険に加入し、臨床研究保険の支払条件に従って補償を行う。</w:t>
      </w:r>
    </w:p>
    <w:p w14:paraId="2D68BAAD" w14:textId="107756D1" w:rsidR="005D096A" w:rsidRPr="00EC7EBE" w:rsidRDefault="005D096A" w:rsidP="005D096A">
      <w:pPr>
        <w:snapToGrid w:val="0"/>
        <w:spacing w:line="300" w:lineRule="atLeast"/>
        <w:ind w:leftChars="193" w:left="676" w:hangingChars="129" w:hanging="271"/>
        <w:rPr>
          <w:rFonts w:ascii="Meiryo UI" w:eastAsia="Meiryo UI" w:hAnsi="Meiryo UI"/>
          <w:szCs w:val="21"/>
        </w:rPr>
      </w:pPr>
      <w:r w:rsidRPr="00EC7EBE">
        <w:rPr>
          <w:rFonts w:ascii="Meiryo UI" w:eastAsia="Meiryo UI" w:hAnsi="Meiryo UI" w:hint="eastAsia"/>
          <w:szCs w:val="21"/>
        </w:rPr>
        <w:t>・ 研究対象者の死亡</w:t>
      </w:r>
      <w:r w:rsidR="002D1AAA">
        <w:rPr>
          <w:rFonts w:ascii="Meiryo UI" w:eastAsia="Meiryo UI" w:hAnsi="Meiryo UI" w:hint="eastAsia"/>
          <w:szCs w:val="21"/>
        </w:rPr>
        <w:t>または</w:t>
      </w:r>
      <w:r w:rsidRPr="00EC7EBE">
        <w:rPr>
          <w:rFonts w:ascii="Meiryo UI" w:eastAsia="Meiryo UI" w:hAnsi="Meiryo UI" w:hint="eastAsia"/>
          <w:szCs w:val="21"/>
        </w:rPr>
        <w:t>後遺障害に対する補償金</w:t>
      </w:r>
      <w:r w:rsidRPr="00EC7EBE">
        <w:rPr>
          <w:rFonts w:ascii="Meiryo UI" w:eastAsia="Meiryo UI" w:hAnsi="Meiryo UI" w:hint="eastAsia"/>
          <w:color w:val="0070C0"/>
          <w:szCs w:val="21"/>
          <w:shd w:val="pct15" w:color="auto" w:fill="FFFFFF"/>
        </w:rPr>
        <w:t>←保険証券の内容を確認し、補償対象でない場合は削除する</w:t>
      </w:r>
    </w:p>
    <w:p w14:paraId="25CE48BB" w14:textId="77777777" w:rsidR="005D096A" w:rsidRPr="00EC7EBE" w:rsidRDefault="005D096A" w:rsidP="005D096A">
      <w:pPr>
        <w:snapToGrid w:val="0"/>
        <w:spacing w:line="300" w:lineRule="atLeast"/>
        <w:ind w:leftChars="193" w:left="676" w:hangingChars="129" w:hanging="271"/>
        <w:rPr>
          <w:rFonts w:ascii="Meiryo UI" w:eastAsia="Meiryo UI" w:hAnsi="Meiryo UI"/>
          <w:szCs w:val="21"/>
        </w:rPr>
      </w:pPr>
      <w:r w:rsidRPr="00EC7EBE">
        <w:rPr>
          <w:rFonts w:ascii="Meiryo UI" w:eastAsia="Meiryo UI" w:hAnsi="Meiryo UI" w:hint="eastAsia"/>
          <w:szCs w:val="21"/>
        </w:rPr>
        <w:t>・ 研究対象者の健康被害の治療のために要する医療費・医療手当</w:t>
      </w:r>
      <w:r w:rsidRPr="00EC7EBE">
        <w:rPr>
          <w:rFonts w:ascii="Meiryo UI" w:eastAsia="Meiryo UI" w:hAnsi="Meiryo UI" w:hint="eastAsia"/>
          <w:color w:val="0070C0"/>
          <w:szCs w:val="21"/>
          <w:shd w:val="pct15" w:color="auto" w:fill="FFFFFF"/>
        </w:rPr>
        <w:t>←保険証券の内容を確認し、補償対象でない場合は削除する</w:t>
      </w:r>
    </w:p>
    <w:p w14:paraId="75C8E527" w14:textId="77777777" w:rsidR="005D096A" w:rsidRPr="00EC7EBE" w:rsidRDefault="005D096A" w:rsidP="005D096A">
      <w:pPr>
        <w:snapToGrid w:val="0"/>
        <w:spacing w:line="300" w:lineRule="atLeast"/>
        <w:ind w:leftChars="193" w:left="405"/>
        <w:rPr>
          <w:rFonts w:ascii="Meiryo UI" w:eastAsia="Meiryo UI" w:hAnsi="Meiryo UI"/>
          <w:szCs w:val="21"/>
        </w:rPr>
      </w:pPr>
    </w:p>
    <w:p w14:paraId="370C045A" w14:textId="3E353C26" w:rsidR="005D096A" w:rsidRPr="00EC7EBE" w:rsidRDefault="005D096A" w:rsidP="005D096A">
      <w:pPr>
        <w:snapToGrid w:val="0"/>
        <w:spacing w:line="300" w:lineRule="atLeast"/>
        <w:ind w:leftChars="193" w:left="405"/>
        <w:rPr>
          <w:rFonts w:ascii="Meiryo UI" w:eastAsia="Meiryo UI" w:hAnsi="Meiryo UI"/>
          <w:szCs w:val="21"/>
        </w:rPr>
      </w:pPr>
      <w:r w:rsidRPr="00EC7EBE">
        <w:rPr>
          <w:rFonts w:ascii="Meiryo UI" w:eastAsia="Meiryo UI" w:hAnsi="Meiryo UI" w:hint="eastAsia"/>
          <w:szCs w:val="21"/>
        </w:rPr>
        <w:t>また、研究責任医師</w:t>
      </w:r>
      <w:r w:rsidR="001D6864">
        <w:rPr>
          <w:rFonts w:ascii="Meiryo UI" w:eastAsia="Meiryo UI" w:hAnsi="Meiryo UI" w:hint="eastAsia"/>
          <w:szCs w:val="21"/>
        </w:rPr>
        <w:t>および</w:t>
      </w:r>
      <w:r w:rsidRPr="00EC7EBE">
        <w:rPr>
          <w:rFonts w:ascii="Meiryo UI" w:eastAsia="Meiryo UI" w:hAnsi="Meiryo UI" w:hint="eastAsia"/>
          <w:szCs w:val="21"/>
        </w:rPr>
        <w:t>研究分担医師は、本研究における通常範囲の医療行為に起因する研究対象者の健康被害に備えて医師賠償責任保険にも必ず加入する。</w:t>
      </w:r>
    </w:p>
    <w:p w14:paraId="630FBBD9" w14:textId="77777777" w:rsidR="005D096A" w:rsidRPr="00EC7EBE" w:rsidRDefault="005D096A" w:rsidP="005D096A">
      <w:pPr>
        <w:autoSpaceDE w:val="0"/>
        <w:autoSpaceDN w:val="0"/>
        <w:adjustRightInd w:val="0"/>
        <w:snapToGrid w:val="0"/>
        <w:spacing w:line="300" w:lineRule="atLeast"/>
        <w:ind w:leftChars="-1" w:left="-1" w:hanging="1"/>
        <w:rPr>
          <w:rFonts w:ascii="Meiryo UI" w:eastAsia="Meiryo UI" w:hAnsi="Meiryo UI" w:cs="ＭＳ明朝"/>
          <w:color w:val="00B050"/>
          <w:kern w:val="0"/>
          <w:szCs w:val="21"/>
        </w:rPr>
      </w:pPr>
    </w:p>
    <w:p w14:paraId="6DA654C9" w14:textId="77777777" w:rsidR="005D096A" w:rsidRPr="00EC7EBE"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EC7EBE">
        <w:rPr>
          <w:rFonts w:ascii="Meiryo UI" w:eastAsia="Meiryo UI" w:hAnsi="Meiryo UI" w:cs="ＭＳ明朝" w:hint="eastAsia"/>
          <w:bCs/>
          <w:color w:val="0070C0"/>
          <w:kern w:val="0"/>
          <w:szCs w:val="21"/>
          <w:shd w:val="pct15" w:color="auto" w:fill="FFFFFF"/>
        </w:rPr>
        <w:t>（例２）臨床研究保険に加入しない場合</w:t>
      </w:r>
    </w:p>
    <w:p w14:paraId="210FA4DF" w14:textId="77777777" w:rsidR="005D096A" w:rsidRPr="00EC7EBE" w:rsidRDefault="005D096A" w:rsidP="005D096A">
      <w:pPr>
        <w:autoSpaceDE w:val="0"/>
        <w:autoSpaceDN w:val="0"/>
        <w:adjustRightInd w:val="0"/>
        <w:snapToGrid w:val="0"/>
        <w:spacing w:line="300" w:lineRule="atLeast"/>
        <w:ind w:leftChars="193" w:left="406" w:hanging="1"/>
        <w:rPr>
          <w:rFonts w:ascii="Meiryo UI" w:eastAsia="Meiryo UI" w:hAnsi="Meiryo UI" w:cs="ＭＳ明朝"/>
          <w:bCs/>
          <w:color w:val="0070C0"/>
          <w:kern w:val="0"/>
          <w:szCs w:val="21"/>
          <w:shd w:val="pct15" w:color="auto" w:fill="FFFFFF"/>
        </w:rPr>
      </w:pPr>
      <w:r w:rsidRPr="00EC7EBE">
        <w:rPr>
          <w:rFonts w:ascii="Meiryo UI" w:eastAsia="Meiryo UI" w:hAnsi="Meiryo UI" w:cs="ＭＳ明朝" w:hint="eastAsia"/>
          <w:bCs/>
          <w:color w:val="0070C0"/>
          <w:kern w:val="0"/>
          <w:szCs w:val="21"/>
          <w:shd w:val="pct15" w:color="auto" w:fill="FFFFFF"/>
        </w:rPr>
        <w:t>（例２－１）既承認医薬品の場合</w:t>
      </w:r>
    </w:p>
    <w:p w14:paraId="7034D09B" w14:textId="6588A733" w:rsidR="005D096A" w:rsidRPr="00EC7EBE" w:rsidRDefault="005D096A" w:rsidP="005D096A">
      <w:pPr>
        <w:snapToGrid w:val="0"/>
        <w:spacing w:line="300" w:lineRule="atLeast"/>
        <w:ind w:leftChars="193" w:left="405"/>
        <w:rPr>
          <w:rFonts w:ascii="Meiryo UI" w:eastAsia="Meiryo UI" w:hAnsi="Meiryo UI"/>
          <w:color w:val="0066CC"/>
          <w:szCs w:val="21"/>
        </w:rPr>
      </w:pPr>
      <w:r w:rsidRPr="00EC7EBE">
        <w:rPr>
          <w:rFonts w:ascii="Meiryo UI" w:eastAsia="Meiryo UI" w:hAnsi="Meiryo UI" w:hint="eastAsia"/>
          <w:szCs w:val="21"/>
        </w:rPr>
        <w:t>本研究は、既承認医薬品を承認範囲内で使用し、また通常の医療の範囲を超える医療行為を行わないことから、本研究において発生する健康被害は医薬品副作用被害救済制度の範囲内で補償を行うため、臨床研究保険には加入しない。ただし、本研究の実施に伴い生じた健康被害に対しては医療の提供等により適切な措置を講じる他、本研究における通常の医療行為に起因する研究対象者の健康被害に備えて研究責任医師</w:t>
      </w:r>
      <w:r w:rsidR="001D6864">
        <w:rPr>
          <w:rFonts w:ascii="Meiryo UI" w:eastAsia="Meiryo UI" w:hAnsi="Meiryo UI" w:hint="eastAsia"/>
          <w:szCs w:val="21"/>
        </w:rPr>
        <w:t>および</w:t>
      </w:r>
      <w:r w:rsidRPr="00EC7EBE">
        <w:rPr>
          <w:rFonts w:ascii="Meiryo UI" w:eastAsia="Meiryo UI" w:hAnsi="Meiryo UI" w:hint="eastAsia"/>
          <w:szCs w:val="21"/>
        </w:rPr>
        <w:t>研究分担医師は医師賠償責任保険には必ず加入する。</w:t>
      </w:r>
    </w:p>
    <w:p w14:paraId="3533C318" w14:textId="25CB8995" w:rsidR="005D096A" w:rsidRDefault="005D096A" w:rsidP="005D096A">
      <w:pPr>
        <w:autoSpaceDE w:val="0"/>
        <w:autoSpaceDN w:val="0"/>
        <w:adjustRightInd w:val="0"/>
        <w:snapToGrid w:val="0"/>
        <w:spacing w:line="300" w:lineRule="atLeast"/>
        <w:ind w:leftChars="193" w:left="406" w:hanging="1"/>
        <w:rPr>
          <w:rFonts w:ascii="Meiryo UI" w:eastAsia="Meiryo UI" w:hAnsi="Meiryo UI" w:cs="ＭＳ明朝"/>
          <w:color w:val="00B050"/>
          <w:kern w:val="0"/>
          <w:szCs w:val="21"/>
          <w:shd w:val="pct15" w:color="auto" w:fill="FFFFFF"/>
        </w:rPr>
      </w:pPr>
    </w:p>
    <w:p w14:paraId="0C69DC7E" w14:textId="77777777" w:rsidR="00A0596A" w:rsidRPr="00EC7EBE" w:rsidRDefault="00A0596A" w:rsidP="005D096A">
      <w:pPr>
        <w:autoSpaceDE w:val="0"/>
        <w:autoSpaceDN w:val="0"/>
        <w:adjustRightInd w:val="0"/>
        <w:snapToGrid w:val="0"/>
        <w:spacing w:line="300" w:lineRule="atLeast"/>
        <w:ind w:leftChars="193" w:left="406" w:hanging="1"/>
        <w:rPr>
          <w:rFonts w:ascii="Meiryo UI" w:eastAsia="Meiryo UI" w:hAnsi="Meiryo UI" w:cs="ＭＳ明朝"/>
          <w:color w:val="00B050"/>
          <w:kern w:val="0"/>
          <w:szCs w:val="21"/>
          <w:shd w:val="pct15" w:color="auto" w:fill="FFFFFF"/>
        </w:rPr>
      </w:pPr>
    </w:p>
    <w:p w14:paraId="1DD04211" w14:textId="77777777" w:rsidR="005D096A" w:rsidRPr="00EC7EBE" w:rsidRDefault="005D096A" w:rsidP="005D096A">
      <w:pPr>
        <w:autoSpaceDE w:val="0"/>
        <w:autoSpaceDN w:val="0"/>
        <w:adjustRightInd w:val="0"/>
        <w:snapToGrid w:val="0"/>
        <w:spacing w:line="300" w:lineRule="atLeast"/>
        <w:ind w:leftChars="193" w:left="406" w:hanging="1"/>
        <w:rPr>
          <w:rFonts w:ascii="Meiryo UI" w:eastAsia="Meiryo UI" w:hAnsi="Meiryo UI" w:cs="ＭＳ明朝"/>
          <w:bCs/>
          <w:color w:val="0070C0"/>
          <w:kern w:val="0"/>
          <w:szCs w:val="21"/>
          <w:shd w:val="pct15" w:color="auto" w:fill="FFFFFF"/>
        </w:rPr>
      </w:pPr>
      <w:r w:rsidRPr="00EC7EBE">
        <w:rPr>
          <w:rFonts w:ascii="Meiryo UI" w:eastAsia="Meiryo UI" w:hAnsi="Meiryo UI" w:cs="ＭＳ明朝" w:hint="eastAsia"/>
          <w:bCs/>
          <w:color w:val="0070C0"/>
          <w:kern w:val="0"/>
          <w:szCs w:val="21"/>
          <w:shd w:val="pct15" w:color="auto" w:fill="FFFFFF"/>
        </w:rPr>
        <w:lastRenderedPageBreak/>
        <w:t>（例２－２）低侵襲の医療機器の場合</w:t>
      </w:r>
    </w:p>
    <w:p w14:paraId="5983518D" w14:textId="484F745A" w:rsidR="005D096A" w:rsidRPr="00EC7EBE" w:rsidRDefault="005D096A" w:rsidP="005D096A">
      <w:pPr>
        <w:snapToGrid w:val="0"/>
        <w:spacing w:line="300" w:lineRule="atLeast"/>
        <w:ind w:leftChars="193" w:left="405"/>
        <w:rPr>
          <w:rFonts w:ascii="Meiryo UI" w:eastAsia="Meiryo UI" w:hAnsi="Meiryo UI"/>
          <w:szCs w:val="21"/>
        </w:rPr>
      </w:pPr>
      <w:r w:rsidRPr="00EC7EBE">
        <w:rPr>
          <w:rFonts w:ascii="Meiryo UI" w:eastAsia="Meiryo UI" w:hAnsi="Meiryo UI" w:hint="eastAsia"/>
          <w:szCs w:val="21"/>
        </w:rPr>
        <w:t>本研究の実施に伴い生じた健康被害に対しては医療の提供等により適切な措置を講じるが、本研究で使用する医療機器は低侵襲であり、また通常の医療の範囲と同等の医療行為であることから本研究に起因する健康被害の発生はほとんどないと判断できるため、臨床研究保険には加入しない。ただし、本研究における通常の医療行為に起因する研究対象者の健康被害に備えて研究責任医師</w:t>
      </w:r>
      <w:r w:rsidR="001D6864">
        <w:rPr>
          <w:rFonts w:ascii="Meiryo UI" w:eastAsia="Meiryo UI" w:hAnsi="Meiryo UI" w:hint="eastAsia"/>
          <w:szCs w:val="21"/>
        </w:rPr>
        <w:t>および</w:t>
      </w:r>
      <w:r w:rsidRPr="00EC7EBE">
        <w:rPr>
          <w:rFonts w:ascii="Meiryo UI" w:eastAsia="Meiryo UI" w:hAnsi="Meiryo UI" w:hint="eastAsia"/>
          <w:szCs w:val="21"/>
        </w:rPr>
        <w:t>研究分担医師は医師賠償責任保険には必ず加入する。</w:t>
      </w:r>
    </w:p>
    <w:p w14:paraId="1DDC8416" w14:textId="6FA999B6"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252" w:name="_Toc12631378"/>
      <w:bookmarkStart w:id="5253" w:name="_Toc23517063"/>
      <w:bookmarkStart w:id="5254" w:name="_Toc23518569"/>
      <w:bookmarkStart w:id="5255" w:name="_Toc23693561"/>
      <w:bookmarkStart w:id="5256" w:name="_Toc23693862"/>
      <w:bookmarkStart w:id="5257" w:name="_Toc23758847"/>
      <w:bookmarkStart w:id="5258" w:name="_Toc23771952"/>
      <w:bookmarkStart w:id="5259" w:name="_Toc24627463"/>
      <w:bookmarkStart w:id="5260" w:name="_Toc107584132"/>
      <w:bookmarkStart w:id="5261" w:name="_Toc116898672"/>
      <w:r w:rsidRPr="001970E3">
        <w:rPr>
          <w:rFonts w:ascii="Meiryo UI" w:eastAsia="Meiryo UI" w:hAnsi="Meiryo UI" w:cs="ＭＳ明朝" w:hint="eastAsia"/>
          <w:b/>
          <w:noProof/>
          <w:color w:val="000000"/>
          <w:kern w:val="0"/>
          <w:sz w:val="24"/>
        </w:rPr>
        <w:t>16．情報の公表</w:t>
      </w:r>
      <w:bookmarkEnd w:id="5252"/>
      <w:bookmarkEnd w:id="5253"/>
      <w:bookmarkEnd w:id="5254"/>
      <w:bookmarkEnd w:id="5255"/>
      <w:bookmarkEnd w:id="5256"/>
      <w:bookmarkEnd w:id="5257"/>
      <w:bookmarkEnd w:id="5258"/>
      <w:bookmarkEnd w:id="5259"/>
      <w:bookmarkEnd w:id="5260"/>
      <w:bookmarkEnd w:id="5261"/>
    </w:p>
    <w:p w14:paraId="375E6E69" w14:textId="7A82DC51" w:rsidR="00BC01DD" w:rsidRPr="001970E3" w:rsidRDefault="00BC01DD" w:rsidP="005D096A">
      <w:pPr>
        <w:autoSpaceDE w:val="0"/>
        <w:autoSpaceDN w:val="0"/>
        <w:adjustRightInd w:val="0"/>
        <w:snapToGrid w:val="0"/>
        <w:spacing w:line="300" w:lineRule="atLeast"/>
        <w:rPr>
          <w:rFonts w:ascii="Meiryo UI" w:eastAsia="Meiryo UI" w:hAnsi="Meiryo UI" w:cs="ＭＳ明朝"/>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5C458F" w:rsidRPr="001970E3" w14:paraId="66E672CD" w14:textId="77777777" w:rsidTr="005C458F">
        <w:tc>
          <w:tcPr>
            <w:tcW w:w="9344" w:type="dxa"/>
          </w:tcPr>
          <w:p w14:paraId="77513675"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16</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01A327D6"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cs="Segoe UI Emoji"/>
                <w:color w:val="0070C0"/>
              </w:rPr>
              <w:t>✔</w:t>
            </w:r>
            <w:r w:rsidRPr="001970E3">
              <w:rPr>
                <w:rFonts w:ascii="Meiryo UI" w:eastAsia="Meiryo UI" w:hAnsi="Meiryo UI" w:hint="eastAsia"/>
                <w:color w:val="0070C0"/>
              </w:rPr>
              <w:t>「情報の公表」は、次に掲げるものを含むこと。</w:t>
            </w:r>
          </w:p>
          <w:p w14:paraId="6B3BDDA2" w14:textId="77777777" w:rsidR="005C458F" w:rsidRPr="001970E3" w:rsidRDefault="005C458F" w:rsidP="00BB45A5">
            <w:pPr>
              <w:snapToGrid w:val="0"/>
              <w:ind w:leftChars="193" w:left="615" w:hangingChars="100" w:hanging="210"/>
              <w:rPr>
                <w:rFonts w:ascii="Meiryo UI" w:eastAsia="Meiryo UI" w:hAnsi="Meiryo UI"/>
                <w:color w:val="0070C0"/>
              </w:rPr>
            </w:pPr>
            <w:r w:rsidRPr="001970E3">
              <w:rPr>
                <w:rFonts w:ascii="Meiryo UI" w:eastAsia="Meiryo UI" w:hAnsi="Meiryo UI" w:hint="eastAsia"/>
                <w:color w:val="0070C0"/>
              </w:rPr>
              <w:t>▼厚生労働省が整備する臨床研究データベース（以下</w:t>
            </w:r>
            <w:r w:rsidRPr="001970E3" w:rsidDel="0072352A">
              <w:rPr>
                <w:rFonts w:ascii="Meiryo UI" w:eastAsia="Meiryo UI" w:hAnsi="Meiryo UI"/>
                <w:color w:val="0070C0"/>
              </w:rPr>
              <w:t>Japan Registry of Clinical Trials</w:t>
            </w:r>
            <w:r w:rsidRPr="001970E3">
              <w:rPr>
                <w:rFonts w:ascii="Meiryo UI" w:eastAsia="Meiryo UI" w:hAnsi="Meiryo UI" w:hint="eastAsia"/>
                <w:color w:val="0070C0"/>
              </w:rPr>
              <w:t>［</w:t>
            </w:r>
            <w:proofErr w:type="spellStart"/>
            <w:r w:rsidRPr="001970E3">
              <w:rPr>
                <w:rFonts w:ascii="Meiryo UI" w:eastAsia="Meiryo UI" w:hAnsi="Meiryo UI"/>
                <w:color w:val="0070C0"/>
              </w:rPr>
              <w:t>jRCT</w:t>
            </w:r>
            <w:proofErr w:type="spellEnd"/>
            <w:r w:rsidRPr="001970E3">
              <w:rPr>
                <w:rFonts w:ascii="Meiryo UI" w:eastAsia="Meiryo UI" w:hAnsi="Meiryo UI" w:hint="eastAsia"/>
                <w:color w:val="0070C0"/>
              </w:rPr>
              <w:t>］という）に記録し、公表する旨。</w:t>
            </w:r>
          </w:p>
          <w:p w14:paraId="72B28616" w14:textId="75889BF2" w:rsidR="005C458F" w:rsidRPr="001970E3" w:rsidRDefault="005C458F" w:rsidP="00BB45A5">
            <w:pPr>
              <w:snapToGrid w:val="0"/>
              <w:ind w:leftChars="192" w:left="674" w:hangingChars="129" w:hanging="271"/>
              <w:rPr>
                <w:rFonts w:ascii="Meiryo UI" w:eastAsia="Meiryo UI" w:hAnsi="Meiryo UI"/>
                <w:color w:val="0070C0"/>
              </w:rPr>
            </w:pPr>
            <w:r w:rsidRPr="001970E3">
              <w:rPr>
                <w:rFonts w:ascii="Meiryo UI" w:eastAsia="Meiryo UI" w:hAnsi="Meiryo UI" w:hint="eastAsia"/>
                <w:color w:val="0070C0"/>
              </w:rPr>
              <w:t>▼資金提供を受けた医薬品等製造販売業者等と臨床研究の結果に関する公表内容</w:t>
            </w:r>
            <w:r w:rsidR="001D6864">
              <w:rPr>
                <w:rFonts w:ascii="Meiryo UI" w:eastAsia="Meiryo UI" w:hAnsi="Meiryo UI" w:hint="eastAsia"/>
                <w:color w:val="0070C0"/>
              </w:rPr>
              <w:t>および</w:t>
            </w:r>
            <w:r w:rsidRPr="001970E3">
              <w:rPr>
                <w:rFonts w:ascii="Meiryo UI" w:eastAsia="Meiryo UI" w:hAnsi="Meiryo UI" w:hint="eastAsia"/>
                <w:color w:val="0070C0"/>
              </w:rPr>
              <w:t>時期に関する取り決めがある場合にはその内容。</w:t>
            </w:r>
          </w:p>
          <w:p w14:paraId="16A8DB01" w14:textId="77777777" w:rsidR="005C458F" w:rsidRPr="001970E3" w:rsidRDefault="005C458F" w:rsidP="00BB45A5">
            <w:pPr>
              <w:autoSpaceDE w:val="0"/>
              <w:autoSpaceDN w:val="0"/>
              <w:adjustRightInd w:val="0"/>
              <w:snapToGrid w:val="0"/>
              <w:spacing w:line="300" w:lineRule="atLeast"/>
              <w:rPr>
                <w:rFonts w:ascii="Meiryo UI" w:eastAsia="Meiryo UI" w:hAnsi="Meiryo UI" w:cs="ＭＳ明朝"/>
                <w:b/>
                <w:color w:val="0070C0"/>
                <w:kern w:val="0"/>
                <w:sz w:val="22"/>
                <w:szCs w:val="22"/>
                <w:shd w:val="pct15" w:color="auto" w:fill="FFFFFF"/>
              </w:rPr>
            </w:pPr>
          </w:p>
        </w:tc>
      </w:tr>
    </w:tbl>
    <w:p w14:paraId="1BF825F5" w14:textId="4067E818" w:rsidR="005C458F" w:rsidRDefault="005C458F" w:rsidP="005D096A">
      <w:pPr>
        <w:autoSpaceDE w:val="0"/>
        <w:autoSpaceDN w:val="0"/>
        <w:adjustRightInd w:val="0"/>
        <w:snapToGrid w:val="0"/>
        <w:spacing w:line="300" w:lineRule="atLeast"/>
        <w:rPr>
          <w:rFonts w:ascii="Meiryo UI" w:eastAsia="Meiryo UI" w:hAnsi="Meiryo UI" w:cs="ＭＳ明朝"/>
          <w:b/>
          <w:color w:val="0070C0"/>
          <w:kern w:val="0"/>
          <w:szCs w:val="21"/>
          <w:shd w:val="pct15" w:color="auto" w:fill="FFFFFF"/>
        </w:rPr>
      </w:pPr>
    </w:p>
    <w:p w14:paraId="6D3FB4A3" w14:textId="77777777" w:rsidR="00EC7EBE" w:rsidRPr="00EC7EBE" w:rsidRDefault="00EC7EBE" w:rsidP="005D096A">
      <w:pPr>
        <w:autoSpaceDE w:val="0"/>
        <w:autoSpaceDN w:val="0"/>
        <w:adjustRightInd w:val="0"/>
        <w:snapToGrid w:val="0"/>
        <w:spacing w:line="300" w:lineRule="atLeast"/>
        <w:rPr>
          <w:rFonts w:ascii="Meiryo UI" w:eastAsia="Meiryo UI" w:hAnsi="Meiryo UI" w:cs="ＭＳ明朝"/>
          <w:b/>
          <w:color w:val="0070C0"/>
          <w:kern w:val="0"/>
          <w:szCs w:val="21"/>
          <w:shd w:val="pct15" w:color="auto" w:fill="FFFFFF"/>
        </w:rPr>
      </w:pPr>
    </w:p>
    <w:p w14:paraId="2FC40F1E" w14:textId="68F50CC7" w:rsidR="005D096A" w:rsidRPr="00EC7EBE"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EC7EBE">
        <w:rPr>
          <w:rFonts w:ascii="Meiryo UI" w:eastAsia="Meiryo UI" w:hAnsi="Meiryo UI" w:cs="ＭＳ明朝" w:hint="eastAsia"/>
          <w:bCs/>
          <w:color w:val="0070C0"/>
          <w:kern w:val="0"/>
          <w:szCs w:val="21"/>
          <w:shd w:val="pct15" w:color="auto" w:fill="FFFFFF"/>
        </w:rPr>
        <w:t>◆記載例◆</w:t>
      </w:r>
    </w:p>
    <w:p w14:paraId="0F84C48C" w14:textId="7AA115B6" w:rsidR="005D096A" w:rsidRPr="00EC7EBE" w:rsidRDefault="005D096A" w:rsidP="005D096A">
      <w:pPr>
        <w:snapToGrid w:val="0"/>
        <w:spacing w:line="300" w:lineRule="atLeast"/>
        <w:ind w:leftChars="193" w:left="405"/>
        <w:rPr>
          <w:rFonts w:ascii="Meiryo UI" w:eastAsia="Meiryo UI" w:hAnsi="Meiryo UI"/>
          <w:szCs w:val="21"/>
        </w:rPr>
      </w:pPr>
      <w:r w:rsidRPr="00EC7EBE">
        <w:rPr>
          <w:rFonts w:ascii="Meiryo UI" w:eastAsia="Meiryo UI" w:hAnsi="Meiryo UI" w:hint="eastAsia"/>
          <w:szCs w:val="21"/>
        </w:rPr>
        <w:t>本研究を実施する場合には、あらかじめ、本研究を実施するに当たり世界保健機関が公表を求める事項その他の臨床研究の過程の透明性の確保</w:t>
      </w:r>
      <w:r w:rsidR="001D6864">
        <w:rPr>
          <w:rFonts w:ascii="Meiryo UI" w:eastAsia="Meiryo UI" w:hAnsi="Meiryo UI" w:hint="eastAsia"/>
          <w:szCs w:val="21"/>
        </w:rPr>
        <w:t>および</w:t>
      </w:r>
      <w:r w:rsidRPr="00EC7EBE">
        <w:rPr>
          <w:rFonts w:ascii="Meiryo UI" w:eastAsia="Meiryo UI" w:hAnsi="Meiryo UI" w:hint="eastAsia"/>
          <w:szCs w:val="21"/>
        </w:rPr>
        <w:t>国民の臨床研究への参加の選択に資する事項を</w:t>
      </w:r>
      <w:proofErr w:type="spellStart"/>
      <w:r w:rsidRPr="00EC7EBE">
        <w:rPr>
          <w:rFonts w:ascii="Meiryo UI" w:eastAsia="Meiryo UI" w:hAnsi="Meiryo UI"/>
          <w:szCs w:val="21"/>
        </w:rPr>
        <w:t>jRCT</w:t>
      </w:r>
      <w:proofErr w:type="spellEnd"/>
      <w:r w:rsidRPr="00EC7EBE">
        <w:rPr>
          <w:rFonts w:ascii="Meiryo UI" w:eastAsia="Meiryo UI" w:hAnsi="Meiryo UI" w:hint="eastAsia"/>
          <w:szCs w:val="21"/>
        </w:rPr>
        <w:t>に記録し、当該事項を公表するものとする。</w:t>
      </w:r>
      <w:proofErr w:type="spellStart"/>
      <w:r w:rsidRPr="00EC7EBE">
        <w:rPr>
          <w:rFonts w:ascii="Meiryo UI" w:eastAsia="Meiryo UI" w:hAnsi="Meiryo UI"/>
          <w:szCs w:val="21"/>
        </w:rPr>
        <w:t>jRCT</w:t>
      </w:r>
      <w:proofErr w:type="spellEnd"/>
      <w:r w:rsidRPr="00EC7EBE">
        <w:rPr>
          <w:rFonts w:ascii="Meiryo UI" w:eastAsia="Meiryo UI" w:hAnsi="Meiryo UI" w:hint="eastAsia"/>
          <w:szCs w:val="21"/>
        </w:rPr>
        <w:t>公表後に研究を開始するが、</w:t>
      </w:r>
      <w:r w:rsidRPr="00EC7EBE">
        <w:rPr>
          <w:rFonts w:ascii="Meiryo UI" w:eastAsia="Meiryo UI" w:hAnsi="Meiryo UI" w:hint="eastAsia"/>
          <w:color w:val="000000"/>
          <w:szCs w:val="21"/>
        </w:rPr>
        <w:t>実施計画の変更、研究の進捗に応じて適宜情報を更新し、また、主要評価項目報告書</w:t>
      </w:r>
      <w:r w:rsidR="002D1AAA">
        <w:rPr>
          <w:rFonts w:ascii="Meiryo UI" w:eastAsia="Meiryo UI" w:hAnsi="Meiryo UI" w:hint="eastAsia"/>
          <w:color w:val="000000"/>
          <w:szCs w:val="21"/>
        </w:rPr>
        <w:t>または</w:t>
      </w:r>
      <w:r w:rsidRPr="00EC7EBE">
        <w:rPr>
          <w:rFonts w:ascii="Meiryo UI" w:eastAsia="Meiryo UI" w:hAnsi="Meiryo UI" w:hint="eastAsia"/>
          <w:color w:val="000000"/>
          <w:szCs w:val="21"/>
        </w:rPr>
        <w:t>総括報告書を</w:t>
      </w:r>
      <w:r w:rsidRPr="00EC7EBE">
        <w:rPr>
          <w:rFonts w:ascii="Meiryo UI" w:eastAsia="Meiryo UI" w:hAnsi="Meiryo UI" w:hint="eastAsia"/>
          <w:szCs w:val="21"/>
        </w:rPr>
        <w:t>作成した場合は、主要評価項目報告書</w:t>
      </w:r>
      <w:r w:rsidR="002D1AAA">
        <w:rPr>
          <w:rFonts w:ascii="Meiryo UI" w:eastAsia="Meiryo UI" w:hAnsi="Meiryo UI" w:hint="eastAsia"/>
          <w:szCs w:val="21"/>
        </w:rPr>
        <w:t>または</w:t>
      </w:r>
      <w:r w:rsidRPr="00EC7EBE">
        <w:rPr>
          <w:rFonts w:ascii="Meiryo UI" w:eastAsia="Meiryo UI" w:hAnsi="Meiryo UI" w:hint="eastAsia"/>
          <w:szCs w:val="21"/>
        </w:rPr>
        <w:t>総括報告書の概要も公表する。</w:t>
      </w:r>
    </w:p>
    <w:p w14:paraId="7374EFBF" w14:textId="349F1E36"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262" w:name="_Toc12631379"/>
      <w:bookmarkStart w:id="5263" w:name="_Toc23517064"/>
      <w:bookmarkStart w:id="5264" w:name="_Toc23518570"/>
      <w:bookmarkStart w:id="5265" w:name="_Toc23693562"/>
      <w:bookmarkStart w:id="5266" w:name="_Toc23693863"/>
      <w:bookmarkStart w:id="5267" w:name="_Toc23758848"/>
      <w:bookmarkStart w:id="5268" w:name="_Toc23771953"/>
      <w:bookmarkStart w:id="5269" w:name="_Toc24627464"/>
      <w:bookmarkStart w:id="5270" w:name="_Toc107584133"/>
      <w:bookmarkStart w:id="5271" w:name="_Toc116898673"/>
      <w:r w:rsidRPr="001970E3">
        <w:rPr>
          <w:rFonts w:ascii="Meiryo UI" w:eastAsia="Meiryo UI" w:hAnsi="Meiryo UI" w:cs="ＭＳ明朝" w:hint="eastAsia"/>
          <w:b/>
          <w:noProof/>
          <w:color w:val="000000"/>
          <w:kern w:val="0"/>
          <w:sz w:val="24"/>
        </w:rPr>
        <w:t>17．実施期間</w:t>
      </w:r>
      <w:bookmarkEnd w:id="5262"/>
      <w:bookmarkEnd w:id="5263"/>
      <w:bookmarkEnd w:id="5264"/>
      <w:bookmarkEnd w:id="5265"/>
      <w:bookmarkEnd w:id="5266"/>
      <w:bookmarkEnd w:id="5267"/>
      <w:bookmarkEnd w:id="5268"/>
      <w:bookmarkEnd w:id="5269"/>
      <w:bookmarkEnd w:id="5270"/>
      <w:bookmarkEnd w:id="5271"/>
    </w:p>
    <w:p w14:paraId="42104E6B" w14:textId="2E1A9E37" w:rsidR="00BC01DD" w:rsidRPr="001970E3" w:rsidRDefault="00BC01DD" w:rsidP="005D096A">
      <w:pPr>
        <w:autoSpaceDE w:val="0"/>
        <w:autoSpaceDN w:val="0"/>
        <w:adjustRightInd w:val="0"/>
        <w:snapToGrid w:val="0"/>
        <w:spacing w:line="300" w:lineRule="atLeast"/>
        <w:rPr>
          <w:rFonts w:ascii="Meiryo UI" w:eastAsia="Meiryo UI" w:hAnsi="Meiryo UI" w:cs="ＭＳ明朝"/>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5C458F" w:rsidRPr="001970E3" w14:paraId="19EAE0E0" w14:textId="77777777" w:rsidTr="005C458F">
        <w:tc>
          <w:tcPr>
            <w:tcW w:w="9344" w:type="dxa"/>
          </w:tcPr>
          <w:p w14:paraId="0168928F"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17</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23CB31B9"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本研究の開始から終了の予定日を記載すること。</w:t>
            </w:r>
          </w:p>
          <w:p w14:paraId="453F3B68"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臨床研究法では、研究開始は実施計画を</w:t>
            </w:r>
            <w:proofErr w:type="spellStart"/>
            <w:r w:rsidRPr="001970E3">
              <w:rPr>
                <w:rFonts w:ascii="Meiryo UI" w:eastAsia="Meiryo UI" w:hAnsi="Meiryo UI"/>
                <w:color w:val="0070C0"/>
              </w:rPr>
              <w:t>jRCT</w:t>
            </w:r>
            <w:proofErr w:type="spellEnd"/>
            <w:r w:rsidRPr="001970E3">
              <w:rPr>
                <w:rFonts w:ascii="Meiryo UI" w:eastAsia="Meiryo UI" w:hAnsi="Meiryo UI" w:hint="eastAsia"/>
                <w:color w:val="0070C0"/>
              </w:rPr>
              <w:t>に登録・公表した日であり、研究終了は総括報告書の概要を</w:t>
            </w:r>
            <w:proofErr w:type="spellStart"/>
            <w:r w:rsidRPr="001970E3">
              <w:rPr>
                <w:rFonts w:ascii="Meiryo UI" w:eastAsia="Meiryo UI" w:hAnsi="Meiryo UI"/>
                <w:color w:val="0070C0"/>
              </w:rPr>
              <w:t>jRCT</w:t>
            </w:r>
            <w:proofErr w:type="spellEnd"/>
            <w:r w:rsidRPr="001970E3">
              <w:rPr>
                <w:rFonts w:ascii="Meiryo UI" w:eastAsia="Meiryo UI" w:hAnsi="Meiryo UI" w:hint="eastAsia"/>
                <w:color w:val="0070C0"/>
              </w:rPr>
              <w:t>に記録することにより公表した日となるので、それぞれの予定年月日を明記する。なお、症例登録期間と研究実施期間を分けて記載することが望ましい。</w:t>
            </w:r>
          </w:p>
          <w:p w14:paraId="25D6E8C6"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各期間の終了日は以下の通り</w:t>
            </w:r>
          </w:p>
          <w:p w14:paraId="40ACC9F3" w14:textId="77777777" w:rsidR="005C458F" w:rsidRPr="001970E3" w:rsidRDefault="005C458F" w:rsidP="00BB45A5">
            <w:pPr>
              <w:snapToGrid w:val="0"/>
              <w:ind w:left="440" w:firstLine="1"/>
              <w:rPr>
                <w:rFonts w:ascii="Meiryo UI" w:eastAsia="Meiryo UI" w:hAnsi="Meiryo UI"/>
                <w:color w:val="0070C0"/>
              </w:rPr>
            </w:pPr>
            <w:r w:rsidRPr="001970E3">
              <w:rPr>
                <w:rFonts w:ascii="Meiryo UI" w:eastAsia="Meiryo UI" w:hAnsi="Meiryo UI" w:hint="eastAsia"/>
                <w:color w:val="0070C0"/>
              </w:rPr>
              <w:t>▼登録期間：症例登録完了予定日</w:t>
            </w:r>
          </w:p>
          <w:p w14:paraId="3FCC36D6" w14:textId="77777777" w:rsidR="005C458F" w:rsidRPr="001970E3" w:rsidRDefault="005C458F" w:rsidP="00BB45A5">
            <w:pPr>
              <w:snapToGrid w:val="0"/>
              <w:ind w:left="440" w:firstLine="1"/>
              <w:rPr>
                <w:rFonts w:ascii="Meiryo UI" w:eastAsia="Meiryo UI" w:hAnsi="Meiryo UI"/>
                <w:color w:val="0070C0"/>
              </w:rPr>
            </w:pPr>
            <w:r w:rsidRPr="001970E3">
              <w:rPr>
                <w:rFonts w:ascii="Meiryo UI" w:eastAsia="Meiryo UI" w:hAnsi="Meiryo UI" w:hint="eastAsia"/>
                <w:color w:val="0070C0"/>
              </w:rPr>
              <w:t>▼観察期間：全ての評価項目の確認が終了する予定日（最後の研究対象者の最終観察日）</w:t>
            </w:r>
          </w:p>
          <w:p w14:paraId="18607521" w14:textId="77777777" w:rsidR="005C458F" w:rsidRPr="001970E3" w:rsidRDefault="005C458F" w:rsidP="00BB45A5">
            <w:pPr>
              <w:snapToGrid w:val="0"/>
              <w:ind w:left="440" w:firstLine="1"/>
              <w:rPr>
                <w:rFonts w:ascii="Meiryo UI" w:eastAsia="Meiryo UI" w:hAnsi="Meiryo UI"/>
                <w:color w:val="0070C0"/>
              </w:rPr>
            </w:pPr>
            <w:r w:rsidRPr="001970E3">
              <w:rPr>
                <w:rFonts w:ascii="Meiryo UI" w:eastAsia="Meiryo UI" w:hAnsi="Meiryo UI" w:hint="eastAsia"/>
                <w:color w:val="0070C0"/>
              </w:rPr>
              <w:t>▼実施期間：総括報告書</w:t>
            </w:r>
            <w:r w:rsidRPr="001970E3">
              <w:rPr>
                <w:rFonts w:ascii="Meiryo UI" w:eastAsia="Meiryo UI" w:hAnsi="Meiryo UI"/>
                <w:color w:val="0070C0"/>
              </w:rPr>
              <w:t>を作成し、</w:t>
            </w:r>
            <w:proofErr w:type="spellStart"/>
            <w:r w:rsidRPr="001970E3">
              <w:rPr>
                <w:rFonts w:ascii="Meiryo UI" w:eastAsia="Meiryo UI" w:hAnsi="Meiryo UI"/>
                <w:color w:val="0070C0"/>
              </w:rPr>
              <w:t>jRCT</w:t>
            </w:r>
            <w:proofErr w:type="spellEnd"/>
            <w:r w:rsidRPr="001970E3">
              <w:rPr>
                <w:rFonts w:ascii="Meiryo UI" w:eastAsia="Meiryo UI" w:hAnsi="Meiryo UI" w:hint="eastAsia"/>
                <w:color w:val="0070C0"/>
              </w:rPr>
              <w:t>に総括報告書の概要を公表する予定日</w:t>
            </w:r>
          </w:p>
          <w:p w14:paraId="477A2E1B" w14:textId="56F45DB1"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xml:space="preserve">✔　</w:t>
            </w:r>
            <w:proofErr w:type="spellStart"/>
            <w:r w:rsidRPr="001970E3">
              <w:rPr>
                <w:rFonts w:ascii="Meiryo UI" w:eastAsia="Meiryo UI" w:hAnsi="Meiryo UI"/>
                <w:color w:val="0070C0"/>
              </w:rPr>
              <w:t>jRCT</w:t>
            </w:r>
            <w:proofErr w:type="spellEnd"/>
            <w:r w:rsidRPr="001970E3">
              <w:rPr>
                <w:rFonts w:ascii="Meiryo UI" w:eastAsia="Meiryo UI" w:hAnsi="Meiryo UI" w:hint="eastAsia"/>
                <w:color w:val="0070C0"/>
              </w:rPr>
              <w:t>で</w:t>
            </w:r>
            <w:r w:rsidRPr="001970E3">
              <w:rPr>
                <w:rFonts w:ascii="Meiryo UI" w:eastAsia="Meiryo UI" w:hAnsi="Meiryo UI"/>
                <w:color w:val="0070C0"/>
              </w:rPr>
              <w:t>実施計画を</w:t>
            </w:r>
            <w:r w:rsidRPr="001970E3">
              <w:rPr>
                <w:rFonts w:ascii="Meiryo UI" w:eastAsia="Meiryo UI" w:hAnsi="Meiryo UI" w:hint="eastAsia"/>
                <w:color w:val="0070C0"/>
              </w:rPr>
              <w:t>公表後は、次に研究計画書を改訂するタイミングで、「実施</w:t>
            </w:r>
            <w:r w:rsidRPr="001970E3">
              <w:rPr>
                <w:rFonts w:ascii="Meiryo UI" w:eastAsia="Meiryo UI" w:hAnsi="Meiryo UI"/>
                <w:color w:val="0070C0"/>
              </w:rPr>
              <w:t>計画の</w:t>
            </w:r>
            <w:r w:rsidRPr="001970E3">
              <w:rPr>
                <w:rFonts w:ascii="Meiryo UI" w:eastAsia="Meiryo UI" w:hAnsi="Meiryo UI" w:hint="eastAsia"/>
                <w:color w:val="0070C0"/>
              </w:rPr>
              <w:t>公表日」を具体的な日付に改訂する</w:t>
            </w:r>
            <w:r w:rsidR="004D1F27">
              <w:rPr>
                <w:rFonts w:ascii="Meiryo UI" w:eastAsia="Meiryo UI" w:hAnsi="Meiryo UI" w:hint="eastAsia"/>
                <w:color w:val="0070C0"/>
              </w:rPr>
              <w:t>こと</w:t>
            </w:r>
            <w:r w:rsidRPr="001970E3">
              <w:rPr>
                <w:rFonts w:ascii="Meiryo UI" w:eastAsia="Meiryo UI" w:hAnsi="Meiryo UI" w:hint="eastAsia"/>
                <w:color w:val="0070C0"/>
              </w:rPr>
              <w:t>。</w:t>
            </w:r>
          </w:p>
          <w:p w14:paraId="3248477A" w14:textId="77777777" w:rsidR="005C458F" w:rsidRPr="001970E3" w:rsidRDefault="005C458F" w:rsidP="00BB45A5">
            <w:pPr>
              <w:autoSpaceDE w:val="0"/>
              <w:autoSpaceDN w:val="0"/>
              <w:adjustRightInd w:val="0"/>
              <w:snapToGrid w:val="0"/>
              <w:spacing w:line="300" w:lineRule="atLeast"/>
              <w:rPr>
                <w:rFonts w:ascii="Meiryo UI" w:eastAsia="Meiryo UI" w:hAnsi="Meiryo UI" w:cs="ＭＳ明朝"/>
                <w:b/>
                <w:color w:val="0070C0"/>
                <w:kern w:val="0"/>
                <w:sz w:val="22"/>
                <w:szCs w:val="22"/>
                <w:shd w:val="pct15" w:color="auto" w:fill="FFFFFF"/>
              </w:rPr>
            </w:pPr>
          </w:p>
        </w:tc>
      </w:tr>
    </w:tbl>
    <w:p w14:paraId="52820ABD" w14:textId="664B8ADA" w:rsidR="005C458F" w:rsidRPr="00EC7EBE" w:rsidRDefault="005C458F" w:rsidP="005D096A">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p>
    <w:p w14:paraId="681E57C3" w14:textId="3AF7E111" w:rsidR="005D096A" w:rsidRPr="00EC7EBE"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EC7EBE">
        <w:rPr>
          <w:rFonts w:ascii="Meiryo UI" w:eastAsia="Meiryo UI" w:hAnsi="Meiryo UI" w:cs="ＭＳ明朝" w:hint="eastAsia"/>
          <w:bCs/>
          <w:color w:val="0070C0"/>
          <w:kern w:val="0"/>
          <w:szCs w:val="21"/>
          <w:shd w:val="pct15" w:color="auto" w:fill="FFFFFF"/>
        </w:rPr>
        <w:lastRenderedPageBreak/>
        <w:t>◆記載例◆</w:t>
      </w:r>
    </w:p>
    <w:p w14:paraId="6B7CAE81" w14:textId="77777777" w:rsidR="00E4283B" w:rsidRDefault="00E4283B" w:rsidP="00CF14E6">
      <w:pPr>
        <w:pStyle w:val="af4"/>
        <w:snapToGrid w:val="0"/>
        <w:spacing w:line="300" w:lineRule="atLeast"/>
        <w:ind w:firstLineChars="0" w:firstLine="0"/>
        <w:rPr>
          <w:rFonts w:ascii="Meiryo UI" w:eastAsia="Meiryo UI" w:hAnsi="Meiryo UI" w:cs="Arial"/>
          <w:sz w:val="20"/>
          <w:szCs w:val="20"/>
        </w:rPr>
      </w:pPr>
      <w:r>
        <w:rPr>
          <w:rFonts w:ascii="Meiryo UI" w:eastAsia="Meiryo UI" w:hAnsi="Meiryo UI" w:cs="Arial" w:hint="eastAsia"/>
          <w:sz w:val="20"/>
          <w:szCs w:val="20"/>
        </w:rPr>
        <w:t>総研究期間：</w:t>
      </w:r>
      <w:r w:rsidRPr="001970E3">
        <w:rPr>
          <w:rFonts w:ascii="Meiryo UI" w:eastAsia="Meiryo UI" w:hAnsi="Meiryo UI" w:cs="Arial" w:hint="eastAsia"/>
          <w:sz w:val="20"/>
          <w:szCs w:val="20"/>
        </w:rPr>
        <w:t>実施計画の</w:t>
      </w:r>
      <w:proofErr w:type="spellStart"/>
      <w:r w:rsidRPr="001970E3">
        <w:rPr>
          <w:rFonts w:ascii="Meiryo UI" w:eastAsia="Meiryo UI" w:hAnsi="Meiryo UI" w:cs="Arial" w:hint="eastAsia"/>
          <w:sz w:val="20"/>
          <w:szCs w:val="20"/>
        </w:rPr>
        <w:t>j</w:t>
      </w:r>
      <w:r w:rsidRPr="001970E3">
        <w:rPr>
          <w:rFonts w:ascii="Meiryo UI" w:eastAsia="Meiryo UI" w:hAnsi="Meiryo UI" w:cs="Arial"/>
          <w:sz w:val="20"/>
          <w:szCs w:val="20"/>
        </w:rPr>
        <w:t>RCT</w:t>
      </w:r>
      <w:proofErr w:type="spellEnd"/>
      <w:r w:rsidRPr="001970E3">
        <w:rPr>
          <w:rFonts w:ascii="Meiryo UI" w:eastAsia="Meiryo UI" w:hAnsi="Meiryo UI" w:cs="Arial" w:hint="eastAsia"/>
          <w:sz w:val="20"/>
          <w:szCs w:val="20"/>
        </w:rPr>
        <w:t>公表日～20××年○月○日</w:t>
      </w:r>
      <w:r>
        <w:rPr>
          <w:rFonts w:ascii="Meiryo UI" w:eastAsia="Meiryo UI" w:hAnsi="Meiryo UI" w:cs="Arial" w:hint="eastAsia"/>
          <w:sz w:val="20"/>
          <w:szCs w:val="20"/>
        </w:rPr>
        <w:t>（XX年）</w:t>
      </w:r>
    </w:p>
    <w:p w14:paraId="293F8047" w14:textId="77777777" w:rsidR="00E4283B" w:rsidRDefault="00E4283B" w:rsidP="00CF14E6">
      <w:pPr>
        <w:pStyle w:val="af4"/>
        <w:snapToGrid w:val="0"/>
        <w:spacing w:line="300" w:lineRule="atLeast"/>
        <w:ind w:firstLineChars="0" w:firstLine="0"/>
        <w:rPr>
          <w:rFonts w:ascii="Meiryo UI" w:eastAsia="Meiryo UI" w:hAnsi="Meiryo UI" w:cs="Arial"/>
          <w:sz w:val="20"/>
          <w:szCs w:val="20"/>
        </w:rPr>
      </w:pPr>
      <w:r>
        <w:rPr>
          <w:rFonts w:ascii="Meiryo UI" w:eastAsia="Meiryo UI" w:hAnsi="Meiryo UI" w:cs="Arial" w:hint="eastAsia"/>
          <w:sz w:val="20"/>
          <w:szCs w:val="20"/>
        </w:rPr>
        <w:t>（予定登録期間：△年、追跡期間：登録終了後▲年、解析期間：□年）</w:t>
      </w:r>
    </w:p>
    <w:p w14:paraId="6609BF13" w14:textId="4F5752A6" w:rsidR="005D096A" w:rsidRPr="00373857"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272" w:name="_Toc12631380"/>
      <w:bookmarkStart w:id="5273" w:name="_Toc23517065"/>
      <w:bookmarkStart w:id="5274" w:name="_Toc23518571"/>
      <w:bookmarkStart w:id="5275" w:name="_Toc23693563"/>
      <w:bookmarkStart w:id="5276" w:name="_Toc23693864"/>
      <w:bookmarkStart w:id="5277" w:name="_Toc23758849"/>
      <w:bookmarkStart w:id="5278" w:name="_Toc23771954"/>
      <w:bookmarkStart w:id="5279" w:name="_Toc24627465"/>
      <w:bookmarkStart w:id="5280" w:name="_Toc107584134"/>
      <w:bookmarkStart w:id="5281" w:name="_Toc116898674"/>
      <w:r w:rsidRPr="00373857">
        <w:rPr>
          <w:rFonts w:ascii="Meiryo UI" w:eastAsia="Meiryo UI" w:hAnsi="Meiryo UI" w:cs="ＭＳ明朝" w:hint="eastAsia"/>
          <w:b/>
          <w:noProof/>
          <w:color w:val="000000"/>
          <w:kern w:val="0"/>
          <w:sz w:val="24"/>
        </w:rPr>
        <w:t>18．研究対象者に対する説明</w:t>
      </w:r>
      <w:r w:rsidR="001D6864" w:rsidRPr="00373857">
        <w:rPr>
          <w:rFonts w:ascii="Meiryo UI" w:eastAsia="Meiryo UI" w:hAnsi="Meiryo UI" w:cs="ＭＳ明朝" w:hint="eastAsia"/>
          <w:b/>
          <w:noProof/>
          <w:color w:val="000000"/>
          <w:kern w:val="0"/>
          <w:sz w:val="24"/>
        </w:rPr>
        <w:t>および</w:t>
      </w:r>
      <w:r w:rsidRPr="00373857">
        <w:rPr>
          <w:rFonts w:ascii="Meiryo UI" w:eastAsia="Meiryo UI" w:hAnsi="Meiryo UI" w:cs="ＭＳ明朝" w:hint="eastAsia"/>
          <w:b/>
          <w:noProof/>
          <w:color w:val="000000"/>
          <w:kern w:val="0"/>
          <w:sz w:val="24"/>
        </w:rPr>
        <w:t>同意</w:t>
      </w:r>
      <w:bookmarkEnd w:id="5272"/>
      <w:bookmarkEnd w:id="5273"/>
      <w:bookmarkEnd w:id="5274"/>
      <w:bookmarkEnd w:id="5275"/>
      <w:bookmarkEnd w:id="5276"/>
      <w:bookmarkEnd w:id="5277"/>
      <w:bookmarkEnd w:id="5278"/>
      <w:bookmarkEnd w:id="5279"/>
      <w:r w:rsidRPr="00373857">
        <w:rPr>
          <w:rFonts w:ascii="Meiryo UI" w:eastAsia="Meiryo UI" w:hAnsi="Meiryo UI" w:cs="ＭＳ明朝" w:hint="eastAsia"/>
          <w:b/>
          <w:noProof/>
          <w:color w:val="000000"/>
          <w:kern w:val="0"/>
          <w:sz w:val="24"/>
        </w:rPr>
        <w:t xml:space="preserve"> </w:t>
      </w:r>
      <w:bookmarkEnd w:id="5280"/>
      <w:bookmarkEnd w:id="5281"/>
    </w:p>
    <w:p w14:paraId="797637E5" w14:textId="3791281A" w:rsidR="00BC01DD" w:rsidRPr="001970E3" w:rsidRDefault="00BC01DD" w:rsidP="00BC01DD">
      <w:pPr>
        <w:rPr>
          <w:rFonts w:ascii="Meiryo UI" w:eastAsia="Meiryo UI" w:hAnsi="Meiryo UI"/>
          <w:color w:val="806000" w:themeColor="accent4" w:themeShade="80"/>
        </w:rPr>
      </w:pPr>
      <w:bookmarkStart w:id="5282" w:name="_Toc23516091"/>
      <w:bookmarkStart w:id="5283" w:name="_Toc23516291"/>
      <w:bookmarkStart w:id="5284" w:name="_Toc23516484"/>
      <w:bookmarkStart w:id="5285" w:name="_Toc23516676"/>
      <w:bookmarkStart w:id="5286" w:name="_Toc23516868"/>
      <w:bookmarkStart w:id="5287" w:name="_Toc23517066"/>
      <w:bookmarkStart w:id="5288" w:name="_Toc23517787"/>
      <w:bookmarkStart w:id="5289" w:name="_Toc23517991"/>
      <w:bookmarkStart w:id="5290" w:name="_Toc23518572"/>
      <w:bookmarkStart w:id="5291" w:name="_Toc23518777"/>
      <w:bookmarkStart w:id="5292" w:name="_Toc23692966"/>
      <w:bookmarkStart w:id="5293" w:name="_Toc23693269"/>
      <w:bookmarkStart w:id="5294" w:name="_Toc23693564"/>
      <w:bookmarkStart w:id="5295" w:name="_Toc23693865"/>
      <w:bookmarkStart w:id="5296" w:name="_Toc23695195"/>
      <w:bookmarkStart w:id="5297" w:name="_Toc23695480"/>
      <w:bookmarkStart w:id="5298" w:name="_Toc23696604"/>
      <w:bookmarkStart w:id="5299" w:name="_Toc23696881"/>
      <w:bookmarkStart w:id="5300" w:name="_Toc23697160"/>
      <w:bookmarkStart w:id="5301" w:name="_Toc23697439"/>
      <w:bookmarkStart w:id="5302" w:name="_Toc23697719"/>
      <w:bookmarkStart w:id="5303" w:name="_Toc23698398"/>
      <w:bookmarkStart w:id="5304" w:name="_Toc23698746"/>
      <w:bookmarkStart w:id="5305" w:name="_Toc23699093"/>
      <w:bookmarkStart w:id="5306" w:name="_Toc23758850"/>
      <w:bookmarkStart w:id="5307" w:name="_Toc23771955"/>
      <w:bookmarkStart w:id="5308" w:name="_Toc24627466"/>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p>
    <w:p w14:paraId="1EF435AA" w14:textId="12504CB2" w:rsidR="005D096A" w:rsidRPr="001970E3" w:rsidRDefault="00B73683" w:rsidP="005D096A">
      <w:pPr>
        <w:keepNext/>
        <w:snapToGrid w:val="0"/>
        <w:spacing w:line="300" w:lineRule="atLeast"/>
        <w:ind w:leftChars="50" w:left="105"/>
        <w:outlineLvl w:val="1"/>
        <w:rPr>
          <w:rFonts w:ascii="Meiryo UI" w:eastAsia="Meiryo UI" w:hAnsi="Meiryo UI"/>
          <w:b/>
          <w:sz w:val="22"/>
        </w:rPr>
      </w:pPr>
      <w:bookmarkStart w:id="5309" w:name="_Toc23516092"/>
      <w:bookmarkStart w:id="5310" w:name="_Toc23516292"/>
      <w:bookmarkStart w:id="5311" w:name="_Toc23516485"/>
      <w:bookmarkStart w:id="5312" w:name="_Toc23516677"/>
      <w:bookmarkStart w:id="5313" w:name="_Toc23516869"/>
      <w:bookmarkStart w:id="5314" w:name="_Toc23517067"/>
      <w:bookmarkStart w:id="5315" w:name="_Toc23517788"/>
      <w:bookmarkStart w:id="5316" w:name="_Toc23517992"/>
      <w:bookmarkStart w:id="5317" w:name="_Toc23518573"/>
      <w:bookmarkStart w:id="5318" w:name="_Toc23518778"/>
      <w:bookmarkStart w:id="5319" w:name="_Toc23692967"/>
      <w:bookmarkStart w:id="5320" w:name="_Toc23693270"/>
      <w:bookmarkStart w:id="5321" w:name="_Toc23693565"/>
      <w:bookmarkStart w:id="5322" w:name="_Toc23693866"/>
      <w:bookmarkStart w:id="5323" w:name="_Toc23695196"/>
      <w:bookmarkStart w:id="5324" w:name="_Toc23695481"/>
      <w:bookmarkStart w:id="5325" w:name="_Toc23696605"/>
      <w:bookmarkStart w:id="5326" w:name="_Toc23696882"/>
      <w:bookmarkStart w:id="5327" w:name="_Toc23697161"/>
      <w:bookmarkStart w:id="5328" w:name="_Toc23697440"/>
      <w:bookmarkStart w:id="5329" w:name="_Toc23697720"/>
      <w:bookmarkStart w:id="5330" w:name="_Toc23698399"/>
      <w:bookmarkStart w:id="5331" w:name="_Toc23698747"/>
      <w:bookmarkStart w:id="5332" w:name="_Toc23699094"/>
      <w:bookmarkStart w:id="5333" w:name="_Toc23758497"/>
      <w:bookmarkStart w:id="5334" w:name="_Toc23758851"/>
      <w:bookmarkStart w:id="5335" w:name="_Toc23759209"/>
      <w:bookmarkStart w:id="5336" w:name="_Toc23759548"/>
      <w:bookmarkStart w:id="5337" w:name="_Toc23759887"/>
      <w:bookmarkStart w:id="5338" w:name="_Toc23760219"/>
      <w:bookmarkStart w:id="5339" w:name="_Toc23760553"/>
      <w:bookmarkStart w:id="5340" w:name="_Toc23760880"/>
      <w:bookmarkStart w:id="5341" w:name="_Toc23761208"/>
      <w:bookmarkStart w:id="5342" w:name="_Toc23761517"/>
      <w:bookmarkStart w:id="5343" w:name="_Toc23761825"/>
      <w:bookmarkStart w:id="5344" w:name="_Toc23762119"/>
      <w:bookmarkStart w:id="5345" w:name="_Toc23762406"/>
      <w:bookmarkStart w:id="5346" w:name="_Toc23762653"/>
      <w:bookmarkStart w:id="5347" w:name="_Toc23762898"/>
      <w:bookmarkStart w:id="5348" w:name="_Toc23763130"/>
      <w:bookmarkStart w:id="5349" w:name="_Toc23763361"/>
      <w:bookmarkStart w:id="5350" w:name="_Toc23763592"/>
      <w:bookmarkStart w:id="5351" w:name="_Toc23771301"/>
      <w:bookmarkStart w:id="5352" w:name="_Toc23771533"/>
      <w:bookmarkStart w:id="5353" w:name="_Toc23771744"/>
      <w:bookmarkStart w:id="5354" w:name="_Toc23771956"/>
      <w:bookmarkStart w:id="5355" w:name="_Toc23772173"/>
      <w:bookmarkStart w:id="5356" w:name="_Toc24010045"/>
      <w:bookmarkStart w:id="5357" w:name="_Toc24010255"/>
      <w:bookmarkStart w:id="5358" w:name="_Toc24010904"/>
      <w:bookmarkStart w:id="5359" w:name="_Toc24011102"/>
      <w:bookmarkStart w:id="5360" w:name="_Toc24011299"/>
      <w:bookmarkStart w:id="5361" w:name="_Toc24011483"/>
      <w:bookmarkStart w:id="5362" w:name="_Toc24011665"/>
      <w:bookmarkStart w:id="5363" w:name="_Toc24011846"/>
      <w:bookmarkStart w:id="5364" w:name="_Toc23692971"/>
      <w:bookmarkStart w:id="5365" w:name="_Toc23693274"/>
      <w:bookmarkStart w:id="5366" w:name="_Toc23693569"/>
      <w:bookmarkStart w:id="5367" w:name="_Toc23693870"/>
      <w:bookmarkStart w:id="5368" w:name="_Toc23695200"/>
      <w:bookmarkStart w:id="5369" w:name="_Toc23695485"/>
      <w:bookmarkStart w:id="5370" w:name="_Toc23696609"/>
      <w:bookmarkStart w:id="5371" w:name="_Toc23696886"/>
      <w:bookmarkStart w:id="5372" w:name="_Toc23697165"/>
      <w:bookmarkStart w:id="5373" w:name="_Toc23697444"/>
      <w:bookmarkStart w:id="5374" w:name="_Toc23697724"/>
      <w:bookmarkStart w:id="5375" w:name="_Toc23758855"/>
      <w:bookmarkStart w:id="5376" w:name="_Toc23771960"/>
      <w:bookmarkStart w:id="5377" w:name="_Toc107584135"/>
      <w:bookmarkStart w:id="5378" w:name="_Toc23517069"/>
      <w:bookmarkStart w:id="5379" w:name="_Toc23518575"/>
      <w:bookmarkStart w:id="5380" w:name="_Toc23693570"/>
      <w:bookmarkStart w:id="5381" w:name="_Toc23693871"/>
      <w:bookmarkStart w:id="5382" w:name="_Toc23758856"/>
      <w:bookmarkStart w:id="5383" w:name="_Toc23771961"/>
      <w:bookmarkStart w:id="5384" w:name="_Toc116898675"/>
      <w:bookmarkEnd w:id="5306"/>
      <w:bookmarkEnd w:id="5307"/>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r>
        <w:rPr>
          <w:rFonts w:ascii="Meiryo UI" w:eastAsia="Meiryo UI" w:hAnsi="Meiryo UI" w:hint="eastAsia"/>
          <w:b/>
          <w:sz w:val="22"/>
        </w:rPr>
        <w:t>1</w:t>
      </w:r>
      <w:r>
        <w:rPr>
          <w:rFonts w:ascii="Meiryo UI" w:eastAsia="Meiryo UI" w:hAnsi="Meiryo UI"/>
          <w:b/>
          <w:sz w:val="22"/>
        </w:rPr>
        <w:t>8.1</w:t>
      </w:r>
      <w:r w:rsidR="005D096A" w:rsidRPr="001970E3">
        <w:rPr>
          <w:rFonts w:ascii="Meiryo UI" w:eastAsia="Meiryo UI" w:hAnsi="Meiryo UI" w:hint="eastAsia"/>
          <w:b/>
          <w:sz w:val="22"/>
        </w:rPr>
        <w:t xml:space="preserve">　説明文書</w:t>
      </w:r>
      <w:r w:rsidR="001D6864">
        <w:rPr>
          <w:rFonts w:ascii="Meiryo UI" w:eastAsia="Meiryo UI" w:hAnsi="Meiryo UI" w:hint="eastAsia"/>
          <w:b/>
          <w:sz w:val="22"/>
        </w:rPr>
        <w:t>および</w:t>
      </w:r>
      <w:r w:rsidR="005D096A" w:rsidRPr="001970E3">
        <w:rPr>
          <w:rFonts w:ascii="Meiryo UI" w:eastAsia="Meiryo UI" w:hAnsi="Meiryo UI" w:hint="eastAsia"/>
          <w:b/>
          <w:sz w:val="22"/>
        </w:rPr>
        <w:t>同意文書の作成</w:t>
      </w:r>
      <w:bookmarkEnd w:id="5308"/>
      <w:bookmarkEnd w:id="5377"/>
      <w:bookmarkEnd w:id="5378"/>
      <w:bookmarkEnd w:id="5379"/>
      <w:bookmarkEnd w:id="5380"/>
      <w:bookmarkEnd w:id="5381"/>
      <w:bookmarkEnd w:id="5382"/>
      <w:bookmarkEnd w:id="5383"/>
      <w:bookmarkEnd w:id="5384"/>
      <w:r w:rsidR="005D096A" w:rsidRPr="001970E3">
        <w:rPr>
          <w:rFonts w:ascii="Meiryo UI" w:eastAsia="Meiryo UI" w:hAnsi="Meiryo UI" w:hint="eastAsia"/>
          <w:b/>
          <w:sz w:val="22"/>
        </w:rPr>
        <w:t xml:space="preserve"> </w:t>
      </w:r>
    </w:p>
    <w:p w14:paraId="09B829C8" w14:textId="77777777" w:rsidR="005C458F" w:rsidRPr="001970E3" w:rsidRDefault="005C458F"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 w:val="22"/>
          <w:szCs w:val="22"/>
        </w:rPr>
      </w:pPr>
    </w:p>
    <w:tbl>
      <w:tblPr>
        <w:tblStyle w:val="af2"/>
        <w:tblW w:w="0" w:type="auto"/>
        <w:tblLook w:val="04A0" w:firstRow="1" w:lastRow="0" w:firstColumn="1" w:lastColumn="0" w:noHBand="0" w:noVBand="1"/>
      </w:tblPr>
      <w:tblGrid>
        <w:gridCol w:w="9344"/>
      </w:tblGrid>
      <w:tr w:rsidR="005C458F" w:rsidRPr="001970E3" w14:paraId="641DC796" w14:textId="77777777" w:rsidTr="005C458F">
        <w:tc>
          <w:tcPr>
            <w:tcW w:w="9344" w:type="dxa"/>
          </w:tcPr>
          <w:p w14:paraId="003CF1C9" w14:textId="77777777"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18.1</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3D146ACF" w14:textId="28909266"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説明文書</w:t>
            </w:r>
            <w:r w:rsidR="001D6864">
              <w:rPr>
                <w:rFonts w:ascii="Meiryo UI" w:eastAsia="Meiryo UI" w:hAnsi="Meiryo UI" w:hint="eastAsia"/>
                <w:color w:val="0070C0"/>
              </w:rPr>
              <w:t>および</w:t>
            </w:r>
            <w:r w:rsidRPr="001970E3">
              <w:rPr>
                <w:rFonts w:ascii="Meiryo UI" w:eastAsia="Meiryo UI" w:hAnsi="Meiryo UI" w:hint="eastAsia"/>
                <w:color w:val="0070C0"/>
              </w:rPr>
              <w:t>同意文書は基本として研究計画書の一部とするが、研究計画書の本文に記載するのではなく、別紙として差し支えない。</w:t>
            </w:r>
          </w:p>
          <w:p w14:paraId="53526948" w14:textId="26037199"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説明文書</w:t>
            </w:r>
            <w:r w:rsidR="001D6864">
              <w:rPr>
                <w:rFonts w:ascii="Meiryo UI" w:eastAsia="Meiryo UI" w:hAnsi="Meiryo UI" w:hint="eastAsia"/>
                <w:color w:val="0070C0"/>
              </w:rPr>
              <w:t>および</w:t>
            </w:r>
            <w:r w:rsidRPr="001970E3">
              <w:rPr>
                <w:rFonts w:ascii="Meiryo UI" w:eastAsia="Meiryo UI" w:hAnsi="Meiryo UI" w:hint="eastAsia"/>
                <w:color w:val="0070C0"/>
              </w:rPr>
              <w:t>同意文書の様式は、一の研究計画書について一の様式とし、</w:t>
            </w:r>
            <w:r w:rsidRPr="001970E3">
              <w:rPr>
                <w:rFonts w:ascii="Meiryo UI" w:eastAsia="Meiryo UI" w:hAnsi="Meiryo UI" w:hint="eastAsia"/>
                <w:color w:val="4472C4" w:themeColor="accent1"/>
              </w:rPr>
              <w:t>多施設共同研究の場合にあっては</w:t>
            </w:r>
            <w:r w:rsidRPr="001970E3">
              <w:rPr>
                <w:rFonts w:ascii="Meiryo UI" w:eastAsia="Meiryo UI" w:hAnsi="Meiryo UI" w:hint="eastAsia"/>
                <w:color w:val="0070C0"/>
              </w:rPr>
              <w:t>、各実施医療機関の研究対象者に対する説明</w:t>
            </w:r>
            <w:r w:rsidR="001D6864">
              <w:rPr>
                <w:rFonts w:ascii="Meiryo UI" w:eastAsia="Meiryo UI" w:hAnsi="Meiryo UI" w:hint="eastAsia"/>
                <w:color w:val="0070C0"/>
              </w:rPr>
              <w:t>および</w:t>
            </w:r>
            <w:r w:rsidRPr="001970E3">
              <w:rPr>
                <w:rFonts w:ascii="Meiryo UI" w:eastAsia="Meiryo UI" w:hAnsi="Meiryo UI" w:hint="eastAsia"/>
                <w:color w:val="0070C0"/>
              </w:rPr>
              <w:t>その同意に関する記載内容が一致するよう実施医療機関ごとに固有の事項（研究責任医師名や相談窓口の連絡先等）以外の共通する事項を記載すること。</w:t>
            </w:r>
          </w:p>
          <w:p w14:paraId="1B9DCE78" w14:textId="6F2F3BC6"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説明文書</w:t>
            </w:r>
            <w:r w:rsidR="001D6864">
              <w:rPr>
                <w:rFonts w:ascii="Meiryo UI" w:eastAsia="Meiryo UI" w:hAnsi="Meiryo UI" w:hint="eastAsia"/>
                <w:color w:val="0070C0"/>
              </w:rPr>
              <w:t>および</w:t>
            </w:r>
            <w:r w:rsidRPr="001970E3">
              <w:rPr>
                <w:rFonts w:ascii="Meiryo UI" w:eastAsia="Meiryo UI" w:hAnsi="Meiryo UI" w:hint="eastAsia"/>
                <w:color w:val="0070C0"/>
              </w:rPr>
              <w:t>同意文書</w:t>
            </w:r>
            <w:r w:rsidRPr="001970E3">
              <w:rPr>
                <w:rFonts w:ascii="Meiryo UI" w:eastAsia="Meiryo UI" w:hAnsi="Meiryo UI"/>
                <w:color w:val="0070C0"/>
              </w:rPr>
              <w:t>の</w:t>
            </w:r>
            <w:r w:rsidRPr="001970E3">
              <w:rPr>
                <w:rFonts w:ascii="Meiryo UI" w:eastAsia="Meiryo UI" w:hAnsi="Meiryo UI" w:hint="eastAsia"/>
                <w:color w:val="0070C0"/>
              </w:rPr>
              <w:t>改訂が行われた場合には、研究計画書の改訂番号とは別の改訂番号</w:t>
            </w:r>
            <w:r w:rsidR="001D6864">
              <w:rPr>
                <w:rFonts w:ascii="Meiryo UI" w:eastAsia="Meiryo UI" w:hAnsi="Meiryo UI" w:hint="eastAsia"/>
                <w:color w:val="0070C0"/>
              </w:rPr>
              <w:t>および</w:t>
            </w:r>
            <w:r w:rsidRPr="001970E3">
              <w:rPr>
                <w:rFonts w:ascii="Meiryo UI" w:eastAsia="Meiryo UI" w:hAnsi="Meiryo UI" w:hint="eastAsia"/>
                <w:color w:val="0070C0"/>
              </w:rPr>
              <w:t>改訂日を記載すること。</w:t>
            </w:r>
          </w:p>
          <w:p w14:paraId="100686DF" w14:textId="1F7003BF" w:rsidR="005C458F" w:rsidRPr="001970E3" w:rsidRDefault="005C458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xml:space="preserve">✔　</w:t>
            </w:r>
            <w:r w:rsidRPr="001970E3">
              <w:rPr>
                <w:rFonts w:ascii="Meiryo UI" w:eastAsia="Meiryo UI" w:hAnsi="Meiryo UI"/>
                <w:color w:val="0070C0"/>
              </w:rPr>
              <w:t>説明文書</w:t>
            </w:r>
            <w:r w:rsidR="001D6864">
              <w:rPr>
                <w:rFonts w:ascii="Meiryo UI" w:eastAsia="Meiryo UI" w:hAnsi="Meiryo UI"/>
                <w:color w:val="0070C0"/>
              </w:rPr>
              <w:t>および</w:t>
            </w:r>
            <w:r w:rsidRPr="001970E3">
              <w:rPr>
                <w:rFonts w:ascii="Meiryo UI" w:eastAsia="Meiryo UI" w:hAnsi="Meiryo UI"/>
                <w:color w:val="0070C0"/>
              </w:rPr>
              <w:t>同意文書を作成する場合には、</w:t>
            </w:r>
            <w:r w:rsidRPr="001970E3">
              <w:rPr>
                <w:rFonts w:ascii="Meiryo UI" w:eastAsia="Meiryo UI" w:hAnsi="Meiryo UI" w:hint="eastAsia"/>
                <w:color w:val="0070C0"/>
              </w:rPr>
              <w:t>「</w:t>
            </w:r>
            <w:r w:rsidRPr="001970E3">
              <w:rPr>
                <w:rFonts w:ascii="Meiryo UI" w:eastAsia="Meiryo UI" w:hAnsi="Meiryo UI"/>
                <w:color w:val="0070C0"/>
              </w:rPr>
              <w:t>臨床研究法対象の臨床研究</w:t>
            </w:r>
            <w:r w:rsidRPr="001970E3">
              <w:rPr>
                <w:rFonts w:ascii="Meiryo UI" w:eastAsia="Meiryo UI" w:hAnsi="Meiryo UI" w:hint="eastAsia"/>
                <w:color w:val="0070C0"/>
              </w:rPr>
              <w:t>の</w:t>
            </w:r>
            <w:r w:rsidRPr="001970E3">
              <w:rPr>
                <w:rFonts w:ascii="Meiryo UI" w:eastAsia="Meiryo UI" w:hAnsi="Meiryo UI"/>
                <w:color w:val="0070C0"/>
              </w:rPr>
              <w:t>説明文書・同意文書作成の手引き」</w:t>
            </w:r>
            <w:r w:rsidRPr="001970E3">
              <w:rPr>
                <w:rFonts w:ascii="Meiryo UI" w:eastAsia="Meiryo UI" w:hAnsi="Meiryo UI" w:hint="eastAsia"/>
                <w:color w:val="0070C0"/>
              </w:rPr>
              <w:t>を参照して</w:t>
            </w:r>
            <w:r w:rsidRPr="001970E3">
              <w:rPr>
                <w:rFonts w:ascii="Meiryo UI" w:eastAsia="Meiryo UI" w:hAnsi="Meiryo UI"/>
                <w:color w:val="0070C0"/>
              </w:rPr>
              <w:t>作成すること。</w:t>
            </w:r>
          </w:p>
          <w:p w14:paraId="7F907678" w14:textId="77777777" w:rsidR="005C458F" w:rsidRPr="001970E3" w:rsidRDefault="005C458F" w:rsidP="00BB45A5">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 w:val="22"/>
                <w:szCs w:val="22"/>
                <w:highlight w:val="lightGray"/>
              </w:rPr>
            </w:pPr>
          </w:p>
        </w:tc>
      </w:tr>
    </w:tbl>
    <w:p w14:paraId="5442DCDC" w14:textId="2B11302A" w:rsidR="005C458F" w:rsidRPr="00EC7EBE" w:rsidRDefault="005C458F"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Cs w:val="21"/>
          <w:highlight w:val="lightGray"/>
        </w:rPr>
      </w:pPr>
    </w:p>
    <w:p w14:paraId="19BB82FE" w14:textId="7C18613A" w:rsidR="005D096A" w:rsidRPr="00EC7EBE" w:rsidRDefault="005D096A" w:rsidP="005D096A">
      <w:pPr>
        <w:tabs>
          <w:tab w:val="left" w:pos="1276"/>
        </w:tabs>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EC7EBE">
        <w:rPr>
          <w:rFonts w:ascii="Meiryo UI" w:eastAsia="Meiryo UI" w:hAnsi="Meiryo UI" w:cs="メイリオ" w:hint="eastAsia"/>
          <w:bCs/>
          <w:color w:val="0070C0"/>
          <w:spacing w:val="-1"/>
          <w:kern w:val="0"/>
          <w:szCs w:val="21"/>
          <w:highlight w:val="lightGray"/>
        </w:rPr>
        <w:t>◆記載例◆</w:t>
      </w:r>
    </w:p>
    <w:p w14:paraId="12DF1FC9" w14:textId="74683EA7" w:rsidR="00C14889" w:rsidRPr="00EC7EBE" w:rsidRDefault="00C14889" w:rsidP="00C14889">
      <w:pPr>
        <w:snapToGrid w:val="0"/>
        <w:spacing w:line="300" w:lineRule="atLeast"/>
        <w:ind w:leftChars="193" w:left="405"/>
        <w:rPr>
          <w:rFonts w:ascii="Meiryo UI" w:eastAsia="Meiryo UI" w:hAnsi="Meiryo UI"/>
          <w:color w:val="000000" w:themeColor="text1"/>
          <w:szCs w:val="21"/>
        </w:rPr>
      </w:pPr>
      <w:r w:rsidRPr="00EC7EBE">
        <w:rPr>
          <w:rFonts w:ascii="Meiryo UI" w:eastAsia="Meiryo UI" w:hAnsi="Meiryo UI"/>
          <w:szCs w:val="21"/>
        </w:rPr>
        <w:t>本研究に参加する研究対象者から同意を取得するために、本研究の内容を説明する文書（説明文書）と同意の証となる文書（同意文書）を、研究計画書とは別の様式として作成する。</w:t>
      </w:r>
      <w:r w:rsidRPr="00EC7EBE">
        <w:rPr>
          <w:rFonts w:ascii="Meiryo UI" w:eastAsia="Meiryo UI" w:hAnsi="Meiryo UI"/>
          <w:color w:val="000000" w:themeColor="text1"/>
          <w:szCs w:val="21"/>
        </w:rPr>
        <w:t>説明文書</w:t>
      </w:r>
      <w:r w:rsidR="001D6864">
        <w:rPr>
          <w:rFonts w:ascii="Meiryo UI" w:eastAsia="Meiryo UI" w:hAnsi="Meiryo UI"/>
          <w:color w:val="000000" w:themeColor="text1"/>
          <w:szCs w:val="21"/>
        </w:rPr>
        <w:t>および</w:t>
      </w:r>
      <w:r w:rsidRPr="00EC7EBE">
        <w:rPr>
          <w:rFonts w:ascii="Meiryo UI" w:eastAsia="Meiryo UI" w:hAnsi="Meiryo UI"/>
          <w:color w:val="000000" w:themeColor="text1"/>
          <w:szCs w:val="21"/>
        </w:rPr>
        <w:t>同意文書の作成においては、研究対象者が理解しやすいよう平易な表現となるよう配慮し、以下の説明事項を記載する。</w:t>
      </w:r>
    </w:p>
    <w:p w14:paraId="14D32E99" w14:textId="21E0AAC3" w:rsidR="00C14889" w:rsidRPr="00EC7EBE" w:rsidRDefault="00C14889" w:rsidP="00C14889">
      <w:pPr>
        <w:autoSpaceDE w:val="0"/>
        <w:autoSpaceDN w:val="0"/>
        <w:adjustRightInd w:val="0"/>
        <w:snapToGrid w:val="0"/>
        <w:spacing w:line="300" w:lineRule="atLeast"/>
        <w:ind w:leftChars="193" w:left="812" w:hangingChars="194" w:hanging="407"/>
        <w:rPr>
          <w:rFonts w:ascii="Meiryo UI" w:eastAsia="Meiryo UI" w:hAnsi="Meiryo UI" w:cs="ＭＳ明朝"/>
          <w:color w:val="000000" w:themeColor="text1"/>
          <w:kern w:val="0"/>
          <w:szCs w:val="21"/>
        </w:rPr>
      </w:pPr>
      <w:r w:rsidRPr="00EC7EBE">
        <w:rPr>
          <w:rFonts w:ascii="Meiryo UI" w:eastAsia="Meiryo UI" w:hAnsi="Meiryo UI" w:cs="ＭＳ明朝"/>
          <w:color w:val="000000" w:themeColor="text1"/>
          <w:kern w:val="0"/>
          <w:szCs w:val="21"/>
        </w:rPr>
        <w:t>１）</w:t>
      </w:r>
      <w:r w:rsidRPr="00EC7EBE">
        <w:rPr>
          <w:rFonts w:ascii="Meiryo UI" w:eastAsia="Meiryo UI" w:hAnsi="Meiryo UI" w:cs="ＭＳ明朝" w:hint="eastAsia"/>
          <w:color w:val="000000" w:themeColor="text1"/>
          <w:kern w:val="0"/>
          <w:szCs w:val="21"/>
        </w:rPr>
        <w:t>本</w:t>
      </w:r>
      <w:r w:rsidRPr="00EC7EBE">
        <w:rPr>
          <w:rFonts w:ascii="Meiryo UI" w:eastAsia="Meiryo UI" w:hAnsi="Meiryo UI" w:cs="ＭＳ明朝"/>
          <w:color w:val="000000" w:themeColor="text1"/>
          <w:kern w:val="0"/>
          <w:szCs w:val="21"/>
        </w:rPr>
        <w:t>研究の名称、</w:t>
      </w:r>
      <w:r w:rsidRPr="00EC7EBE">
        <w:rPr>
          <w:rFonts w:ascii="Meiryo UI" w:eastAsia="Meiryo UI" w:hAnsi="Meiryo UI" w:cs="ＭＳ明朝" w:hint="eastAsia"/>
          <w:color w:val="000000" w:themeColor="text1"/>
          <w:kern w:val="0"/>
          <w:szCs w:val="21"/>
        </w:rPr>
        <w:t>本</w:t>
      </w:r>
      <w:r w:rsidRPr="00EC7EBE">
        <w:rPr>
          <w:rFonts w:ascii="Meiryo UI" w:eastAsia="Meiryo UI" w:hAnsi="Meiryo UI" w:cs="ＭＳ明朝"/>
          <w:color w:val="000000" w:themeColor="text1"/>
          <w:kern w:val="0"/>
          <w:szCs w:val="21"/>
        </w:rPr>
        <w:t>研究の実施について実施医療機関の管理者の承認を受けている旨</w:t>
      </w:r>
      <w:r w:rsidR="001D6864">
        <w:rPr>
          <w:rFonts w:ascii="Meiryo UI" w:eastAsia="Meiryo UI" w:hAnsi="Meiryo UI" w:cs="ＭＳ明朝"/>
          <w:color w:val="000000" w:themeColor="text1"/>
          <w:kern w:val="0"/>
          <w:szCs w:val="21"/>
        </w:rPr>
        <w:t>および</w:t>
      </w:r>
      <w:r w:rsidRPr="00EC7EBE">
        <w:rPr>
          <w:rFonts w:ascii="Meiryo UI" w:eastAsia="Meiryo UI" w:hAnsi="Meiryo UI" w:cs="ＭＳ明朝"/>
          <w:color w:val="000000" w:themeColor="text1"/>
          <w:kern w:val="0"/>
          <w:szCs w:val="21"/>
        </w:rPr>
        <w:t>厚生労働大臣に実施計画を届け出している旨</w:t>
      </w:r>
    </w:p>
    <w:p w14:paraId="04AF6F7D" w14:textId="647AD36E" w:rsidR="00C14889" w:rsidRPr="00EC7EBE" w:rsidRDefault="00C14889" w:rsidP="00C14889">
      <w:pPr>
        <w:autoSpaceDE w:val="0"/>
        <w:autoSpaceDN w:val="0"/>
        <w:adjustRightInd w:val="0"/>
        <w:snapToGrid w:val="0"/>
        <w:spacing w:line="300" w:lineRule="atLeast"/>
        <w:ind w:leftChars="193" w:left="812" w:hangingChars="194" w:hanging="407"/>
        <w:rPr>
          <w:rFonts w:ascii="Meiryo UI" w:eastAsia="Meiryo UI" w:hAnsi="Meiryo UI" w:cs="ＭＳ明朝"/>
          <w:color w:val="2F5496" w:themeColor="accent1" w:themeShade="BF"/>
          <w:kern w:val="0"/>
          <w:szCs w:val="21"/>
          <w:shd w:val="pct15" w:color="auto" w:fill="FFFFFF"/>
        </w:rPr>
      </w:pPr>
      <w:r w:rsidRPr="00EC7EBE">
        <w:rPr>
          <w:rFonts w:ascii="Meiryo UI" w:eastAsia="Meiryo UI" w:hAnsi="Meiryo UI" w:cs="ＭＳ明朝"/>
          <w:color w:val="000000" w:themeColor="text1"/>
          <w:kern w:val="0"/>
          <w:szCs w:val="21"/>
        </w:rPr>
        <w:t>２）研究代表医師の氏名</w:t>
      </w:r>
      <w:r w:rsidR="001D6864">
        <w:rPr>
          <w:rFonts w:ascii="Meiryo UI" w:eastAsia="Meiryo UI" w:hAnsi="Meiryo UI" w:cs="ＭＳ明朝"/>
          <w:color w:val="000000" w:themeColor="text1"/>
          <w:kern w:val="0"/>
          <w:szCs w:val="21"/>
        </w:rPr>
        <w:t>および</w:t>
      </w:r>
      <w:r w:rsidRPr="00EC7EBE">
        <w:rPr>
          <w:rFonts w:ascii="Meiryo UI" w:eastAsia="Meiryo UI" w:hAnsi="Meiryo UI" w:cs="ＭＳ明朝"/>
          <w:color w:val="000000" w:themeColor="text1"/>
          <w:kern w:val="0"/>
          <w:szCs w:val="21"/>
        </w:rPr>
        <w:t>職名</w:t>
      </w:r>
      <w:r w:rsidR="00EA0696">
        <w:rPr>
          <w:rFonts w:ascii="Meiryo UI" w:eastAsia="Meiryo UI" w:hAnsi="Meiryo UI" w:cs="ＭＳ明朝"/>
          <w:color w:val="000000" w:themeColor="text1"/>
          <w:kern w:val="0"/>
          <w:szCs w:val="21"/>
        </w:rPr>
        <w:t>ならびに</w:t>
      </w:r>
      <w:r w:rsidRPr="00EC7EBE">
        <w:rPr>
          <w:rFonts w:ascii="Meiryo UI" w:eastAsia="Meiryo UI" w:hAnsi="Meiryo UI" w:cs="ＭＳ明朝"/>
          <w:color w:val="000000" w:themeColor="text1"/>
          <w:kern w:val="0"/>
          <w:szCs w:val="21"/>
        </w:rPr>
        <w:t>他の実施医療機関の名称</w:t>
      </w:r>
      <w:r w:rsidR="00EA0696">
        <w:rPr>
          <w:rFonts w:ascii="Meiryo UI" w:eastAsia="Meiryo UI" w:hAnsi="Meiryo UI" w:cs="ＭＳ明朝"/>
          <w:color w:val="000000" w:themeColor="text1"/>
          <w:kern w:val="0"/>
          <w:szCs w:val="21"/>
        </w:rPr>
        <w:t>ならびに</w:t>
      </w:r>
      <w:r w:rsidRPr="00EC7EBE">
        <w:rPr>
          <w:rFonts w:ascii="Meiryo UI" w:eastAsia="Meiryo UI" w:hAnsi="Meiryo UI" w:cs="ＭＳ明朝"/>
          <w:color w:val="000000" w:themeColor="text1"/>
          <w:kern w:val="0"/>
          <w:szCs w:val="21"/>
        </w:rPr>
        <w:t>当該実施医療機関の研究責任医師の氏名</w:t>
      </w:r>
      <w:r w:rsidR="001D6864">
        <w:rPr>
          <w:rFonts w:ascii="Meiryo UI" w:eastAsia="Meiryo UI" w:hAnsi="Meiryo UI" w:cs="ＭＳ明朝"/>
          <w:color w:val="000000" w:themeColor="text1"/>
          <w:kern w:val="0"/>
          <w:szCs w:val="21"/>
        </w:rPr>
        <w:t>および</w:t>
      </w:r>
      <w:r w:rsidRPr="00EC7EBE">
        <w:rPr>
          <w:rFonts w:ascii="Meiryo UI" w:eastAsia="Meiryo UI" w:hAnsi="Meiryo UI" w:cs="ＭＳ明朝"/>
          <w:color w:val="000000" w:themeColor="text1"/>
          <w:kern w:val="0"/>
          <w:szCs w:val="21"/>
        </w:rPr>
        <w:t>職名を含む。）</w:t>
      </w:r>
    </w:p>
    <w:p w14:paraId="5954C1F6" w14:textId="77777777"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３）研究対象者として選定された理由</w:t>
      </w:r>
    </w:p>
    <w:p w14:paraId="23A1D302" w14:textId="1069C42B"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４）本研究の実施により予期される利益</w:t>
      </w:r>
      <w:r w:rsidR="001D6864">
        <w:rPr>
          <w:rFonts w:ascii="Meiryo UI" w:eastAsia="Meiryo UI" w:hAnsi="Meiryo UI"/>
          <w:sz w:val="21"/>
          <w:szCs w:val="21"/>
        </w:rPr>
        <w:t>および</w:t>
      </w:r>
      <w:r w:rsidRPr="00EC7EBE">
        <w:rPr>
          <w:rFonts w:ascii="Meiryo UI" w:eastAsia="Meiryo UI" w:hAnsi="Meiryo UI"/>
          <w:sz w:val="21"/>
          <w:szCs w:val="21"/>
        </w:rPr>
        <w:t>不利益</w:t>
      </w:r>
    </w:p>
    <w:p w14:paraId="1228C900" w14:textId="77777777"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５）本研究への参加を拒否することは任意である旨</w:t>
      </w:r>
    </w:p>
    <w:p w14:paraId="41B3AD3D" w14:textId="77777777"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６）同意の撤回に関する事項</w:t>
      </w:r>
    </w:p>
    <w:p w14:paraId="2509C565" w14:textId="7B882F89"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７）本研究への参加を拒否すること</w:t>
      </w:r>
      <w:r w:rsidR="002D1AAA">
        <w:rPr>
          <w:rFonts w:ascii="Meiryo UI" w:eastAsia="Meiryo UI" w:hAnsi="Meiryo UI"/>
          <w:sz w:val="21"/>
          <w:szCs w:val="21"/>
        </w:rPr>
        <w:t>または</w:t>
      </w:r>
      <w:r w:rsidRPr="00EC7EBE">
        <w:rPr>
          <w:rFonts w:ascii="Meiryo UI" w:eastAsia="Meiryo UI" w:hAnsi="Meiryo UI"/>
          <w:sz w:val="21"/>
          <w:szCs w:val="21"/>
        </w:rPr>
        <w:t>同意を撤回することにより不利益な取扱いを受けない旨</w:t>
      </w:r>
    </w:p>
    <w:p w14:paraId="02E66B11" w14:textId="77777777"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８）本研究に関する情報公開の方法</w:t>
      </w:r>
    </w:p>
    <w:p w14:paraId="5CA62791" w14:textId="095604FF"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９）研究対象者（</w:t>
      </w:r>
      <w:r w:rsidR="002D1AAA">
        <w:rPr>
          <w:rFonts w:ascii="Meiryo UI" w:eastAsia="Meiryo UI" w:hAnsi="Meiryo UI"/>
          <w:sz w:val="21"/>
          <w:szCs w:val="21"/>
        </w:rPr>
        <w:t>または</w:t>
      </w:r>
      <w:r w:rsidRPr="00EC7EBE">
        <w:rPr>
          <w:rFonts w:ascii="Meiryo UI" w:eastAsia="Meiryo UI" w:hAnsi="Meiryo UI"/>
          <w:sz w:val="21"/>
          <w:szCs w:val="21"/>
        </w:rPr>
        <w:t>その代諾者）の求めに応じて、研究計画書その他の本研究の実施に関する資料を入手</w:t>
      </w:r>
      <w:r w:rsidR="002D1AAA">
        <w:rPr>
          <w:rFonts w:ascii="Meiryo UI" w:eastAsia="Meiryo UI" w:hAnsi="Meiryo UI"/>
          <w:sz w:val="21"/>
          <w:szCs w:val="21"/>
        </w:rPr>
        <w:t>または</w:t>
      </w:r>
      <w:r w:rsidRPr="00EC7EBE">
        <w:rPr>
          <w:rFonts w:ascii="Meiryo UI" w:eastAsia="Meiryo UI" w:hAnsi="Meiryo UI"/>
          <w:sz w:val="21"/>
          <w:szCs w:val="21"/>
        </w:rPr>
        <w:t>閲覧できる旨</w:t>
      </w:r>
      <w:r w:rsidR="001D6864">
        <w:rPr>
          <w:rFonts w:ascii="Meiryo UI" w:eastAsia="Meiryo UI" w:hAnsi="Meiryo UI"/>
          <w:sz w:val="21"/>
          <w:szCs w:val="21"/>
        </w:rPr>
        <w:t>および</w:t>
      </w:r>
      <w:r w:rsidRPr="00EC7EBE">
        <w:rPr>
          <w:rFonts w:ascii="Meiryo UI" w:eastAsia="Meiryo UI" w:hAnsi="Meiryo UI"/>
          <w:sz w:val="21"/>
          <w:szCs w:val="21"/>
        </w:rPr>
        <w:t>その入手</w:t>
      </w:r>
      <w:r w:rsidR="002D1AAA">
        <w:rPr>
          <w:rFonts w:ascii="Meiryo UI" w:eastAsia="Meiryo UI" w:hAnsi="Meiryo UI"/>
          <w:sz w:val="21"/>
          <w:szCs w:val="21"/>
        </w:rPr>
        <w:t>または</w:t>
      </w:r>
      <w:r w:rsidRPr="00EC7EBE">
        <w:rPr>
          <w:rFonts w:ascii="Meiryo UI" w:eastAsia="Meiryo UI" w:hAnsi="Meiryo UI"/>
          <w:sz w:val="21"/>
          <w:szCs w:val="21"/>
        </w:rPr>
        <w:t>閲覧の方法</w:t>
      </w:r>
    </w:p>
    <w:p w14:paraId="6D48CEF3" w14:textId="77777777"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10）研究対象者の個人情報の保護に関する事項</w:t>
      </w:r>
    </w:p>
    <w:p w14:paraId="1D3838FD" w14:textId="6E35BD72"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11）試料等の保管</w:t>
      </w:r>
      <w:r w:rsidR="001D6864">
        <w:rPr>
          <w:rFonts w:ascii="Meiryo UI" w:eastAsia="Meiryo UI" w:hAnsi="Meiryo UI"/>
          <w:sz w:val="21"/>
          <w:szCs w:val="21"/>
        </w:rPr>
        <w:t>および</w:t>
      </w:r>
      <w:r w:rsidRPr="00EC7EBE">
        <w:rPr>
          <w:rFonts w:ascii="Meiryo UI" w:eastAsia="Meiryo UI" w:hAnsi="Meiryo UI"/>
          <w:sz w:val="21"/>
          <w:szCs w:val="21"/>
        </w:rPr>
        <w:t>廃棄の方法</w:t>
      </w:r>
    </w:p>
    <w:p w14:paraId="10EF0D5E" w14:textId="77777777"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lastRenderedPageBreak/>
        <w:t>12）本研究に対する利益相反管理に関する状況</w:t>
      </w:r>
    </w:p>
    <w:p w14:paraId="3DE07F41" w14:textId="73C1BDA3"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13）苦情</w:t>
      </w:r>
      <w:r w:rsidR="001D6864">
        <w:rPr>
          <w:rFonts w:ascii="Meiryo UI" w:eastAsia="Meiryo UI" w:hAnsi="Meiryo UI"/>
          <w:sz w:val="21"/>
          <w:szCs w:val="21"/>
        </w:rPr>
        <w:t>および</w:t>
      </w:r>
      <w:r w:rsidRPr="00EC7EBE">
        <w:rPr>
          <w:rFonts w:ascii="Meiryo UI" w:eastAsia="Meiryo UI" w:hAnsi="Meiryo UI"/>
          <w:sz w:val="21"/>
          <w:szCs w:val="21"/>
        </w:rPr>
        <w:t>問合せへの対応に関する体制</w:t>
      </w:r>
    </w:p>
    <w:p w14:paraId="687EAB9D" w14:textId="77777777"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14）本研究の実施に係る費用に関する事項</w:t>
      </w:r>
    </w:p>
    <w:p w14:paraId="5E8A9F6B" w14:textId="2389DF2B"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15）他の治療法の有無</w:t>
      </w:r>
      <w:r w:rsidR="001D6864">
        <w:rPr>
          <w:rFonts w:ascii="Meiryo UI" w:eastAsia="Meiryo UI" w:hAnsi="Meiryo UI"/>
          <w:sz w:val="21"/>
          <w:szCs w:val="21"/>
        </w:rPr>
        <w:t>および</w:t>
      </w:r>
      <w:r w:rsidRPr="00EC7EBE">
        <w:rPr>
          <w:rFonts w:ascii="Meiryo UI" w:eastAsia="Meiryo UI" w:hAnsi="Meiryo UI"/>
          <w:sz w:val="21"/>
          <w:szCs w:val="21"/>
        </w:rPr>
        <w:t>内容</w:t>
      </w:r>
      <w:r w:rsidR="00EA0696">
        <w:rPr>
          <w:rFonts w:ascii="Meiryo UI" w:eastAsia="Meiryo UI" w:hAnsi="Meiryo UI"/>
          <w:sz w:val="21"/>
          <w:szCs w:val="21"/>
        </w:rPr>
        <w:t>ならびに</w:t>
      </w:r>
      <w:r w:rsidRPr="00EC7EBE">
        <w:rPr>
          <w:rFonts w:ascii="Meiryo UI" w:eastAsia="Meiryo UI" w:hAnsi="Meiryo UI"/>
          <w:sz w:val="21"/>
          <w:szCs w:val="21"/>
        </w:rPr>
        <w:t>他の治療法により予期される利益</w:t>
      </w:r>
      <w:r w:rsidR="001D6864">
        <w:rPr>
          <w:rFonts w:ascii="Meiryo UI" w:eastAsia="Meiryo UI" w:hAnsi="Meiryo UI"/>
          <w:sz w:val="21"/>
          <w:szCs w:val="21"/>
        </w:rPr>
        <w:t>および</w:t>
      </w:r>
      <w:r w:rsidRPr="00EC7EBE">
        <w:rPr>
          <w:rFonts w:ascii="Meiryo UI" w:eastAsia="Meiryo UI" w:hAnsi="Meiryo UI"/>
          <w:sz w:val="21"/>
          <w:szCs w:val="21"/>
        </w:rPr>
        <w:t>不利益との比較</w:t>
      </w:r>
    </w:p>
    <w:p w14:paraId="0712AF9B" w14:textId="78AFFDB3"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16）本研究の実施による健康被害に対する補償</w:t>
      </w:r>
      <w:r w:rsidR="001D6864">
        <w:rPr>
          <w:rFonts w:ascii="Meiryo UI" w:eastAsia="Meiryo UI" w:hAnsi="Meiryo UI"/>
          <w:sz w:val="21"/>
          <w:szCs w:val="21"/>
        </w:rPr>
        <w:t>および</w:t>
      </w:r>
      <w:r w:rsidRPr="00EC7EBE">
        <w:rPr>
          <w:rFonts w:ascii="Meiryo UI" w:eastAsia="Meiryo UI" w:hAnsi="Meiryo UI"/>
          <w:sz w:val="21"/>
          <w:szCs w:val="21"/>
        </w:rPr>
        <w:t>医療の提供に関する事項</w:t>
      </w:r>
    </w:p>
    <w:p w14:paraId="72E777B7" w14:textId="77777777" w:rsidR="00C14889" w:rsidRPr="00EC7EBE" w:rsidRDefault="00C14889" w:rsidP="00C14889">
      <w:pPr>
        <w:pStyle w:val="aff5"/>
        <w:ind w:left="811" w:hangingChars="186" w:hanging="391"/>
        <w:rPr>
          <w:rFonts w:ascii="Meiryo UI" w:eastAsia="Meiryo UI" w:hAnsi="Meiryo UI"/>
          <w:sz w:val="21"/>
          <w:szCs w:val="21"/>
        </w:rPr>
      </w:pPr>
      <w:r w:rsidRPr="00EC7EBE">
        <w:rPr>
          <w:rFonts w:ascii="Meiryo UI" w:eastAsia="Meiryo UI" w:hAnsi="Meiryo UI"/>
          <w:sz w:val="21"/>
          <w:szCs w:val="21"/>
        </w:rPr>
        <w:t>17）本研究の審査意見業務を行う認定臨床研究審査委員会における審査事項その他本研究に係る認定臨床研究審査委員会に関する事項</w:t>
      </w:r>
    </w:p>
    <w:p w14:paraId="34E8A057" w14:textId="77777777" w:rsidR="00C14889" w:rsidRPr="00EC7EBE" w:rsidRDefault="00C14889" w:rsidP="00C14889">
      <w:pPr>
        <w:pStyle w:val="aff5"/>
        <w:ind w:left="807" w:hangingChars="186" w:hanging="387"/>
        <w:rPr>
          <w:rFonts w:ascii="Meiryo UI" w:eastAsia="Meiryo UI" w:hAnsi="Meiryo UI"/>
          <w:spacing w:val="-1"/>
          <w:sz w:val="21"/>
          <w:szCs w:val="21"/>
        </w:rPr>
      </w:pPr>
      <w:r w:rsidRPr="00EC7EBE">
        <w:rPr>
          <w:rFonts w:ascii="Meiryo UI" w:eastAsia="Meiryo UI" w:hAnsi="Meiryo UI"/>
          <w:spacing w:val="-1"/>
          <w:sz w:val="21"/>
          <w:szCs w:val="21"/>
        </w:rPr>
        <w:t>18）その他本研究の実施に関し必要な事項</w:t>
      </w:r>
    </w:p>
    <w:p w14:paraId="5B5C02FE" w14:textId="77777777" w:rsidR="00C14889" w:rsidRPr="00EC7EBE" w:rsidRDefault="00C14889" w:rsidP="00C14889">
      <w:pPr>
        <w:pStyle w:val="aff5"/>
        <w:ind w:left="807" w:hangingChars="186" w:hanging="387"/>
        <w:rPr>
          <w:rFonts w:ascii="Meiryo UI" w:eastAsia="Meiryo UI" w:hAnsi="Meiryo UI"/>
          <w:spacing w:val="-1"/>
          <w:sz w:val="21"/>
          <w:szCs w:val="21"/>
        </w:rPr>
      </w:pPr>
    </w:p>
    <w:p w14:paraId="73EBBEDC" w14:textId="23452417" w:rsidR="00C14889" w:rsidRPr="00EC7EBE" w:rsidRDefault="00C14889" w:rsidP="00C14889">
      <w:pPr>
        <w:snapToGrid w:val="0"/>
        <w:spacing w:line="300" w:lineRule="atLeast"/>
        <w:ind w:leftChars="193" w:left="405"/>
        <w:rPr>
          <w:rFonts w:ascii="Meiryo UI" w:eastAsia="Meiryo UI" w:hAnsi="Meiryo UI"/>
          <w:szCs w:val="21"/>
        </w:rPr>
      </w:pPr>
      <w:r w:rsidRPr="00EC7EBE">
        <w:rPr>
          <w:rFonts w:ascii="Meiryo UI" w:eastAsia="Meiryo UI" w:hAnsi="Meiryo UI"/>
          <w:szCs w:val="21"/>
        </w:rPr>
        <w:t>研究代表医師は、説明文書</w:t>
      </w:r>
      <w:r w:rsidR="001D6864">
        <w:rPr>
          <w:rFonts w:ascii="Meiryo UI" w:eastAsia="Meiryo UI" w:hAnsi="Meiryo UI"/>
          <w:szCs w:val="21"/>
        </w:rPr>
        <w:t>および</w:t>
      </w:r>
      <w:r w:rsidRPr="00EC7EBE">
        <w:rPr>
          <w:rFonts w:ascii="Meiryo UI" w:eastAsia="Meiryo UI" w:hAnsi="Meiryo UI"/>
          <w:szCs w:val="21"/>
        </w:rPr>
        <w:t>同意文書を認定臨床研究審査委員会による承認を受けた後に厚生労働大臣に届け出る。また、研究対象者から同意取得後、研究への参加の継続について研究対象者の意思に影響を与える可能性がある情報が得られたときは、速やかに説明文書を改訂し、認定臨床研究審査委員会の承認後に厚生労働大臣に届け出る。</w:t>
      </w:r>
    </w:p>
    <w:p w14:paraId="3605F00A" w14:textId="77777777" w:rsidR="00C14889" w:rsidRPr="00EC7EBE" w:rsidRDefault="00C14889" w:rsidP="00C14889">
      <w:pPr>
        <w:snapToGrid w:val="0"/>
        <w:spacing w:line="300" w:lineRule="atLeast"/>
        <w:ind w:leftChars="193" w:left="405"/>
        <w:rPr>
          <w:rFonts w:ascii="Meiryo UI" w:eastAsia="Meiryo UI" w:hAnsi="Meiryo UI"/>
          <w:szCs w:val="21"/>
        </w:rPr>
      </w:pPr>
    </w:p>
    <w:p w14:paraId="1CD67BB0" w14:textId="09380A4C" w:rsidR="00C14889" w:rsidRPr="00EC7EBE" w:rsidRDefault="00C14889" w:rsidP="00C14889">
      <w:pPr>
        <w:snapToGrid w:val="0"/>
        <w:spacing w:line="300" w:lineRule="atLeast"/>
        <w:ind w:leftChars="193" w:left="405"/>
        <w:rPr>
          <w:rFonts w:ascii="Meiryo UI" w:eastAsia="Meiryo UI" w:hAnsi="Meiryo UI"/>
          <w:szCs w:val="21"/>
        </w:rPr>
      </w:pPr>
      <w:r w:rsidRPr="00EC7EBE">
        <w:rPr>
          <w:rFonts w:ascii="Meiryo UI" w:eastAsia="Meiryo UI" w:hAnsi="Meiryo UI"/>
          <w:szCs w:val="21"/>
        </w:rPr>
        <w:t>説明文書</w:t>
      </w:r>
      <w:r w:rsidR="001D6864">
        <w:rPr>
          <w:rFonts w:ascii="Meiryo UI" w:eastAsia="Meiryo UI" w:hAnsi="Meiryo UI"/>
          <w:szCs w:val="21"/>
        </w:rPr>
        <w:t>および</w:t>
      </w:r>
      <w:r w:rsidRPr="00EC7EBE">
        <w:rPr>
          <w:rFonts w:ascii="Meiryo UI" w:eastAsia="Meiryo UI" w:hAnsi="Meiryo UI"/>
          <w:szCs w:val="21"/>
        </w:rPr>
        <w:t>同意文書の様式は、各実施医療機関の研究対象者に対する説明</w:t>
      </w:r>
      <w:r w:rsidR="001D6864">
        <w:rPr>
          <w:rFonts w:ascii="Meiryo UI" w:eastAsia="Meiryo UI" w:hAnsi="Meiryo UI"/>
          <w:szCs w:val="21"/>
        </w:rPr>
        <w:t>および</w:t>
      </w:r>
      <w:r w:rsidRPr="00EC7EBE">
        <w:rPr>
          <w:rFonts w:ascii="Meiryo UI" w:eastAsia="Meiryo UI" w:hAnsi="Meiryo UI"/>
          <w:szCs w:val="21"/>
        </w:rPr>
        <w:t>その同意に関する記載内容が一致するよう実施医療機関ごとの固有の事項（研究責任医師名や相談窓口の連絡先等）以外は、研究代表医師の合意なしに変更してはならない。</w:t>
      </w:r>
    </w:p>
    <w:p w14:paraId="78B1FAF2" w14:textId="77777777" w:rsidR="00C14889" w:rsidRPr="001970E3" w:rsidRDefault="00C14889" w:rsidP="00C14889">
      <w:pPr>
        <w:snapToGrid w:val="0"/>
        <w:spacing w:line="300" w:lineRule="atLeast"/>
        <w:ind w:leftChars="193" w:left="405"/>
        <w:rPr>
          <w:rFonts w:ascii="Meiryo UI" w:eastAsia="Meiryo UI" w:hAnsi="Meiryo UI" w:cs="ＭＳ明朝"/>
          <w:b/>
          <w:kern w:val="0"/>
          <w:sz w:val="24"/>
        </w:rPr>
      </w:pPr>
    </w:p>
    <w:p w14:paraId="79BB5B1E" w14:textId="7FC287F8" w:rsidR="005D096A" w:rsidRPr="00373857" w:rsidRDefault="00B73683" w:rsidP="005D096A">
      <w:pPr>
        <w:keepNext/>
        <w:snapToGrid w:val="0"/>
        <w:spacing w:beforeLines="100" w:before="240" w:line="300" w:lineRule="atLeast"/>
        <w:ind w:leftChars="50" w:left="105"/>
        <w:outlineLvl w:val="1"/>
        <w:rPr>
          <w:rFonts w:ascii="Meiryo UI" w:eastAsia="Meiryo UI" w:hAnsi="Meiryo UI"/>
          <w:b/>
          <w:sz w:val="22"/>
          <w:szCs w:val="22"/>
        </w:rPr>
      </w:pPr>
      <w:bookmarkStart w:id="5385" w:name="_Toc23517070"/>
      <w:bookmarkStart w:id="5386" w:name="_Toc23518576"/>
      <w:bookmarkStart w:id="5387" w:name="_Toc23693571"/>
      <w:bookmarkStart w:id="5388" w:name="_Toc23693872"/>
      <w:bookmarkStart w:id="5389" w:name="_Toc23758857"/>
      <w:bookmarkStart w:id="5390" w:name="_Toc23771962"/>
      <w:bookmarkStart w:id="5391" w:name="_Toc24627467"/>
      <w:bookmarkStart w:id="5392" w:name="_Toc107584136"/>
      <w:bookmarkStart w:id="5393" w:name="_Toc116898676"/>
      <w:r w:rsidRPr="00373857">
        <w:rPr>
          <w:rFonts w:ascii="Meiryo UI" w:eastAsia="Meiryo UI" w:hAnsi="Meiryo UI" w:hint="eastAsia"/>
          <w:b/>
          <w:sz w:val="22"/>
          <w:szCs w:val="22"/>
        </w:rPr>
        <w:t>1</w:t>
      </w:r>
      <w:r w:rsidRPr="00373857">
        <w:rPr>
          <w:rFonts w:ascii="Meiryo UI" w:eastAsia="Meiryo UI" w:hAnsi="Meiryo UI"/>
          <w:b/>
          <w:sz w:val="22"/>
          <w:szCs w:val="22"/>
        </w:rPr>
        <w:t>8.2</w:t>
      </w:r>
      <w:r w:rsidR="005D096A" w:rsidRPr="00373857">
        <w:rPr>
          <w:rFonts w:ascii="Meiryo UI" w:eastAsia="Meiryo UI" w:hAnsi="Meiryo UI" w:hint="eastAsia"/>
          <w:b/>
          <w:sz w:val="22"/>
          <w:szCs w:val="22"/>
        </w:rPr>
        <w:t xml:space="preserve">　同意取得（インフォームド・コンセント）</w:t>
      </w:r>
      <w:bookmarkEnd w:id="5385"/>
      <w:bookmarkEnd w:id="5386"/>
      <w:bookmarkEnd w:id="5387"/>
      <w:bookmarkEnd w:id="5388"/>
      <w:bookmarkEnd w:id="5389"/>
      <w:bookmarkEnd w:id="5390"/>
      <w:bookmarkEnd w:id="5391"/>
      <w:bookmarkEnd w:id="5392"/>
      <w:bookmarkEnd w:id="5393"/>
    </w:p>
    <w:p w14:paraId="6431C3C4" w14:textId="6902D809" w:rsidR="00C16679" w:rsidRPr="001970E3" w:rsidRDefault="00C16679"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 w:val="22"/>
          <w:szCs w:val="22"/>
          <w:highlight w:val="lightGray"/>
        </w:rPr>
      </w:pPr>
    </w:p>
    <w:tbl>
      <w:tblPr>
        <w:tblStyle w:val="af2"/>
        <w:tblW w:w="0" w:type="auto"/>
        <w:tblLook w:val="04A0" w:firstRow="1" w:lastRow="0" w:firstColumn="1" w:lastColumn="0" w:noHBand="0" w:noVBand="1"/>
      </w:tblPr>
      <w:tblGrid>
        <w:gridCol w:w="9344"/>
      </w:tblGrid>
      <w:tr w:rsidR="00C16679" w:rsidRPr="001970E3" w14:paraId="5C706115" w14:textId="77777777" w:rsidTr="00C16679">
        <w:tc>
          <w:tcPr>
            <w:tcW w:w="9344" w:type="dxa"/>
          </w:tcPr>
          <w:p w14:paraId="0C428043" w14:textId="77777777" w:rsidR="00C16679" w:rsidRPr="001970E3" w:rsidRDefault="00C16679"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18.2</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6E3F39D8" w14:textId="3F55279C" w:rsidR="00C16679" w:rsidRPr="001970E3" w:rsidRDefault="00C16679"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代諾者から同意を得る場合は、有効な同意が取れない研究対象者の参加が本研究の実施にあたり必要不可欠である理由</w:t>
            </w:r>
            <w:r w:rsidR="001D6864">
              <w:rPr>
                <w:rFonts w:ascii="Meiryo UI" w:eastAsia="Meiryo UI" w:hAnsi="Meiryo UI" w:hint="eastAsia"/>
                <w:color w:val="0070C0"/>
              </w:rPr>
              <w:t>および</w:t>
            </w:r>
            <w:r w:rsidRPr="001970E3">
              <w:rPr>
                <w:rFonts w:ascii="Meiryo UI" w:eastAsia="Meiryo UI" w:hAnsi="Meiryo UI" w:hint="eastAsia"/>
                <w:color w:val="0070C0"/>
              </w:rPr>
              <w:t>代諾者の選定方針を記載する</w:t>
            </w:r>
            <w:r w:rsidR="004D1F27">
              <w:rPr>
                <w:rFonts w:ascii="Meiryo UI" w:eastAsia="Meiryo UI" w:hAnsi="Meiryo UI" w:hint="eastAsia"/>
                <w:color w:val="0070C0"/>
              </w:rPr>
              <w:t>こと</w:t>
            </w:r>
            <w:r w:rsidRPr="001970E3">
              <w:rPr>
                <w:rFonts w:ascii="Meiryo UI" w:eastAsia="Meiryo UI" w:hAnsi="Meiryo UI" w:hint="eastAsia"/>
                <w:color w:val="0070C0"/>
              </w:rPr>
              <w:t>。</w:t>
            </w:r>
          </w:p>
          <w:p w14:paraId="0A9AF375" w14:textId="77777777" w:rsidR="00C16679" w:rsidRPr="001970E3" w:rsidRDefault="00C16679"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以下の場合に代諾者等からの同意を有効とできるとされている。</w:t>
            </w:r>
          </w:p>
          <w:p w14:paraId="757A76D7" w14:textId="77777777" w:rsidR="00C16679" w:rsidRPr="001970E3" w:rsidRDefault="00C16679" w:rsidP="00BB45A5">
            <w:pPr>
              <w:snapToGrid w:val="0"/>
              <w:ind w:leftChars="191" w:left="547" w:hanging="146"/>
              <w:rPr>
                <w:rFonts w:ascii="Meiryo UI" w:eastAsia="Meiryo UI" w:hAnsi="Meiryo UI"/>
                <w:color w:val="0070C0"/>
              </w:rPr>
            </w:pPr>
            <w:r w:rsidRPr="001970E3">
              <w:rPr>
                <w:rFonts w:ascii="Meiryo UI" w:eastAsia="Meiryo UI" w:hAnsi="Meiryo UI" w:hint="eastAsia"/>
                <w:color w:val="0070C0"/>
              </w:rPr>
              <w:t>▼研究対象者となるべき者が、単独で説明を受け、同意を与えることが困難な者であること</w:t>
            </w:r>
          </w:p>
          <w:p w14:paraId="762DFDCE" w14:textId="77777777" w:rsidR="00C16679" w:rsidRPr="001970E3" w:rsidRDefault="00C16679" w:rsidP="00BB45A5">
            <w:pPr>
              <w:snapToGrid w:val="0"/>
              <w:ind w:leftChars="191" w:left="547" w:hanging="146"/>
              <w:rPr>
                <w:rFonts w:ascii="Meiryo UI" w:eastAsia="Meiryo UI" w:hAnsi="Meiryo UI"/>
                <w:color w:val="0070C0"/>
              </w:rPr>
            </w:pPr>
            <w:r w:rsidRPr="001970E3">
              <w:rPr>
                <w:rFonts w:ascii="Meiryo UI" w:eastAsia="Meiryo UI" w:hAnsi="Meiryo UI" w:hint="eastAsia"/>
                <w:color w:val="0070C0"/>
              </w:rPr>
              <w:t>▼研究対象者が</w:t>
            </w:r>
            <w:r w:rsidRPr="001970E3">
              <w:rPr>
                <w:rFonts w:ascii="Meiryo UI" w:eastAsia="Meiryo UI" w:hAnsi="Meiryo UI"/>
                <w:color w:val="0070C0"/>
              </w:rPr>
              <w:t>16</w:t>
            </w:r>
            <w:r w:rsidRPr="001970E3">
              <w:rPr>
                <w:rFonts w:ascii="Meiryo UI" w:eastAsia="Meiryo UI" w:hAnsi="Meiryo UI" w:hint="eastAsia"/>
                <w:color w:val="0070C0"/>
              </w:rPr>
              <w:t>歳未満の場合</w:t>
            </w:r>
          </w:p>
          <w:p w14:paraId="5D6EB0A9" w14:textId="77777777" w:rsidR="00C16679" w:rsidRPr="001970E3" w:rsidRDefault="00C16679"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xml:space="preserve">✔　</w:t>
            </w:r>
            <w:r w:rsidRPr="001970E3">
              <w:rPr>
                <w:rFonts w:ascii="Meiryo UI" w:eastAsia="Meiryo UI" w:hAnsi="Meiryo UI"/>
                <w:color w:val="0070C0"/>
              </w:rPr>
              <w:t>16</w:t>
            </w:r>
            <w:r w:rsidRPr="001970E3">
              <w:rPr>
                <w:rFonts w:ascii="Meiryo UI" w:eastAsia="Meiryo UI" w:hAnsi="Meiryo UI" w:hint="eastAsia"/>
                <w:color w:val="0070C0"/>
              </w:rPr>
              <w:t>歳未満の未成年者である場合は可能な限りインフォームド・アセントを得る必要がある。また、その後研究対象者が満</w:t>
            </w:r>
            <w:r w:rsidRPr="001970E3">
              <w:rPr>
                <w:rFonts w:ascii="Meiryo UI" w:eastAsia="Meiryo UI" w:hAnsi="Meiryo UI"/>
                <w:color w:val="0070C0"/>
              </w:rPr>
              <w:t>16</w:t>
            </w:r>
            <w:r w:rsidRPr="001970E3">
              <w:rPr>
                <w:rFonts w:ascii="Meiryo UI" w:eastAsia="Meiryo UI" w:hAnsi="Meiryo UI" w:hint="eastAsia"/>
                <w:color w:val="0070C0"/>
              </w:rPr>
              <w:t>歳に達し、判断能力を有するに至った場合には研究対象者本人から同意を得ること。</w:t>
            </w:r>
          </w:p>
          <w:p w14:paraId="7A7C21BA" w14:textId="09924D64" w:rsidR="00C16679" w:rsidRPr="001970E3" w:rsidRDefault="00C16679"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視力障害などで文書を読むことはできないが口頭の説明によりその内容を理解することができる者や、四肢障害などで署名することはできないが文書を読みその内容を理解することができる者の場合は、立会人（本研究に従事する者以外の者）を立ち会わせた上で行うことを記載する</w:t>
            </w:r>
            <w:r w:rsidR="004D1F27">
              <w:rPr>
                <w:rFonts w:ascii="Meiryo UI" w:eastAsia="Meiryo UI" w:hAnsi="Meiryo UI" w:hint="eastAsia"/>
                <w:color w:val="0070C0"/>
              </w:rPr>
              <w:t>こと</w:t>
            </w:r>
            <w:r w:rsidRPr="001970E3">
              <w:rPr>
                <w:rFonts w:ascii="Meiryo UI" w:eastAsia="Meiryo UI" w:hAnsi="Meiryo UI" w:hint="eastAsia"/>
                <w:color w:val="0070C0"/>
              </w:rPr>
              <w:t>。</w:t>
            </w:r>
          </w:p>
          <w:p w14:paraId="0726D0B7" w14:textId="77777777" w:rsidR="00C16679" w:rsidRPr="001970E3" w:rsidRDefault="00C16679"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以下に挙げる要件の全てに該当する場合には研究対象者の同意を受けずに研究を実施することができる。ただし、研究の開始後に同意取得が可能な状況となり次第、本人若しくは代諾者より同意取得を行うこと。</w:t>
            </w:r>
          </w:p>
          <w:p w14:paraId="77219E92" w14:textId="77777777" w:rsidR="00C16679" w:rsidRPr="001970E3" w:rsidRDefault="00C16679" w:rsidP="00BB45A5">
            <w:pPr>
              <w:snapToGrid w:val="0"/>
              <w:ind w:leftChars="194" w:left="676" w:hangingChars="128" w:hanging="269"/>
              <w:rPr>
                <w:rFonts w:ascii="Meiryo UI" w:eastAsia="Meiryo UI" w:hAnsi="Meiryo UI"/>
                <w:color w:val="0070C0"/>
              </w:rPr>
            </w:pPr>
            <w:r w:rsidRPr="001970E3">
              <w:rPr>
                <w:rFonts w:ascii="Meiryo UI" w:eastAsia="Meiryo UI" w:hAnsi="Meiryo UI" w:hint="eastAsia"/>
                <w:color w:val="0070C0"/>
              </w:rPr>
              <w:t>▼研究対象者に緊急かつ明白な生命の危機が生じていること</w:t>
            </w:r>
          </w:p>
          <w:p w14:paraId="5FCD39AE" w14:textId="77777777" w:rsidR="00C16679" w:rsidRPr="001970E3" w:rsidRDefault="00C16679" w:rsidP="00BB45A5">
            <w:pPr>
              <w:snapToGrid w:val="0"/>
              <w:ind w:leftChars="194" w:left="676" w:hangingChars="128" w:hanging="269"/>
              <w:rPr>
                <w:rFonts w:ascii="Meiryo UI" w:eastAsia="Meiryo UI" w:hAnsi="Meiryo UI"/>
                <w:color w:val="0070C0"/>
              </w:rPr>
            </w:pPr>
            <w:r w:rsidRPr="001970E3">
              <w:rPr>
                <w:rFonts w:ascii="Meiryo UI" w:eastAsia="Meiryo UI" w:hAnsi="Meiryo UI" w:hint="eastAsia"/>
                <w:color w:val="0070C0"/>
              </w:rPr>
              <w:t>▼その他の治療方法では十分な効果が期待できないこと</w:t>
            </w:r>
          </w:p>
          <w:p w14:paraId="5F2A9EC0" w14:textId="77777777" w:rsidR="00C16679" w:rsidRPr="001970E3" w:rsidRDefault="00C16679" w:rsidP="00BB45A5">
            <w:pPr>
              <w:snapToGrid w:val="0"/>
              <w:ind w:leftChars="194" w:left="676" w:hangingChars="128" w:hanging="269"/>
              <w:rPr>
                <w:rFonts w:ascii="Meiryo UI" w:eastAsia="Meiryo UI" w:hAnsi="Meiryo UI"/>
                <w:color w:val="0070C0"/>
              </w:rPr>
            </w:pPr>
            <w:r w:rsidRPr="001970E3">
              <w:rPr>
                <w:rFonts w:ascii="Meiryo UI" w:eastAsia="Meiryo UI" w:hAnsi="Meiryo UI" w:hint="eastAsia"/>
                <w:color w:val="0070C0"/>
              </w:rPr>
              <w:t>▼研究の実施により研究対象者の生命の危機が回避できる可能性が十分にあると認められること</w:t>
            </w:r>
          </w:p>
          <w:p w14:paraId="01192417" w14:textId="77777777" w:rsidR="00C16679" w:rsidRPr="001970E3" w:rsidRDefault="00C16679" w:rsidP="00BB45A5">
            <w:pPr>
              <w:snapToGrid w:val="0"/>
              <w:ind w:leftChars="194" w:left="676" w:hangingChars="128" w:hanging="269"/>
              <w:rPr>
                <w:rFonts w:ascii="Meiryo UI" w:eastAsia="Meiryo UI" w:hAnsi="Meiryo UI"/>
                <w:color w:val="0070C0"/>
              </w:rPr>
            </w:pPr>
            <w:r w:rsidRPr="001970E3">
              <w:rPr>
                <w:rFonts w:ascii="Meiryo UI" w:eastAsia="Meiryo UI" w:hAnsi="Meiryo UI" w:hint="eastAsia"/>
                <w:color w:val="0070C0"/>
              </w:rPr>
              <w:t>▼研究の実施により研究対象者になるべき者に対する予期される不利益が必要最小限のものであること</w:t>
            </w:r>
          </w:p>
          <w:p w14:paraId="3C8A2EE4" w14:textId="1387F32C" w:rsidR="00C16679" w:rsidRPr="001970E3" w:rsidRDefault="00C16679" w:rsidP="00BB45A5">
            <w:pPr>
              <w:snapToGrid w:val="0"/>
              <w:ind w:leftChars="194" w:left="676" w:hangingChars="128" w:hanging="269"/>
              <w:rPr>
                <w:rFonts w:ascii="Meiryo UI" w:eastAsia="Meiryo UI" w:hAnsi="Meiryo UI"/>
                <w:color w:val="0070C0"/>
              </w:rPr>
            </w:pPr>
            <w:r w:rsidRPr="001970E3">
              <w:rPr>
                <w:rFonts w:ascii="Meiryo UI" w:eastAsia="Meiryo UI" w:hAnsi="Meiryo UI" w:hint="eastAsia"/>
                <w:color w:val="0070C0"/>
              </w:rPr>
              <w:t>▼代諾者</w:t>
            </w:r>
            <w:r w:rsidR="002D1AAA">
              <w:rPr>
                <w:rFonts w:ascii="Meiryo UI" w:eastAsia="Meiryo UI" w:hAnsi="Meiryo UI" w:hint="eastAsia"/>
                <w:color w:val="0070C0"/>
              </w:rPr>
              <w:t>または</w:t>
            </w:r>
            <w:r w:rsidRPr="001970E3">
              <w:rPr>
                <w:rFonts w:ascii="Meiryo UI" w:eastAsia="Meiryo UI" w:hAnsi="Meiryo UI" w:hint="eastAsia"/>
                <w:color w:val="0070C0"/>
              </w:rPr>
              <w:t>代諾者となるべきものと直ちに連絡を取ることができないこと</w:t>
            </w:r>
          </w:p>
          <w:p w14:paraId="1C35C4F0" w14:textId="24E426F1" w:rsidR="00C16679" w:rsidRPr="001970E3" w:rsidRDefault="00C16679"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lastRenderedPageBreak/>
              <w:t>✔　上記の者を研究対象者とする他、「研究対象者となるべき者が、単独で説明を受け、同意を与えることが困難な者」「</w:t>
            </w:r>
            <w:r w:rsidRPr="001970E3">
              <w:rPr>
                <w:rFonts w:ascii="Meiryo UI" w:eastAsia="Meiryo UI" w:hAnsi="Meiryo UI"/>
                <w:color w:val="0070C0"/>
              </w:rPr>
              <w:t>16</w:t>
            </w:r>
            <w:r w:rsidRPr="001970E3">
              <w:rPr>
                <w:rFonts w:ascii="Meiryo UI" w:eastAsia="Meiryo UI" w:hAnsi="Meiryo UI" w:hint="eastAsia"/>
                <w:color w:val="0070C0"/>
              </w:rPr>
              <w:t>歳以上の未成年」の場合の記載例については生命倫理</w:t>
            </w:r>
            <w:r w:rsidR="00C14889" w:rsidRPr="001970E3">
              <w:rPr>
                <w:rFonts w:ascii="Meiryo UI" w:eastAsia="Meiryo UI" w:hAnsi="Meiryo UI" w:hint="eastAsia"/>
                <w:color w:val="0070C0"/>
              </w:rPr>
              <w:t>研究</w:t>
            </w:r>
            <w:r w:rsidRPr="001970E3">
              <w:rPr>
                <w:rFonts w:ascii="Meiryo UI" w:eastAsia="Meiryo UI" w:hAnsi="Meiryo UI" w:hint="eastAsia"/>
                <w:color w:val="0070C0"/>
              </w:rPr>
              <w:t>センター</w:t>
            </w:r>
            <w:r w:rsidRPr="001970E3">
              <w:rPr>
                <w:rFonts w:ascii="Meiryo UI" w:eastAsia="Meiryo UI" w:hAnsi="Meiryo UI"/>
                <w:color w:val="0070C0"/>
              </w:rPr>
              <w:t>に相談すること</w:t>
            </w:r>
            <w:r w:rsidRPr="001970E3">
              <w:rPr>
                <w:rFonts w:ascii="Meiryo UI" w:eastAsia="Meiryo UI" w:hAnsi="Meiryo UI" w:hint="eastAsia"/>
                <w:color w:val="0070C0"/>
              </w:rPr>
              <w:t>。</w:t>
            </w:r>
          </w:p>
          <w:p w14:paraId="1FE62D9B" w14:textId="77777777" w:rsidR="00C16679" w:rsidRPr="001970E3" w:rsidRDefault="00C16679" w:rsidP="00BB45A5">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 w:val="22"/>
                <w:szCs w:val="22"/>
                <w:highlight w:val="lightGray"/>
              </w:rPr>
            </w:pPr>
          </w:p>
        </w:tc>
      </w:tr>
    </w:tbl>
    <w:p w14:paraId="39ED4766" w14:textId="32331978" w:rsidR="00140543" w:rsidRDefault="00140543"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Cs w:val="21"/>
          <w:highlight w:val="lightGray"/>
        </w:rPr>
      </w:pPr>
    </w:p>
    <w:p w14:paraId="6D64DBF8" w14:textId="77777777" w:rsidR="00B6147C" w:rsidRPr="00EC7EBE" w:rsidRDefault="00B6147C"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Cs w:val="21"/>
          <w:highlight w:val="lightGray"/>
        </w:rPr>
      </w:pPr>
    </w:p>
    <w:p w14:paraId="23A38809" w14:textId="047D6B8F" w:rsidR="005D096A" w:rsidRPr="00EC7EBE" w:rsidRDefault="005D096A" w:rsidP="005D096A">
      <w:pPr>
        <w:tabs>
          <w:tab w:val="left" w:pos="1276"/>
        </w:tabs>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EC7EBE">
        <w:rPr>
          <w:rFonts w:ascii="Meiryo UI" w:eastAsia="Meiryo UI" w:hAnsi="Meiryo UI" w:cs="メイリオ" w:hint="eastAsia"/>
          <w:bCs/>
          <w:color w:val="0070C0"/>
          <w:spacing w:val="-1"/>
          <w:kern w:val="0"/>
          <w:szCs w:val="21"/>
          <w:highlight w:val="lightGray"/>
        </w:rPr>
        <w:t>◆記載例◆</w:t>
      </w:r>
    </w:p>
    <w:p w14:paraId="53A677BE" w14:textId="77777777" w:rsidR="005D096A" w:rsidRPr="00EC7EBE" w:rsidRDefault="005D096A" w:rsidP="005D096A">
      <w:pPr>
        <w:snapToGrid w:val="0"/>
        <w:spacing w:line="300" w:lineRule="atLeast"/>
        <w:rPr>
          <w:rFonts w:ascii="Meiryo UI" w:eastAsia="Meiryo UI" w:hAnsi="Meiryo UI" w:cs="ＭＳ明朝"/>
          <w:bCs/>
          <w:color w:val="000000"/>
          <w:kern w:val="0"/>
          <w:szCs w:val="21"/>
          <w:shd w:val="pct15" w:color="auto" w:fill="FFFFFF"/>
        </w:rPr>
      </w:pPr>
      <w:r w:rsidRPr="00EC7EBE">
        <w:rPr>
          <w:rFonts w:ascii="Meiryo UI" w:eastAsia="Meiryo UI" w:hAnsi="Meiryo UI" w:cs="ＭＳ明朝" w:hint="eastAsia"/>
          <w:bCs/>
          <w:color w:val="0070C0"/>
          <w:kern w:val="0"/>
          <w:szCs w:val="21"/>
          <w:shd w:val="pct15" w:color="auto" w:fill="FFFFFF"/>
        </w:rPr>
        <w:t>（例１）研究対象者本人から同意取得する場合（代諾者が不要な場合）</w:t>
      </w:r>
    </w:p>
    <w:p w14:paraId="344C8FE3" w14:textId="04AC2463" w:rsidR="005D096A" w:rsidRPr="00EC7EBE" w:rsidRDefault="005D096A" w:rsidP="005D096A">
      <w:pPr>
        <w:snapToGrid w:val="0"/>
        <w:spacing w:line="300" w:lineRule="atLeast"/>
        <w:ind w:leftChars="193" w:left="405"/>
        <w:rPr>
          <w:rFonts w:ascii="Meiryo UI" w:eastAsia="Meiryo UI" w:hAnsi="Meiryo UI"/>
          <w:szCs w:val="21"/>
        </w:rPr>
      </w:pPr>
      <w:r w:rsidRPr="00EC7EBE">
        <w:rPr>
          <w:rFonts w:ascii="Meiryo UI" w:eastAsia="Meiryo UI" w:hAnsi="Meiryo UI" w:cs="ＭＳ明朝" w:hint="eastAsia"/>
          <w:szCs w:val="21"/>
        </w:rPr>
        <w:t>認定臨床研究審査</w:t>
      </w:r>
      <w:r w:rsidRPr="00EC7EBE">
        <w:rPr>
          <w:rFonts w:ascii="Meiryo UI" w:eastAsia="Meiryo UI" w:hAnsi="Meiryo UI" w:hint="eastAsia"/>
          <w:szCs w:val="21"/>
        </w:rPr>
        <w:t>委員会で承認され、厚生労働大臣に届け出た説明文書</w:t>
      </w:r>
      <w:r w:rsidR="001D6864">
        <w:rPr>
          <w:rFonts w:ascii="Meiryo UI" w:eastAsia="Meiryo UI" w:hAnsi="Meiryo UI" w:hint="eastAsia"/>
          <w:szCs w:val="21"/>
        </w:rPr>
        <w:t>および</w:t>
      </w:r>
      <w:r w:rsidRPr="00EC7EBE">
        <w:rPr>
          <w:rFonts w:ascii="Meiryo UI" w:eastAsia="Meiryo UI" w:hAnsi="Meiryo UI" w:hint="eastAsia"/>
          <w:szCs w:val="21"/>
        </w:rPr>
        <w:t>同意文書を研究対象者に渡し、同意を強制したり不当な影響を及ぼさないように文書</w:t>
      </w:r>
      <w:r w:rsidR="001D6864">
        <w:rPr>
          <w:rFonts w:ascii="Meiryo UI" w:eastAsia="Meiryo UI" w:hAnsi="Meiryo UI" w:hint="eastAsia"/>
          <w:szCs w:val="21"/>
        </w:rPr>
        <w:t>および</w:t>
      </w:r>
      <w:r w:rsidRPr="00EC7EBE">
        <w:rPr>
          <w:rFonts w:ascii="Meiryo UI" w:eastAsia="Meiryo UI" w:hAnsi="Meiryo UI" w:hint="eastAsia"/>
          <w:szCs w:val="21"/>
        </w:rPr>
        <w:t>口頭による十分な説明を行い、研究対象者本人が同意文書に署名と日付を記入することにより、研究対象者の自由意思による同意を得る。研究対象者の同意に影響を及ぼすと考えられる有効性や安全性等の情報が得られたときや、研究対象者の同意に影響を及ぼすような実施計画等の変更が行われるときは、速やかに研究対象者に情報提供し、研究への参加を継続するか否かについて研究対象者の意思を予め確認するとともに、当該情報が反映され認定臨床研究審査委員会による承認</w:t>
      </w:r>
      <w:r w:rsidR="001D6864">
        <w:rPr>
          <w:rFonts w:ascii="Meiryo UI" w:eastAsia="Meiryo UI" w:hAnsi="Meiryo UI" w:hint="eastAsia"/>
          <w:szCs w:val="21"/>
        </w:rPr>
        <w:t>および</w:t>
      </w:r>
      <w:r w:rsidRPr="00EC7EBE">
        <w:rPr>
          <w:rFonts w:ascii="Meiryo UI" w:eastAsia="Meiryo UI" w:hAnsi="Meiryo UI" w:hint="eastAsia"/>
          <w:szCs w:val="21"/>
        </w:rPr>
        <w:t>厚生労働大臣に届け出た説明文書</w:t>
      </w:r>
      <w:r w:rsidR="001D6864">
        <w:rPr>
          <w:rFonts w:ascii="Meiryo UI" w:eastAsia="Meiryo UI" w:hAnsi="Meiryo UI" w:hint="eastAsia"/>
          <w:szCs w:val="21"/>
        </w:rPr>
        <w:t>および</w:t>
      </w:r>
      <w:r w:rsidRPr="00EC7EBE">
        <w:rPr>
          <w:rFonts w:ascii="Meiryo UI" w:eastAsia="Meiryo UI" w:hAnsi="Meiryo UI" w:hint="eastAsia"/>
          <w:szCs w:val="21"/>
        </w:rPr>
        <w:t>同意文書を用いて、研究対象者の再同意を得る。</w:t>
      </w:r>
    </w:p>
    <w:p w14:paraId="7838C576" w14:textId="77777777" w:rsidR="005D096A" w:rsidRPr="00EC7EBE" w:rsidRDefault="005D096A" w:rsidP="005D096A">
      <w:pPr>
        <w:snapToGrid w:val="0"/>
        <w:spacing w:line="300" w:lineRule="atLeast"/>
        <w:ind w:leftChars="193" w:left="405"/>
        <w:rPr>
          <w:rFonts w:ascii="Meiryo UI" w:eastAsia="Meiryo UI" w:hAnsi="Meiryo UI"/>
          <w:color w:val="0070C0"/>
          <w:spacing w:val="-1"/>
          <w:kern w:val="0"/>
          <w:szCs w:val="21"/>
          <w:highlight w:val="lightGray"/>
        </w:rPr>
      </w:pPr>
    </w:p>
    <w:p w14:paraId="34FC4371" w14:textId="77777777" w:rsidR="005D096A" w:rsidRPr="00EC7EBE" w:rsidRDefault="005D096A" w:rsidP="005D096A">
      <w:pPr>
        <w:snapToGrid w:val="0"/>
        <w:spacing w:line="300" w:lineRule="atLeast"/>
        <w:rPr>
          <w:rFonts w:ascii="Meiryo UI" w:eastAsia="Meiryo UI" w:hAnsi="Meiryo UI"/>
          <w:bCs/>
          <w:color w:val="0070C0"/>
          <w:szCs w:val="21"/>
        </w:rPr>
      </w:pPr>
      <w:r w:rsidRPr="00EC7EBE">
        <w:rPr>
          <w:rFonts w:ascii="Meiryo UI" w:eastAsia="Meiryo UI" w:hAnsi="Meiryo UI" w:hint="eastAsia"/>
          <w:bCs/>
          <w:color w:val="0070C0"/>
          <w:szCs w:val="21"/>
          <w:highlight w:val="lightGray"/>
        </w:rPr>
        <w:t>（例２）代諾者が必要（研究対象者が16歳未満）の場合</w:t>
      </w:r>
    </w:p>
    <w:p w14:paraId="4CB41E64" w14:textId="66FD3BEE" w:rsidR="005D096A" w:rsidRPr="00EC7EBE" w:rsidRDefault="005D096A" w:rsidP="005D096A">
      <w:pPr>
        <w:snapToGrid w:val="0"/>
        <w:spacing w:line="300" w:lineRule="atLeast"/>
        <w:ind w:leftChars="193" w:left="405"/>
        <w:rPr>
          <w:rFonts w:ascii="Meiryo UI" w:eastAsia="Meiryo UI" w:hAnsi="Meiryo UI"/>
          <w:szCs w:val="21"/>
        </w:rPr>
      </w:pPr>
      <w:r w:rsidRPr="00EC7EBE">
        <w:rPr>
          <w:rFonts w:ascii="Meiryo UI" w:eastAsia="Meiryo UI" w:hAnsi="Meiryo UI" w:hint="eastAsia"/>
          <w:szCs w:val="21"/>
        </w:rPr>
        <w:t>本研究の対象疾患の年齢構成を考えると、未成年者を研究対象者に加えなければ研究の遂行が困難であると判断されるため、本研究においては、研究対象者の代諾者からも同意を取得する。代諾者は、研究対象者の親権を行う者、後見人その他研究対象者の父母、兄姉、祖父母、同居の親族</w:t>
      </w:r>
      <w:r w:rsidR="002D1AAA">
        <w:rPr>
          <w:rFonts w:ascii="Meiryo UI" w:eastAsia="Meiryo UI" w:hAnsi="Meiryo UI" w:hint="eastAsia"/>
          <w:szCs w:val="21"/>
        </w:rPr>
        <w:t>または</w:t>
      </w:r>
      <w:r w:rsidRPr="00EC7EBE">
        <w:rPr>
          <w:rFonts w:ascii="Meiryo UI" w:eastAsia="Meiryo UI" w:hAnsi="Meiryo UI" w:hint="eastAsia"/>
          <w:szCs w:val="21"/>
        </w:rPr>
        <w:t>それら近親者に準ずる者のうち成人の者から選定し、同意文書に研究対象者と代諾者との関係を記録する。</w:t>
      </w:r>
    </w:p>
    <w:p w14:paraId="34FEC216" w14:textId="76652C15" w:rsidR="005D096A" w:rsidRPr="00EC7EBE" w:rsidRDefault="005D096A" w:rsidP="005D096A">
      <w:pPr>
        <w:snapToGrid w:val="0"/>
        <w:spacing w:line="300" w:lineRule="atLeast"/>
        <w:ind w:leftChars="193" w:left="405"/>
        <w:rPr>
          <w:rFonts w:ascii="Meiryo UI" w:eastAsia="Meiryo UI" w:hAnsi="Meiryo UI"/>
          <w:szCs w:val="21"/>
        </w:rPr>
      </w:pPr>
      <w:r w:rsidRPr="00EC7EBE">
        <w:rPr>
          <w:rFonts w:ascii="Meiryo UI" w:eastAsia="Meiryo UI" w:hAnsi="Meiryo UI" w:hint="eastAsia"/>
          <w:spacing w:val="-1"/>
          <w:kern w:val="0"/>
          <w:szCs w:val="21"/>
        </w:rPr>
        <w:t>研究責任医師</w:t>
      </w:r>
      <w:r w:rsidR="001D6864">
        <w:rPr>
          <w:rFonts w:ascii="Meiryo UI" w:eastAsia="Meiryo UI" w:hAnsi="Meiryo UI" w:hint="eastAsia"/>
          <w:spacing w:val="-1"/>
          <w:kern w:val="0"/>
          <w:szCs w:val="21"/>
        </w:rPr>
        <w:t>および</w:t>
      </w:r>
      <w:r w:rsidRPr="00EC7EBE">
        <w:rPr>
          <w:rFonts w:ascii="Meiryo UI" w:eastAsia="Meiryo UI" w:hAnsi="Meiryo UI" w:hint="eastAsia"/>
          <w:spacing w:val="-1"/>
          <w:kern w:val="0"/>
          <w:szCs w:val="21"/>
        </w:rPr>
        <w:t>研究分担医師は、認定臨床研究審査委員会で承認され、厚生労働大臣に届け出たアセント文書を含む説明文書</w:t>
      </w:r>
      <w:r w:rsidR="001D6864">
        <w:rPr>
          <w:rFonts w:ascii="Meiryo UI" w:eastAsia="Meiryo UI" w:hAnsi="Meiryo UI" w:hint="eastAsia"/>
          <w:spacing w:val="-1"/>
          <w:kern w:val="0"/>
          <w:szCs w:val="21"/>
        </w:rPr>
        <w:t>および</w:t>
      </w:r>
      <w:r w:rsidRPr="00EC7EBE">
        <w:rPr>
          <w:rFonts w:ascii="Meiryo UI" w:eastAsia="Meiryo UI" w:hAnsi="Meiryo UI" w:hint="eastAsia"/>
          <w:spacing w:val="-1"/>
          <w:kern w:val="0"/>
          <w:szCs w:val="21"/>
        </w:rPr>
        <w:t>同意文書を研究対象者</w:t>
      </w:r>
      <w:r w:rsidR="001D6864">
        <w:rPr>
          <w:rFonts w:ascii="Meiryo UI" w:eastAsia="Meiryo UI" w:hAnsi="Meiryo UI" w:hint="eastAsia"/>
          <w:spacing w:val="-1"/>
          <w:kern w:val="0"/>
          <w:szCs w:val="21"/>
        </w:rPr>
        <w:t>および</w:t>
      </w:r>
      <w:r w:rsidRPr="00EC7EBE">
        <w:rPr>
          <w:rFonts w:ascii="Meiryo UI" w:eastAsia="Meiryo UI" w:hAnsi="Meiryo UI" w:hint="eastAsia"/>
          <w:spacing w:val="-1"/>
          <w:kern w:val="0"/>
          <w:szCs w:val="21"/>
        </w:rPr>
        <w:t>代諾者に渡し、同意を強制したり不当な影響を及ぼさないように口頭</w:t>
      </w:r>
      <w:r w:rsidR="001D6864">
        <w:rPr>
          <w:rFonts w:ascii="Meiryo UI" w:eastAsia="Meiryo UI" w:hAnsi="Meiryo UI" w:hint="eastAsia"/>
          <w:spacing w:val="-1"/>
          <w:kern w:val="0"/>
          <w:szCs w:val="21"/>
        </w:rPr>
        <w:t>および</w:t>
      </w:r>
      <w:r w:rsidRPr="00EC7EBE">
        <w:rPr>
          <w:rFonts w:ascii="Meiryo UI" w:eastAsia="Meiryo UI" w:hAnsi="Meiryo UI" w:hint="eastAsia"/>
          <w:spacing w:val="-1"/>
          <w:kern w:val="0"/>
          <w:szCs w:val="21"/>
        </w:rPr>
        <w:t>文書による十分な説明を行い、代諾者が同意文書に署名と日付を記入することにより、研究対象者</w:t>
      </w:r>
      <w:r w:rsidR="001D6864">
        <w:rPr>
          <w:rFonts w:ascii="Meiryo UI" w:eastAsia="Meiryo UI" w:hAnsi="Meiryo UI" w:hint="eastAsia"/>
          <w:spacing w:val="-1"/>
          <w:kern w:val="0"/>
          <w:szCs w:val="21"/>
        </w:rPr>
        <w:t>および</w:t>
      </w:r>
      <w:r w:rsidRPr="00EC7EBE">
        <w:rPr>
          <w:rFonts w:ascii="Meiryo UI" w:eastAsia="Meiryo UI" w:hAnsi="Meiryo UI" w:hint="eastAsia"/>
          <w:spacing w:val="-1"/>
          <w:kern w:val="0"/>
          <w:szCs w:val="21"/>
        </w:rPr>
        <w:t>代諾者の自由意思による同意を得る。また、研究対象者が研究内容を理解できるだけの知能を持っていると判断される場合には研究対象者からも可能な限りインフォームド・アセントを得る。</w:t>
      </w:r>
    </w:p>
    <w:p w14:paraId="2C68A514" w14:textId="3878A8CE" w:rsidR="005D096A" w:rsidRPr="00EC7EBE" w:rsidRDefault="005D096A" w:rsidP="005D096A">
      <w:pPr>
        <w:snapToGrid w:val="0"/>
        <w:spacing w:line="300" w:lineRule="atLeast"/>
        <w:ind w:leftChars="193" w:left="405"/>
        <w:rPr>
          <w:rFonts w:ascii="Meiryo UI" w:eastAsia="Meiryo UI" w:hAnsi="Meiryo UI"/>
          <w:szCs w:val="21"/>
        </w:rPr>
      </w:pPr>
      <w:r w:rsidRPr="00EC7EBE">
        <w:rPr>
          <w:rFonts w:ascii="Meiryo UI" w:eastAsia="Meiryo UI" w:hAnsi="Meiryo UI" w:hint="eastAsia"/>
          <w:szCs w:val="21"/>
        </w:rPr>
        <w:t>研究責任医師</w:t>
      </w:r>
      <w:r w:rsidR="001D6864">
        <w:rPr>
          <w:rFonts w:ascii="Meiryo UI" w:eastAsia="Meiryo UI" w:hAnsi="Meiryo UI" w:hint="eastAsia"/>
          <w:szCs w:val="21"/>
        </w:rPr>
        <w:t>および</w:t>
      </w:r>
      <w:r w:rsidRPr="00EC7EBE">
        <w:rPr>
          <w:rFonts w:ascii="Meiryo UI" w:eastAsia="Meiryo UI" w:hAnsi="Meiryo UI" w:hint="eastAsia"/>
          <w:szCs w:val="21"/>
        </w:rPr>
        <w:t>研究分担医師は、研究対象者</w:t>
      </w:r>
      <w:r w:rsidR="001D6864">
        <w:rPr>
          <w:rFonts w:ascii="Meiryo UI" w:eastAsia="Meiryo UI" w:hAnsi="Meiryo UI" w:hint="eastAsia"/>
          <w:szCs w:val="21"/>
        </w:rPr>
        <w:t>および</w:t>
      </w:r>
      <w:r w:rsidRPr="00EC7EBE">
        <w:rPr>
          <w:rFonts w:ascii="Meiryo UI" w:eastAsia="Meiryo UI" w:hAnsi="Meiryo UI" w:hint="eastAsia"/>
          <w:szCs w:val="21"/>
        </w:rPr>
        <w:t>代諾者の同意に影響を及ぼすと考えられる有効性や安全性等の情報が得られたときや、研究対象者</w:t>
      </w:r>
      <w:r w:rsidR="001D6864">
        <w:rPr>
          <w:rFonts w:ascii="Meiryo UI" w:eastAsia="Meiryo UI" w:hAnsi="Meiryo UI" w:hint="eastAsia"/>
          <w:szCs w:val="21"/>
        </w:rPr>
        <w:t>および</w:t>
      </w:r>
      <w:r w:rsidRPr="00EC7EBE">
        <w:rPr>
          <w:rFonts w:ascii="Meiryo UI" w:eastAsia="Meiryo UI" w:hAnsi="Meiryo UI" w:hint="eastAsia"/>
          <w:szCs w:val="21"/>
        </w:rPr>
        <w:t>代諾者の同意に影響を及ぼすような実施計画等の変更が行われるときは、速やかに研究対象者</w:t>
      </w:r>
      <w:r w:rsidR="001D6864">
        <w:rPr>
          <w:rFonts w:ascii="Meiryo UI" w:eastAsia="Meiryo UI" w:hAnsi="Meiryo UI" w:hint="eastAsia"/>
          <w:szCs w:val="21"/>
        </w:rPr>
        <w:t>および</w:t>
      </w:r>
      <w:r w:rsidRPr="00EC7EBE">
        <w:rPr>
          <w:rFonts w:ascii="Meiryo UI" w:eastAsia="Meiryo UI" w:hAnsi="Meiryo UI" w:hint="eastAsia"/>
          <w:szCs w:val="21"/>
        </w:rPr>
        <w:t>代諾者に情報提供し、研究への参加を継続するか否かについて研究対象者</w:t>
      </w:r>
      <w:r w:rsidR="001D6864">
        <w:rPr>
          <w:rFonts w:ascii="Meiryo UI" w:eastAsia="Meiryo UI" w:hAnsi="Meiryo UI" w:hint="eastAsia"/>
          <w:szCs w:val="21"/>
        </w:rPr>
        <w:t>および</w:t>
      </w:r>
      <w:r w:rsidRPr="00EC7EBE">
        <w:rPr>
          <w:rFonts w:ascii="Meiryo UI" w:eastAsia="Meiryo UI" w:hAnsi="Meiryo UI" w:hint="eastAsia"/>
          <w:szCs w:val="21"/>
        </w:rPr>
        <w:t>代諾者の意思を予め確認するとともに、当該情報が反映され、認定臨床研究審査委員会による承認</w:t>
      </w:r>
      <w:r w:rsidR="001D6864">
        <w:rPr>
          <w:rFonts w:ascii="Meiryo UI" w:eastAsia="Meiryo UI" w:hAnsi="Meiryo UI" w:hint="eastAsia"/>
          <w:szCs w:val="21"/>
        </w:rPr>
        <w:t>および</w:t>
      </w:r>
      <w:r w:rsidRPr="00EC7EBE">
        <w:rPr>
          <w:rFonts w:ascii="Meiryo UI" w:eastAsia="Meiryo UI" w:hAnsi="Meiryo UI" w:hint="eastAsia"/>
          <w:szCs w:val="21"/>
        </w:rPr>
        <w:t>厚生労働大臣に届け出たアセント文書を含む説明文書</w:t>
      </w:r>
      <w:r w:rsidR="001D6864">
        <w:rPr>
          <w:rFonts w:ascii="Meiryo UI" w:eastAsia="Meiryo UI" w:hAnsi="Meiryo UI" w:hint="eastAsia"/>
          <w:szCs w:val="21"/>
        </w:rPr>
        <w:t>および</w:t>
      </w:r>
      <w:r w:rsidRPr="00EC7EBE">
        <w:rPr>
          <w:rFonts w:ascii="Meiryo UI" w:eastAsia="Meiryo UI" w:hAnsi="Meiryo UI" w:hint="eastAsia"/>
          <w:szCs w:val="21"/>
        </w:rPr>
        <w:t>同意文書を用いて、代諾者の再同意を得る。また、16歳未満の研究対象者の代諾者に同意を得て本研究を実施した場合にあって、当該研究対象者が満</w:t>
      </w:r>
      <w:r w:rsidRPr="00EC7EBE">
        <w:rPr>
          <w:rFonts w:ascii="Meiryo UI" w:eastAsia="Meiryo UI" w:hAnsi="Meiryo UI"/>
          <w:szCs w:val="21"/>
        </w:rPr>
        <w:t>16</w:t>
      </w:r>
      <w:r w:rsidRPr="00EC7EBE">
        <w:rPr>
          <w:rFonts w:ascii="Meiryo UI" w:eastAsia="Meiryo UI" w:hAnsi="Meiryo UI" w:hint="eastAsia"/>
          <w:szCs w:val="21"/>
        </w:rPr>
        <w:t>歳に達し、判断能力を有するに至った場合には研究対象者本人から同意を得る。</w:t>
      </w:r>
    </w:p>
    <w:p w14:paraId="2C1CB406" w14:textId="77777777" w:rsidR="00140543" w:rsidRDefault="00140543">
      <w:pPr>
        <w:rPr>
          <w:rFonts w:ascii="Meiryo UI" w:eastAsia="Meiryo UI" w:hAnsi="Meiryo UI" w:cs="ＭＳ明朝"/>
          <w:b/>
          <w:noProof/>
          <w:color w:val="000000"/>
          <w:kern w:val="0"/>
          <w:sz w:val="24"/>
        </w:rPr>
      </w:pPr>
      <w:bookmarkStart w:id="5394" w:name="_Toc23758858"/>
      <w:bookmarkStart w:id="5395" w:name="_Toc12631381"/>
      <w:bookmarkStart w:id="5396" w:name="_Toc23517071"/>
      <w:bookmarkStart w:id="5397" w:name="_Toc23518577"/>
      <w:bookmarkStart w:id="5398" w:name="_Toc23693572"/>
      <w:bookmarkStart w:id="5399" w:name="_Toc23693873"/>
      <w:bookmarkStart w:id="5400" w:name="_Toc23758876"/>
      <w:bookmarkStart w:id="5401" w:name="_Toc23771963"/>
      <w:bookmarkStart w:id="5402" w:name="_Toc24627468"/>
      <w:bookmarkStart w:id="5403" w:name="_Toc107584137"/>
      <w:bookmarkEnd w:id="5394"/>
      <w:r>
        <w:rPr>
          <w:rFonts w:ascii="Meiryo UI" w:eastAsia="Meiryo UI" w:hAnsi="Meiryo UI" w:cs="ＭＳ明朝"/>
          <w:b/>
          <w:noProof/>
          <w:color w:val="000000"/>
          <w:kern w:val="0"/>
          <w:sz w:val="24"/>
        </w:rPr>
        <w:br w:type="page"/>
      </w:r>
    </w:p>
    <w:p w14:paraId="4591B6FF" w14:textId="2F7EBCC6" w:rsidR="005D096A" w:rsidRPr="00373857"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404" w:name="_Toc116898677"/>
      <w:r w:rsidRPr="00373857">
        <w:rPr>
          <w:rFonts w:ascii="Meiryo UI" w:eastAsia="Meiryo UI" w:hAnsi="Meiryo UI" w:cs="ＭＳ明朝" w:hint="eastAsia"/>
          <w:b/>
          <w:noProof/>
          <w:color w:val="000000"/>
          <w:kern w:val="0"/>
          <w:sz w:val="24"/>
        </w:rPr>
        <w:lastRenderedPageBreak/>
        <w:t>19．利益相反に関する事項</w:t>
      </w:r>
      <w:bookmarkEnd w:id="5395"/>
      <w:bookmarkEnd w:id="5396"/>
      <w:bookmarkEnd w:id="5397"/>
      <w:bookmarkEnd w:id="5398"/>
      <w:bookmarkEnd w:id="5399"/>
      <w:bookmarkEnd w:id="5400"/>
      <w:bookmarkEnd w:id="5401"/>
      <w:bookmarkEnd w:id="5402"/>
      <w:bookmarkEnd w:id="5403"/>
      <w:bookmarkEnd w:id="5404"/>
      <w:r w:rsidRPr="00373857">
        <w:rPr>
          <w:rFonts w:ascii="Meiryo UI" w:eastAsia="Meiryo UI" w:hAnsi="Meiryo UI" w:cs="ＭＳ明朝" w:hint="eastAsia"/>
          <w:b/>
          <w:noProof/>
          <w:color w:val="000000"/>
          <w:kern w:val="0"/>
          <w:sz w:val="24"/>
        </w:rPr>
        <w:t xml:space="preserve">　</w:t>
      </w:r>
    </w:p>
    <w:p w14:paraId="475CF275" w14:textId="00A91BD8" w:rsidR="00FF2199" w:rsidRPr="001970E3" w:rsidRDefault="00FF2199" w:rsidP="00FF2199">
      <w:pPr>
        <w:rPr>
          <w:rFonts w:ascii="Meiryo UI" w:eastAsia="Meiryo UI" w:hAnsi="Meiryo UI"/>
          <w:noProof/>
        </w:rPr>
      </w:pPr>
    </w:p>
    <w:tbl>
      <w:tblPr>
        <w:tblStyle w:val="af2"/>
        <w:tblW w:w="0" w:type="auto"/>
        <w:tblLook w:val="04A0" w:firstRow="1" w:lastRow="0" w:firstColumn="1" w:lastColumn="0" w:noHBand="0" w:noVBand="1"/>
      </w:tblPr>
      <w:tblGrid>
        <w:gridCol w:w="9344"/>
      </w:tblGrid>
      <w:tr w:rsidR="00B14FE3" w:rsidRPr="001970E3" w14:paraId="38E7C4ED" w14:textId="77777777" w:rsidTr="00B14FE3">
        <w:tc>
          <w:tcPr>
            <w:tcW w:w="9344" w:type="dxa"/>
          </w:tcPr>
          <w:p w14:paraId="758E7754" w14:textId="77777777" w:rsidR="00B14FE3" w:rsidRPr="001970E3" w:rsidRDefault="00B14FE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19</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7584D4A3" w14:textId="77777777" w:rsidR="00B14FE3" w:rsidRPr="001970E3" w:rsidRDefault="00B14FE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利益相反に関する記載内容は、産学連携係に相談すること。</w:t>
            </w:r>
          </w:p>
          <w:p w14:paraId="03DE6CA0" w14:textId="77777777" w:rsidR="00B14FE3" w:rsidRPr="001970E3" w:rsidRDefault="00B14FE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本研究に利用する試験薬・機器等が企業から提供される場合は「試験薬・機器等の提供に関する契約」を締結すること。ただし、本研究全体について、提供元の企業と契約（共同研究契約・医師主導試験契約等）を締結している場合は、その契約のなかに試験薬・機器等の提供について約されていれば、差し支えない。</w:t>
            </w:r>
          </w:p>
          <w:p w14:paraId="06F9EFE6" w14:textId="77777777" w:rsidR="00B14FE3" w:rsidRPr="001970E3" w:rsidRDefault="00B14FE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xml:space="preserve">✔ </w:t>
            </w:r>
            <w:r w:rsidRPr="001970E3">
              <w:rPr>
                <w:rFonts w:ascii="Meiryo UI" w:eastAsia="Meiryo UI" w:hAnsi="Meiryo UI"/>
                <w:color w:val="0070C0"/>
              </w:rPr>
              <w:t xml:space="preserve"> </w:t>
            </w:r>
            <w:r w:rsidRPr="001970E3">
              <w:rPr>
                <w:rFonts w:ascii="Meiryo UI" w:eastAsia="Meiryo UI" w:hAnsi="Meiryo UI" w:hint="eastAsia"/>
                <w:color w:val="0070C0"/>
              </w:rPr>
              <w:t>記載例（例</w:t>
            </w:r>
            <w:r w:rsidRPr="001970E3">
              <w:rPr>
                <w:rFonts w:ascii="Meiryo UI" w:eastAsia="Meiryo UI" w:hAnsi="Meiryo UI"/>
                <w:color w:val="0070C0"/>
              </w:rPr>
              <w:t>４</w:t>
            </w:r>
            <w:r w:rsidRPr="001970E3">
              <w:rPr>
                <w:rFonts w:ascii="Meiryo UI" w:eastAsia="Meiryo UI" w:hAnsi="Meiryo UI" w:hint="eastAsia"/>
                <w:color w:val="0070C0"/>
              </w:rPr>
              <w:t>）で、無償「等」と記載している理由は、臨床研究法では、無償提供とともに、特別に安価な価格での提供についても、開示の必要があるため。</w:t>
            </w:r>
          </w:p>
          <w:p w14:paraId="3D74FFC1" w14:textId="77777777" w:rsidR="00B14FE3" w:rsidRPr="001970E3" w:rsidRDefault="00B14FE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w:t>
            </w:r>
            <w:r w:rsidRPr="001970E3">
              <w:rPr>
                <w:rFonts w:ascii="Meiryo UI" w:eastAsia="Meiryo UI" w:hAnsi="Meiryo UI"/>
                <w:color w:val="0070C0"/>
              </w:rPr>
              <w:t xml:space="preserve">  </w:t>
            </w:r>
            <w:r w:rsidRPr="001970E3">
              <w:rPr>
                <w:rFonts w:ascii="Meiryo UI" w:eastAsia="Meiryo UI" w:hAnsi="Meiryo UI" w:hint="eastAsia"/>
                <w:color w:val="0070C0"/>
              </w:rPr>
              <w:t>公的研究費の場合は、公的研究費の種類、課題名と代表者名を記載すること</w:t>
            </w:r>
          </w:p>
          <w:p w14:paraId="6083BC9D" w14:textId="77777777" w:rsidR="00B14FE3" w:rsidRPr="001970E3" w:rsidRDefault="00B14FE3" w:rsidP="00BB45A5">
            <w:pPr>
              <w:snapToGrid w:val="0"/>
              <w:rPr>
                <w:rFonts w:ascii="Meiryo UI" w:eastAsia="Meiryo UI" w:hAnsi="Meiryo UI"/>
                <w:noProof/>
              </w:rPr>
            </w:pPr>
          </w:p>
        </w:tc>
      </w:tr>
    </w:tbl>
    <w:p w14:paraId="02264076" w14:textId="0C9661E2" w:rsidR="005D096A" w:rsidRPr="001970E3" w:rsidRDefault="005D096A" w:rsidP="005D096A">
      <w:pPr>
        <w:snapToGrid w:val="0"/>
        <w:spacing w:line="300" w:lineRule="atLeast"/>
        <w:rPr>
          <w:rFonts w:ascii="Meiryo UI" w:eastAsia="Meiryo UI" w:hAnsi="Meiryo UI"/>
          <w:sz w:val="22"/>
          <w:szCs w:val="22"/>
        </w:rPr>
      </w:pPr>
    </w:p>
    <w:p w14:paraId="25647C89" w14:textId="485AB755" w:rsidR="003212FC" w:rsidRPr="00373857" w:rsidRDefault="00B73683" w:rsidP="003212FC">
      <w:pPr>
        <w:keepNext/>
        <w:snapToGrid w:val="0"/>
        <w:spacing w:beforeLines="100" w:before="240" w:line="300" w:lineRule="atLeast"/>
        <w:ind w:leftChars="50" w:left="105"/>
        <w:outlineLvl w:val="1"/>
        <w:rPr>
          <w:rFonts w:ascii="Meiryo UI" w:eastAsia="Meiryo UI" w:hAnsi="Meiryo UI"/>
          <w:b/>
          <w:sz w:val="22"/>
          <w:szCs w:val="22"/>
        </w:rPr>
      </w:pPr>
      <w:bookmarkStart w:id="5405" w:name="_Toc107584138"/>
      <w:bookmarkStart w:id="5406" w:name="_Toc116898678"/>
      <w:r w:rsidRPr="00373857">
        <w:rPr>
          <w:rFonts w:ascii="Meiryo UI" w:eastAsia="Meiryo UI" w:hAnsi="Meiryo UI" w:hint="eastAsia"/>
          <w:b/>
          <w:sz w:val="22"/>
          <w:szCs w:val="22"/>
        </w:rPr>
        <w:t>1</w:t>
      </w:r>
      <w:r w:rsidRPr="00373857">
        <w:rPr>
          <w:rFonts w:ascii="Meiryo UI" w:eastAsia="Meiryo UI" w:hAnsi="Meiryo UI"/>
          <w:b/>
          <w:sz w:val="22"/>
          <w:szCs w:val="22"/>
        </w:rPr>
        <w:t>9.1</w:t>
      </w:r>
      <w:r w:rsidR="003212FC" w:rsidRPr="00373857">
        <w:rPr>
          <w:rFonts w:ascii="Meiryo UI" w:eastAsia="Meiryo UI" w:hAnsi="Meiryo UI" w:hint="eastAsia"/>
          <w:b/>
          <w:sz w:val="22"/>
          <w:szCs w:val="22"/>
        </w:rPr>
        <w:t xml:space="preserve">　利益相反状況の管理</w:t>
      </w:r>
      <w:bookmarkEnd w:id="5405"/>
      <w:bookmarkEnd w:id="5406"/>
    </w:p>
    <w:p w14:paraId="1B0A5064" w14:textId="59C71A45" w:rsidR="003212FC" w:rsidRPr="00140543" w:rsidRDefault="003212FC" w:rsidP="003212FC">
      <w:pPr>
        <w:tabs>
          <w:tab w:val="left" w:pos="1276"/>
        </w:tabs>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140543">
        <w:rPr>
          <w:rFonts w:ascii="Meiryo UI" w:eastAsia="Meiryo UI" w:hAnsi="Meiryo UI" w:cs="メイリオ" w:hint="eastAsia"/>
          <w:bCs/>
          <w:color w:val="0070C0"/>
          <w:spacing w:val="-1"/>
          <w:kern w:val="0"/>
          <w:szCs w:val="21"/>
          <w:highlight w:val="lightGray"/>
        </w:rPr>
        <w:t>◆記載例◆</w:t>
      </w:r>
    </w:p>
    <w:p w14:paraId="66CBD3F2" w14:textId="77777777" w:rsidR="00684FF5" w:rsidRPr="00140543" w:rsidRDefault="00684FF5" w:rsidP="00684FF5">
      <w:pPr>
        <w:snapToGrid w:val="0"/>
        <w:spacing w:line="300" w:lineRule="atLeast"/>
        <w:ind w:leftChars="257" w:left="540" w:firstLine="1"/>
        <w:rPr>
          <w:rFonts w:ascii="Meiryo UI" w:eastAsia="Meiryo UI" w:hAnsi="Meiryo UI"/>
          <w:szCs w:val="21"/>
        </w:rPr>
      </w:pPr>
      <w:r w:rsidRPr="00140543">
        <w:rPr>
          <w:rFonts w:ascii="Meiryo UI" w:eastAsia="Meiryo UI" w:hAnsi="Meiryo UI" w:hint="eastAsia"/>
          <w:szCs w:val="21"/>
        </w:rPr>
        <w:t>研究責任医師は、本研究に関する利益相反管理基準に基づき以下の関与の有無を確認し、その内容を実施医療機関の管理者等の確認を受けた上で利益相反管理計画を作成し、研究代表医師が取りまとめて認定臨床研究審査委員会に提出する。</w:t>
      </w:r>
    </w:p>
    <w:p w14:paraId="348EDE88" w14:textId="77777777" w:rsidR="00684FF5" w:rsidRPr="00140543" w:rsidRDefault="00684FF5" w:rsidP="00684FF5">
      <w:pPr>
        <w:snapToGrid w:val="0"/>
        <w:spacing w:line="300" w:lineRule="atLeast"/>
        <w:ind w:leftChars="257" w:left="967" w:hanging="427"/>
        <w:rPr>
          <w:rFonts w:ascii="Meiryo UI" w:eastAsia="Meiryo UI" w:hAnsi="Meiryo UI"/>
          <w:szCs w:val="21"/>
        </w:rPr>
      </w:pPr>
      <w:r w:rsidRPr="00140543">
        <w:rPr>
          <w:rFonts w:ascii="Meiryo UI" w:eastAsia="Meiryo UI" w:hAnsi="Meiryo UI" w:hint="eastAsia"/>
          <w:szCs w:val="21"/>
        </w:rPr>
        <w:t>１）本研究に対する医薬品等製造販売業者等による研究資金等の提供その他の関与</w:t>
      </w:r>
    </w:p>
    <w:p w14:paraId="67FBC54B" w14:textId="5397CEDC" w:rsidR="00684FF5" w:rsidRPr="00140543" w:rsidRDefault="00684FF5" w:rsidP="00684FF5">
      <w:pPr>
        <w:snapToGrid w:val="0"/>
        <w:spacing w:line="300" w:lineRule="atLeast"/>
        <w:ind w:leftChars="257" w:left="967" w:hanging="427"/>
        <w:rPr>
          <w:rFonts w:ascii="Meiryo UI" w:eastAsia="Meiryo UI" w:hAnsi="Meiryo UI"/>
          <w:szCs w:val="21"/>
        </w:rPr>
      </w:pPr>
      <w:r w:rsidRPr="00140543">
        <w:rPr>
          <w:rFonts w:ascii="Meiryo UI" w:eastAsia="Meiryo UI" w:hAnsi="Meiryo UI" w:hint="eastAsia"/>
          <w:szCs w:val="21"/>
        </w:rPr>
        <w:t>２）本研究に従事する者（研究責任医師、研究分担医師、統計的な解析を行うことに責任を有する者等）</w:t>
      </w:r>
      <w:r w:rsidR="001D6864">
        <w:rPr>
          <w:rFonts w:ascii="Meiryo UI" w:eastAsia="Meiryo UI" w:hAnsi="Meiryo UI" w:hint="eastAsia"/>
          <w:szCs w:val="21"/>
        </w:rPr>
        <w:t>および</w:t>
      </w:r>
      <w:r w:rsidRPr="00140543">
        <w:rPr>
          <w:rFonts w:ascii="Meiryo UI" w:eastAsia="Meiryo UI" w:hAnsi="Meiryo UI" w:hint="eastAsia"/>
          <w:szCs w:val="21"/>
        </w:rPr>
        <w:t>研究計画書に記載されている者であって、本研究を実施することによって利益を得ることが明白な者に対する本研究に用いる医薬品等の製造販売をし、</w:t>
      </w:r>
      <w:r w:rsidR="002D1AAA">
        <w:rPr>
          <w:rFonts w:ascii="Meiryo UI" w:eastAsia="Meiryo UI" w:hAnsi="Meiryo UI" w:hint="eastAsia"/>
          <w:szCs w:val="21"/>
        </w:rPr>
        <w:t>または</w:t>
      </w:r>
      <w:r w:rsidRPr="00140543">
        <w:rPr>
          <w:rFonts w:ascii="Meiryo UI" w:eastAsia="Meiryo UI" w:hAnsi="Meiryo UI" w:hint="eastAsia"/>
          <w:szCs w:val="21"/>
        </w:rPr>
        <w:t>しようとする医薬品等製造販売業者等による寄附金、原稿執筆</w:t>
      </w:r>
      <w:r w:rsidR="001D6864">
        <w:rPr>
          <w:rFonts w:ascii="Meiryo UI" w:eastAsia="Meiryo UI" w:hAnsi="Meiryo UI" w:hint="eastAsia"/>
          <w:szCs w:val="21"/>
        </w:rPr>
        <w:t>および</w:t>
      </w:r>
      <w:r w:rsidRPr="00140543">
        <w:rPr>
          <w:rFonts w:ascii="Meiryo UI" w:eastAsia="Meiryo UI" w:hAnsi="Meiryo UI" w:hint="eastAsia"/>
          <w:szCs w:val="21"/>
        </w:rPr>
        <w:t>講演その他の業務に対する報酬の提供その他の関与</w:t>
      </w:r>
    </w:p>
    <w:p w14:paraId="18DE0369" w14:textId="77777777" w:rsidR="008D57EB" w:rsidRPr="00140543" w:rsidRDefault="008D57EB" w:rsidP="00684FF5">
      <w:pPr>
        <w:snapToGrid w:val="0"/>
        <w:spacing w:line="300" w:lineRule="atLeast"/>
        <w:ind w:leftChars="257" w:left="967" w:hanging="427"/>
        <w:rPr>
          <w:rFonts w:ascii="Meiryo UI" w:eastAsia="Meiryo UI" w:hAnsi="Meiryo UI"/>
          <w:szCs w:val="21"/>
        </w:rPr>
      </w:pPr>
    </w:p>
    <w:p w14:paraId="1083B0F5" w14:textId="78A09A17" w:rsidR="005D096A" w:rsidRPr="001970E3" w:rsidRDefault="00B73683" w:rsidP="005D096A">
      <w:pPr>
        <w:keepNext/>
        <w:snapToGrid w:val="0"/>
        <w:spacing w:line="300" w:lineRule="atLeast"/>
        <w:ind w:leftChars="50" w:left="105"/>
        <w:outlineLvl w:val="1"/>
        <w:rPr>
          <w:rFonts w:ascii="Meiryo UI" w:eastAsia="Meiryo UI" w:hAnsi="Meiryo UI"/>
          <w:b/>
          <w:sz w:val="22"/>
        </w:rPr>
      </w:pPr>
      <w:bookmarkStart w:id="5407" w:name="_Toc12631382"/>
      <w:bookmarkStart w:id="5408" w:name="_Toc23517073"/>
      <w:bookmarkStart w:id="5409" w:name="_Toc23518579"/>
      <w:bookmarkStart w:id="5410" w:name="_Toc23693575"/>
      <w:bookmarkStart w:id="5411" w:name="_Toc23693876"/>
      <w:bookmarkStart w:id="5412" w:name="_Toc23758879"/>
      <w:bookmarkStart w:id="5413" w:name="_Toc23771964"/>
      <w:bookmarkStart w:id="5414" w:name="_Toc24627469"/>
      <w:bookmarkStart w:id="5415" w:name="_Toc107584139"/>
      <w:bookmarkStart w:id="5416" w:name="_Toc116898679"/>
      <w:r>
        <w:rPr>
          <w:rFonts w:ascii="Meiryo UI" w:eastAsia="Meiryo UI" w:hAnsi="Meiryo UI" w:hint="eastAsia"/>
          <w:b/>
          <w:sz w:val="22"/>
        </w:rPr>
        <w:t>1</w:t>
      </w:r>
      <w:r>
        <w:rPr>
          <w:rFonts w:ascii="Meiryo UI" w:eastAsia="Meiryo UI" w:hAnsi="Meiryo UI"/>
          <w:b/>
          <w:sz w:val="22"/>
        </w:rPr>
        <w:t>9.2</w:t>
      </w:r>
      <w:r w:rsidR="005D096A" w:rsidRPr="001970E3">
        <w:rPr>
          <w:rFonts w:ascii="Meiryo UI" w:eastAsia="Meiryo UI" w:hAnsi="Meiryo UI" w:hint="eastAsia"/>
          <w:b/>
          <w:sz w:val="22"/>
        </w:rPr>
        <w:t xml:space="preserve">　研究資金</w:t>
      </w:r>
      <w:r w:rsidR="001D6864">
        <w:rPr>
          <w:rFonts w:ascii="Meiryo UI" w:eastAsia="Meiryo UI" w:hAnsi="Meiryo UI" w:hint="eastAsia"/>
          <w:b/>
          <w:sz w:val="22"/>
        </w:rPr>
        <w:t>および</w:t>
      </w:r>
      <w:r w:rsidR="005D096A" w:rsidRPr="001970E3">
        <w:rPr>
          <w:rFonts w:ascii="Meiryo UI" w:eastAsia="Meiryo UI" w:hAnsi="Meiryo UI" w:hint="eastAsia"/>
          <w:b/>
          <w:sz w:val="22"/>
        </w:rPr>
        <w:t>研究組織の利益相反</w:t>
      </w:r>
      <w:bookmarkEnd w:id="5407"/>
      <w:bookmarkEnd w:id="5408"/>
      <w:bookmarkEnd w:id="5409"/>
      <w:bookmarkEnd w:id="5410"/>
      <w:bookmarkEnd w:id="5411"/>
      <w:bookmarkEnd w:id="5412"/>
      <w:bookmarkEnd w:id="5413"/>
      <w:bookmarkEnd w:id="5414"/>
      <w:bookmarkEnd w:id="5415"/>
      <w:bookmarkEnd w:id="5416"/>
    </w:p>
    <w:p w14:paraId="2728626D" w14:textId="73373978" w:rsidR="005D096A" w:rsidRPr="00140543" w:rsidRDefault="005D096A" w:rsidP="005D096A">
      <w:pPr>
        <w:tabs>
          <w:tab w:val="left" w:pos="1276"/>
        </w:tabs>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140543">
        <w:rPr>
          <w:rFonts w:ascii="Meiryo UI" w:eastAsia="Meiryo UI" w:hAnsi="Meiryo UI" w:cs="メイリオ" w:hint="eastAsia"/>
          <w:bCs/>
          <w:color w:val="0070C0"/>
          <w:spacing w:val="-1"/>
          <w:kern w:val="0"/>
          <w:szCs w:val="21"/>
          <w:highlight w:val="lightGray"/>
        </w:rPr>
        <w:t>◆記載例◆　⇒（例１）～（例８）の例文</w:t>
      </w:r>
      <w:r w:rsidR="003730FD" w:rsidRPr="00140543">
        <w:rPr>
          <w:rFonts w:ascii="Meiryo UI" w:eastAsia="Meiryo UI" w:hAnsi="Meiryo UI" w:cs="メイリオ" w:hint="eastAsia"/>
          <w:bCs/>
          <w:color w:val="0070C0"/>
          <w:spacing w:val="-1"/>
          <w:kern w:val="0"/>
          <w:szCs w:val="21"/>
          <w:highlight w:val="lightGray"/>
        </w:rPr>
        <w:t>を参考に記載</w:t>
      </w:r>
    </w:p>
    <w:p w14:paraId="5354BBA6" w14:textId="77777777" w:rsidR="005D096A" w:rsidRPr="00140543" w:rsidRDefault="005D096A" w:rsidP="005D096A">
      <w:pPr>
        <w:autoSpaceDE w:val="0"/>
        <w:autoSpaceDN w:val="0"/>
        <w:adjustRightInd w:val="0"/>
        <w:snapToGrid w:val="0"/>
        <w:spacing w:line="300" w:lineRule="atLeast"/>
        <w:rPr>
          <w:rFonts w:ascii="Meiryo UI" w:eastAsia="Meiryo UI" w:hAnsi="Meiryo UI"/>
          <w:bCs/>
          <w:color w:val="0070C0"/>
          <w:spacing w:val="-1"/>
          <w:kern w:val="0"/>
          <w:szCs w:val="21"/>
        </w:rPr>
      </w:pPr>
      <w:r w:rsidRPr="00140543">
        <w:rPr>
          <w:rFonts w:ascii="Meiryo UI" w:eastAsia="Meiryo UI" w:hAnsi="Meiryo UI" w:hint="eastAsia"/>
          <w:bCs/>
          <w:color w:val="0070C0"/>
          <w:spacing w:val="-1"/>
          <w:kern w:val="0"/>
          <w:szCs w:val="21"/>
          <w:highlight w:val="lightGray"/>
        </w:rPr>
        <w:t>（例１）公的研究費の場合</w:t>
      </w:r>
    </w:p>
    <w:p w14:paraId="74AFB727" w14:textId="77777777" w:rsidR="005D096A" w:rsidRPr="00140543" w:rsidRDefault="005D096A" w:rsidP="005D096A">
      <w:pPr>
        <w:snapToGrid w:val="0"/>
        <w:spacing w:line="300" w:lineRule="atLeast"/>
        <w:ind w:leftChars="193" w:left="405"/>
        <w:rPr>
          <w:rFonts w:ascii="Meiryo UI" w:eastAsia="Meiryo UI" w:hAnsi="Meiryo UI"/>
          <w:szCs w:val="21"/>
        </w:rPr>
      </w:pPr>
      <w:r w:rsidRPr="00140543">
        <w:rPr>
          <w:rFonts w:ascii="Meiryo UI" w:eastAsia="Meiryo UI" w:hAnsi="Meiryo UI" w:hint="eastAsia"/>
          <w:szCs w:val="21"/>
        </w:rPr>
        <w:t>本研究は、平成○○年度、□□□□（課題名：＊＊＊＊＊＊＊＊＊＊＊＊　代表者名◯◯◯◯）の研究助成を得て実施する</w:t>
      </w:r>
      <w:r w:rsidRPr="00140543">
        <w:rPr>
          <w:rFonts w:ascii="Meiryo UI" w:eastAsia="Meiryo UI" w:hAnsi="Meiryo UI"/>
          <w:szCs w:val="21"/>
        </w:rPr>
        <w:t>(</w:t>
      </w:r>
      <w:r w:rsidRPr="00140543">
        <w:rPr>
          <w:rFonts w:ascii="Meiryo UI" w:eastAsia="Meiryo UI" w:hAnsi="Meiryo UI" w:hint="eastAsia"/>
          <w:szCs w:val="21"/>
        </w:rPr>
        <w:t>助成番号△△△</w:t>
      </w:r>
      <w:r w:rsidRPr="00140543">
        <w:rPr>
          <w:rFonts w:ascii="Meiryo UI" w:eastAsia="Meiryo UI" w:hAnsi="Meiryo UI"/>
          <w:szCs w:val="21"/>
        </w:rPr>
        <w:t>)</w:t>
      </w:r>
      <w:r w:rsidRPr="00140543">
        <w:rPr>
          <w:rFonts w:ascii="Meiryo UI" w:eastAsia="Meiryo UI" w:hAnsi="Meiryo UI" w:hint="eastAsia"/>
          <w:szCs w:val="21"/>
        </w:rPr>
        <w:t>。</w:t>
      </w:r>
    </w:p>
    <w:p w14:paraId="141249EF" w14:textId="77777777" w:rsidR="005D096A" w:rsidRPr="00140543" w:rsidRDefault="005D096A" w:rsidP="005D096A">
      <w:pPr>
        <w:autoSpaceDE w:val="0"/>
        <w:autoSpaceDN w:val="0"/>
        <w:adjustRightInd w:val="0"/>
        <w:snapToGrid w:val="0"/>
        <w:spacing w:line="300" w:lineRule="atLeast"/>
        <w:ind w:leftChars="100" w:left="210" w:firstLineChars="100" w:firstLine="208"/>
        <w:rPr>
          <w:rFonts w:ascii="Meiryo UI" w:eastAsia="Meiryo UI" w:hAnsi="Meiryo UI"/>
          <w:spacing w:val="-1"/>
          <w:kern w:val="0"/>
          <w:szCs w:val="21"/>
          <w:u w:val="single"/>
        </w:rPr>
      </w:pPr>
    </w:p>
    <w:p w14:paraId="1CAB058E" w14:textId="77777777" w:rsidR="005D096A" w:rsidRPr="00140543" w:rsidRDefault="005D096A" w:rsidP="005D096A">
      <w:pPr>
        <w:autoSpaceDE w:val="0"/>
        <w:autoSpaceDN w:val="0"/>
        <w:adjustRightInd w:val="0"/>
        <w:snapToGrid w:val="0"/>
        <w:spacing w:line="300" w:lineRule="atLeast"/>
        <w:rPr>
          <w:rFonts w:ascii="Meiryo UI" w:eastAsia="Meiryo UI" w:hAnsi="Meiryo UI"/>
          <w:bCs/>
          <w:color w:val="0070C0"/>
          <w:spacing w:val="-1"/>
          <w:kern w:val="0"/>
          <w:szCs w:val="21"/>
        </w:rPr>
      </w:pPr>
      <w:r w:rsidRPr="00140543">
        <w:rPr>
          <w:rFonts w:ascii="Meiryo UI" w:eastAsia="Meiryo UI" w:hAnsi="Meiryo UI" w:hint="eastAsia"/>
          <w:bCs/>
          <w:color w:val="0070C0"/>
          <w:spacing w:val="-1"/>
          <w:kern w:val="0"/>
          <w:szCs w:val="21"/>
          <w:highlight w:val="lightGray"/>
        </w:rPr>
        <w:t>（例２）企業資金の場合（受託研究の場合）</w:t>
      </w:r>
    </w:p>
    <w:p w14:paraId="6800E71C" w14:textId="022D632D" w:rsidR="005D096A" w:rsidRPr="00140543" w:rsidRDefault="005D096A" w:rsidP="005D096A">
      <w:pPr>
        <w:snapToGrid w:val="0"/>
        <w:spacing w:line="300" w:lineRule="atLeast"/>
        <w:ind w:leftChars="193" w:left="405"/>
        <w:rPr>
          <w:rFonts w:ascii="Meiryo UI" w:eastAsia="Meiryo UI" w:hAnsi="Meiryo UI"/>
          <w:szCs w:val="21"/>
        </w:rPr>
      </w:pPr>
      <w:r w:rsidRPr="00140543">
        <w:rPr>
          <w:rFonts w:ascii="Meiryo UI" w:eastAsia="Meiryo UI" w:hAnsi="Meiryo UI" w:hint="eastAsia"/>
          <w:szCs w:val="21"/>
        </w:rPr>
        <w:t>本研究は、○○○会社から（受託研究契約により）資金提供（</w:t>
      </w:r>
      <w:r w:rsidR="001D6864">
        <w:rPr>
          <w:rFonts w:ascii="Meiryo UI" w:eastAsia="Meiryo UI" w:hAnsi="Meiryo UI" w:hint="eastAsia"/>
          <w:szCs w:val="21"/>
        </w:rPr>
        <w:t>および</w:t>
      </w:r>
      <w:r w:rsidRPr="00140543">
        <w:rPr>
          <w:rFonts w:ascii="Meiryo UI" w:eastAsia="Meiryo UI" w:hAnsi="Meiryo UI" w:hint="eastAsia"/>
          <w:szCs w:val="21"/>
        </w:rPr>
        <w:t>試験薬の提供）を受けて実施する。○○○会社は、試験薬に関する情報は提供するが、研究計画の立案、実施、解析、報告に係わることはない。</w:t>
      </w:r>
    </w:p>
    <w:p w14:paraId="05AF04CD" w14:textId="77777777" w:rsidR="005D096A" w:rsidRPr="00140543" w:rsidRDefault="005D096A" w:rsidP="005D096A">
      <w:pPr>
        <w:autoSpaceDE w:val="0"/>
        <w:autoSpaceDN w:val="0"/>
        <w:adjustRightInd w:val="0"/>
        <w:snapToGrid w:val="0"/>
        <w:spacing w:line="300" w:lineRule="atLeast"/>
        <w:ind w:leftChars="200" w:left="420"/>
        <w:rPr>
          <w:rFonts w:ascii="Meiryo UI" w:eastAsia="Meiryo UI" w:hAnsi="Meiryo UI"/>
          <w:spacing w:val="-1"/>
          <w:kern w:val="0"/>
          <w:szCs w:val="21"/>
          <w:u w:val="single"/>
        </w:rPr>
      </w:pPr>
    </w:p>
    <w:p w14:paraId="2657E7F8" w14:textId="77777777" w:rsidR="005D096A" w:rsidRPr="00140543" w:rsidRDefault="005D096A" w:rsidP="005D096A">
      <w:pPr>
        <w:autoSpaceDE w:val="0"/>
        <w:autoSpaceDN w:val="0"/>
        <w:adjustRightInd w:val="0"/>
        <w:snapToGrid w:val="0"/>
        <w:spacing w:line="300" w:lineRule="atLeast"/>
        <w:rPr>
          <w:rFonts w:ascii="Meiryo UI" w:eastAsia="Meiryo UI" w:hAnsi="Meiryo UI"/>
          <w:bCs/>
          <w:color w:val="0070C0"/>
          <w:spacing w:val="-1"/>
          <w:kern w:val="0"/>
          <w:szCs w:val="21"/>
        </w:rPr>
      </w:pPr>
      <w:r w:rsidRPr="00140543">
        <w:rPr>
          <w:rFonts w:ascii="Meiryo UI" w:eastAsia="Meiryo UI" w:hAnsi="Meiryo UI" w:hint="eastAsia"/>
          <w:bCs/>
          <w:color w:val="0070C0"/>
          <w:spacing w:val="-1"/>
          <w:kern w:val="0"/>
          <w:szCs w:val="21"/>
          <w:highlight w:val="lightGray"/>
        </w:rPr>
        <w:t>（例３）企業資金の場合（共同研究の場合）</w:t>
      </w:r>
    </w:p>
    <w:p w14:paraId="156AD11D" w14:textId="77777777" w:rsidR="005D096A" w:rsidRPr="00140543" w:rsidRDefault="005D096A" w:rsidP="005D096A">
      <w:pPr>
        <w:snapToGrid w:val="0"/>
        <w:spacing w:line="300" w:lineRule="atLeast"/>
        <w:ind w:leftChars="193" w:left="405"/>
        <w:rPr>
          <w:rFonts w:ascii="Meiryo UI" w:eastAsia="Meiryo UI" w:hAnsi="Meiryo UI"/>
          <w:szCs w:val="21"/>
        </w:rPr>
      </w:pPr>
      <w:r w:rsidRPr="00140543">
        <w:rPr>
          <w:rFonts w:ascii="Meiryo UI" w:eastAsia="Meiryo UI" w:hAnsi="Meiryo UI" w:hint="eastAsia"/>
          <w:szCs w:val="21"/>
        </w:rPr>
        <w:t>本研究は、○○○会社との共同研究契約に基づき、資金提供を受けて実施する。○○○会社は、本学と当該企業との間で締結された共同研究契約で定められた範囲において、その役割を担うものとする。</w:t>
      </w:r>
    </w:p>
    <w:p w14:paraId="3DE50BF8" w14:textId="4143F081" w:rsidR="005D096A" w:rsidRDefault="005D096A" w:rsidP="005D096A">
      <w:pPr>
        <w:snapToGrid w:val="0"/>
        <w:spacing w:line="300" w:lineRule="atLeast"/>
        <w:ind w:leftChars="193" w:left="405"/>
        <w:rPr>
          <w:rFonts w:ascii="Meiryo UI" w:eastAsia="Meiryo UI" w:hAnsi="Meiryo UI"/>
          <w:szCs w:val="21"/>
          <w:u w:val="single"/>
        </w:rPr>
      </w:pPr>
    </w:p>
    <w:p w14:paraId="666E67FE" w14:textId="77777777" w:rsidR="00B6147C" w:rsidRPr="00140543" w:rsidRDefault="00B6147C" w:rsidP="005D096A">
      <w:pPr>
        <w:snapToGrid w:val="0"/>
        <w:spacing w:line="300" w:lineRule="atLeast"/>
        <w:ind w:leftChars="193" w:left="405"/>
        <w:rPr>
          <w:rFonts w:ascii="Meiryo UI" w:eastAsia="Meiryo UI" w:hAnsi="Meiryo UI"/>
          <w:szCs w:val="21"/>
          <w:u w:val="single"/>
        </w:rPr>
      </w:pPr>
    </w:p>
    <w:p w14:paraId="1708F90C" w14:textId="77777777" w:rsidR="005D096A" w:rsidRPr="00140543" w:rsidRDefault="005D096A" w:rsidP="005D096A">
      <w:pPr>
        <w:autoSpaceDE w:val="0"/>
        <w:autoSpaceDN w:val="0"/>
        <w:adjustRightInd w:val="0"/>
        <w:snapToGrid w:val="0"/>
        <w:spacing w:line="300" w:lineRule="atLeast"/>
        <w:rPr>
          <w:rFonts w:ascii="Meiryo UI" w:eastAsia="Meiryo UI" w:hAnsi="Meiryo UI"/>
          <w:bCs/>
          <w:color w:val="0070C0"/>
          <w:spacing w:val="-1"/>
          <w:kern w:val="0"/>
          <w:szCs w:val="21"/>
        </w:rPr>
      </w:pPr>
      <w:r w:rsidRPr="00140543">
        <w:rPr>
          <w:rFonts w:ascii="Meiryo UI" w:eastAsia="Meiryo UI" w:hAnsi="Meiryo UI" w:hint="eastAsia"/>
          <w:bCs/>
          <w:color w:val="0070C0"/>
          <w:spacing w:val="-1"/>
          <w:kern w:val="0"/>
          <w:szCs w:val="21"/>
          <w:highlight w:val="lightGray"/>
        </w:rPr>
        <w:lastRenderedPageBreak/>
        <w:t>（例４）試験薬・機器・サービスの</w:t>
      </w:r>
      <w:r w:rsidRPr="00140543">
        <w:rPr>
          <w:rFonts w:ascii="Meiryo UI" w:eastAsia="Meiryo UI" w:hAnsi="Meiryo UI"/>
          <w:bCs/>
          <w:color w:val="0070C0"/>
          <w:spacing w:val="-1"/>
          <w:kern w:val="0"/>
          <w:szCs w:val="21"/>
          <w:highlight w:val="lightGray"/>
        </w:rPr>
        <w:t>(</w:t>
      </w:r>
      <w:r w:rsidRPr="00140543">
        <w:rPr>
          <w:rFonts w:ascii="Meiryo UI" w:eastAsia="Meiryo UI" w:hAnsi="Meiryo UI" w:hint="eastAsia"/>
          <w:bCs/>
          <w:color w:val="0070C0"/>
          <w:spacing w:val="-1"/>
          <w:kern w:val="0"/>
          <w:szCs w:val="21"/>
          <w:highlight w:val="lightGray"/>
        </w:rPr>
        <w:t>無償等</w:t>
      </w:r>
      <w:r w:rsidRPr="00140543">
        <w:rPr>
          <w:rFonts w:ascii="Meiryo UI" w:eastAsia="Meiryo UI" w:hAnsi="Meiryo UI"/>
          <w:bCs/>
          <w:color w:val="0070C0"/>
          <w:spacing w:val="-1"/>
          <w:kern w:val="0"/>
          <w:szCs w:val="21"/>
          <w:highlight w:val="lightGray"/>
        </w:rPr>
        <w:t>)</w:t>
      </w:r>
      <w:r w:rsidRPr="00140543">
        <w:rPr>
          <w:rFonts w:ascii="Meiryo UI" w:eastAsia="Meiryo UI" w:hAnsi="Meiryo UI" w:hint="eastAsia"/>
          <w:bCs/>
          <w:color w:val="0070C0"/>
          <w:spacing w:val="-1"/>
          <w:kern w:val="0"/>
          <w:szCs w:val="21"/>
          <w:highlight w:val="lightGray"/>
        </w:rPr>
        <w:t>提供を受ける場合</w:t>
      </w:r>
      <w:r w:rsidRPr="00140543">
        <w:rPr>
          <w:rFonts w:ascii="Meiryo UI" w:eastAsia="Meiryo UI" w:hAnsi="Meiryo UI"/>
          <w:bCs/>
          <w:color w:val="0070C0"/>
          <w:spacing w:val="-1"/>
          <w:kern w:val="0"/>
          <w:szCs w:val="21"/>
          <w:highlight w:val="lightGray"/>
        </w:rPr>
        <w:t xml:space="preserve"> </w:t>
      </w:r>
      <w:r w:rsidRPr="00140543">
        <w:rPr>
          <w:rFonts w:ascii="Meiryo UI" w:eastAsia="Meiryo UI" w:hAnsi="Meiryo UI" w:hint="eastAsia"/>
          <w:bCs/>
          <w:color w:val="0070C0"/>
          <w:spacing w:val="-1"/>
          <w:kern w:val="0"/>
          <w:szCs w:val="21"/>
          <w:highlight w:val="lightGray"/>
        </w:rPr>
        <w:t>（特に共同研究・医師主導試験の場合）</w:t>
      </w:r>
    </w:p>
    <w:p w14:paraId="4E46ED91" w14:textId="77777777" w:rsidR="005D096A" w:rsidRPr="00140543" w:rsidRDefault="005D096A" w:rsidP="005D096A">
      <w:pPr>
        <w:snapToGrid w:val="0"/>
        <w:spacing w:line="300" w:lineRule="atLeast"/>
        <w:ind w:leftChars="193" w:left="405"/>
        <w:rPr>
          <w:rFonts w:ascii="Meiryo UI" w:eastAsia="Meiryo UI" w:hAnsi="Meiryo UI"/>
          <w:szCs w:val="21"/>
          <w:u w:val="single"/>
        </w:rPr>
      </w:pPr>
      <w:r w:rsidRPr="00140543">
        <w:rPr>
          <w:rFonts w:ascii="Meiryo UI" w:eastAsia="Meiryo UI" w:hAnsi="Meiryo UI" w:hint="eastAsia"/>
          <w:szCs w:val="21"/>
        </w:rPr>
        <w:t>本研究は、○○〇社から、試験薬・機器・サービス等（</w:t>
      </w:r>
      <w:r w:rsidRPr="00140543">
        <w:rPr>
          <w:rFonts w:ascii="Meiryo UI" w:eastAsia="Meiryo UI" w:hAnsi="Meiryo UI" w:hint="eastAsia"/>
          <w:color w:val="0070C0"/>
          <w:szCs w:val="21"/>
          <w:u w:val="wave"/>
          <w:shd w:val="pct15" w:color="auto" w:fill="FFFFFF"/>
        </w:rPr>
        <w:t>試験薬・機器・サービス等の具体名を記載すること</w:t>
      </w:r>
      <w:r w:rsidRPr="00140543">
        <w:rPr>
          <w:rFonts w:ascii="Meiryo UI" w:eastAsia="Meiryo UI" w:hAnsi="Meiryo UI" w:hint="eastAsia"/>
          <w:szCs w:val="21"/>
        </w:rPr>
        <w:t>）の無償等の提供を受けて実施する。</w:t>
      </w:r>
    </w:p>
    <w:p w14:paraId="1214B3F6" w14:textId="77777777" w:rsidR="005D096A" w:rsidRPr="00140543" w:rsidRDefault="005D096A" w:rsidP="005D096A">
      <w:pPr>
        <w:autoSpaceDE w:val="0"/>
        <w:autoSpaceDN w:val="0"/>
        <w:adjustRightInd w:val="0"/>
        <w:snapToGrid w:val="0"/>
        <w:spacing w:line="300" w:lineRule="atLeast"/>
        <w:ind w:leftChars="200" w:left="420"/>
        <w:rPr>
          <w:rFonts w:ascii="Meiryo UI" w:eastAsia="Meiryo UI" w:hAnsi="Meiryo UI"/>
          <w:spacing w:val="-1"/>
          <w:kern w:val="0"/>
          <w:szCs w:val="21"/>
          <w:u w:val="single"/>
        </w:rPr>
      </w:pPr>
    </w:p>
    <w:p w14:paraId="3F48A781" w14:textId="77777777" w:rsidR="005D096A" w:rsidRPr="00140543" w:rsidRDefault="005D096A" w:rsidP="005D096A">
      <w:pPr>
        <w:autoSpaceDE w:val="0"/>
        <w:autoSpaceDN w:val="0"/>
        <w:adjustRightInd w:val="0"/>
        <w:snapToGrid w:val="0"/>
        <w:spacing w:line="300" w:lineRule="atLeast"/>
        <w:rPr>
          <w:rFonts w:ascii="Meiryo UI" w:eastAsia="Meiryo UI" w:hAnsi="Meiryo UI"/>
          <w:bCs/>
          <w:color w:val="0070C0"/>
          <w:spacing w:val="-1"/>
          <w:kern w:val="0"/>
          <w:szCs w:val="21"/>
        </w:rPr>
      </w:pPr>
      <w:r w:rsidRPr="00140543">
        <w:rPr>
          <w:rFonts w:ascii="Meiryo UI" w:eastAsia="Meiryo UI" w:hAnsi="Meiryo UI" w:hint="eastAsia"/>
          <w:bCs/>
          <w:color w:val="0070C0"/>
          <w:spacing w:val="-1"/>
          <w:kern w:val="0"/>
          <w:szCs w:val="21"/>
          <w:highlight w:val="lightGray"/>
        </w:rPr>
        <w:t>（例５）財団、</w:t>
      </w:r>
      <w:r w:rsidRPr="00140543">
        <w:rPr>
          <w:rFonts w:ascii="Meiryo UI" w:eastAsia="Meiryo UI" w:hAnsi="Meiryo UI"/>
          <w:bCs/>
          <w:color w:val="0070C0"/>
          <w:spacing w:val="-1"/>
          <w:kern w:val="0"/>
          <w:szCs w:val="21"/>
          <w:highlight w:val="lightGray"/>
        </w:rPr>
        <w:t>NPO</w:t>
      </w:r>
      <w:r w:rsidRPr="00140543">
        <w:rPr>
          <w:rFonts w:ascii="Meiryo UI" w:eastAsia="Meiryo UI" w:hAnsi="Meiryo UI" w:hint="eastAsia"/>
          <w:bCs/>
          <w:color w:val="0070C0"/>
          <w:spacing w:val="-1"/>
          <w:kern w:val="0"/>
          <w:szCs w:val="21"/>
          <w:highlight w:val="lightGray"/>
        </w:rPr>
        <w:t>、学会、研究会等が主体となり、企業からの資金提供を受けて実施する場合</w:t>
      </w:r>
    </w:p>
    <w:p w14:paraId="614ED01C" w14:textId="77777777" w:rsidR="005D096A" w:rsidRPr="00140543" w:rsidRDefault="005D096A" w:rsidP="005D096A">
      <w:pPr>
        <w:snapToGrid w:val="0"/>
        <w:spacing w:line="300" w:lineRule="atLeast"/>
        <w:ind w:leftChars="193" w:left="405"/>
        <w:rPr>
          <w:rFonts w:ascii="Meiryo UI" w:eastAsia="Meiryo UI" w:hAnsi="Meiryo UI"/>
          <w:szCs w:val="21"/>
        </w:rPr>
      </w:pPr>
      <w:r w:rsidRPr="00140543">
        <w:rPr>
          <w:rFonts w:ascii="Meiryo UI" w:eastAsia="Meiryo UI" w:hAnsi="Meiryo UI" w:hint="eastAsia"/>
          <w:szCs w:val="21"/>
        </w:rPr>
        <w:t>本研究は、実施主体である□□□□法人が、○○○会社からの資金提供（</w:t>
      </w:r>
      <w:r w:rsidRPr="00140543">
        <w:rPr>
          <w:rFonts w:ascii="Meiryo UI" w:eastAsia="Meiryo UI" w:hAnsi="Meiryo UI" w:hint="eastAsia"/>
          <w:color w:val="0070C0"/>
          <w:szCs w:val="21"/>
          <w:shd w:val="pct15" w:color="auto" w:fill="FFFFFF"/>
        </w:rPr>
        <w:t>寄附・委託等、資金提供内容を記載すること</w:t>
      </w:r>
      <w:r w:rsidRPr="00140543">
        <w:rPr>
          <w:rFonts w:ascii="Meiryo UI" w:eastAsia="Meiryo UI" w:hAnsi="Meiryo UI" w:hint="eastAsia"/>
          <w:szCs w:val="21"/>
        </w:rPr>
        <w:t>）を受けて実施する。○○○会社は、試験薬に関する情報は提供するが、研究計画の立案、研究の実施、解析、報告に係わることはない。</w:t>
      </w:r>
    </w:p>
    <w:p w14:paraId="2792B09E" w14:textId="77777777" w:rsidR="005D096A" w:rsidRPr="00140543" w:rsidRDefault="005D096A" w:rsidP="005D096A">
      <w:pPr>
        <w:autoSpaceDE w:val="0"/>
        <w:autoSpaceDN w:val="0"/>
        <w:adjustRightInd w:val="0"/>
        <w:snapToGrid w:val="0"/>
        <w:spacing w:line="300" w:lineRule="atLeast"/>
        <w:ind w:leftChars="50" w:left="105" w:firstLineChars="150" w:firstLine="312"/>
        <w:rPr>
          <w:rFonts w:ascii="Meiryo UI" w:eastAsia="Meiryo UI" w:hAnsi="Meiryo UI"/>
          <w:spacing w:val="-1"/>
          <w:kern w:val="0"/>
          <w:szCs w:val="21"/>
          <w:u w:val="single"/>
        </w:rPr>
      </w:pPr>
    </w:p>
    <w:p w14:paraId="418E6D33" w14:textId="77777777" w:rsidR="005D096A" w:rsidRPr="00140543" w:rsidRDefault="005D096A" w:rsidP="005D096A">
      <w:pPr>
        <w:autoSpaceDE w:val="0"/>
        <w:autoSpaceDN w:val="0"/>
        <w:adjustRightInd w:val="0"/>
        <w:snapToGrid w:val="0"/>
        <w:spacing w:line="300" w:lineRule="atLeast"/>
        <w:rPr>
          <w:rFonts w:ascii="Meiryo UI" w:eastAsia="Meiryo UI" w:hAnsi="Meiryo UI"/>
          <w:bCs/>
          <w:color w:val="0070C0"/>
          <w:spacing w:val="-1"/>
          <w:kern w:val="0"/>
          <w:szCs w:val="21"/>
        </w:rPr>
      </w:pPr>
      <w:r w:rsidRPr="00140543">
        <w:rPr>
          <w:rFonts w:ascii="Meiryo UI" w:eastAsia="Meiryo UI" w:hAnsi="Meiryo UI" w:hint="eastAsia"/>
          <w:bCs/>
          <w:color w:val="0070C0"/>
          <w:spacing w:val="-1"/>
          <w:kern w:val="0"/>
          <w:szCs w:val="21"/>
          <w:highlight w:val="lightGray"/>
        </w:rPr>
        <w:t>（例６）財団、</w:t>
      </w:r>
      <w:r w:rsidRPr="00140543">
        <w:rPr>
          <w:rFonts w:ascii="Meiryo UI" w:eastAsia="Meiryo UI" w:hAnsi="Meiryo UI"/>
          <w:bCs/>
          <w:color w:val="0070C0"/>
          <w:spacing w:val="-1"/>
          <w:kern w:val="0"/>
          <w:szCs w:val="21"/>
          <w:highlight w:val="lightGray"/>
        </w:rPr>
        <w:t>NPO</w:t>
      </w:r>
      <w:r w:rsidRPr="00140543">
        <w:rPr>
          <w:rFonts w:ascii="Meiryo UI" w:eastAsia="Meiryo UI" w:hAnsi="Meiryo UI" w:hint="eastAsia"/>
          <w:bCs/>
          <w:color w:val="0070C0"/>
          <w:spacing w:val="-1"/>
          <w:kern w:val="0"/>
          <w:szCs w:val="21"/>
          <w:highlight w:val="lightGray"/>
        </w:rPr>
        <w:t>、学会、研究会等が主体となり、自己資金にて実施する場合</w:t>
      </w:r>
    </w:p>
    <w:p w14:paraId="1000022A" w14:textId="0FA4ECC0" w:rsidR="005D096A" w:rsidRPr="00140543" w:rsidRDefault="005D096A" w:rsidP="005D096A">
      <w:pPr>
        <w:snapToGrid w:val="0"/>
        <w:spacing w:line="300" w:lineRule="atLeast"/>
        <w:ind w:leftChars="193" w:left="405"/>
        <w:rPr>
          <w:rFonts w:ascii="Meiryo UI" w:eastAsia="Meiryo UI" w:hAnsi="Meiryo UI"/>
          <w:szCs w:val="21"/>
        </w:rPr>
      </w:pPr>
      <w:r w:rsidRPr="00140543">
        <w:rPr>
          <w:rFonts w:ascii="Meiryo UI" w:eastAsia="Meiryo UI" w:hAnsi="Meiryo UI" w:hint="eastAsia"/>
          <w:szCs w:val="21"/>
        </w:rPr>
        <w:t>本研究の実施主体である□□□□法人は、医学・薬学における学術の振興に寄与し、その成果を広く社会に還元することで、国民の健康と福祉に貢献することを目的とする。□□□□法人は、拠出金の運用収益、個人</w:t>
      </w:r>
      <w:r w:rsidR="001D6864">
        <w:rPr>
          <w:rFonts w:ascii="Meiryo UI" w:eastAsia="Meiryo UI" w:hAnsi="Meiryo UI" w:hint="eastAsia"/>
          <w:szCs w:val="21"/>
        </w:rPr>
        <w:t>および</w:t>
      </w:r>
      <w:r w:rsidRPr="00140543">
        <w:rPr>
          <w:rFonts w:ascii="Meiryo UI" w:eastAsia="Meiryo UI" w:hAnsi="Meiryo UI" w:hint="eastAsia"/>
          <w:szCs w:val="21"/>
        </w:rPr>
        <w:t>企業からの寄附金等により運営されている。その一部には、○○○会社からの寄附金も含まれるが、本研究の実施を目的にしたものではなく、広く一般的な学術研究の振興を目的にしたものである。</w:t>
      </w:r>
    </w:p>
    <w:p w14:paraId="6B5FC76B" w14:textId="77777777" w:rsidR="005D096A" w:rsidRPr="00140543" w:rsidRDefault="005D096A" w:rsidP="005D096A">
      <w:pPr>
        <w:autoSpaceDE w:val="0"/>
        <w:autoSpaceDN w:val="0"/>
        <w:adjustRightInd w:val="0"/>
        <w:snapToGrid w:val="0"/>
        <w:spacing w:line="300" w:lineRule="atLeast"/>
        <w:ind w:leftChars="50" w:left="105" w:firstLineChars="150" w:firstLine="312"/>
        <w:rPr>
          <w:rFonts w:ascii="Meiryo UI" w:eastAsia="Meiryo UI" w:hAnsi="Meiryo UI"/>
          <w:spacing w:val="-1"/>
          <w:kern w:val="0"/>
          <w:szCs w:val="21"/>
          <w:u w:val="single"/>
        </w:rPr>
      </w:pPr>
    </w:p>
    <w:p w14:paraId="54723C9F" w14:textId="77777777" w:rsidR="005D096A" w:rsidRPr="00140543" w:rsidRDefault="005D096A" w:rsidP="005D096A">
      <w:pPr>
        <w:autoSpaceDE w:val="0"/>
        <w:autoSpaceDN w:val="0"/>
        <w:adjustRightInd w:val="0"/>
        <w:snapToGrid w:val="0"/>
        <w:spacing w:line="300" w:lineRule="atLeast"/>
        <w:rPr>
          <w:rFonts w:ascii="Meiryo UI" w:eastAsia="Meiryo UI" w:hAnsi="Meiryo UI"/>
          <w:bCs/>
          <w:color w:val="0070C0"/>
          <w:spacing w:val="-1"/>
          <w:kern w:val="0"/>
          <w:szCs w:val="21"/>
        </w:rPr>
      </w:pPr>
      <w:r w:rsidRPr="00140543">
        <w:rPr>
          <w:rFonts w:ascii="Meiryo UI" w:eastAsia="Meiryo UI" w:hAnsi="Meiryo UI" w:hint="eastAsia"/>
          <w:bCs/>
          <w:color w:val="0070C0"/>
          <w:spacing w:val="-1"/>
          <w:kern w:val="0"/>
          <w:szCs w:val="21"/>
          <w:highlight w:val="lightGray"/>
        </w:rPr>
        <w:t>（例７）診療科の研究費で実施するが、別途奨学寄附金等を受領している場合</w:t>
      </w:r>
    </w:p>
    <w:p w14:paraId="3D8C7734" w14:textId="77777777" w:rsidR="005D096A" w:rsidRPr="00140543" w:rsidRDefault="005D096A" w:rsidP="005D096A">
      <w:pPr>
        <w:snapToGrid w:val="0"/>
        <w:spacing w:line="300" w:lineRule="atLeast"/>
        <w:ind w:leftChars="193" w:left="405"/>
        <w:rPr>
          <w:rFonts w:ascii="Meiryo UI" w:eastAsia="Meiryo UI" w:hAnsi="Meiryo UI"/>
          <w:szCs w:val="21"/>
        </w:rPr>
      </w:pPr>
      <w:r w:rsidRPr="00140543">
        <w:rPr>
          <w:rFonts w:ascii="Meiryo UI" w:eastAsia="Meiryo UI" w:hAnsi="Meiryo UI" w:hint="eastAsia"/>
          <w:szCs w:val="21"/>
        </w:rPr>
        <w:t>本研究は、□□□科の研究費（運営費、奨学寄附金等）により実施する。その一部には、○○○会社からの奨学寄附金も含まれるが、本研究を実施するためのものではなく、広く一般的な学術研究の振興のためのものである。</w:t>
      </w:r>
    </w:p>
    <w:p w14:paraId="50C5DEC1" w14:textId="77777777" w:rsidR="005D096A" w:rsidRPr="00140543" w:rsidRDefault="005D096A" w:rsidP="005D096A">
      <w:pPr>
        <w:autoSpaceDE w:val="0"/>
        <w:autoSpaceDN w:val="0"/>
        <w:adjustRightInd w:val="0"/>
        <w:snapToGrid w:val="0"/>
        <w:spacing w:line="300" w:lineRule="atLeast"/>
        <w:ind w:leftChars="50" w:left="105" w:firstLineChars="150" w:firstLine="312"/>
        <w:rPr>
          <w:rFonts w:ascii="Meiryo UI" w:eastAsia="Meiryo UI" w:hAnsi="Meiryo UI"/>
          <w:spacing w:val="-1"/>
          <w:kern w:val="0"/>
          <w:szCs w:val="21"/>
          <w:u w:val="single"/>
        </w:rPr>
      </w:pPr>
    </w:p>
    <w:p w14:paraId="51FF7C49" w14:textId="77777777" w:rsidR="005D096A" w:rsidRPr="00140543" w:rsidRDefault="005D096A" w:rsidP="005D096A">
      <w:pPr>
        <w:autoSpaceDE w:val="0"/>
        <w:autoSpaceDN w:val="0"/>
        <w:adjustRightInd w:val="0"/>
        <w:snapToGrid w:val="0"/>
        <w:spacing w:line="300" w:lineRule="atLeast"/>
        <w:rPr>
          <w:rFonts w:ascii="Meiryo UI" w:eastAsia="Meiryo UI" w:hAnsi="Meiryo UI"/>
          <w:bCs/>
          <w:color w:val="0070C0"/>
          <w:spacing w:val="-1"/>
          <w:kern w:val="0"/>
          <w:szCs w:val="21"/>
        </w:rPr>
      </w:pPr>
      <w:r w:rsidRPr="00140543">
        <w:rPr>
          <w:rFonts w:ascii="Meiryo UI" w:eastAsia="Meiryo UI" w:hAnsi="Meiryo UI" w:hint="eastAsia"/>
          <w:bCs/>
          <w:color w:val="0070C0"/>
          <w:spacing w:val="-1"/>
          <w:kern w:val="0"/>
          <w:szCs w:val="21"/>
          <w:highlight w:val="lightGray"/>
        </w:rPr>
        <w:t>（例８）診療科の研究費で実施し、関連企業との係わりもない場合</w:t>
      </w:r>
    </w:p>
    <w:p w14:paraId="514FE51E" w14:textId="77777777" w:rsidR="005D096A" w:rsidRPr="00140543" w:rsidRDefault="005D096A" w:rsidP="005D096A">
      <w:pPr>
        <w:snapToGrid w:val="0"/>
        <w:spacing w:line="300" w:lineRule="atLeast"/>
        <w:ind w:leftChars="193" w:left="405"/>
        <w:rPr>
          <w:rFonts w:ascii="Meiryo UI" w:eastAsia="Meiryo UI" w:hAnsi="Meiryo UI"/>
          <w:szCs w:val="21"/>
        </w:rPr>
      </w:pPr>
      <w:r w:rsidRPr="00140543">
        <w:rPr>
          <w:rFonts w:ascii="Meiryo UI" w:eastAsia="Meiryo UI" w:hAnsi="Meiryo UI" w:hint="eastAsia"/>
          <w:szCs w:val="21"/>
        </w:rPr>
        <w:t>本研究は、□□□科の研究費（運営費、奨学寄附金等）により実施する。試験薬△△△の製造販売元である○○○会社からの資金や便益等の提供はなく、研究者が企業とは独立に、研究計画立案・実施・結果の解析・結果の公表を行うものである。</w:t>
      </w:r>
    </w:p>
    <w:p w14:paraId="01159F9F" w14:textId="2F2F4460" w:rsidR="005D096A" w:rsidRPr="001970E3" w:rsidRDefault="00B73683" w:rsidP="005D096A">
      <w:pPr>
        <w:keepNext/>
        <w:snapToGrid w:val="0"/>
        <w:spacing w:beforeLines="100" w:before="240" w:line="300" w:lineRule="atLeast"/>
        <w:ind w:leftChars="50" w:left="105"/>
        <w:outlineLvl w:val="1"/>
        <w:rPr>
          <w:rFonts w:ascii="Meiryo UI" w:eastAsia="Meiryo UI" w:hAnsi="Meiryo UI"/>
          <w:b/>
          <w:sz w:val="22"/>
          <w:szCs w:val="22"/>
        </w:rPr>
      </w:pPr>
      <w:bookmarkStart w:id="5417" w:name="_Toc12631383"/>
      <w:bookmarkStart w:id="5418" w:name="_Toc23517074"/>
      <w:bookmarkStart w:id="5419" w:name="_Toc23518580"/>
      <w:bookmarkStart w:id="5420" w:name="_Toc23693576"/>
      <w:bookmarkStart w:id="5421" w:name="_Toc23693877"/>
      <w:bookmarkStart w:id="5422" w:name="_Toc23758880"/>
      <w:bookmarkStart w:id="5423" w:name="_Toc23771965"/>
      <w:bookmarkStart w:id="5424" w:name="_Toc24627470"/>
      <w:bookmarkStart w:id="5425" w:name="_Toc107584140"/>
      <w:bookmarkStart w:id="5426" w:name="_Toc116898680"/>
      <w:r>
        <w:rPr>
          <w:rFonts w:ascii="Meiryo UI" w:eastAsia="Meiryo UI" w:hAnsi="Meiryo UI" w:hint="eastAsia"/>
          <w:b/>
          <w:sz w:val="22"/>
        </w:rPr>
        <w:t>1</w:t>
      </w:r>
      <w:r>
        <w:rPr>
          <w:rFonts w:ascii="Meiryo UI" w:eastAsia="Meiryo UI" w:hAnsi="Meiryo UI"/>
          <w:b/>
          <w:sz w:val="22"/>
        </w:rPr>
        <w:t>9.3</w:t>
      </w:r>
      <w:r w:rsidR="005D096A" w:rsidRPr="001970E3">
        <w:rPr>
          <w:rFonts w:ascii="Meiryo UI" w:eastAsia="Meiryo UI" w:hAnsi="Meiryo UI" w:hint="eastAsia"/>
          <w:b/>
          <w:sz w:val="22"/>
        </w:rPr>
        <w:t xml:space="preserve">　研究者の利益相反</w:t>
      </w:r>
      <w:bookmarkEnd w:id="5417"/>
      <w:bookmarkEnd w:id="5418"/>
      <w:bookmarkEnd w:id="5419"/>
      <w:bookmarkEnd w:id="5420"/>
      <w:bookmarkEnd w:id="5421"/>
      <w:bookmarkEnd w:id="5422"/>
      <w:bookmarkEnd w:id="5423"/>
      <w:bookmarkEnd w:id="5424"/>
      <w:bookmarkEnd w:id="5425"/>
      <w:bookmarkEnd w:id="5426"/>
      <w:r w:rsidR="005D096A" w:rsidRPr="001970E3">
        <w:rPr>
          <w:rFonts w:ascii="Meiryo UI" w:eastAsia="Meiryo UI" w:hAnsi="Meiryo UI" w:hint="eastAsia"/>
          <w:b/>
          <w:sz w:val="22"/>
          <w:szCs w:val="22"/>
        </w:rPr>
        <w:t xml:space="preserve">　</w:t>
      </w:r>
    </w:p>
    <w:p w14:paraId="1A2993AB" w14:textId="48DF0300" w:rsidR="00B14FE3" w:rsidRPr="001970E3" w:rsidRDefault="00B14FE3"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 w:val="22"/>
          <w:szCs w:val="22"/>
          <w:highlight w:val="lightGray"/>
        </w:rPr>
      </w:pPr>
    </w:p>
    <w:tbl>
      <w:tblPr>
        <w:tblStyle w:val="af2"/>
        <w:tblW w:w="0" w:type="auto"/>
        <w:tblLook w:val="04A0" w:firstRow="1" w:lastRow="0" w:firstColumn="1" w:lastColumn="0" w:noHBand="0" w:noVBand="1"/>
      </w:tblPr>
      <w:tblGrid>
        <w:gridCol w:w="9344"/>
      </w:tblGrid>
      <w:tr w:rsidR="00B14FE3" w:rsidRPr="001970E3" w14:paraId="6645533C" w14:textId="77777777" w:rsidTr="00B14FE3">
        <w:tc>
          <w:tcPr>
            <w:tcW w:w="9344" w:type="dxa"/>
          </w:tcPr>
          <w:p w14:paraId="2B8A506F" w14:textId="77777777" w:rsidR="00B14FE3" w:rsidRPr="001970E3" w:rsidRDefault="00B14FE3" w:rsidP="00140543">
            <w:pPr>
              <w:snapToGrid w:val="0"/>
              <w:rPr>
                <w:rFonts w:ascii="Meiryo UI" w:eastAsia="Meiryo UI" w:hAnsi="Meiryo UI"/>
                <w:color w:val="0070C0"/>
              </w:rPr>
            </w:pPr>
            <w:r w:rsidRPr="001970E3">
              <w:rPr>
                <w:rFonts w:ascii="Meiryo UI" w:eastAsia="Meiryo UI" w:hAnsi="Meiryo UI"/>
                <w:color w:val="0070C0"/>
              </w:rPr>
              <w:t xml:space="preserve">19.2　</w:t>
            </w:r>
            <w:r w:rsidRPr="001970E3">
              <w:rPr>
                <w:rFonts w:ascii="Meiryo UI" w:eastAsia="Meiryo UI" w:hAnsi="Meiryo UI" w:hint="eastAsia"/>
                <w:color w:val="0070C0"/>
              </w:rPr>
              <w:t>●記載上の注意●</w:t>
            </w:r>
          </w:p>
          <w:p w14:paraId="743C8CD6" w14:textId="0AA4CDBC" w:rsidR="00B14FE3" w:rsidRPr="001970E3" w:rsidRDefault="00B14FE3" w:rsidP="00BB45A5">
            <w:pPr>
              <w:snapToGrid w:val="0"/>
              <w:rPr>
                <w:rFonts w:ascii="Meiryo UI" w:eastAsia="Meiryo UI" w:hAnsi="Meiryo UI"/>
                <w:color w:val="0070C0"/>
              </w:rPr>
            </w:pPr>
            <w:r w:rsidRPr="001970E3">
              <w:rPr>
                <w:rFonts w:ascii="Meiryo UI" w:eastAsia="Meiryo UI" w:hAnsi="Meiryo UI" w:hint="eastAsia"/>
                <w:color w:val="0070C0"/>
              </w:rPr>
              <w:t>✔　利益相反に関する記載内容は、</w:t>
            </w:r>
            <w:r w:rsidR="003730FD" w:rsidRPr="001970E3">
              <w:rPr>
                <w:rFonts w:ascii="Meiryo UI" w:eastAsia="Meiryo UI" w:hAnsi="Meiryo UI" w:hint="eastAsia"/>
                <w:color w:val="0070C0"/>
              </w:rPr>
              <w:t>必要に応じて</w:t>
            </w:r>
            <w:r w:rsidRPr="001970E3">
              <w:rPr>
                <w:rFonts w:ascii="Meiryo UI" w:eastAsia="Meiryo UI" w:hAnsi="Meiryo UI" w:hint="eastAsia"/>
                <w:color w:val="0070C0"/>
              </w:rPr>
              <w:t>産学連携係に相談すること。</w:t>
            </w:r>
          </w:p>
          <w:p w14:paraId="51F3D7C4" w14:textId="02929C4B" w:rsidR="00B14FE3" w:rsidRPr="001970E3" w:rsidRDefault="00B14FE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以下に該当する場合は、研究者個人の利益相反として開示が必要となるため、（例２）の記載例を参考に研究計画書に記載する</w:t>
            </w:r>
            <w:r w:rsidR="004D1F27">
              <w:rPr>
                <w:rFonts w:ascii="Meiryo UI" w:eastAsia="Meiryo UI" w:hAnsi="Meiryo UI" w:hint="eastAsia"/>
                <w:color w:val="0070C0"/>
              </w:rPr>
              <w:t>こと</w:t>
            </w:r>
            <w:r w:rsidRPr="001970E3">
              <w:rPr>
                <w:rFonts w:ascii="Meiryo UI" w:eastAsia="Meiryo UI" w:hAnsi="Meiryo UI" w:hint="eastAsia"/>
                <w:color w:val="0070C0"/>
              </w:rPr>
              <w:t>。</w:t>
            </w:r>
          </w:p>
          <w:p w14:paraId="12A954F2" w14:textId="77777777" w:rsidR="00B14FE3" w:rsidRPr="001970E3" w:rsidRDefault="00B14FE3" w:rsidP="00BB45A5">
            <w:pPr>
              <w:snapToGrid w:val="0"/>
              <w:ind w:leftChars="210" w:left="441" w:firstLineChars="200" w:firstLine="420"/>
              <w:rPr>
                <w:rFonts w:ascii="Meiryo UI" w:eastAsia="Meiryo UI" w:hAnsi="Meiryo UI"/>
                <w:color w:val="0070C0"/>
              </w:rPr>
            </w:pPr>
            <w:r w:rsidRPr="001970E3">
              <w:rPr>
                <w:rFonts w:ascii="Meiryo UI" w:eastAsia="Meiryo UI" w:hAnsi="Meiryo UI" w:hint="eastAsia"/>
                <w:color w:val="0070C0"/>
              </w:rPr>
              <w:t>（※個人の利益相反管理計画</w:t>
            </w:r>
            <w:r w:rsidRPr="001970E3">
              <w:rPr>
                <w:rFonts w:ascii="Meiryo UI" w:eastAsia="Meiryo UI" w:hAnsi="Meiryo UI"/>
                <w:color w:val="0070C0"/>
              </w:rPr>
              <w:t>(</w:t>
            </w:r>
            <w:r w:rsidRPr="001970E3">
              <w:rPr>
                <w:rFonts w:ascii="Meiryo UI" w:eastAsia="Meiryo UI" w:hAnsi="Meiryo UI" w:hint="eastAsia"/>
                <w:color w:val="0070C0"/>
              </w:rPr>
              <w:t>厚労省様式</w:t>
            </w:r>
            <w:r w:rsidRPr="001970E3">
              <w:rPr>
                <w:rFonts w:ascii="Meiryo UI" w:eastAsia="Meiryo UI" w:hAnsi="Meiryo UI"/>
                <w:color w:val="0070C0"/>
              </w:rPr>
              <w:t>E COI</w:t>
            </w:r>
            <w:r w:rsidRPr="001970E3">
              <w:rPr>
                <w:rFonts w:ascii="Meiryo UI" w:eastAsia="Meiryo UI" w:hAnsi="Meiryo UI" w:hint="eastAsia"/>
                <w:color w:val="0070C0"/>
              </w:rPr>
              <w:t>状況欄の選択肢</w:t>
            </w:r>
            <w:r w:rsidRPr="001970E3">
              <w:rPr>
                <w:rFonts w:ascii="Meiryo UI" w:eastAsia="Meiryo UI" w:hAnsi="Meiryo UI"/>
                <w:color w:val="0070C0"/>
              </w:rPr>
              <w:t>)</w:t>
            </w:r>
            <w:r w:rsidRPr="001970E3">
              <w:rPr>
                <w:rFonts w:ascii="Meiryo UI" w:eastAsia="Meiryo UI" w:hAnsi="Meiryo UI" w:hint="eastAsia"/>
                <w:color w:val="0070C0"/>
              </w:rPr>
              <w:t>を参考にする。）</w:t>
            </w:r>
          </w:p>
          <w:p w14:paraId="052C7A1F" w14:textId="77777777" w:rsidR="00B14FE3" w:rsidRPr="001970E3" w:rsidRDefault="00B14FE3" w:rsidP="00BB45A5">
            <w:pPr>
              <w:snapToGrid w:val="0"/>
              <w:ind w:leftChars="193" w:left="405"/>
              <w:rPr>
                <w:rFonts w:ascii="Meiryo UI" w:eastAsia="Meiryo UI" w:hAnsi="Meiryo UI"/>
                <w:color w:val="0070C0"/>
              </w:rPr>
            </w:pPr>
            <w:r w:rsidRPr="001970E3">
              <w:rPr>
                <w:rFonts w:ascii="Meiryo UI" w:eastAsia="Meiryo UI" w:hAnsi="Meiryo UI" w:hint="eastAsia"/>
                <w:color w:val="0070C0"/>
              </w:rPr>
              <w:t>▼寄附金の総額が年間</w:t>
            </w:r>
            <w:r w:rsidRPr="001970E3">
              <w:rPr>
                <w:rFonts w:ascii="Meiryo UI" w:eastAsia="Meiryo UI" w:hAnsi="Meiryo UI"/>
                <w:color w:val="0070C0"/>
              </w:rPr>
              <w:t>200</w:t>
            </w:r>
            <w:r w:rsidRPr="001970E3">
              <w:rPr>
                <w:rFonts w:ascii="Meiryo UI" w:eastAsia="Meiryo UI" w:hAnsi="Meiryo UI" w:hint="eastAsia"/>
                <w:color w:val="0070C0"/>
              </w:rPr>
              <w:t>万円以上、</w:t>
            </w:r>
          </w:p>
          <w:p w14:paraId="16559F34" w14:textId="52A28097" w:rsidR="00B14FE3" w:rsidRPr="001970E3" w:rsidRDefault="00B14FE3" w:rsidP="00BB45A5">
            <w:pPr>
              <w:snapToGrid w:val="0"/>
              <w:ind w:leftChars="193" w:left="405"/>
              <w:rPr>
                <w:rFonts w:ascii="Meiryo UI" w:eastAsia="Meiryo UI" w:hAnsi="Meiryo UI"/>
                <w:color w:val="0070C0"/>
              </w:rPr>
            </w:pPr>
            <w:r w:rsidRPr="001970E3">
              <w:rPr>
                <w:rFonts w:ascii="Meiryo UI" w:eastAsia="Meiryo UI" w:hAnsi="Meiryo UI" w:hint="eastAsia"/>
                <w:color w:val="0070C0"/>
              </w:rPr>
              <w:t>▼（本人）</w:t>
            </w:r>
            <w:r w:rsidR="002D1AAA">
              <w:rPr>
                <w:rFonts w:ascii="Meiryo UI" w:eastAsia="Meiryo UI" w:hAnsi="Meiryo UI" w:hint="eastAsia"/>
                <w:color w:val="0070C0"/>
              </w:rPr>
              <w:t>または</w:t>
            </w:r>
            <w:r w:rsidRPr="001970E3">
              <w:rPr>
                <w:rFonts w:ascii="Meiryo UI" w:eastAsia="Meiryo UI" w:hAnsi="Meiryo UI" w:hint="eastAsia"/>
                <w:color w:val="0070C0"/>
              </w:rPr>
              <w:t>（家族）寄附講座に所属</w:t>
            </w:r>
          </w:p>
          <w:p w14:paraId="6DC93A3F" w14:textId="10BD008A" w:rsidR="00B14FE3" w:rsidRPr="001970E3" w:rsidRDefault="00B14FE3" w:rsidP="00BB45A5">
            <w:pPr>
              <w:snapToGrid w:val="0"/>
              <w:ind w:leftChars="193" w:left="405"/>
              <w:rPr>
                <w:rFonts w:ascii="Meiryo UI" w:eastAsia="Meiryo UI" w:hAnsi="Meiryo UI"/>
                <w:color w:val="0070C0"/>
              </w:rPr>
            </w:pPr>
            <w:r w:rsidRPr="001970E3">
              <w:rPr>
                <w:rFonts w:ascii="Meiryo UI" w:eastAsia="Meiryo UI" w:hAnsi="Meiryo UI" w:hint="eastAsia"/>
                <w:color w:val="0070C0"/>
              </w:rPr>
              <w:t>▼（本人）</w:t>
            </w:r>
            <w:r w:rsidR="002D1AAA">
              <w:rPr>
                <w:rFonts w:ascii="Meiryo UI" w:eastAsia="Meiryo UI" w:hAnsi="Meiryo UI" w:hint="eastAsia"/>
                <w:color w:val="0070C0"/>
              </w:rPr>
              <w:t>または</w:t>
            </w:r>
            <w:r w:rsidRPr="001970E3">
              <w:rPr>
                <w:rFonts w:ascii="Meiryo UI" w:eastAsia="Meiryo UI" w:hAnsi="Meiryo UI" w:hint="eastAsia"/>
                <w:color w:val="0070C0"/>
              </w:rPr>
              <w:t>（家族）年間</w:t>
            </w:r>
            <w:r w:rsidRPr="001970E3">
              <w:rPr>
                <w:rFonts w:ascii="Meiryo UI" w:eastAsia="Meiryo UI" w:hAnsi="Meiryo UI"/>
                <w:color w:val="0070C0"/>
              </w:rPr>
              <w:t>100</w:t>
            </w:r>
            <w:r w:rsidRPr="001970E3">
              <w:rPr>
                <w:rFonts w:ascii="Meiryo UI" w:eastAsia="Meiryo UI" w:hAnsi="Meiryo UI" w:hint="eastAsia"/>
                <w:color w:val="0070C0"/>
              </w:rPr>
              <w:t>万円以上の個人的利益関係</w:t>
            </w:r>
          </w:p>
          <w:p w14:paraId="5BCC711B" w14:textId="05811931" w:rsidR="00B14FE3" w:rsidRPr="001970E3" w:rsidRDefault="00B14FE3" w:rsidP="00BB45A5">
            <w:pPr>
              <w:snapToGrid w:val="0"/>
              <w:ind w:leftChars="193" w:left="405"/>
              <w:rPr>
                <w:rFonts w:ascii="Meiryo UI" w:eastAsia="Meiryo UI" w:hAnsi="Meiryo UI"/>
                <w:color w:val="0070C0"/>
              </w:rPr>
            </w:pPr>
            <w:r w:rsidRPr="001970E3">
              <w:rPr>
                <w:rFonts w:ascii="Meiryo UI" w:eastAsia="Meiryo UI" w:hAnsi="Meiryo UI" w:hint="eastAsia"/>
                <w:color w:val="0070C0"/>
              </w:rPr>
              <w:t>▼（本人）</w:t>
            </w:r>
            <w:r w:rsidR="002D1AAA">
              <w:rPr>
                <w:rFonts w:ascii="Meiryo UI" w:eastAsia="Meiryo UI" w:hAnsi="Meiryo UI" w:hint="eastAsia"/>
                <w:color w:val="0070C0"/>
              </w:rPr>
              <w:t>または</w:t>
            </w:r>
            <w:r w:rsidRPr="001970E3">
              <w:rPr>
                <w:rFonts w:ascii="Meiryo UI" w:eastAsia="Meiryo UI" w:hAnsi="Meiryo UI" w:hint="eastAsia"/>
                <w:color w:val="0070C0"/>
              </w:rPr>
              <w:t>（家族）役員等への就任</w:t>
            </w:r>
          </w:p>
          <w:p w14:paraId="4D1BFA24" w14:textId="3BCD788D" w:rsidR="00B14FE3" w:rsidRPr="001970E3" w:rsidRDefault="00B14FE3" w:rsidP="00BB45A5">
            <w:pPr>
              <w:snapToGrid w:val="0"/>
              <w:ind w:leftChars="193" w:left="405"/>
              <w:rPr>
                <w:rFonts w:ascii="Meiryo UI" w:eastAsia="Meiryo UI" w:hAnsi="Meiryo UI"/>
                <w:color w:val="0070C0"/>
              </w:rPr>
            </w:pPr>
            <w:r w:rsidRPr="001970E3">
              <w:rPr>
                <w:rFonts w:ascii="Meiryo UI" w:eastAsia="Meiryo UI" w:hAnsi="Meiryo UI" w:hint="eastAsia"/>
                <w:color w:val="0070C0"/>
              </w:rPr>
              <w:t>▼（本人）</w:t>
            </w:r>
            <w:r w:rsidR="002D1AAA">
              <w:rPr>
                <w:rFonts w:ascii="Meiryo UI" w:eastAsia="Meiryo UI" w:hAnsi="Meiryo UI" w:hint="eastAsia"/>
                <w:color w:val="0070C0"/>
              </w:rPr>
              <w:t>または</w:t>
            </w:r>
            <w:r w:rsidRPr="001970E3">
              <w:rPr>
                <w:rFonts w:ascii="Meiryo UI" w:eastAsia="Meiryo UI" w:hAnsi="Meiryo UI" w:hint="eastAsia"/>
                <w:color w:val="0070C0"/>
              </w:rPr>
              <w:t>（家族）株式の保有</w:t>
            </w:r>
          </w:p>
          <w:p w14:paraId="45580F0B" w14:textId="40F8E79F" w:rsidR="00B14FE3" w:rsidRPr="001970E3" w:rsidRDefault="00B14FE3" w:rsidP="00BB45A5">
            <w:pPr>
              <w:snapToGrid w:val="0"/>
              <w:ind w:leftChars="193" w:left="405"/>
              <w:rPr>
                <w:rFonts w:ascii="Meiryo UI" w:eastAsia="Meiryo UI" w:hAnsi="Meiryo UI"/>
                <w:color w:val="0070C0"/>
              </w:rPr>
            </w:pPr>
            <w:r w:rsidRPr="001970E3">
              <w:rPr>
                <w:rFonts w:ascii="Meiryo UI" w:eastAsia="Meiryo UI" w:hAnsi="Meiryo UI" w:hint="eastAsia"/>
                <w:color w:val="0070C0"/>
              </w:rPr>
              <w:t>▼（本人）</w:t>
            </w:r>
            <w:r w:rsidR="002D1AAA">
              <w:rPr>
                <w:rFonts w:ascii="Meiryo UI" w:eastAsia="Meiryo UI" w:hAnsi="Meiryo UI" w:hint="eastAsia"/>
                <w:color w:val="0070C0"/>
              </w:rPr>
              <w:t>または</w:t>
            </w:r>
            <w:r w:rsidRPr="001970E3">
              <w:rPr>
                <w:rFonts w:ascii="Meiryo UI" w:eastAsia="Meiryo UI" w:hAnsi="Meiryo UI" w:hint="eastAsia"/>
                <w:color w:val="0070C0"/>
              </w:rPr>
              <w:t>（家族）その他利益関係</w:t>
            </w:r>
          </w:p>
          <w:p w14:paraId="6679B5EE" w14:textId="77777777" w:rsidR="00B14FE3" w:rsidRPr="001970E3" w:rsidRDefault="00B14FE3" w:rsidP="00BB45A5">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 w:val="22"/>
                <w:szCs w:val="22"/>
                <w:highlight w:val="lightGray"/>
              </w:rPr>
            </w:pPr>
          </w:p>
        </w:tc>
      </w:tr>
    </w:tbl>
    <w:p w14:paraId="4AC7A875" w14:textId="34986107" w:rsidR="00B14FE3" w:rsidRDefault="00B14FE3"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Cs w:val="21"/>
          <w:highlight w:val="lightGray"/>
        </w:rPr>
      </w:pPr>
    </w:p>
    <w:p w14:paraId="54CF16A5" w14:textId="77777777" w:rsidR="00B6147C" w:rsidRPr="00140543" w:rsidRDefault="00B6147C"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Cs w:val="21"/>
          <w:highlight w:val="lightGray"/>
        </w:rPr>
      </w:pPr>
    </w:p>
    <w:p w14:paraId="35994392" w14:textId="5013FFF5" w:rsidR="005D096A" w:rsidRPr="00140543" w:rsidRDefault="005D096A" w:rsidP="005D096A">
      <w:pPr>
        <w:tabs>
          <w:tab w:val="left" w:pos="1276"/>
        </w:tabs>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140543">
        <w:rPr>
          <w:rFonts w:ascii="Meiryo UI" w:eastAsia="Meiryo UI" w:hAnsi="Meiryo UI" w:cs="メイリオ" w:hint="eastAsia"/>
          <w:bCs/>
          <w:color w:val="0070C0"/>
          <w:spacing w:val="-1"/>
          <w:kern w:val="0"/>
          <w:szCs w:val="21"/>
          <w:highlight w:val="lightGray"/>
        </w:rPr>
        <w:lastRenderedPageBreak/>
        <w:t>◆記載例◆</w:t>
      </w:r>
    </w:p>
    <w:p w14:paraId="53C20358" w14:textId="77777777" w:rsidR="005D096A" w:rsidRPr="00140543" w:rsidRDefault="005D096A" w:rsidP="005D096A">
      <w:pPr>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140543">
        <w:rPr>
          <w:rFonts w:ascii="Meiryo UI" w:eastAsia="Meiryo UI" w:hAnsi="Meiryo UI"/>
          <w:bCs/>
          <w:color w:val="0070C0"/>
          <w:spacing w:val="-1"/>
          <w:kern w:val="0"/>
          <w:szCs w:val="21"/>
          <w:shd w:val="pct15" w:color="auto" w:fill="FFFFFF"/>
        </w:rPr>
        <w:t>(</w:t>
      </w:r>
      <w:r w:rsidRPr="00140543">
        <w:rPr>
          <w:rFonts w:ascii="Meiryo UI" w:eastAsia="Meiryo UI" w:hAnsi="Meiryo UI" w:hint="eastAsia"/>
          <w:bCs/>
          <w:color w:val="0070C0"/>
          <w:spacing w:val="-1"/>
          <w:kern w:val="0"/>
          <w:szCs w:val="21"/>
          <w:shd w:val="pct15" w:color="auto" w:fill="FFFFFF"/>
        </w:rPr>
        <w:t>例１</w:t>
      </w:r>
      <w:r w:rsidRPr="00140543">
        <w:rPr>
          <w:rFonts w:ascii="Meiryo UI" w:eastAsia="Meiryo UI" w:hAnsi="Meiryo UI"/>
          <w:bCs/>
          <w:color w:val="0070C0"/>
          <w:spacing w:val="-1"/>
          <w:kern w:val="0"/>
          <w:szCs w:val="21"/>
          <w:shd w:val="pct15" w:color="auto" w:fill="FFFFFF"/>
        </w:rPr>
        <w:t>)</w:t>
      </w:r>
      <w:r w:rsidRPr="00140543">
        <w:rPr>
          <w:rFonts w:ascii="Meiryo UI" w:eastAsia="Meiryo UI" w:hAnsi="Meiryo UI" w:hint="eastAsia"/>
          <w:bCs/>
          <w:color w:val="0070C0"/>
          <w:spacing w:val="-1"/>
          <w:kern w:val="0"/>
          <w:szCs w:val="21"/>
          <w:shd w:val="pct15" w:color="auto" w:fill="FFFFFF"/>
        </w:rPr>
        <w:t xml:space="preserve">　利益相反に該当する事項がない場合</w:t>
      </w:r>
    </w:p>
    <w:p w14:paraId="55071AF6" w14:textId="03D635E4" w:rsidR="005D096A" w:rsidRPr="00140543" w:rsidRDefault="005D096A" w:rsidP="005D096A">
      <w:pPr>
        <w:snapToGrid w:val="0"/>
        <w:spacing w:line="300" w:lineRule="atLeast"/>
        <w:ind w:leftChars="193" w:left="405"/>
        <w:rPr>
          <w:rFonts w:ascii="Meiryo UI" w:eastAsia="Meiryo UI" w:hAnsi="Meiryo UI"/>
          <w:szCs w:val="21"/>
        </w:rPr>
      </w:pPr>
      <w:r w:rsidRPr="00140543">
        <w:rPr>
          <w:rFonts w:ascii="Meiryo UI" w:eastAsia="Meiryo UI" w:hAnsi="Meiryo UI" w:hint="eastAsia"/>
          <w:szCs w:val="21"/>
        </w:rPr>
        <w:t>本研究の研究責任医師</w:t>
      </w:r>
      <w:r w:rsidR="001D6864">
        <w:rPr>
          <w:rFonts w:ascii="Meiryo UI" w:eastAsia="Meiryo UI" w:hAnsi="Meiryo UI" w:hint="eastAsia"/>
          <w:szCs w:val="21"/>
        </w:rPr>
        <w:t>および</w:t>
      </w:r>
      <w:r w:rsidRPr="00140543">
        <w:rPr>
          <w:rFonts w:ascii="Meiryo UI" w:eastAsia="Meiryo UI" w:hAnsi="Meiryo UI" w:hint="eastAsia"/>
          <w:szCs w:val="21"/>
        </w:rPr>
        <w:t>各施設の研究責任医師</w:t>
      </w:r>
      <w:r w:rsidR="00EA0696">
        <w:rPr>
          <w:rFonts w:ascii="Meiryo UI" w:eastAsia="Meiryo UI" w:hAnsi="Meiryo UI" w:hint="eastAsia"/>
          <w:szCs w:val="21"/>
        </w:rPr>
        <w:t>ならびに</w:t>
      </w:r>
      <w:r w:rsidRPr="00140543">
        <w:rPr>
          <w:rFonts w:ascii="Meiryo UI" w:eastAsia="Meiryo UI" w:hAnsi="Meiryo UI" w:hint="eastAsia"/>
          <w:szCs w:val="21"/>
        </w:rPr>
        <w:t>研究分担医師</w:t>
      </w:r>
      <w:r w:rsidRPr="00140543">
        <w:rPr>
          <w:rFonts w:ascii="Meiryo UI" w:eastAsia="Meiryo UI" w:hAnsi="Meiryo UI" w:hint="eastAsia"/>
          <w:color w:val="0070C0"/>
          <w:szCs w:val="21"/>
          <w:shd w:val="pct15" w:color="auto" w:fill="FFFFFF"/>
        </w:rPr>
        <w:t>（←単施設の場合は</w:t>
      </w:r>
      <w:r w:rsidRPr="00140543">
        <w:rPr>
          <w:rFonts w:ascii="Meiryo UI" w:eastAsia="Meiryo UI" w:hAnsi="Meiryo UI" w:hint="eastAsia"/>
          <w:b/>
          <w:color w:val="0070C0"/>
          <w:szCs w:val="21"/>
          <w:shd w:val="pct15" w:color="auto" w:fill="FFFFFF"/>
        </w:rPr>
        <w:t>「</w:t>
      </w:r>
      <w:r w:rsidR="001D6864">
        <w:rPr>
          <w:rFonts w:ascii="Meiryo UI" w:eastAsia="Meiryo UI" w:hAnsi="Meiryo UI" w:hint="eastAsia"/>
          <w:b/>
          <w:color w:val="0070C0"/>
          <w:szCs w:val="21"/>
          <w:shd w:val="pct15" w:color="auto" w:fill="FFFFFF"/>
        </w:rPr>
        <w:t>および</w:t>
      </w:r>
      <w:r w:rsidRPr="00140543">
        <w:rPr>
          <w:rFonts w:ascii="Meiryo UI" w:eastAsia="Meiryo UI" w:hAnsi="Meiryo UI" w:hint="eastAsia"/>
          <w:b/>
          <w:color w:val="0070C0"/>
          <w:szCs w:val="21"/>
          <w:shd w:val="pct15" w:color="auto" w:fill="FFFFFF"/>
        </w:rPr>
        <w:t>各施設の研究責任医師</w:t>
      </w:r>
      <w:r w:rsidR="00EA0696">
        <w:rPr>
          <w:rFonts w:ascii="Meiryo UI" w:eastAsia="Meiryo UI" w:hAnsi="Meiryo UI" w:hint="eastAsia"/>
          <w:b/>
          <w:color w:val="0070C0"/>
          <w:szCs w:val="21"/>
          <w:shd w:val="pct15" w:color="auto" w:fill="FFFFFF"/>
        </w:rPr>
        <w:t>ならびに</w:t>
      </w:r>
      <w:r w:rsidRPr="00140543">
        <w:rPr>
          <w:rFonts w:ascii="Meiryo UI" w:eastAsia="Meiryo UI" w:hAnsi="Meiryo UI" w:hint="eastAsia"/>
          <w:b/>
          <w:color w:val="0070C0"/>
          <w:szCs w:val="21"/>
          <w:shd w:val="pct15" w:color="auto" w:fill="FFFFFF"/>
        </w:rPr>
        <w:t>研究分担医師」の例文を削除</w:t>
      </w:r>
      <w:r w:rsidRPr="00140543">
        <w:rPr>
          <w:rFonts w:ascii="Meiryo UI" w:eastAsia="Meiryo UI" w:hAnsi="Meiryo UI" w:hint="eastAsia"/>
          <w:color w:val="0070C0"/>
          <w:szCs w:val="21"/>
          <w:shd w:val="pct15" w:color="auto" w:fill="FFFFFF"/>
        </w:rPr>
        <w:t>）</w:t>
      </w:r>
      <w:r w:rsidRPr="00140543">
        <w:rPr>
          <w:rFonts w:ascii="Meiryo UI" w:eastAsia="Meiryo UI" w:hAnsi="Meiryo UI" w:hint="eastAsia"/>
          <w:szCs w:val="21"/>
        </w:rPr>
        <w:t>には開示すべき利益相反はない。ただし、開示内容の変更があれば認定臨床研究審査委員会に申告を行い、定期的に認定臨床研究審査委員会の審査を受けることとする。</w:t>
      </w:r>
    </w:p>
    <w:p w14:paraId="0CA240F6" w14:textId="77777777" w:rsidR="005D096A" w:rsidRPr="00140543" w:rsidRDefault="005D096A" w:rsidP="005D096A">
      <w:pPr>
        <w:autoSpaceDE w:val="0"/>
        <w:autoSpaceDN w:val="0"/>
        <w:adjustRightInd w:val="0"/>
        <w:snapToGrid w:val="0"/>
        <w:spacing w:line="300" w:lineRule="atLeast"/>
        <w:rPr>
          <w:rFonts w:ascii="Meiryo UI" w:eastAsia="Meiryo UI" w:hAnsi="Meiryo UI"/>
          <w:color w:val="0070C0"/>
          <w:spacing w:val="-1"/>
          <w:kern w:val="0"/>
          <w:szCs w:val="21"/>
          <w:u w:val="single"/>
        </w:rPr>
      </w:pPr>
    </w:p>
    <w:p w14:paraId="47A2DEEE" w14:textId="77777777" w:rsidR="005D096A" w:rsidRPr="00140543" w:rsidRDefault="005D096A" w:rsidP="005D096A">
      <w:pPr>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140543">
        <w:rPr>
          <w:rFonts w:ascii="Meiryo UI" w:eastAsia="Meiryo UI" w:hAnsi="Meiryo UI"/>
          <w:bCs/>
          <w:color w:val="0070C0"/>
          <w:spacing w:val="-1"/>
          <w:kern w:val="0"/>
          <w:szCs w:val="21"/>
          <w:u w:val="single"/>
          <w:shd w:val="pct15" w:color="auto" w:fill="FFFFFF"/>
        </w:rPr>
        <w:t>(</w:t>
      </w:r>
      <w:r w:rsidRPr="00140543">
        <w:rPr>
          <w:rFonts w:ascii="Meiryo UI" w:eastAsia="Meiryo UI" w:hAnsi="Meiryo UI" w:hint="eastAsia"/>
          <w:bCs/>
          <w:color w:val="0070C0"/>
          <w:spacing w:val="-1"/>
          <w:kern w:val="0"/>
          <w:szCs w:val="21"/>
          <w:shd w:val="pct15" w:color="auto" w:fill="FFFFFF"/>
        </w:rPr>
        <w:t>例２</w:t>
      </w:r>
      <w:r w:rsidRPr="00140543">
        <w:rPr>
          <w:rFonts w:ascii="Meiryo UI" w:eastAsia="Meiryo UI" w:hAnsi="Meiryo UI"/>
          <w:bCs/>
          <w:color w:val="0070C0"/>
          <w:spacing w:val="-1"/>
          <w:kern w:val="0"/>
          <w:szCs w:val="21"/>
          <w:shd w:val="pct15" w:color="auto" w:fill="FFFFFF"/>
        </w:rPr>
        <w:t>)</w:t>
      </w:r>
      <w:r w:rsidRPr="00140543">
        <w:rPr>
          <w:rFonts w:ascii="Meiryo UI" w:eastAsia="Meiryo UI" w:hAnsi="Meiryo UI" w:hint="eastAsia"/>
          <w:bCs/>
          <w:color w:val="0070C0"/>
          <w:spacing w:val="-1"/>
          <w:kern w:val="0"/>
          <w:szCs w:val="21"/>
          <w:shd w:val="pct15" w:color="auto" w:fill="FFFFFF"/>
        </w:rPr>
        <w:t xml:space="preserve">　利益相反に該当する事項がある場合</w:t>
      </w:r>
    </w:p>
    <w:p w14:paraId="4E4F27D4" w14:textId="02AA6FB9" w:rsidR="005D096A" w:rsidRPr="00140543" w:rsidRDefault="005D096A" w:rsidP="005D096A">
      <w:pPr>
        <w:autoSpaceDE w:val="0"/>
        <w:autoSpaceDN w:val="0"/>
        <w:adjustRightInd w:val="0"/>
        <w:snapToGrid w:val="0"/>
        <w:spacing w:line="300" w:lineRule="atLeast"/>
        <w:ind w:leftChars="193" w:left="405"/>
        <w:rPr>
          <w:rFonts w:ascii="Meiryo UI" w:eastAsia="Meiryo UI" w:hAnsi="Meiryo UI"/>
          <w:color w:val="0070C0"/>
          <w:spacing w:val="-1"/>
          <w:kern w:val="0"/>
          <w:szCs w:val="21"/>
          <w:shd w:val="pct15" w:color="auto" w:fill="FFFFFF"/>
        </w:rPr>
      </w:pPr>
      <w:r w:rsidRPr="00140543">
        <w:rPr>
          <w:rFonts w:ascii="Meiryo UI" w:eastAsia="Meiryo UI" w:hAnsi="Meiryo UI" w:hint="eastAsia"/>
          <w:bCs/>
          <w:color w:val="0070C0"/>
          <w:spacing w:val="-1"/>
          <w:kern w:val="0"/>
          <w:szCs w:val="21"/>
          <w:shd w:val="pct15" w:color="auto" w:fill="FFFFFF"/>
        </w:rPr>
        <w:t>（例２－１）研究責任医師（</w:t>
      </w:r>
      <w:r w:rsidR="002D1AAA">
        <w:rPr>
          <w:rFonts w:ascii="Meiryo UI" w:eastAsia="Meiryo UI" w:hAnsi="Meiryo UI" w:hint="eastAsia"/>
          <w:bCs/>
          <w:color w:val="0070C0"/>
          <w:spacing w:val="-1"/>
          <w:kern w:val="0"/>
          <w:szCs w:val="21"/>
          <w:shd w:val="pct15" w:color="auto" w:fill="FFFFFF"/>
        </w:rPr>
        <w:t>または</w:t>
      </w:r>
      <w:r w:rsidRPr="00140543">
        <w:rPr>
          <w:rFonts w:ascii="Meiryo UI" w:eastAsia="Meiryo UI" w:hAnsi="Meiryo UI" w:hint="eastAsia"/>
          <w:bCs/>
          <w:color w:val="0070C0"/>
          <w:spacing w:val="-1"/>
          <w:kern w:val="0"/>
          <w:szCs w:val="21"/>
          <w:shd w:val="pct15" w:color="auto" w:fill="FFFFFF"/>
        </w:rPr>
        <w:t>分担医師）が、本研究の関係企業から出資を受けた寄附講座に</w:t>
      </w:r>
      <w:r w:rsidRPr="00140543">
        <w:rPr>
          <w:rFonts w:ascii="Meiryo UI" w:eastAsia="Meiryo UI" w:hAnsi="Meiryo UI" w:hint="eastAsia"/>
          <w:color w:val="0070C0"/>
          <w:spacing w:val="-1"/>
          <w:kern w:val="0"/>
          <w:szCs w:val="21"/>
          <w:shd w:val="pct15" w:color="auto" w:fill="FFFFFF"/>
        </w:rPr>
        <w:t>所属している場合</w:t>
      </w:r>
    </w:p>
    <w:p w14:paraId="4DB7C1E9" w14:textId="02807A8F" w:rsidR="005D096A" w:rsidRPr="00140543" w:rsidRDefault="005D096A" w:rsidP="005D096A">
      <w:pPr>
        <w:autoSpaceDE w:val="0"/>
        <w:autoSpaceDN w:val="0"/>
        <w:adjustRightInd w:val="0"/>
        <w:snapToGrid w:val="0"/>
        <w:spacing w:line="300" w:lineRule="atLeast"/>
        <w:ind w:leftChars="193" w:left="405"/>
        <w:rPr>
          <w:rFonts w:ascii="Meiryo UI" w:eastAsia="Meiryo UI" w:hAnsi="Meiryo UI"/>
          <w:spacing w:val="-1"/>
          <w:kern w:val="0"/>
          <w:szCs w:val="21"/>
        </w:rPr>
      </w:pPr>
      <w:r w:rsidRPr="00140543">
        <w:rPr>
          <w:rFonts w:ascii="Meiryo UI" w:eastAsia="Meiryo UI" w:hAnsi="Meiryo UI" w:hint="eastAsia"/>
          <w:spacing w:val="-1"/>
          <w:kern w:val="0"/>
          <w:szCs w:val="21"/>
        </w:rPr>
        <w:t>研究責任医師（</w:t>
      </w:r>
      <w:r w:rsidR="002D1AAA">
        <w:rPr>
          <w:rFonts w:ascii="Meiryo UI" w:eastAsia="Meiryo UI" w:hAnsi="Meiryo UI" w:hint="eastAsia"/>
          <w:spacing w:val="-1"/>
          <w:kern w:val="0"/>
          <w:szCs w:val="21"/>
        </w:rPr>
        <w:t>または</w:t>
      </w:r>
      <w:r w:rsidRPr="00140543">
        <w:rPr>
          <w:rFonts w:ascii="Meiryo UI" w:eastAsia="Meiryo UI" w:hAnsi="Meiryo UI" w:hint="eastAsia"/>
          <w:spacing w:val="-1"/>
          <w:kern w:val="0"/>
          <w:szCs w:val="21"/>
        </w:rPr>
        <w:t>分担医師）である△△は、○○社との社会連携講座・○○社の寄附講座に所属している。その場合において、△△は、定期的に利益相反申告を行い、認定臨床研究審査委員会の審査を受けている。</w:t>
      </w:r>
    </w:p>
    <w:p w14:paraId="1D96F5F1" w14:textId="77777777" w:rsidR="005D096A" w:rsidRPr="00140543" w:rsidRDefault="005D096A" w:rsidP="005D096A">
      <w:pPr>
        <w:autoSpaceDE w:val="0"/>
        <w:autoSpaceDN w:val="0"/>
        <w:adjustRightInd w:val="0"/>
        <w:snapToGrid w:val="0"/>
        <w:spacing w:line="300" w:lineRule="atLeast"/>
        <w:ind w:leftChars="193" w:left="405"/>
        <w:rPr>
          <w:rFonts w:ascii="Meiryo UI" w:eastAsia="Meiryo UI" w:hAnsi="Meiryo UI"/>
          <w:spacing w:val="-1"/>
          <w:kern w:val="0"/>
          <w:szCs w:val="21"/>
        </w:rPr>
      </w:pPr>
    </w:p>
    <w:p w14:paraId="4365E06A" w14:textId="493D792C" w:rsidR="005D096A" w:rsidRPr="00140543" w:rsidRDefault="005D096A" w:rsidP="005D096A">
      <w:pPr>
        <w:autoSpaceDE w:val="0"/>
        <w:autoSpaceDN w:val="0"/>
        <w:adjustRightInd w:val="0"/>
        <w:snapToGrid w:val="0"/>
        <w:spacing w:line="300" w:lineRule="atLeast"/>
        <w:ind w:leftChars="193" w:left="405"/>
        <w:rPr>
          <w:rFonts w:ascii="Meiryo UI" w:eastAsia="Meiryo UI" w:hAnsi="Meiryo UI"/>
          <w:color w:val="0070C0"/>
          <w:spacing w:val="-1"/>
          <w:kern w:val="0"/>
          <w:szCs w:val="21"/>
          <w:shd w:val="pct15" w:color="auto" w:fill="FFFFFF"/>
        </w:rPr>
      </w:pPr>
      <w:r w:rsidRPr="00140543">
        <w:rPr>
          <w:rFonts w:ascii="Meiryo UI" w:eastAsia="Meiryo UI" w:hAnsi="Meiryo UI" w:hint="eastAsia"/>
          <w:bCs/>
          <w:color w:val="0070C0"/>
          <w:spacing w:val="-1"/>
          <w:kern w:val="0"/>
          <w:szCs w:val="21"/>
          <w:shd w:val="pct15" w:color="auto" w:fill="FFFFFF"/>
        </w:rPr>
        <w:t>（例２－２）研究責任医師（</w:t>
      </w:r>
      <w:r w:rsidR="002D1AAA">
        <w:rPr>
          <w:rFonts w:ascii="Meiryo UI" w:eastAsia="Meiryo UI" w:hAnsi="Meiryo UI" w:hint="eastAsia"/>
          <w:bCs/>
          <w:color w:val="0070C0"/>
          <w:spacing w:val="-1"/>
          <w:kern w:val="0"/>
          <w:szCs w:val="21"/>
          <w:shd w:val="pct15" w:color="auto" w:fill="FFFFFF"/>
        </w:rPr>
        <w:t>または</w:t>
      </w:r>
      <w:r w:rsidRPr="00140543">
        <w:rPr>
          <w:rFonts w:ascii="Meiryo UI" w:eastAsia="Meiryo UI" w:hAnsi="Meiryo UI" w:hint="eastAsia"/>
          <w:bCs/>
          <w:color w:val="0070C0"/>
          <w:spacing w:val="-1"/>
          <w:kern w:val="0"/>
          <w:szCs w:val="21"/>
          <w:shd w:val="pct15" w:color="auto" w:fill="FFFFFF"/>
        </w:rPr>
        <w:t>分担医師）が、本研究の関係企業から寄附金を受領している場</w:t>
      </w:r>
      <w:r w:rsidRPr="00140543">
        <w:rPr>
          <w:rFonts w:ascii="Meiryo UI" w:eastAsia="Meiryo UI" w:hAnsi="Meiryo UI" w:hint="eastAsia"/>
          <w:color w:val="0070C0"/>
          <w:spacing w:val="-1"/>
          <w:kern w:val="0"/>
          <w:szCs w:val="21"/>
          <w:shd w:val="pct15" w:color="auto" w:fill="FFFFFF"/>
        </w:rPr>
        <w:t>合</w:t>
      </w:r>
    </w:p>
    <w:p w14:paraId="365F0F63" w14:textId="170212C7" w:rsidR="005D096A" w:rsidRPr="00140543" w:rsidRDefault="005D096A" w:rsidP="005D096A">
      <w:pPr>
        <w:autoSpaceDE w:val="0"/>
        <w:autoSpaceDN w:val="0"/>
        <w:adjustRightInd w:val="0"/>
        <w:snapToGrid w:val="0"/>
        <w:spacing w:line="300" w:lineRule="atLeast"/>
        <w:ind w:leftChars="193" w:left="405" w:firstLine="2"/>
        <w:rPr>
          <w:rFonts w:ascii="Meiryo UI" w:eastAsia="Meiryo UI" w:hAnsi="Meiryo UI"/>
          <w:spacing w:val="-1"/>
          <w:kern w:val="0"/>
          <w:szCs w:val="21"/>
        </w:rPr>
      </w:pPr>
      <w:r w:rsidRPr="00140543">
        <w:rPr>
          <w:rFonts w:ascii="Meiryo UI" w:eastAsia="Meiryo UI" w:hAnsi="Meiryo UI" w:hint="eastAsia"/>
          <w:spacing w:val="-1"/>
          <w:kern w:val="0"/>
          <w:szCs w:val="21"/>
        </w:rPr>
        <w:t>研究責任医師（</w:t>
      </w:r>
      <w:r w:rsidR="002D1AAA">
        <w:rPr>
          <w:rFonts w:ascii="Meiryo UI" w:eastAsia="Meiryo UI" w:hAnsi="Meiryo UI" w:hint="eastAsia"/>
          <w:spacing w:val="-1"/>
          <w:kern w:val="0"/>
          <w:szCs w:val="21"/>
        </w:rPr>
        <w:t>または</w:t>
      </w:r>
      <w:r w:rsidRPr="00140543">
        <w:rPr>
          <w:rFonts w:ascii="Meiryo UI" w:eastAsia="Meiryo UI" w:hAnsi="Meiryo UI" w:hint="eastAsia"/>
          <w:spacing w:val="-1"/>
          <w:kern w:val="0"/>
          <w:szCs w:val="21"/>
        </w:rPr>
        <w:t>分担医師）である△△は、○○社から寄附金を受領している。その場合において、△△は、定期的に利益相反申告を行い、認定臨床研究審査委員会の審査を受けている。</w:t>
      </w:r>
    </w:p>
    <w:p w14:paraId="77DE0A60" w14:textId="77777777" w:rsidR="005D096A" w:rsidRPr="00140543" w:rsidRDefault="005D096A" w:rsidP="005D096A">
      <w:pPr>
        <w:autoSpaceDE w:val="0"/>
        <w:autoSpaceDN w:val="0"/>
        <w:adjustRightInd w:val="0"/>
        <w:snapToGrid w:val="0"/>
        <w:spacing w:line="300" w:lineRule="atLeast"/>
        <w:ind w:leftChars="193" w:left="405" w:firstLine="2"/>
        <w:rPr>
          <w:rFonts w:ascii="Meiryo UI" w:eastAsia="Meiryo UI" w:hAnsi="Meiryo UI"/>
          <w:spacing w:val="-1"/>
          <w:kern w:val="0"/>
          <w:szCs w:val="21"/>
        </w:rPr>
      </w:pPr>
    </w:p>
    <w:p w14:paraId="1C40F4AC" w14:textId="4D9C2CC9" w:rsidR="005D096A" w:rsidRPr="00140543" w:rsidRDefault="005D096A" w:rsidP="005D096A">
      <w:pPr>
        <w:autoSpaceDE w:val="0"/>
        <w:autoSpaceDN w:val="0"/>
        <w:adjustRightInd w:val="0"/>
        <w:snapToGrid w:val="0"/>
        <w:spacing w:line="300" w:lineRule="atLeast"/>
        <w:ind w:leftChars="193" w:left="405"/>
        <w:rPr>
          <w:rFonts w:ascii="Meiryo UI" w:eastAsia="Meiryo UI" w:hAnsi="Meiryo UI"/>
          <w:bCs/>
          <w:spacing w:val="-1"/>
          <w:kern w:val="0"/>
          <w:szCs w:val="21"/>
          <w:shd w:val="pct15" w:color="auto" w:fill="FFFFFF"/>
        </w:rPr>
      </w:pPr>
      <w:r w:rsidRPr="00140543">
        <w:rPr>
          <w:rFonts w:ascii="Meiryo UI" w:eastAsia="Meiryo UI" w:hAnsi="Meiryo UI" w:hint="eastAsia"/>
          <w:bCs/>
          <w:color w:val="0070C0"/>
          <w:spacing w:val="-1"/>
          <w:kern w:val="0"/>
          <w:szCs w:val="21"/>
          <w:shd w:val="pct15" w:color="auto" w:fill="FFFFFF"/>
        </w:rPr>
        <w:t>（例２－３）</w:t>
      </w:r>
      <w:r w:rsidRPr="00140543">
        <w:rPr>
          <w:rFonts w:ascii="Meiryo UI" w:eastAsia="Meiryo UI" w:hAnsi="Meiryo UI"/>
          <w:bCs/>
          <w:color w:val="0070C0"/>
          <w:spacing w:val="-1"/>
          <w:kern w:val="0"/>
          <w:szCs w:val="21"/>
          <w:shd w:val="pct15" w:color="auto" w:fill="FFFFFF"/>
        </w:rPr>
        <w:t xml:space="preserve"> </w:t>
      </w:r>
      <w:r w:rsidRPr="00140543">
        <w:rPr>
          <w:rFonts w:ascii="Meiryo UI" w:eastAsia="Meiryo UI" w:hAnsi="Meiryo UI" w:hint="eastAsia"/>
          <w:bCs/>
          <w:color w:val="0070C0"/>
          <w:spacing w:val="-1"/>
          <w:kern w:val="0"/>
          <w:szCs w:val="21"/>
          <w:shd w:val="pct15" w:color="auto" w:fill="FFFFFF"/>
        </w:rPr>
        <w:t>研究責任医師（</w:t>
      </w:r>
      <w:r w:rsidR="002D1AAA">
        <w:rPr>
          <w:rFonts w:ascii="Meiryo UI" w:eastAsia="Meiryo UI" w:hAnsi="Meiryo UI" w:hint="eastAsia"/>
          <w:bCs/>
          <w:color w:val="0070C0"/>
          <w:spacing w:val="-1"/>
          <w:kern w:val="0"/>
          <w:szCs w:val="21"/>
          <w:shd w:val="pct15" w:color="auto" w:fill="FFFFFF"/>
        </w:rPr>
        <w:t>または</w:t>
      </w:r>
      <w:r w:rsidRPr="00140543">
        <w:rPr>
          <w:rFonts w:ascii="Meiryo UI" w:eastAsia="Meiryo UI" w:hAnsi="Meiryo UI" w:hint="eastAsia"/>
          <w:bCs/>
          <w:color w:val="0070C0"/>
          <w:spacing w:val="-1"/>
          <w:kern w:val="0"/>
          <w:szCs w:val="21"/>
          <w:shd w:val="pct15" w:color="auto" w:fill="FFFFFF"/>
        </w:rPr>
        <w:t>分担医師</w:t>
      </w:r>
      <w:r w:rsidRPr="00140543">
        <w:rPr>
          <w:rFonts w:ascii="Meiryo UI" w:eastAsia="Meiryo UI" w:hAnsi="Meiryo UI"/>
          <w:bCs/>
          <w:color w:val="0070C0"/>
          <w:spacing w:val="-1"/>
          <w:kern w:val="0"/>
          <w:szCs w:val="21"/>
          <w:shd w:val="pct15" w:color="auto" w:fill="FFFFFF"/>
        </w:rPr>
        <w:t>)</w:t>
      </w:r>
      <w:r w:rsidRPr="00140543">
        <w:rPr>
          <w:rFonts w:ascii="Meiryo UI" w:eastAsia="Meiryo UI" w:hAnsi="Meiryo UI" w:hint="eastAsia"/>
          <w:bCs/>
          <w:color w:val="0070C0"/>
          <w:spacing w:val="-1"/>
          <w:kern w:val="0"/>
          <w:szCs w:val="21"/>
          <w:shd w:val="pct15" w:color="auto" w:fill="FFFFFF"/>
        </w:rPr>
        <w:t>が、関係企業から講演謝金を受領している場合</w:t>
      </w:r>
    </w:p>
    <w:p w14:paraId="02F71E44" w14:textId="613108F1" w:rsidR="005D096A" w:rsidRPr="00140543" w:rsidRDefault="005D096A" w:rsidP="005D096A">
      <w:pPr>
        <w:autoSpaceDE w:val="0"/>
        <w:autoSpaceDN w:val="0"/>
        <w:adjustRightInd w:val="0"/>
        <w:snapToGrid w:val="0"/>
        <w:spacing w:line="300" w:lineRule="atLeast"/>
        <w:ind w:leftChars="193" w:left="405" w:firstLine="2"/>
        <w:rPr>
          <w:rFonts w:ascii="Meiryo UI" w:eastAsia="Meiryo UI" w:hAnsi="Meiryo UI"/>
          <w:spacing w:val="-1"/>
          <w:kern w:val="0"/>
          <w:szCs w:val="21"/>
        </w:rPr>
      </w:pPr>
      <w:r w:rsidRPr="00140543">
        <w:rPr>
          <w:rFonts w:ascii="Meiryo UI" w:eastAsia="Meiryo UI" w:hAnsi="Meiryo UI" w:hint="eastAsia"/>
          <w:spacing w:val="-1"/>
          <w:kern w:val="0"/>
          <w:szCs w:val="21"/>
        </w:rPr>
        <w:t>研究責任医師（</w:t>
      </w:r>
      <w:r w:rsidR="002D1AAA">
        <w:rPr>
          <w:rFonts w:ascii="Meiryo UI" w:eastAsia="Meiryo UI" w:hAnsi="Meiryo UI" w:hint="eastAsia"/>
          <w:spacing w:val="-1"/>
          <w:kern w:val="0"/>
          <w:szCs w:val="21"/>
        </w:rPr>
        <w:t>または</w:t>
      </w:r>
      <w:r w:rsidRPr="00140543">
        <w:rPr>
          <w:rFonts w:ascii="Meiryo UI" w:eastAsia="Meiryo UI" w:hAnsi="Meiryo UI" w:hint="eastAsia"/>
          <w:spacing w:val="-1"/>
          <w:kern w:val="0"/>
          <w:szCs w:val="21"/>
        </w:rPr>
        <w:t>分担医師）である△△は、○○社から講演謝金を受領している。その場合において、△△は、定期的に利益相反申告を行い、認定臨床研究審査委員会の審査を受けている。</w:t>
      </w:r>
    </w:p>
    <w:p w14:paraId="652D9A4E" w14:textId="64F939DA" w:rsidR="005D096A" w:rsidRPr="00373857" w:rsidRDefault="00B73683" w:rsidP="005D096A">
      <w:pPr>
        <w:keepNext/>
        <w:snapToGrid w:val="0"/>
        <w:spacing w:beforeLines="100" w:before="240" w:line="300" w:lineRule="atLeast"/>
        <w:ind w:leftChars="50" w:left="105"/>
        <w:outlineLvl w:val="1"/>
        <w:rPr>
          <w:rFonts w:ascii="Meiryo UI" w:eastAsia="Meiryo UI" w:hAnsi="Meiryo UI"/>
          <w:b/>
          <w:sz w:val="22"/>
          <w:szCs w:val="22"/>
        </w:rPr>
      </w:pPr>
      <w:bookmarkStart w:id="5427" w:name="_Toc12631385"/>
      <w:bookmarkStart w:id="5428" w:name="_Toc23517076"/>
      <w:bookmarkStart w:id="5429" w:name="_Toc23518582"/>
      <w:bookmarkStart w:id="5430" w:name="_Toc23693578"/>
      <w:bookmarkStart w:id="5431" w:name="_Toc23693879"/>
      <w:bookmarkStart w:id="5432" w:name="_Toc23758882"/>
      <w:bookmarkStart w:id="5433" w:name="_Toc23771967"/>
      <w:bookmarkStart w:id="5434" w:name="_Toc24627472"/>
      <w:bookmarkStart w:id="5435" w:name="_Toc107584141"/>
      <w:bookmarkStart w:id="5436" w:name="_Toc116898681"/>
      <w:r w:rsidRPr="00373857">
        <w:rPr>
          <w:rFonts w:ascii="Meiryo UI" w:eastAsia="Meiryo UI" w:hAnsi="Meiryo UI" w:hint="eastAsia"/>
          <w:b/>
          <w:sz w:val="22"/>
          <w:szCs w:val="22"/>
        </w:rPr>
        <w:t>1</w:t>
      </w:r>
      <w:r w:rsidRPr="00373857">
        <w:rPr>
          <w:rFonts w:ascii="Meiryo UI" w:eastAsia="Meiryo UI" w:hAnsi="Meiryo UI"/>
          <w:b/>
          <w:sz w:val="22"/>
          <w:szCs w:val="22"/>
        </w:rPr>
        <w:t>9.4</w:t>
      </w:r>
      <w:r w:rsidR="005D096A" w:rsidRPr="00373857">
        <w:rPr>
          <w:rFonts w:ascii="Meiryo UI" w:eastAsia="Meiryo UI" w:hAnsi="Meiryo UI" w:hint="eastAsia"/>
          <w:b/>
          <w:sz w:val="22"/>
          <w:szCs w:val="22"/>
        </w:rPr>
        <w:t xml:space="preserve">　開示事項の更新</w:t>
      </w:r>
      <w:bookmarkEnd w:id="5427"/>
      <w:bookmarkEnd w:id="5428"/>
      <w:bookmarkEnd w:id="5429"/>
      <w:bookmarkEnd w:id="5430"/>
      <w:bookmarkEnd w:id="5431"/>
      <w:bookmarkEnd w:id="5432"/>
      <w:bookmarkEnd w:id="5433"/>
      <w:bookmarkEnd w:id="5434"/>
      <w:bookmarkEnd w:id="5435"/>
      <w:bookmarkEnd w:id="5436"/>
    </w:p>
    <w:p w14:paraId="21859008" w14:textId="4F951C55" w:rsidR="005D096A" w:rsidRPr="00140543" w:rsidRDefault="005D096A" w:rsidP="005D096A">
      <w:pPr>
        <w:tabs>
          <w:tab w:val="left" w:pos="1276"/>
        </w:tabs>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140543">
        <w:rPr>
          <w:rFonts w:ascii="Meiryo UI" w:eastAsia="Meiryo UI" w:hAnsi="Meiryo UI" w:cs="メイリオ" w:hint="eastAsia"/>
          <w:bCs/>
          <w:color w:val="0070C0"/>
          <w:spacing w:val="-1"/>
          <w:kern w:val="0"/>
          <w:szCs w:val="21"/>
          <w:highlight w:val="lightGray"/>
        </w:rPr>
        <w:t>◆記載例◆</w:t>
      </w:r>
    </w:p>
    <w:p w14:paraId="42BDA22E" w14:textId="7810576A" w:rsidR="00684FF5" w:rsidRPr="00140543" w:rsidRDefault="00684FF5" w:rsidP="00010966">
      <w:pPr>
        <w:autoSpaceDE w:val="0"/>
        <w:autoSpaceDN w:val="0"/>
        <w:adjustRightInd w:val="0"/>
        <w:snapToGrid w:val="0"/>
        <w:spacing w:line="300" w:lineRule="atLeast"/>
        <w:ind w:leftChars="202" w:left="424"/>
        <w:rPr>
          <w:rFonts w:ascii="Meiryo UI" w:eastAsia="Meiryo UI" w:hAnsi="Meiryo UI"/>
          <w:bCs/>
          <w:szCs w:val="21"/>
        </w:rPr>
      </w:pPr>
      <w:r w:rsidRPr="00140543">
        <w:rPr>
          <w:rFonts w:ascii="Meiryo UI" w:eastAsia="Meiryo UI" w:hAnsi="Meiryo UI" w:hint="eastAsia"/>
          <w:bCs/>
          <w:szCs w:val="21"/>
        </w:rPr>
        <w:t>研究責任医師は、本研究の計画・実施・報告において、研究の結果</w:t>
      </w:r>
      <w:r w:rsidR="001D6864">
        <w:rPr>
          <w:rFonts w:ascii="Meiryo UI" w:eastAsia="Meiryo UI" w:hAnsi="Meiryo UI" w:hint="eastAsia"/>
          <w:bCs/>
          <w:szCs w:val="21"/>
        </w:rPr>
        <w:t>および</w:t>
      </w:r>
      <w:r w:rsidRPr="00140543">
        <w:rPr>
          <w:rFonts w:ascii="Meiryo UI" w:eastAsia="Meiryo UI" w:hAnsi="Meiryo UI" w:hint="eastAsia"/>
          <w:bCs/>
          <w:szCs w:val="21"/>
        </w:rPr>
        <w:t>結果の解釈に影響を及ぼすような新たな利益相反状況が生じていないか本研究に従事する者に継続的に確認し、研究の実施が研究対象者の権利・利益を損ねることがないことを確認する。確認の結果、新たに利益相反状況が生じた場合にあっては、研究責任医師は利益相反管理計画を変更し、研究代表医師を介して認定臨床研究審査委員会に提出する。なお、本研究の期間中は年に一度、利益相反状況について確認の上、本研究の定期報告の際に研究代表医師が認定臨床研究審査委員会に報告する。</w:t>
      </w:r>
    </w:p>
    <w:p w14:paraId="2E9CA193" w14:textId="77777777"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437" w:name="_Toc12631386"/>
      <w:bookmarkStart w:id="5438" w:name="_Toc23517077"/>
      <w:bookmarkStart w:id="5439" w:name="_Toc23518583"/>
      <w:bookmarkStart w:id="5440" w:name="_Toc23693579"/>
      <w:bookmarkStart w:id="5441" w:name="_Toc23693880"/>
      <w:bookmarkStart w:id="5442" w:name="_Toc23758883"/>
      <w:bookmarkStart w:id="5443" w:name="_Toc23771968"/>
      <w:bookmarkStart w:id="5444" w:name="_Toc24627473"/>
      <w:bookmarkStart w:id="5445" w:name="_Toc107584142"/>
      <w:bookmarkStart w:id="5446" w:name="_Toc116898682"/>
      <w:r w:rsidRPr="001970E3">
        <w:rPr>
          <w:rFonts w:ascii="Meiryo UI" w:eastAsia="Meiryo UI" w:hAnsi="Meiryo UI" w:cs="ＭＳ明朝" w:hint="eastAsia"/>
          <w:b/>
          <w:noProof/>
          <w:color w:val="000000"/>
          <w:kern w:val="0"/>
          <w:sz w:val="24"/>
        </w:rPr>
        <w:t>20．知的財産権</w:t>
      </w:r>
      <w:bookmarkEnd w:id="5437"/>
      <w:bookmarkEnd w:id="5438"/>
      <w:bookmarkEnd w:id="5439"/>
      <w:bookmarkEnd w:id="5440"/>
      <w:bookmarkEnd w:id="5441"/>
      <w:bookmarkEnd w:id="5442"/>
      <w:bookmarkEnd w:id="5443"/>
      <w:bookmarkEnd w:id="5444"/>
      <w:bookmarkEnd w:id="5445"/>
      <w:bookmarkEnd w:id="5446"/>
    </w:p>
    <w:p w14:paraId="4B63CD7D" w14:textId="6F46664C" w:rsidR="0065310B" w:rsidRDefault="0065310B" w:rsidP="00CF14E6">
      <w:pPr>
        <w:autoSpaceDE w:val="0"/>
        <w:autoSpaceDN w:val="0"/>
        <w:adjustRightInd w:val="0"/>
        <w:snapToGrid w:val="0"/>
        <w:spacing w:line="300" w:lineRule="atLeast"/>
        <w:ind w:leftChars="135" w:left="283"/>
        <w:rPr>
          <w:rFonts w:ascii="Meiryo UI" w:eastAsia="Meiryo UI" w:hAnsi="Meiryo UI" w:cs="ＭＳ 明朝"/>
          <w:bCs/>
          <w:color w:val="0070C0"/>
          <w:kern w:val="0"/>
          <w:szCs w:val="21"/>
          <w:shd w:val="pct15" w:color="auto" w:fill="FFFFFF"/>
        </w:rPr>
      </w:pPr>
      <w:r>
        <w:rPr>
          <w:rFonts w:ascii="Meiryo UI" w:eastAsia="Meiryo UI" w:hAnsi="Meiryo UI" w:cs="ＭＳ 明朝" w:hint="eastAsia"/>
          <w:bCs/>
          <w:color w:val="0070C0"/>
          <w:kern w:val="0"/>
          <w:szCs w:val="21"/>
          <w:shd w:val="pct15" w:color="auto" w:fill="FFFFFF"/>
        </w:rPr>
        <w:t>本項の記載内容は本研究の実施体制や</w:t>
      </w:r>
      <w:r w:rsidR="00FD4E95" w:rsidRPr="00FD4E95">
        <w:rPr>
          <w:rFonts w:ascii="Meiryo UI" w:eastAsia="Meiryo UI" w:hAnsi="Meiryo UI" w:cs="ＭＳ 明朝" w:hint="eastAsia"/>
          <w:bCs/>
          <w:color w:val="0070C0"/>
          <w:kern w:val="0"/>
          <w:szCs w:val="21"/>
          <w:shd w:val="pct15" w:color="auto" w:fill="FFFFFF"/>
        </w:rPr>
        <w:t>資金提供を受けた医薬品等製造販売業者等と取り決めがある場合にはその内容</w:t>
      </w:r>
      <w:r w:rsidR="00FD4E95">
        <w:rPr>
          <w:rFonts w:ascii="Meiryo UI" w:eastAsia="Meiryo UI" w:hAnsi="Meiryo UI" w:cs="ＭＳ 明朝" w:hint="eastAsia"/>
          <w:bCs/>
          <w:color w:val="0070C0"/>
          <w:kern w:val="0"/>
          <w:szCs w:val="21"/>
          <w:shd w:val="pct15" w:color="auto" w:fill="FFFFFF"/>
        </w:rPr>
        <w:t>に応じて記載する。記載内容は必要に応じて産学連携</w:t>
      </w:r>
      <w:r w:rsidR="000861A3">
        <w:rPr>
          <w:rFonts w:ascii="Meiryo UI" w:eastAsia="Meiryo UI" w:hAnsi="Meiryo UI" w:cs="ＭＳ 明朝" w:hint="eastAsia"/>
          <w:bCs/>
          <w:color w:val="0070C0"/>
          <w:kern w:val="0"/>
          <w:szCs w:val="21"/>
          <w:shd w:val="pct15" w:color="auto" w:fill="FFFFFF"/>
        </w:rPr>
        <w:t>研究センター</w:t>
      </w:r>
      <w:r w:rsidR="00FD4E95">
        <w:rPr>
          <w:rFonts w:ascii="Meiryo UI" w:eastAsia="Meiryo UI" w:hAnsi="Meiryo UI" w:cs="ＭＳ 明朝" w:hint="eastAsia"/>
          <w:bCs/>
          <w:color w:val="0070C0"/>
          <w:kern w:val="0"/>
          <w:szCs w:val="21"/>
          <w:shd w:val="pct15" w:color="auto" w:fill="FFFFFF"/>
        </w:rPr>
        <w:t>に相談すること。</w:t>
      </w:r>
    </w:p>
    <w:p w14:paraId="49EF40B8" w14:textId="40530140" w:rsidR="005D096A" w:rsidRPr="007C7E63" w:rsidRDefault="005D096A" w:rsidP="005D096A">
      <w:pPr>
        <w:autoSpaceDE w:val="0"/>
        <w:autoSpaceDN w:val="0"/>
        <w:adjustRightInd w:val="0"/>
        <w:snapToGrid w:val="0"/>
        <w:spacing w:line="300" w:lineRule="atLeast"/>
        <w:rPr>
          <w:rFonts w:ascii="Meiryo UI" w:eastAsia="Meiryo UI" w:hAnsi="Meiryo UI" w:cs="ＭＳ 明朝"/>
          <w:bCs/>
          <w:color w:val="0070C0"/>
          <w:kern w:val="0"/>
          <w:szCs w:val="21"/>
          <w:shd w:val="pct15" w:color="auto" w:fill="FFFFFF"/>
        </w:rPr>
      </w:pPr>
      <w:r w:rsidRPr="007C7E63">
        <w:rPr>
          <w:rFonts w:ascii="Meiryo UI" w:eastAsia="Meiryo UI" w:hAnsi="Meiryo UI" w:cs="ＭＳ 明朝" w:hint="eastAsia"/>
          <w:bCs/>
          <w:color w:val="0070C0"/>
          <w:kern w:val="0"/>
          <w:szCs w:val="21"/>
          <w:shd w:val="pct15" w:color="auto" w:fill="FFFFFF"/>
        </w:rPr>
        <w:t>◆記載例◆</w:t>
      </w:r>
    </w:p>
    <w:p w14:paraId="7B798B07" w14:textId="4E635E35" w:rsidR="00504111" w:rsidRPr="007C7E63" w:rsidRDefault="00504111" w:rsidP="005D096A">
      <w:pPr>
        <w:snapToGrid w:val="0"/>
        <w:spacing w:line="300" w:lineRule="atLeast"/>
        <w:ind w:leftChars="193" w:left="405"/>
        <w:rPr>
          <w:rFonts w:ascii="Meiryo UI" w:eastAsia="Meiryo UI" w:hAnsi="Meiryo UI"/>
          <w:color w:val="2E74B5" w:themeColor="accent5" w:themeShade="BF"/>
          <w:szCs w:val="21"/>
          <w:shd w:val="pct15" w:color="auto" w:fill="FFFFFF"/>
        </w:rPr>
      </w:pPr>
      <w:r w:rsidRPr="007C7E63">
        <w:rPr>
          <w:rFonts w:ascii="Meiryo UI" w:eastAsia="Meiryo UI" w:hAnsi="Meiryo UI" w:hint="eastAsia"/>
          <w:color w:val="2E74B5" w:themeColor="accent5" w:themeShade="BF"/>
          <w:szCs w:val="21"/>
          <w:shd w:val="pct15" w:color="auto" w:fill="FFFFFF"/>
        </w:rPr>
        <w:t>（例1）</w:t>
      </w:r>
    </w:p>
    <w:p w14:paraId="7A92B525" w14:textId="7BA4AE00" w:rsidR="005D096A" w:rsidRPr="007C7E63" w:rsidRDefault="005D096A" w:rsidP="005D096A">
      <w:pPr>
        <w:snapToGrid w:val="0"/>
        <w:spacing w:line="300" w:lineRule="atLeast"/>
        <w:ind w:leftChars="193" w:left="405"/>
        <w:rPr>
          <w:rFonts w:ascii="Meiryo UI" w:eastAsia="Meiryo UI" w:hAnsi="Meiryo UI"/>
          <w:szCs w:val="21"/>
        </w:rPr>
      </w:pPr>
      <w:r w:rsidRPr="007C7E63">
        <w:rPr>
          <w:rFonts w:ascii="Meiryo UI" w:eastAsia="Meiryo UI" w:hAnsi="Meiryo UI" w:hint="eastAsia"/>
          <w:color w:val="000000"/>
          <w:szCs w:val="21"/>
        </w:rPr>
        <w:t>本研究</w:t>
      </w:r>
      <w:r w:rsidRPr="007C7E63">
        <w:rPr>
          <w:rFonts w:ascii="Meiryo UI" w:eastAsia="Meiryo UI" w:hAnsi="Meiryo UI" w:hint="eastAsia"/>
          <w:szCs w:val="21"/>
        </w:rPr>
        <w:t>により得られた結果やデータ、知的財産権は、研究責任医師（</w:t>
      </w:r>
      <w:r w:rsidR="002D1AAA">
        <w:rPr>
          <w:rFonts w:ascii="Meiryo UI" w:eastAsia="Meiryo UI" w:hAnsi="Meiryo UI" w:hint="eastAsia"/>
          <w:szCs w:val="21"/>
        </w:rPr>
        <w:t>または</w:t>
      </w:r>
      <w:r w:rsidRPr="007C7E63">
        <w:rPr>
          <w:rFonts w:ascii="Meiryo UI" w:eastAsia="Meiryo UI" w:hAnsi="Meiryo UI" w:hint="eastAsia"/>
          <w:szCs w:val="21"/>
        </w:rPr>
        <w:t>本研究の実施医療機関）に帰属する。</w:t>
      </w:r>
      <w:r w:rsidR="0065310B">
        <w:rPr>
          <w:rFonts w:ascii="Meiryo UI" w:eastAsia="Meiryo UI" w:hAnsi="Meiryo UI" w:hint="eastAsia"/>
          <w:szCs w:val="21"/>
        </w:rPr>
        <w:t>具体的な取扱いや配分については協議して決定するものとする。</w:t>
      </w:r>
    </w:p>
    <w:p w14:paraId="2F46439F" w14:textId="27A48E43" w:rsidR="00504111" w:rsidRDefault="00504111" w:rsidP="005D096A">
      <w:pPr>
        <w:snapToGrid w:val="0"/>
        <w:spacing w:line="300" w:lineRule="atLeast"/>
        <w:ind w:leftChars="193" w:left="405"/>
        <w:rPr>
          <w:rFonts w:ascii="Meiryo UI" w:eastAsia="Meiryo UI" w:hAnsi="Meiryo UI"/>
          <w:szCs w:val="21"/>
        </w:rPr>
      </w:pPr>
    </w:p>
    <w:p w14:paraId="6EF25D67" w14:textId="62F63A0B" w:rsidR="00B6147C" w:rsidRDefault="00B6147C" w:rsidP="005D096A">
      <w:pPr>
        <w:snapToGrid w:val="0"/>
        <w:spacing w:line="300" w:lineRule="atLeast"/>
        <w:ind w:leftChars="193" w:left="405"/>
        <w:rPr>
          <w:rFonts w:ascii="Meiryo UI" w:eastAsia="Meiryo UI" w:hAnsi="Meiryo UI"/>
          <w:szCs w:val="21"/>
        </w:rPr>
      </w:pPr>
    </w:p>
    <w:p w14:paraId="1B1D9B21" w14:textId="77777777" w:rsidR="00B6147C" w:rsidRPr="007C7E63" w:rsidRDefault="00B6147C" w:rsidP="005D096A">
      <w:pPr>
        <w:snapToGrid w:val="0"/>
        <w:spacing w:line="300" w:lineRule="atLeast"/>
        <w:ind w:leftChars="193" w:left="405"/>
        <w:rPr>
          <w:rFonts w:ascii="Meiryo UI" w:eastAsia="Meiryo UI" w:hAnsi="Meiryo UI"/>
          <w:szCs w:val="21"/>
        </w:rPr>
      </w:pPr>
    </w:p>
    <w:p w14:paraId="4C71EB26" w14:textId="5E2E8860" w:rsidR="00504111" w:rsidRPr="007C7E63" w:rsidRDefault="00504111" w:rsidP="005D096A">
      <w:pPr>
        <w:snapToGrid w:val="0"/>
        <w:spacing w:line="300" w:lineRule="atLeast"/>
        <w:ind w:leftChars="193" w:left="405"/>
        <w:rPr>
          <w:rFonts w:ascii="Meiryo UI" w:eastAsia="Meiryo UI" w:hAnsi="Meiryo UI"/>
          <w:color w:val="2E74B5" w:themeColor="accent5" w:themeShade="BF"/>
          <w:szCs w:val="21"/>
          <w:shd w:val="pct15" w:color="auto" w:fill="FFFFFF"/>
        </w:rPr>
      </w:pPr>
      <w:r w:rsidRPr="007C7E63">
        <w:rPr>
          <w:rFonts w:ascii="Meiryo UI" w:eastAsia="Meiryo UI" w:hAnsi="Meiryo UI" w:hint="eastAsia"/>
          <w:color w:val="2E74B5" w:themeColor="accent5" w:themeShade="BF"/>
          <w:szCs w:val="21"/>
          <w:shd w:val="pct15" w:color="auto" w:fill="FFFFFF"/>
        </w:rPr>
        <w:lastRenderedPageBreak/>
        <w:t>（例2）</w:t>
      </w:r>
    </w:p>
    <w:p w14:paraId="3A32A264" w14:textId="4C756483" w:rsidR="00504111" w:rsidRPr="007C7E63" w:rsidRDefault="00504111" w:rsidP="005D096A">
      <w:pPr>
        <w:snapToGrid w:val="0"/>
        <w:spacing w:line="300" w:lineRule="atLeast"/>
        <w:ind w:leftChars="193" w:left="405"/>
        <w:rPr>
          <w:rFonts w:ascii="Meiryo UI" w:eastAsia="Meiryo UI" w:hAnsi="Meiryo UI"/>
          <w:szCs w:val="21"/>
        </w:rPr>
      </w:pPr>
      <w:r w:rsidRPr="007C7E63">
        <w:rPr>
          <w:rFonts w:ascii="Meiryo UI" w:eastAsia="Meiryo UI" w:hAnsi="Meiryo UI" w:hint="eastAsia"/>
          <w:szCs w:val="21"/>
        </w:rPr>
        <w:t>本研究から特許権、またそれを基として経済的利益が生じる可能性があるが、その権利は研究を実施する実施医療機関の研究に従事する者や研究対象者になく、△□製薬株式会社に帰属する。</w:t>
      </w:r>
    </w:p>
    <w:p w14:paraId="693C58A1" w14:textId="77777777"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447" w:name="_Ref13134057"/>
      <w:bookmarkStart w:id="5448" w:name="_Toc12631387"/>
      <w:bookmarkStart w:id="5449" w:name="_Toc23517078"/>
      <w:bookmarkStart w:id="5450" w:name="_Toc23518584"/>
      <w:bookmarkStart w:id="5451" w:name="_Toc23693580"/>
      <w:bookmarkStart w:id="5452" w:name="_Toc23693881"/>
      <w:bookmarkStart w:id="5453" w:name="_Toc23758884"/>
      <w:bookmarkStart w:id="5454" w:name="_Toc23771969"/>
      <w:bookmarkStart w:id="5455" w:name="_Toc24627474"/>
      <w:bookmarkStart w:id="5456" w:name="_Toc107584143"/>
      <w:bookmarkStart w:id="5457" w:name="_Toc116898683"/>
      <w:r w:rsidRPr="001970E3">
        <w:rPr>
          <w:rFonts w:ascii="Meiryo UI" w:eastAsia="Meiryo UI" w:hAnsi="Meiryo UI" w:cs="ＭＳ明朝" w:hint="eastAsia"/>
          <w:b/>
          <w:noProof/>
          <w:color w:val="000000"/>
          <w:kern w:val="0"/>
          <w:sz w:val="24"/>
        </w:rPr>
        <w:t>21．個人情報等の取扱い</w:t>
      </w:r>
      <w:bookmarkEnd w:id="5447"/>
      <w:bookmarkEnd w:id="5448"/>
      <w:bookmarkEnd w:id="5449"/>
      <w:bookmarkEnd w:id="5450"/>
      <w:bookmarkEnd w:id="5451"/>
      <w:bookmarkEnd w:id="5452"/>
      <w:bookmarkEnd w:id="5453"/>
      <w:bookmarkEnd w:id="5454"/>
      <w:bookmarkEnd w:id="5455"/>
      <w:bookmarkEnd w:id="5456"/>
      <w:bookmarkEnd w:id="5457"/>
      <w:r w:rsidRPr="001970E3">
        <w:rPr>
          <w:rFonts w:ascii="Meiryo UI" w:eastAsia="Meiryo UI" w:hAnsi="Meiryo UI" w:cs="ＭＳ明朝" w:hint="eastAsia"/>
          <w:b/>
          <w:noProof/>
          <w:color w:val="000000"/>
          <w:kern w:val="0"/>
          <w:sz w:val="24"/>
        </w:rPr>
        <w:t xml:space="preserve"> </w:t>
      </w:r>
      <w:bookmarkStart w:id="5458" w:name="_Toc23516104"/>
      <w:bookmarkStart w:id="5459" w:name="_Toc23516304"/>
      <w:bookmarkStart w:id="5460" w:name="_Toc23516497"/>
      <w:bookmarkStart w:id="5461" w:name="_Toc23516689"/>
      <w:bookmarkStart w:id="5462" w:name="_Toc23516881"/>
      <w:bookmarkStart w:id="5463" w:name="_Toc23517079"/>
      <w:bookmarkStart w:id="5464" w:name="_Toc23517800"/>
      <w:bookmarkStart w:id="5465" w:name="_Toc23518004"/>
      <w:bookmarkStart w:id="5466" w:name="_Toc23518585"/>
      <w:bookmarkStart w:id="5467" w:name="_Toc23518790"/>
      <w:bookmarkStart w:id="5468" w:name="_Toc23516105"/>
      <w:bookmarkStart w:id="5469" w:name="_Toc23516305"/>
      <w:bookmarkStart w:id="5470" w:name="_Toc23516498"/>
      <w:bookmarkStart w:id="5471" w:name="_Toc23516690"/>
      <w:bookmarkStart w:id="5472" w:name="_Toc23516882"/>
      <w:bookmarkStart w:id="5473" w:name="_Toc23517080"/>
      <w:bookmarkStart w:id="5474" w:name="_Toc23517801"/>
      <w:bookmarkStart w:id="5475" w:name="_Toc23518005"/>
      <w:bookmarkStart w:id="5476" w:name="_Toc23518586"/>
      <w:bookmarkStart w:id="5477" w:name="_Toc23518791"/>
      <w:bookmarkStart w:id="5478" w:name="_Toc23692984"/>
      <w:bookmarkStart w:id="5479" w:name="_Toc23693287"/>
      <w:bookmarkStart w:id="5480" w:name="_Toc23693582"/>
      <w:bookmarkStart w:id="5481" w:name="_Toc23693883"/>
      <w:bookmarkStart w:id="5482" w:name="_Toc23695210"/>
      <w:bookmarkStart w:id="5483" w:name="_Toc23695495"/>
      <w:bookmarkStart w:id="5484" w:name="_Toc23696619"/>
      <w:bookmarkStart w:id="5485" w:name="_Toc23696896"/>
      <w:bookmarkStart w:id="5486" w:name="_Toc23697175"/>
      <w:bookmarkStart w:id="5487" w:name="_Toc23697454"/>
      <w:bookmarkStart w:id="5488" w:name="_Toc23697734"/>
      <w:bookmarkStart w:id="5489" w:name="_Toc23698434"/>
      <w:bookmarkStart w:id="5490" w:name="_Toc23698782"/>
      <w:bookmarkStart w:id="5491" w:name="_Toc23699129"/>
      <w:bookmarkStart w:id="5492" w:name="_Toc23758532"/>
      <w:bookmarkStart w:id="5493" w:name="_Toc23758886"/>
      <w:bookmarkStart w:id="5494" w:name="_Toc23759244"/>
      <w:bookmarkStart w:id="5495" w:name="_Toc23759583"/>
      <w:bookmarkStart w:id="5496" w:name="_Toc23759922"/>
      <w:bookmarkStart w:id="5497" w:name="_Toc23760254"/>
      <w:bookmarkStart w:id="5498" w:name="_Toc23760588"/>
      <w:bookmarkStart w:id="5499" w:name="_Toc23760915"/>
      <w:bookmarkStart w:id="5500" w:name="_Toc23761243"/>
      <w:bookmarkStart w:id="5501" w:name="_Toc23761552"/>
      <w:bookmarkStart w:id="5502" w:name="_Toc23761860"/>
      <w:bookmarkStart w:id="5503" w:name="_Toc23762154"/>
      <w:bookmarkStart w:id="5504" w:name="_Toc23762441"/>
      <w:bookmarkStart w:id="5505" w:name="_Toc23762688"/>
      <w:bookmarkStart w:id="5506" w:name="_Toc23762933"/>
      <w:bookmarkStart w:id="5507" w:name="_Toc23763165"/>
      <w:bookmarkStart w:id="5508" w:name="_Toc23763396"/>
      <w:bookmarkStart w:id="5509" w:name="_Toc23763627"/>
      <w:bookmarkStart w:id="5510" w:name="_Toc23771336"/>
      <w:bookmarkStart w:id="5511" w:name="_Toc23771548"/>
      <w:bookmarkStart w:id="5512" w:name="_Toc23771759"/>
      <w:bookmarkStart w:id="5513" w:name="_Toc23771971"/>
      <w:bookmarkStart w:id="5514" w:name="_Toc23772188"/>
      <w:bookmarkStart w:id="5515" w:name="_Toc24010060"/>
      <w:bookmarkStart w:id="5516" w:name="_Toc24010270"/>
      <w:bookmarkStart w:id="5517" w:name="_Toc24010919"/>
      <w:bookmarkStart w:id="5518" w:name="_Toc24011117"/>
      <w:bookmarkStart w:id="5519" w:name="_Toc24011314"/>
      <w:bookmarkStart w:id="5520" w:name="_Toc24011498"/>
      <w:bookmarkStart w:id="5521" w:name="_Toc24011680"/>
      <w:bookmarkStart w:id="5522" w:name="_Toc24011861"/>
      <w:bookmarkStart w:id="5523" w:name="_Toc23692985"/>
      <w:bookmarkStart w:id="5524" w:name="_Toc23693288"/>
      <w:bookmarkStart w:id="5525" w:name="_Toc23693583"/>
      <w:bookmarkStart w:id="5526" w:name="_Toc23693884"/>
      <w:bookmarkStart w:id="5527" w:name="_Toc23695211"/>
      <w:bookmarkStart w:id="5528" w:name="_Toc23695496"/>
      <w:bookmarkStart w:id="5529" w:name="_Toc23696620"/>
      <w:bookmarkStart w:id="5530" w:name="_Toc23696897"/>
      <w:bookmarkStart w:id="5531" w:name="_Toc23697176"/>
      <w:bookmarkStart w:id="5532" w:name="_Toc23697455"/>
      <w:bookmarkStart w:id="5533" w:name="_Toc23697735"/>
      <w:bookmarkStart w:id="5534" w:name="_Toc23758887"/>
      <w:bookmarkStart w:id="5535" w:name="_Toc23771972"/>
      <w:bookmarkStart w:id="5536" w:name="_Toc23692986"/>
      <w:bookmarkStart w:id="5537" w:name="_Toc23693289"/>
      <w:bookmarkStart w:id="5538" w:name="_Toc23693584"/>
      <w:bookmarkStart w:id="5539" w:name="_Toc23693885"/>
      <w:bookmarkStart w:id="5540" w:name="_Toc23695212"/>
      <w:bookmarkStart w:id="5541" w:name="_Toc23695497"/>
      <w:bookmarkStart w:id="5542" w:name="_Toc23696621"/>
      <w:bookmarkStart w:id="5543" w:name="_Toc23696898"/>
      <w:bookmarkStart w:id="5544" w:name="_Toc23697177"/>
      <w:bookmarkStart w:id="5545" w:name="_Toc23697456"/>
      <w:bookmarkStart w:id="5546" w:name="_Toc23697736"/>
      <w:bookmarkStart w:id="5547" w:name="_Toc23758888"/>
      <w:bookmarkStart w:id="5548" w:name="_Toc23771973"/>
      <w:bookmarkStart w:id="5549" w:name="_Toc12631388"/>
      <w:bookmarkStart w:id="5550" w:name="_Toc23517081"/>
      <w:bookmarkStart w:id="5551" w:name="_Toc2351858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p>
    <w:p w14:paraId="4B2112FF" w14:textId="3E84BDE6" w:rsidR="005D096A" w:rsidRPr="00373857" w:rsidRDefault="00B73683" w:rsidP="005D096A">
      <w:pPr>
        <w:keepNext/>
        <w:snapToGrid w:val="0"/>
        <w:spacing w:line="300" w:lineRule="atLeast"/>
        <w:ind w:leftChars="50" w:left="105"/>
        <w:outlineLvl w:val="1"/>
        <w:rPr>
          <w:rFonts w:ascii="Meiryo UI" w:eastAsia="Meiryo UI" w:hAnsi="Meiryo UI"/>
          <w:b/>
          <w:sz w:val="22"/>
          <w:szCs w:val="22"/>
        </w:rPr>
      </w:pPr>
      <w:bookmarkStart w:id="5552" w:name="_Toc23693585"/>
      <w:bookmarkStart w:id="5553" w:name="_Toc23693886"/>
      <w:bookmarkStart w:id="5554" w:name="_Toc23758889"/>
      <w:bookmarkStart w:id="5555" w:name="_Toc23771974"/>
      <w:bookmarkStart w:id="5556" w:name="_Toc24627475"/>
      <w:bookmarkStart w:id="5557" w:name="_Toc107584144"/>
      <w:bookmarkStart w:id="5558" w:name="_Toc116898684"/>
      <w:r w:rsidRPr="00373857">
        <w:rPr>
          <w:rFonts w:ascii="Meiryo UI" w:eastAsia="Meiryo UI" w:hAnsi="Meiryo UI" w:cs="ＭＳ明朝" w:hint="eastAsia"/>
          <w:b/>
          <w:noProof/>
          <w:color w:val="000000"/>
          <w:kern w:val="0"/>
          <w:sz w:val="22"/>
          <w:szCs w:val="22"/>
        </w:rPr>
        <w:t>2</w:t>
      </w:r>
      <w:r w:rsidRPr="00373857">
        <w:rPr>
          <w:rFonts w:ascii="Meiryo UI" w:eastAsia="Meiryo UI" w:hAnsi="Meiryo UI" w:cs="ＭＳ明朝"/>
          <w:b/>
          <w:noProof/>
          <w:color w:val="000000"/>
          <w:kern w:val="0"/>
          <w:sz w:val="22"/>
          <w:szCs w:val="22"/>
        </w:rPr>
        <w:t>1.1</w:t>
      </w:r>
      <w:r w:rsidR="005D096A" w:rsidRPr="00373857">
        <w:rPr>
          <w:rFonts w:ascii="Meiryo UI" w:eastAsia="Meiryo UI" w:hAnsi="Meiryo UI" w:cs="ＭＳ明朝" w:hint="eastAsia"/>
          <w:b/>
          <w:noProof/>
          <w:color w:val="000000"/>
          <w:kern w:val="0"/>
          <w:sz w:val="22"/>
          <w:szCs w:val="22"/>
        </w:rPr>
        <w:t xml:space="preserve">　</w:t>
      </w:r>
      <w:r w:rsidR="005D096A" w:rsidRPr="00373857">
        <w:rPr>
          <w:rFonts w:ascii="Meiryo UI" w:eastAsia="Meiryo UI" w:hAnsi="Meiryo UI" w:hint="eastAsia"/>
          <w:b/>
          <w:sz w:val="22"/>
          <w:szCs w:val="22"/>
        </w:rPr>
        <w:t>個人情報の保護</w:t>
      </w:r>
      <w:bookmarkEnd w:id="5549"/>
      <w:bookmarkEnd w:id="5550"/>
      <w:bookmarkEnd w:id="5551"/>
      <w:bookmarkEnd w:id="5552"/>
      <w:bookmarkEnd w:id="5553"/>
      <w:bookmarkEnd w:id="5554"/>
      <w:bookmarkEnd w:id="5555"/>
      <w:bookmarkEnd w:id="5556"/>
      <w:bookmarkEnd w:id="5557"/>
      <w:bookmarkEnd w:id="5558"/>
      <w:r w:rsidR="005D096A" w:rsidRPr="00373857">
        <w:rPr>
          <w:rFonts w:ascii="Meiryo UI" w:eastAsia="Meiryo UI" w:hAnsi="Meiryo UI" w:hint="eastAsia"/>
          <w:b/>
          <w:sz w:val="22"/>
          <w:szCs w:val="22"/>
        </w:rPr>
        <w:t xml:space="preserve"> </w:t>
      </w:r>
    </w:p>
    <w:p w14:paraId="640F8E34" w14:textId="77777777" w:rsidR="00B14FE3" w:rsidRPr="001970E3" w:rsidRDefault="00B14FE3"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 w:val="22"/>
          <w:szCs w:val="22"/>
        </w:rPr>
      </w:pPr>
      <w:bookmarkStart w:id="5559" w:name="_Toc23693581"/>
      <w:bookmarkStart w:id="5560" w:name="_Toc23693882"/>
      <w:bookmarkStart w:id="5561" w:name="_Toc23758885"/>
      <w:bookmarkStart w:id="5562" w:name="_Toc23771970"/>
    </w:p>
    <w:tbl>
      <w:tblPr>
        <w:tblStyle w:val="af2"/>
        <w:tblW w:w="0" w:type="auto"/>
        <w:tblLook w:val="04A0" w:firstRow="1" w:lastRow="0" w:firstColumn="1" w:lastColumn="0" w:noHBand="0" w:noVBand="1"/>
      </w:tblPr>
      <w:tblGrid>
        <w:gridCol w:w="9344"/>
      </w:tblGrid>
      <w:tr w:rsidR="00B14FE3" w:rsidRPr="001970E3" w14:paraId="7B32E675" w14:textId="77777777" w:rsidTr="00B14FE3">
        <w:tc>
          <w:tcPr>
            <w:tcW w:w="9344" w:type="dxa"/>
          </w:tcPr>
          <w:p w14:paraId="14C9665B" w14:textId="77777777" w:rsidR="00B14FE3" w:rsidRPr="001970E3" w:rsidRDefault="00B14FE3" w:rsidP="00BB45A5">
            <w:pPr>
              <w:snapToGrid w:val="0"/>
              <w:ind w:left="405" w:hangingChars="193" w:hanging="405"/>
              <w:rPr>
                <w:rFonts w:ascii="Meiryo UI" w:eastAsia="Meiryo UI" w:hAnsi="Meiryo UI"/>
                <w:color w:val="0070C0"/>
              </w:rPr>
            </w:pPr>
            <w:r w:rsidRPr="001970E3">
              <w:rPr>
                <w:rFonts w:ascii="Meiryo UI" w:eastAsia="Meiryo UI" w:hAnsi="Meiryo UI" w:cs="Arial"/>
                <w:color w:val="0070C0"/>
              </w:rPr>
              <w:t>21.1</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0D685B19" w14:textId="65EFE0F5" w:rsidR="00B14FE3" w:rsidRPr="001970E3" w:rsidRDefault="00B14FE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本研究に係わる研究対象者の特定の個人を識別できる情報を他の機関と共有する場合は、共有する情報を研究計画書に明記する</w:t>
            </w:r>
            <w:r w:rsidR="004D1F27">
              <w:rPr>
                <w:rFonts w:ascii="Meiryo UI" w:eastAsia="Meiryo UI" w:hAnsi="Meiryo UI" w:hint="eastAsia"/>
                <w:color w:val="0070C0"/>
              </w:rPr>
              <w:t>こと</w:t>
            </w:r>
            <w:r w:rsidRPr="001970E3">
              <w:rPr>
                <w:rFonts w:ascii="Meiryo UI" w:eastAsia="Meiryo UI" w:hAnsi="Meiryo UI" w:hint="eastAsia"/>
                <w:color w:val="0070C0"/>
              </w:rPr>
              <w:t>。</w:t>
            </w:r>
          </w:p>
          <w:p w14:paraId="777B7DBC" w14:textId="77777777" w:rsidR="00B14FE3" w:rsidRPr="001970E3" w:rsidRDefault="00B14FE3"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氏名の他、複数の情報で個人を特定できる情報（生年月日、患者</w:t>
            </w:r>
            <w:r w:rsidRPr="001970E3">
              <w:rPr>
                <w:rFonts w:ascii="Meiryo UI" w:eastAsia="Meiryo UI" w:hAnsi="Meiryo UI"/>
                <w:color w:val="0070C0"/>
              </w:rPr>
              <w:t>ID</w:t>
            </w:r>
            <w:r w:rsidRPr="001970E3">
              <w:rPr>
                <w:rFonts w:ascii="Meiryo UI" w:eastAsia="Meiryo UI" w:hAnsi="Meiryo UI" w:hint="eastAsia"/>
                <w:color w:val="0070C0"/>
              </w:rPr>
              <w:t>、住所</w:t>
            </w:r>
            <w:r w:rsidRPr="001970E3" w:rsidDel="00572B0A">
              <w:rPr>
                <w:rFonts w:ascii="Meiryo UI" w:eastAsia="Meiryo UI" w:hAnsi="Meiryo UI" w:hint="eastAsia"/>
                <w:color w:val="0070C0"/>
              </w:rPr>
              <w:t>）</w:t>
            </w:r>
            <w:r w:rsidRPr="001970E3">
              <w:rPr>
                <w:rFonts w:ascii="Meiryo UI" w:eastAsia="Meiryo UI" w:hAnsi="Meiryo UI" w:hint="eastAsia"/>
                <w:color w:val="0070C0"/>
              </w:rPr>
              <w:t>は原則として外部への提供は不可とする。</w:t>
            </w:r>
          </w:p>
          <w:p w14:paraId="1C8A2825" w14:textId="77777777" w:rsidR="00B14FE3" w:rsidRPr="001970E3" w:rsidRDefault="00B14FE3" w:rsidP="00BB45A5">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 w:val="22"/>
                <w:szCs w:val="22"/>
                <w:highlight w:val="lightGray"/>
              </w:rPr>
            </w:pPr>
          </w:p>
        </w:tc>
      </w:tr>
      <w:bookmarkEnd w:id="5559"/>
      <w:bookmarkEnd w:id="5560"/>
      <w:bookmarkEnd w:id="5561"/>
      <w:bookmarkEnd w:id="5562"/>
    </w:tbl>
    <w:p w14:paraId="24A7C13C" w14:textId="6C1072EA" w:rsidR="00B14FE3" w:rsidRPr="007C7E63" w:rsidRDefault="00B14FE3" w:rsidP="005D096A">
      <w:pPr>
        <w:tabs>
          <w:tab w:val="left" w:pos="1276"/>
        </w:tabs>
        <w:autoSpaceDE w:val="0"/>
        <w:autoSpaceDN w:val="0"/>
        <w:adjustRightInd w:val="0"/>
        <w:snapToGrid w:val="0"/>
        <w:spacing w:line="300" w:lineRule="atLeast"/>
        <w:rPr>
          <w:rFonts w:ascii="Meiryo UI" w:eastAsia="Meiryo UI" w:hAnsi="Meiryo UI" w:cs="メイリオ"/>
          <w:b/>
          <w:color w:val="0070C0"/>
          <w:spacing w:val="-1"/>
          <w:kern w:val="0"/>
          <w:szCs w:val="21"/>
          <w:highlight w:val="lightGray"/>
        </w:rPr>
      </w:pPr>
    </w:p>
    <w:p w14:paraId="4EE299CD" w14:textId="61B6D25F" w:rsidR="005D096A" w:rsidRPr="007C7E63" w:rsidRDefault="005D096A" w:rsidP="005D096A">
      <w:pPr>
        <w:tabs>
          <w:tab w:val="left" w:pos="1276"/>
        </w:tabs>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7C7E63">
        <w:rPr>
          <w:rFonts w:ascii="Meiryo UI" w:eastAsia="Meiryo UI" w:hAnsi="Meiryo UI" w:cs="メイリオ" w:hint="eastAsia"/>
          <w:bCs/>
          <w:color w:val="0070C0"/>
          <w:spacing w:val="-1"/>
          <w:kern w:val="0"/>
          <w:szCs w:val="21"/>
          <w:highlight w:val="lightGray"/>
        </w:rPr>
        <w:t>◆記載例◆</w:t>
      </w:r>
    </w:p>
    <w:p w14:paraId="2C712B44" w14:textId="6F54A463" w:rsidR="00B83E90" w:rsidRPr="007C7E63" w:rsidRDefault="00B83E90" w:rsidP="00B83E90">
      <w:pPr>
        <w:autoSpaceDE w:val="0"/>
        <w:autoSpaceDN w:val="0"/>
        <w:adjustRightInd w:val="0"/>
        <w:snapToGrid w:val="0"/>
        <w:spacing w:line="300" w:lineRule="atLeast"/>
        <w:ind w:leftChars="200" w:left="420"/>
        <w:rPr>
          <w:rFonts w:ascii="Meiryo UI" w:eastAsia="Meiryo UI" w:hAnsi="Meiryo UI" w:cs="ＭＳ 明朝"/>
          <w:kern w:val="0"/>
          <w:szCs w:val="21"/>
        </w:rPr>
      </w:pPr>
      <w:r w:rsidRPr="007C7E63">
        <w:rPr>
          <w:rFonts w:ascii="Meiryo UI" w:eastAsia="Meiryo UI" w:hAnsi="Meiryo UI" w:hint="eastAsia"/>
          <w:color w:val="000000"/>
          <w:szCs w:val="21"/>
        </w:rPr>
        <w:t>本研究の実施に係るデータ類</w:t>
      </w:r>
      <w:r w:rsidR="001D6864">
        <w:rPr>
          <w:rFonts w:ascii="Meiryo UI" w:eastAsia="Meiryo UI" w:hAnsi="Meiryo UI" w:hint="eastAsia"/>
          <w:color w:val="000000"/>
          <w:szCs w:val="21"/>
        </w:rPr>
        <w:t>および</w:t>
      </w:r>
      <w:r w:rsidRPr="007C7E63">
        <w:rPr>
          <w:rFonts w:ascii="Meiryo UI" w:eastAsia="Meiryo UI" w:hAnsi="Meiryo UI" w:hint="eastAsia"/>
          <w:color w:val="000000"/>
          <w:szCs w:val="21"/>
        </w:rPr>
        <w:t>同意文書等を取扱う際は、研究対象者の個人情報保護に十分配慮する。症例報告書等の記載は識別コードを用いて行う。本研究の結果を公表する際は、研究対象者を特定できる情報を含まないようにする。本研究で収集する情報やデータは、氏名、イニシャル、患者</w:t>
      </w:r>
      <w:r w:rsidRPr="007C7E63">
        <w:rPr>
          <w:rFonts w:ascii="Meiryo UI" w:eastAsia="Meiryo UI" w:hAnsi="Meiryo UI"/>
          <w:color w:val="000000"/>
          <w:szCs w:val="21"/>
        </w:rPr>
        <w:t>ID</w:t>
      </w:r>
      <w:r w:rsidRPr="007C7E63">
        <w:rPr>
          <w:rFonts w:ascii="Meiryo UI" w:eastAsia="Meiryo UI" w:hAnsi="Meiryo UI" w:hint="eastAsia"/>
          <w:color w:val="000000"/>
          <w:szCs w:val="21"/>
        </w:rPr>
        <w:t>などの個人情報をはずし、新たな符号をつけて加工して個人が識別できないようにする。また、これらの情報の管理は、「14.</w:t>
      </w:r>
      <w:r w:rsidRPr="007C7E63">
        <w:rPr>
          <w:rFonts w:ascii="Meiryo UI" w:eastAsia="Meiryo UI" w:hAnsi="Meiryo UI"/>
          <w:color w:val="000000"/>
          <w:szCs w:val="21"/>
        </w:rPr>
        <w:t>4</w:t>
      </w:r>
      <w:r w:rsidRPr="007C7E63">
        <w:rPr>
          <w:rFonts w:ascii="Meiryo UI" w:eastAsia="Meiryo UI" w:hAnsi="Meiryo UI" w:hint="eastAsia"/>
          <w:color w:val="000000"/>
          <w:szCs w:val="21"/>
        </w:rPr>
        <w:t xml:space="preserve"> 情報の保管と廃棄」の項に従い適切に対応するほか、</w:t>
      </w:r>
      <w:r w:rsidRPr="007C7E63">
        <w:rPr>
          <w:rFonts w:ascii="Meiryo UI" w:eastAsia="Meiryo UI" w:hAnsi="Meiryo UI" w:hint="eastAsia"/>
          <w:szCs w:val="21"/>
        </w:rPr>
        <w:t>個人情報保護に関して</w:t>
      </w:r>
      <w:r w:rsidRPr="007C7E63">
        <w:rPr>
          <w:rFonts w:ascii="Meiryo UI" w:eastAsia="Meiryo UI" w:hAnsi="Meiryo UI" w:cs="ＭＳ 明朝" w:hint="eastAsia"/>
          <w:kern w:val="0"/>
          <w:szCs w:val="21"/>
        </w:rPr>
        <w:t>実施医療機関内に別途規程や手順がある場合はその規程や手順に従い適切に対応する。</w:t>
      </w:r>
    </w:p>
    <w:p w14:paraId="39322D76" w14:textId="77777777" w:rsidR="00B83E90" w:rsidRPr="007C7E63" w:rsidRDefault="00B83E90" w:rsidP="00B83E90">
      <w:pPr>
        <w:autoSpaceDE w:val="0"/>
        <w:autoSpaceDN w:val="0"/>
        <w:adjustRightInd w:val="0"/>
        <w:snapToGrid w:val="0"/>
        <w:spacing w:line="300" w:lineRule="atLeast"/>
        <w:ind w:leftChars="200" w:left="420"/>
        <w:rPr>
          <w:rFonts w:ascii="Meiryo UI" w:eastAsia="Meiryo UI" w:hAnsi="Meiryo UI" w:cs="ＭＳ 明朝"/>
          <w:kern w:val="0"/>
          <w:szCs w:val="21"/>
        </w:rPr>
      </w:pPr>
    </w:p>
    <w:p w14:paraId="63A84AF9" w14:textId="6E90AD7E" w:rsidR="005D096A" w:rsidRPr="00373857" w:rsidRDefault="00B73683" w:rsidP="005D096A">
      <w:pPr>
        <w:keepNext/>
        <w:snapToGrid w:val="0"/>
        <w:spacing w:beforeLines="100" w:before="240" w:line="300" w:lineRule="atLeast"/>
        <w:ind w:leftChars="50" w:left="105"/>
        <w:outlineLvl w:val="1"/>
        <w:rPr>
          <w:rFonts w:ascii="Meiryo UI" w:eastAsia="Meiryo UI" w:hAnsi="Meiryo UI"/>
          <w:b/>
          <w:sz w:val="22"/>
          <w:szCs w:val="22"/>
        </w:rPr>
      </w:pPr>
      <w:bookmarkStart w:id="5563" w:name="_Toc12631389"/>
      <w:bookmarkStart w:id="5564" w:name="_Toc23517082"/>
      <w:bookmarkStart w:id="5565" w:name="_Toc23518588"/>
      <w:bookmarkStart w:id="5566" w:name="_Toc23693586"/>
      <w:bookmarkStart w:id="5567" w:name="_Toc23693887"/>
      <w:bookmarkStart w:id="5568" w:name="_Toc23758890"/>
      <w:bookmarkStart w:id="5569" w:name="_Toc23771975"/>
      <w:bookmarkStart w:id="5570" w:name="_Toc24627476"/>
      <w:bookmarkStart w:id="5571" w:name="_Toc107584145"/>
      <w:bookmarkStart w:id="5572" w:name="_Toc116898685"/>
      <w:r w:rsidRPr="00373857">
        <w:rPr>
          <w:rFonts w:ascii="Meiryo UI" w:eastAsia="Meiryo UI" w:hAnsi="Meiryo UI" w:hint="eastAsia"/>
          <w:b/>
          <w:sz w:val="22"/>
          <w:szCs w:val="22"/>
        </w:rPr>
        <w:t>2</w:t>
      </w:r>
      <w:r w:rsidRPr="00373857">
        <w:rPr>
          <w:rFonts w:ascii="Meiryo UI" w:eastAsia="Meiryo UI" w:hAnsi="Meiryo UI"/>
          <w:b/>
          <w:sz w:val="22"/>
          <w:szCs w:val="22"/>
        </w:rPr>
        <w:t>1.2</w:t>
      </w:r>
      <w:r w:rsidR="005D096A" w:rsidRPr="00373857">
        <w:rPr>
          <w:rFonts w:ascii="Meiryo UI" w:eastAsia="Meiryo UI" w:hAnsi="Meiryo UI" w:hint="eastAsia"/>
          <w:b/>
          <w:sz w:val="22"/>
          <w:szCs w:val="22"/>
        </w:rPr>
        <w:t xml:space="preserve">　データの二次利用</w:t>
      </w:r>
      <w:bookmarkEnd w:id="5563"/>
      <w:bookmarkEnd w:id="5564"/>
      <w:bookmarkEnd w:id="5565"/>
      <w:bookmarkEnd w:id="5566"/>
      <w:bookmarkEnd w:id="5567"/>
      <w:bookmarkEnd w:id="5568"/>
      <w:bookmarkEnd w:id="5569"/>
      <w:bookmarkEnd w:id="5570"/>
      <w:bookmarkEnd w:id="5571"/>
      <w:bookmarkEnd w:id="5572"/>
    </w:p>
    <w:p w14:paraId="45273046" w14:textId="77777777" w:rsidR="009C2E3F" w:rsidRPr="001970E3" w:rsidRDefault="009C2E3F" w:rsidP="005D096A">
      <w:pPr>
        <w:autoSpaceDE w:val="0"/>
        <w:autoSpaceDN w:val="0"/>
        <w:adjustRightInd w:val="0"/>
        <w:snapToGrid w:val="0"/>
        <w:spacing w:line="300" w:lineRule="atLeast"/>
        <w:rPr>
          <w:rFonts w:ascii="Meiryo UI" w:eastAsia="Meiryo UI" w:hAnsi="Meiryo UI" w:cs="メイリオ"/>
          <w:b/>
          <w:color w:val="0070C0"/>
          <w:kern w:val="0"/>
          <w:sz w:val="22"/>
          <w:szCs w:val="22"/>
        </w:rPr>
      </w:pPr>
    </w:p>
    <w:tbl>
      <w:tblPr>
        <w:tblStyle w:val="af2"/>
        <w:tblW w:w="0" w:type="auto"/>
        <w:tblLook w:val="04A0" w:firstRow="1" w:lastRow="0" w:firstColumn="1" w:lastColumn="0" w:noHBand="0" w:noVBand="1"/>
      </w:tblPr>
      <w:tblGrid>
        <w:gridCol w:w="9344"/>
      </w:tblGrid>
      <w:tr w:rsidR="007B0BEA" w:rsidRPr="007B0BEA" w14:paraId="6C920A01" w14:textId="77777777" w:rsidTr="009C2E3F">
        <w:tc>
          <w:tcPr>
            <w:tcW w:w="9344" w:type="dxa"/>
          </w:tcPr>
          <w:p w14:paraId="2523660B" w14:textId="77777777" w:rsidR="009C2E3F" w:rsidRPr="007B0BEA" w:rsidRDefault="009C2E3F" w:rsidP="00D9778D">
            <w:pPr>
              <w:pStyle w:val="aff2"/>
              <w:rPr>
                <w:rFonts w:ascii="Meiryo UI" w:eastAsia="Meiryo UI" w:hAnsi="Meiryo UI"/>
                <w:color w:val="2E74B5" w:themeColor="accent5" w:themeShade="BF"/>
                <w:sz w:val="21"/>
                <w:szCs w:val="21"/>
              </w:rPr>
            </w:pPr>
            <w:r w:rsidRPr="007B0BEA">
              <w:rPr>
                <w:rFonts w:ascii="Meiryo UI" w:eastAsia="Meiryo UI" w:hAnsi="Meiryo UI" w:cs="Arial"/>
                <w:color w:val="2E74B5" w:themeColor="accent5" w:themeShade="BF"/>
                <w:sz w:val="21"/>
                <w:szCs w:val="21"/>
              </w:rPr>
              <w:t xml:space="preserve">21.2　</w:t>
            </w:r>
            <w:r w:rsidRPr="007B0BEA">
              <w:rPr>
                <w:rFonts w:ascii="Meiryo UI" w:eastAsia="Meiryo UI" w:hAnsi="Meiryo UI" w:hint="eastAsia"/>
                <w:color w:val="2E74B5" w:themeColor="accent5" w:themeShade="BF"/>
                <w:sz w:val="21"/>
                <w:szCs w:val="21"/>
              </w:rPr>
              <w:t>●記載上の注意●</w:t>
            </w:r>
          </w:p>
          <w:p w14:paraId="5A0E6D2A" w14:textId="65CBEA78" w:rsidR="009C2E3F" w:rsidRPr="007B0BEA" w:rsidRDefault="009C2E3F" w:rsidP="00D9778D">
            <w:pPr>
              <w:pStyle w:val="aff2"/>
              <w:rPr>
                <w:rFonts w:ascii="Meiryo UI" w:eastAsia="Meiryo UI" w:hAnsi="Meiryo UI"/>
                <w:color w:val="2E74B5" w:themeColor="accent5" w:themeShade="BF"/>
                <w:sz w:val="21"/>
                <w:szCs w:val="21"/>
              </w:rPr>
            </w:pPr>
            <w:r w:rsidRPr="007B0BEA">
              <w:rPr>
                <w:rFonts w:ascii="Meiryo UI" w:eastAsia="Meiryo UI" w:hAnsi="Meiryo UI" w:hint="eastAsia"/>
                <w:color w:val="2E74B5" w:themeColor="accent5" w:themeShade="BF"/>
                <w:sz w:val="21"/>
                <w:szCs w:val="21"/>
              </w:rPr>
              <w:t>研究対象者から取得された試料・情報について、研究対象者等から同意を受ける時点では特定されない将来の研究のために用いられる可能性について明記し、用いられる可能性がある場合はその際の対応等についても記載する</w:t>
            </w:r>
            <w:r w:rsidR="004D1F27">
              <w:rPr>
                <w:rFonts w:ascii="Meiryo UI" w:eastAsia="Meiryo UI" w:hAnsi="Meiryo UI" w:hint="eastAsia"/>
                <w:color w:val="2E74B5" w:themeColor="accent5" w:themeShade="BF"/>
                <w:sz w:val="21"/>
                <w:szCs w:val="21"/>
              </w:rPr>
              <w:t>こと</w:t>
            </w:r>
            <w:r w:rsidRPr="007B0BEA">
              <w:rPr>
                <w:rFonts w:ascii="Meiryo UI" w:eastAsia="Meiryo UI" w:hAnsi="Meiryo UI" w:hint="eastAsia"/>
                <w:color w:val="2E74B5" w:themeColor="accent5" w:themeShade="BF"/>
                <w:sz w:val="21"/>
                <w:szCs w:val="21"/>
              </w:rPr>
              <w:t>。</w:t>
            </w:r>
          </w:p>
          <w:p w14:paraId="4CB5913F" w14:textId="77777777" w:rsidR="009C2E3F" w:rsidRPr="007B0BEA" w:rsidRDefault="009C2E3F" w:rsidP="005D096A">
            <w:pPr>
              <w:autoSpaceDE w:val="0"/>
              <w:autoSpaceDN w:val="0"/>
              <w:adjustRightInd w:val="0"/>
              <w:snapToGrid w:val="0"/>
              <w:spacing w:line="300" w:lineRule="atLeast"/>
              <w:rPr>
                <w:rFonts w:ascii="Meiryo UI" w:eastAsia="Meiryo UI" w:hAnsi="Meiryo UI" w:cs="メイリオ"/>
                <w:b/>
                <w:color w:val="2E74B5" w:themeColor="accent5" w:themeShade="BF"/>
                <w:kern w:val="0"/>
                <w:szCs w:val="21"/>
                <w:highlight w:val="lightGray"/>
              </w:rPr>
            </w:pPr>
          </w:p>
        </w:tc>
      </w:tr>
    </w:tbl>
    <w:p w14:paraId="44E1C1FF" w14:textId="7DA3CDCD" w:rsidR="009C2E3F" w:rsidRPr="001970E3" w:rsidRDefault="009C2E3F" w:rsidP="005D096A">
      <w:pPr>
        <w:autoSpaceDE w:val="0"/>
        <w:autoSpaceDN w:val="0"/>
        <w:adjustRightInd w:val="0"/>
        <w:snapToGrid w:val="0"/>
        <w:spacing w:line="300" w:lineRule="atLeast"/>
        <w:rPr>
          <w:rFonts w:ascii="Meiryo UI" w:eastAsia="Meiryo UI" w:hAnsi="Meiryo UI" w:cs="メイリオ"/>
          <w:b/>
          <w:color w:val="0070C0"/>
          <w:kern w:val="0"/>
          <w:sz w:val="22"/>
          <w:szCs w:val="22"/>
          <w:highlight w:val="lightGray"/>
        </w:rPr>
      </w:pPr>
    </w:p>
    <w:p w14:paraId="4A5130DC" w14:textId="3051B982" w:rsidR="005D096A" w:rsidRPr="007C7E63" w:rsidRDefault="005D096A" w:rsidP="005D096A">
      <w:pPr>
        <w:autoSpaceDE w:val="0"/>
        <w:autoSpaceDN w:val="0"/>
        <w:adjustRightInd w:val="0"/>
        <w:snapToGrid w:val="0"/>
        <w:spacing w:line="300" w:lineRule="atLeast"/>
        <w:rPr>
          <w:rFonts w:ascii="Meiryo UI" w:eastAsia="Meiryo UI" w:hAnsi="Meiryo UI" w:cs="ＭＳ 明朝"/>
          <w:bCs/>
          <w:color w:val="0070C0"/>
          <w:kern w:val="0"/>
          <w:szCs w:val="21"/>
          <w:shd w:val="pct15" w:color="auto" w:fill="FFFFFF"/>
        </w:rPr>
      </w:pPr>
      <w:r w:rsidRPr="007C7E63">
        <w:rPr>
          <w:rFonts w:ascii="Meiryo UI" w:eastAsia="Meiryo UI" w:hAnsi="Meiryo UI" w:cs="メイリオ" w:hint="eastAsia"/>
          <w:bCs/>
          <w:color w:val="0070C0"/>
          <w:kern w:val="0"/>
          <w:szCs w:val="21"/>
          <w:highlight w:val="lightGray"/>
        </w:rPr>
        <w:t>◆記載例◆</w:t>
      </w:r>
    </w:p>
    <w:p w14:paraId="27CC522C" w14:textId="77777777" w:rsidR="005D096A" w:rsidRPr="007C7E63" w:rsidRDefault="005D096A" w:rsidP="005D096A">
      <w:pPr>
        <w:autoSpaceDE w:val="0"/>
        <w:autoSpaceDN w:val="0"/>
        <w:adjustRightInd w:val="0"/>
        <w:snapToGrid w:val="0"/>
        <w:spacing w:line="300" w:lineRule="atLeast"/>
        <w:rPr>
          <w:rFonts w:ascii="Meiryo UI" w:eastAsia="Meiryo UI" w:hAnsi="Meiryo UI" w:cs="ＭＳ 明朝"/>
          <w:bCs/>
          <w:color w:val="0070C0"/>
          <w:kern w:val="0"/>
          <w:szCs w:val="21"/>
          <w:shd w:val="pct15" w:color="auto" w:fill="FFFFFF"/>
        </w:rPr>
      </w:pPr>
      <w:r w:rsidRPr="007C7E63">
        <w:rPr>
          <w:rFonts w:ascii="Meiryo UI" w:eastAsia="Meiryo UI" w:hAnsi="Meiryo UI" w:cs="ＭＳ 明朝" w:hint="eastAsia"/>
          <w:bCs/>
          <w:color w:val="0070C0"/>
          <w:kern w:val="0"/>
          <w:szCs w:val="21"/>
          <w:shd w:val="pct15" w:color="auto" w:fill="FFFFFF"/>
        </w:rPr>
        <w:t>（例１）二次利用を行う可能性がない場合</w:t>
      </w:r>
    </w:p>
    <w:p w14:paraId="64792B30" w14:textId="77777777" w:rsidR="005D096A" w:rsidRPr="007C7E63" w:rsidRDefault="005D096A" w:rsidP="005D096A">
      <w:pPr>
        <w:snapToGrid w:val="0"/>
        <w:spacing w:line="300" w:lineRule="atLeast"/>
        <w:ind w:leftChars="193" w:left="405"/>
        <w:rPr>
          <w:rFonts w:ascii="Meiryo UI" w:eastAsia="Meiryo UI" w:hAnsi="Meiryo UI" w:cs="ＭＳ 明朝"/>
          <w:kern w:val="0"/>
          <w:szCs w:val="21"/>
        </w:rPr>
      </w:pPr>
      <w:r w:rsidRPr="007C7E63">
        <w:rPr>
          <w:rFonts w:ascii="Meiryo UI" w:eastAsia="Meiryo UI" w:hAnsi="Meiryo UI" w:hint="eastAsia"/>
          <w:szCs w:val="21"/>
        </w:rPr>
        <w:t>本研究の目的以外に、本研究で得られた研究対象者のデータを使用しない。</w:t>
      </w:r>
    </w:p>
    <w:p w14:paraId="177ABC0A" w14:textId="77777777" w:rsidR="005D096A" w:rsidRPr="007C7E63" w:rsidRDefault="005D096A" w:rsidP="005D096A">
      <w:pPr>
        <w:snapToGrid w:val="0"/>
        <w:spacing w:line="300" w:lineRule="atLeast"/>
        <w:rPr>
          <w:rFonts w:ascii="Meiryo UI" w:eastAsia="Meiryo UI" w:hAnsi="Meiryo UI" w:cs="ＭＳ 明朝"/>
          <w:kern w:val="0"/>
          <w:szCs w:val="21"/>
          <w:u w:val="single"/>
        </w:rPr>
      </w:pPr>
    </w:p>
    <w:p w14:paraId="5A8C78D0" w14:textId="77777777" w:rsidR="005D096A" w:rsidRPr="007C7E63" w:rsidRDefault="005D096A" w:rsidP="005D096A">
      <w:pPr>
        <w:snapToGrid w:val="0"/>
        <w:spacing w:line="300" w:lineRule="atLeast"/>
        <w:rPr>
          <w:rFonts w:ascii="Meiryo UI" w:eastAsia="Meiryo UI" w:hAnsi="Meiryo UI" w:cs="ＭＳ 明朝"/>
          <w:bCs/>
          <w:color w:val="0070C0"/>
          <w:kern w:val="0"/>
          <w:szCs w:val="21"/>
          <w:shd w:val="pct15" w:color="auto" w:fill="FFFFFF"/>
        </w:rPr>
      </w:pPr>
      <w:r w:rsidRPr="007C7E63">
        <w:rPr>
          <w:rFonts w:ascii="Meiryo UI" w:eastAsia="Meiryo UI" w:hAnsi="Meiryo UI" w:cs="ＭＳ 明朝" w:hint="eastAsia"/>
          <w:bCs/>
          <w:color w:val="0070C0"/>
          <w:kern w:val="0"/>
          <w:szCs w:val="21"/>
          <w:shd w:val="pct15" w:color="auto" w:fill="FFFFFF"/>
        </w:rPr>
        <w:t>（例２）二次利用を行う可能性がある場合</w:t>
      </w:r>
    </w:p>
    <w:p w14:paraId="5A03B1B5" w14:textId="41177A08" w:rsidR="005D096A" w:rsidRPr="007C7E63" w:rsidRDefault="005D096A" w:rsidP="005D096A">
      <w:pPr>
        <w:snapToGrid w:val="0"/>
        <w:spacing w:line="300" w:lineRule="atLeast"/>
        <w:ind w:leftChars="193" w:left="405"/>
        <w:rPr>
          <w:rFonts w:ascii="Meiryo UI" w:eastAsia="Meiryo UI" w:hAnsi="Meiryo UI" w:cs="ＭＳ 明朝"/>
          <w:kern w:val="0"/>
          <w:szCs w:val="21"/>
        </w:rPr>
      </w:pPr>
      <w:r w:rsidRPr="007C7E63">
        <w:rPr>
          <w:rFonts w:ascii="Meiryo UI" w:eastAsia="Meiryo UI" w:hAnsi="Meiryo UI" w:hint="eastAsia"/>
          <w:szCs w:val="21"/>
        </w:rPr>
        <w:t>本研究で得られたデータは改めて認定臨床研究審査委員会</w:t>
      </w:r>
      <w:r w:rsidR="002D1AAA">
        <w:rPr>
          <w:rFonts w:ascii="Meiryo UI" w:eastAsia="Meiryo UI" w:hAnsi="Meiryo UI" w:hint="eastAsia"/>
          <w:szCs w:val="21"/>
        </w:rPr>
        <w:t>または</w:t>
      </w:r>
      <w:r w:rsidRPr="007C7E63">
        <w:rPr>
          <w:rFonts w:ascii="Meiryo UI" w:eastAsia="Meiryo UI" w:hAnsi="Meiryo UI" w:hint="eastAsia"/>
          <w:szCs w:val="21"/>
        </w:rPr>
        <w:t>倫理審査委員会等の承認を経て二次利用される可能性があり、記録の保存に記載された期間を超えて保存される可能性があるが、その場合も研究対象者の個人情報は「21.1</w:t>
      </w:r>
      <w:r w:rsidRPr="007C7E63">
        <w:rPr>
          <w:rFonts w:ascii="Meiryo UI" w:eastAsia="Meiryo UI" w:hAnsi="Meiryo UI"/>
          <w:szCs w:val="21"/>
        </w:rPr>
        <w:t xml:space="preserve"> </w:t>
      </w:r>
      <w:r w:rsidRPr="007C7E63">
        <w:rPr>
          <w:rFonts w:ascii="Meiryo UI" w:eastAsia="Meiryo UI" w:hAnsi="Meiryo UI" w:hint="eastAsia"/>
          <w:szCs w:val="21"/>
        </w:rPr>
        <w:t>個人情報の保護」の項と同様の方法で保護される。</w:t>
      </w:r>
    </w:p>
    <w:p w14:paraId="5AC5470B" w14:textId="1187E041"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573" w:name="_Toc12631390"/>
      <w:bookmarkStart w:id="5574" w:name="_Toc23517083"/>
      <w:bookmarkStart w:id="5575" w:name="_Toc23518589"/>
      <w:bookmarkStart w:id="5576" w:name="_Toc23693587"/>
      <w:bookmarkStart w:id="5577" w:name="_Toc23693888"/>
      <w:bookmarkStart w:id="5578" w:name="_Toc23758891"/>
      <w:bookmarkStart w:id="5579" w:name="_Toc23771976"/>
      <w:bookmarkStart w:id="5580" w:name="_Toc24627477"/>
      <w:bookmarkStart w:id="5581" w:name="_Toc107584146"/>
      <w:bookmarkStart w:id="5582" w:name="_Toc116898686"/>
      <w:r w:rsidRPr="001970E3">
        <w:rPr>
          <w:rFonts w:ascii="Meiryo UI" w:eastAsia="Meiryo UI" w:hAnsi="Meiryo UI" w:cs="ＭＳ明朝" w:hint="eastAsia"/>
          <w:b/>
          <w:noProof/>
          <w:color w:val="000000"/>
          <w:kern w:val="0"/>
          <w:sz w:val="24"/>
        </w:rPr>
        <w:lastRenderedPageBreak/>
        <w:t>22．研究計画書の遵守</w:t>
      </w:r>
      <w:r w:rsidR="001D6864">
        <w:rPr>
          <w:rFonts w:ascii="Meiryo UI" w:eastAsia="Meiryo UI" w:hAnsi="Meiryo UI" w:cs="ＭＳ明朝" w:hint="eastAsia"/>
          <w:b/>
          <w:noProof/>
          <w:color w:val="000000"/>
          <w:kern w:val="0"/>
          <w:sz w:val="24"/>
        </w:rPr>
        <w:t>および</w:t>
      </w:r>
      <w:r w:rsidRPr="001970E3">
        <w:rPr>
          <w:rFonts w:ascii="Meiryo UI" w:eastAsia="Meiryo UI" w:hAnsi="Meiryo UI" w:cs="ＭＳ明朝" w:hint="eastAsia"/>
          <w:b/>
          <w:noProof/>
          <w:color w:val="000000"/>
          <w:kern w:val="0"/>
          <w:sz w:val="24"/>
        </w:rPr>
        <w:t>研究計画書の変更</w:t>
      </w:r>
      <w:bookmarkEnd w:id="5573"/>
      <w:bookmarkEnd w:id="5574"/>
      <w:bookmarkEnd w:id="5575"/>
      <w:bookmarkEnd w:id="5576"/>
      <w:bookmarkEnd w:id="5577"/>
      <w:bookmarkEnd w:id="5578"/>
      <w:bookmarkEnd w:id="5579"/>
      <w:bookmarkEnd w:id="5580"/>
      <w:bookmarkEnd w:id="5581"/>
      <w:bookmarkEnd w:id="5582"/>
      <w:r w:rsidRPr="001970E3">
        <w:rPr>
          <w:rFonts w:ascii="Meiryo UI" w:eastAsia="Meiryo UI" w:hAnsi="Meiryo UI" w:cs="ＭＳ明朝" w:hint="eastAsia"/>
          <w:b/>
          <w:noProof/>
          <w:color w:val="000000"/>
          <w:kern w:val="0"/>
          <w:sz w:val="24"/>
        </w:rPr>
        <w:t xml:space="preserve">  </w:t>
      </w:r>
    </w:p>
    <w:p w14:paraId="5D43461D" w14:textId="1B819400" w:rsidR="005D096A" w:rsidRPr="001970E3" w:rsidRDefault="00B73683" w:rsidP="005D096A">
      <w:pPr>
        <w:keepNext/>
        <w:snapToGrid w:val="0"/>
        <w:spacing w:line="300" w:lineRule="atLeast"/>
        <w:ind w:leftChars="50" w:left="105"/>
        <w:outlineLvl w:val="1"/>
        <w:rPr>
          <w:rFonts w:ascii="Meiryo UI" w:eastAsia="Meiryo UI" w:hAnsi="Meiryo UI"/>
          <w:b/>
          <w:sz w:val="22"/>
        </w:rPr>
      </w:pPr>
      <w:bookmarkStart w:id="5583" w:name="_Toc23516109"/>
      <w:bookmarkStart w:id="5584" w:name="_Toc23516309"/>
      <w:bookmarkStart w:id="5585" w:name="_Toc23516502"/>
      <w:bookmarkStart w:id="5586" w:name="_Toc23516694"/>
      <w:bookmarkStart w:id="5587" w:name="_Toc23516886"/>
      <w:bookmarkStart w:id="5588" w:name="_Toc23517084"/>
      <w:bookmarkStart w:id="5589" w:name="_Toc23517805"/>
      <w:bookmarkStart w:id="5590" w:name="_Toc23518009"/>
      <w:bookmarkStart w:id="5591" w:name="_Toc23518590"/>
      <w:bookmarkStart w:id="5592" w:name="_Toc23518795"/>
      <w:bookmarkStart w:id="5593" w:name="_Toc23692990"/>
      <w:bookmarkStart w:id="5594" w:name="_Toc23693293"/>
      <w:bookmarkStart w:id="5595" w:name="_Toc23693588"/>
      <w:bookmarkStart w:id="5596" w:name="_Toc23693889"/>
      <w:bookmarkStart w:id="5597" w:name="_Toc23695215"/>
      <w:bookmarkStart w:id="5598" w:name="_Toc23695500"/>
      <w:bookmarkStart w:id="5599" w:name="_Toc23696624"/>
      <w:bookmarkStart w:id="5600" w:name="_Toc23696901"/>
      <w:bookmarkStart w:id="5601" w:name="_Toc23697180"/>
      <w:bookmarkStart w:id="5602" w:name="_Toc23697459"/>
      <w:bookmarkStart w:id="5603" w:name="_Toc23697739"/>
      <w:bookmarkStart w:id="5604" w:name="_Toc23698440"/>
      <w:bookmarkStart w:id="5605" w:name="_Toc23698788"/>
      <w:bookmarkStart w:id="5606" w:name="_Toc23699135"/>
      <w:bookmarkStart w:id="5607" w:name="_Toc23758538"/>
      <w:bookmarkStart w:id="5608" w:name="_Toc23758892"/>
      <w:bookmarkStart w:id="5609" w:name="_Toc23759250"/>
      <w:bookmarkStart w:id="5610" w:name="_Toc23759589"/>
      <w:bookmarkStart w:id="5611" w:name="_Toc23759928"/>
      <w:bookmarkStart w:id="5612" w:name="_Toc23760260"/>
      <w:bookmarkStart w:id="5613" w:name="_Toc23760594"/>
      <w:bookmarkStart w:id="5614" w:name="_Toc23760921"/>
      <w:bookmarkStart w:id="5615" w:name="_Toc23761249"/>
      <w:bookmarkStart w:id="5616" w:name="_Toc23761558"/>
      <w:bookmarkStart w:id="5617" w:name="_Toc23761866"/>
      <w:bookmarkStart w:id="5618" w:name="_Toc23762160"/>
      <w:bookmarkStart w:id="5619" w:name="_Toc23762447"/>
      <w:bookmarkStart w:id="5620" w:name="_Toc23762694"/>
      <w:bookmarkStart w:id="5621" w:name="_Toc23762939"/>
      <w:bookmarkStart w:id="5622" w:name="_Toc23763171"/>
      <w:bookmarkStart w:id="5623" w:name="_Toc23763402"/>
      <w:bookmarkStart w:id="5624" w:name="_Toc23763633"/>
      <w:bookmarkStart w:id="5625" w:name="_Toc23771342"/>
      <w:bookmarkStart w:id="5626" w:name="_Toc23771554"/>
      <w:bookmarkStart w:id="5627" w:name="_Toc23771765"/>
      <w:bookmarkStart w:id="5628" w:name="_Toc23771977"/>
      <w:bookmarkStart w:id="5629" w:name="_Toc23772194"/>
      <w:bookmarkStart w:id="5630" w:name="_Toc24010066"/>
      <w:bookmarkStart w:id="5631" w:name="_Toc24010276"/>
      <w:bookmarkStart w:id="5632" w:name="_Toc24010925"/>
      <w:bookmarkStart w:id="5633" w:name="_Toc24011123"/>
      <w:bookmarkStart w:id="5634" w:name="_Toc24011320"/>
      <w:bookmarkStart w:id="5635" w:name="_Toc24011504"/>
      <w:bookmarkStart w:id="5636" w:name="_Toc24011686"/>
      <w:bookmarkStart w:id="5637" w:name="_Toc24011867"/>
      <w:bookmarkStart w:id="5638" w:name="_Toc12631391"/>
      <w:bookmarkStart w:id="5639" w:name="_Toc23517085"/>
      <w:bookmarkStart w:id="5640" w:name="_Toc23518591"/>
      <w:bookmarkStart w:id="5641" w:name="_Toc23693590"/>
      <w:bookmarkStart w:id="5642" w:name="_Toc23693891"/>
      <w:bookmarkStart w:id="5643" w:name="_Toc23758894"/>
      <w:bookmarkStart w:id="5644" w:name="_Toc23771979"/>
      <w:bookmarkStart w:id="5645" w:name="_Toc24627478"/>
      <w:bookmarkStart w:id="5646" w:name="_Toc107584147"/>
      <w:bookmarkStart w:id="5647" w:name="_Toc116898687"/>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r>
        <w:rPr>
          <w:rFonts w:ascii="Meiryo UI" w:eastAsia="Meiryo UI" w:hAnsi="Meiryo UI" w:hint="eastAsia"/>
          <w:b/>
          <w:sz w:val="22"/>
        </w:rPr>
        <w:t>2</w:t>
      </w:r>
      <w:r>
        <w:rPr>
          <w:rFonts w:ascii="Meiryo UI" w:eastAsia="Meiryo UI" w:hAnsi="Meiryo UI"/>
          <w:b/>
          <w:sz w:val="22"/>
        </w:rPr>
        <w:t>2.1</w:t>
      </w:r>
      <w:r w:rsidR="005D096A" w:rsidRPr="001970E3">
        <w:rPr>
          <w:rFonts w:ascii="Meiryo UI" w:eastAsia="Meiryo UI" w:hAnsi="Meiryo UI" w:hint="eastAsia"/>
          <w:b/>
          <w:sz w:val="22"/>
        </w:rPr>
        <w:t xml:space="preserve">　研究計画書の遵守</w:t>
      </w:r>
      <w:bookmarkEnd w:id="5638"/>
      <w:bookmarkEnd w:id="5639"/>
      <w:bookmarkEnd w:id="5640"/>
      <w:bookmarkEnd w:id="5641"/>
      <w:bookmarkEnd w:id="5642"/>
      <w:bookmarkEnd w:id="5643"/>
      <w:bookmarkEnd w:id="5644"/>
      <w:bookmarkEnd w:id="5645"/>
      <w:bookmarkEnd w:id="5646"/>
      <w:bookmarkEnd w:id="5647"/>
      <w:r w:rsidR="005D096A" w:rsidRPr="001970E3">
        <w:rPr>
          <w:rFonts w:ascii="Meiryo UI" w:eastAsia="Meiryo UI" w:hAnsi="Meiryo UI" w:hint="eastAsia"/>
          <w:b/>
          <w:sz w:val="22"/>
        </w:rPr>
        <w:t xml:space="preserve">  </w:t>
      </w:r>
    </w:p>
    <w:p w14:paraId="78E5AD8F" w14:textId="77777777" w:rsidR="005D096A" w:rsidRPr="007C7E63" w:rsidRDefault="005D096A" w:rsidP="005D096A">
      <w:pPr>
        <w:autoSpaceDE w:val="0"/>
        <w:autoSpaceDN w:val="0"/>
        <w:adjustRightInd w:val="0"/>
        <w:snapToGrid w:val="0"/>
        <w:spacing w:line="300" w:lineRule="atLeast"/>
        <w:rPr>
          <w:rFonts w:ascii="Meiryo UI" w:eastAsia="Meiryo UI" w:hAnsi="Meiryo UI"/>
          <w:bCs/>
          <w:color w:val="0070C0"/>
          <w:spacing w:val="-1"/>
          <w:kern w:val="0"/>
          <w:szCs w:val="21"/>
          <w:shd w:val="pct15" w:color="auto" w:fill="FFFFFF"/>
        </w:rPr>
      </w:pPr>
      <w:r w:rsidRPr="007C7E63">
        <w:rPr>
          <w:rFonts w:ascii="Meiryo UI" w:eastAsia="Meiryo UI" w:hAnsi="Meiryo UI" w:hint="eastAsia"/>
          <w:bCs/>
          <w:color w:val="0070C0"/>
          <w:spacing w:val="-1"/>
          <w:kern w:val="0"/>
          <w:szCs w:val="21"/>
          <w:shd w:val="pct15" w:color="auto" w:fill="FFFFFF"/>
        </w:rPr>
        <w:t>◆記載例◆</w:t>
      </w:r>
    </w:p>
    <w:p w14:paraId="1E403DCA" w14:textId="28371B7B" w:rsidR="005D096A" w:rsidRPr="007C7E63" w:rsidRDefault="005D096A" w:rsidP="005D096A">
      <w:pPr>
        <w:snapToGrid w:val="0"/>
        <w:spacing w:line="300" w:lineRule="atLeast"/>
        <w:ind w:leftChars="193" w:left="405"/>
        <w:rPr>
          <w:rFonts w:ascii="Meiryo UI" w:eastAsia="Meiryo UI" w:hAnsi="Meiryo UI"/>
          <w:szCs w:val="21"/>
        </w:rPr>
      </w:pPr>
      <w:r w:rsidRPr="007C7E63">
        <w:rPr>
          <w:rFonts w:ascii="Meiryo UI" w:eastAsia="Meiryo UI" w:hAnsi="Meiryo UI" w:hint="eastAsia"/>
          <w:szCs w:val="21"/>
        </w:rPr>
        <w:t>研究責任医師</w:t>
      </w:r>
      <w:r w:rsidR="001D6864">
        <w:rPr>
          <w:rFonts w:ascii="Meiryo UI" w:eastAsia="Meiryo UI" w:hAnsi="Meiryo UI" w:hint="eastAsia"/>
          <w:szCs w:val="21"/>
        </w:rPr>
        <w:t>および</w:t>
      </w:r>
      <w:r w:rsidRPr="007C7E63">
        <w:rPr>
          <w:rFonts w:ascii="Meiryo UI" w:eastAsia="Meiryo UI" w:hAnsi="Meiryo UI" w:hint="eastAsia"/>
          <w:szCs w:val="21"/>
        </w:rPr>
        <w:t>研究分担医師は、研究対象者の安全と人権を損なわない限り、研究計画書を遵守して本研究を実施する。</w:t>
      </w:r>
    </w:p>
    <w:p w14:paraId="218F2528" w14:textId="6ADD6C6F" w:rsidR="005D096A" w:rsidRPr="00373857" w:rsidRDefault="00B73683" w:rsidP="005D096A">
      <w:pPr>
        <w:keepNext/>
        <w:snapToGrid w:val="0"/>
        <w:spacing w:beforeLines="100" w:before="240" w:line="300" w:lineRule="atLeast"/>
        <w:ind w:leftChars="50" w:left="105"/>
        <w:outlineLvl w:val="1"/>
        <w:rPr>
          <w:rFonts w:ascii="Meiryo UI" w:eastAsia="Meiryo UI" w:hAnsi="Meiryo UI"/>
          <w:b/>
          <w:sz w:val="22"/>
          <w:szCs w:val="22"/>
        </w:rPr>
      </w:pPr>
      <w:bookmarkStart w:id="5648" w:name="_Toc12631392"/>
      <w:bookmarkStart w:id="5649" w:name="_Toc23517086"/>
      <w:bookmarkStart w:id="5650" w:name="_Toc23518592"/>
      <w:bookmarkStart w:id="5651" w:name="_Toc23693591"/>
      <w:bookmarkStart w:id="5652" w:name="_Toc23693892"/>
      <w:bookmarkStart w:id="5653" w:name="_Toc23758895"/>
      <w:bookmarkStart w:id="5654" w:name="_Toc23771980"/>
      <w:bookmarkStart w:id="5655" w:name="_Toc24627479"/>
      <w:bookmarkStart w:id="5656" w:name="_Toc107584148"/>
      <w:bookmarkStart w:id="5657" w:name="_Toc116898688"/>
      <w:r w:rsidRPr="00373857">
        <w:rPr>
          <w:rFonts w:ascii="Meiryo UI" w:eastAsia="Meiryo UI" w:hAnsi="Meiryo UI" w:hint="eastAsia"/>
          <w:b/>
          <w:sz w:val="22"/>
          <w:szCs w:val="22"/>
        </w:rPr>
        <w:t>2</w:t>
      </w:r>
      <w:r w:rsidRPr="00373857">
        <w:rPr>
          <w:rFonts w:ascii="Meiryo UI" w:eastAsia="Meiryo UI" w:hAnsi="Meiryo UI"/>
          <w:b/>
          <w:sz w:val="22"/>
          <w:szCs w:val="22"/>
        </w:rPr>
        <w:t>2.2</w:t>
      </w:r>
      <w:r w:rsidR="005D096A" w:rsidRPr="00373857">
        <w:rPr>
          <w:rFonts w:ascii="Meiryo UI" w:eastAsia="Meiryo UI" w:hAnsi="Meiryo UI" w:hint="eastAsia"/>
          <w:b/>
          <w:sz w:val="22"/>
          <w:szCs w:val="22"/>
        </w:rPr>
        <w:t xml:space="preserve">　研究計画書の変更</w:t>
      </w:r>
      <w:bookmarkEnd w:id="5648"/>
      <w:bookmarkEnd w:id="5649"/>
      <w:bookmarkEnd w:id="5650"/>
      <w:bookmarkEnd w:id="5651"/>
      <w:bookmarkEnd w:id="5652"/>
      <w:bookmarkEnd w:id="5653"/>
      <w:bookmarkEnd w:id="5654"/>
      <w:bookmarkEnd w:id="5655"/>
      <w:bookmarkEnd w:id="5656"/>
      <w:bookmarkEnd w:id="5657"/>
    </w:p>
    <w:p w14:paraId="0951CF65" w14:textId="77777777" w:rsidR="009C2E3F" w:rsidRPr="001970E3" w:rsidRDefault="009C2E3F" w:rsidP="005D096A">
      <w:pPr>
        <w:autoSpaceDE w:val="0"/>
        <w:autoSpaceDN w:val="0"/>
        <w:adjustRightInd w:val="0"/>
        <w:snapToGrid w:val="0"/>
        <w:spacing w:line="300" w:lineRule="atLeast"/>
        <w:ind w:left="153" w:hangingChars="70" w:hanging="153"/>
        <w:rPr>
          <w:rFonts w:ascii="Meiryo UI" w:eastAsia="Meiryo UI" w:hAnsi="Meiryo UI" w:cs="メイリオ"/>
          <w:b/>
          <w:color w:val="0070C0"/>
          <w:spacing w:val="-1"/>
          <w:kern w:val="0"/>
          <w:sz w:val="22"/>
          <w:szCs w:val="22"/>
        </w:rPr>
      </w:pPr>
    </w:p>
    <w:tbl>
      <w:tblPr>
        <w:tblStyle w:val="af2"/>
        <w:tblW w:w="0" w:type="auto"/>
        <w:tblInd w:w="-5" w:type="dxa"/>
        <w:tblLook w:val="04A0" w:firstRow="1" w:lastRow="0" w:firstColumn="1" w:lastColumn="0" w:noHBand="0" w:noVBand="1"/>
      </w:tblPr>
      <w:tblGrid>
        <w:gridCol w:w="9189"/>
      </w:tblGrid>
      <w:tr w:rsidR="007B0BEA" w:rsidRPr="007B0BEA" w14:paraId="0EC9305E" w14:textId="77777777" w:rsidTr="009C2E3F">
        <w:tc>
          <w:tcPr>
            <w:tcW w:w="9189" w:type="dxa"/>
          </w:tcPr>
          <w:p w14:paraId="13067694" w14:textId="77777777" w:rsidR="009C2E3F" w:rsidRPr="007B0BEA" w:rsidRDefault="009C2E3F" w:rsidP="00D9778D">
            <w:pPr>
              <w:pStyle w:val="aff2"/>
              <w:rPr>
                <w:rFonts w:ascii="Meiryo UI" w:eastAsia="Meiryo UI" w:hAnsi="Meiryo UI"/>
                <w:color w:val="2E74B5" w:themeColor="accent5" w:themeShade="BF"/>
                <w:sz w:val="21"/>
                <w:szCs w:val="21"/>
              </w:rPr>
            </w:pPr>
            <w:r w:rsidRPr="007B0BEA">
              <w:rPr>
                <w:rFonts w:ascii="Meiryo UI" w:eastAsia="Meiryo UI" w:hAnsi="Meiryo UI" w:cs="Arial"/>
                <w:color w:val="2E74B5" w:themeColor="accent5" w:themeShade="BF"/>
                <w:sz w:val="21"/>
                <w:szCs w:val="21"/>
              </w:rPr>
              <w:t>22.2</w:t>
            </w:r>
            <w:r w:rsidRPr="007B0BEA">
              <w:rPr>
                <w:rFonts w:ascii="Meiryo UI" w:eastAsia="Meiryo UI" w:hAnsi="Meiryo UI"/>
                <w:color w:val="2E74B5" w:themeColor="accent5" w:themeShade="BF"/>
                <w:sz w:val="21"/>
                <w:szCs w:val="21"/>
              </w:rPr>
              <w:t xml:space="preserve">　</w:t>
            </w:r>
            <w:r w:rsidRPr="007B0BEA">
              <w:rPr>
                <w:rFonts w:ascii="Meiryo UI" w:eastAsia="Meiryo UI" w:hAnsi="Meiryo UI" w:hint="eastAsia"/>
                <w:color w:val="2E74B5" w:themeColor="accent5" w:themeShade="BF"/>
                <w:sz w:val="21"/>
                <w:szCs w:val="21"/>
              </w:rPr>
              <w:t>●記載上の注意●</w:t>
            </w:r>
          </w:p>
          <w:p w14:paraId="79FFC382" w14:textId="0B826A03" w:rsidR="009C2E3F" w:rsidRPr="007B0BEA" w:rsidRDefault="009C2E3F" w:rsidP="00D9778D">
            <w:pPr>
              <w:pStyle w:val="aff2"/>
              <w:rPr>
                <w:rFonts w:ascii="Meiryo UI" w:eastAsia="Meiryo UI" w:hAnsi="Meiryo UI"/>
                <w:color w:val="2E74B5" w:themeColor="accent5" w:themeShade="BF"/>
                <w:sz w:val="21"/>
                <w:szCs w:val="21"/>
              </w:rPr>
            </w:pPr>
            <w:r w:rsidRPr="007B0BEA">
              <w:rPr>
                <w:rFonts w:ascii="Meiryo UI" w:eastAsia="Meiryo UI" w:hAnsi="Meiryo UI" w:hint="eastAsia"/>
                <w:color w:val="2E74B5" w:themeColor="accent5" w:themeShade="BF"/>
                <w:sz w:val="21"/>
                <w:szCs w:val="21"/>
              </w:rPr>
              <w:t>研究計画変更に関する実施医療機関の管理者への対応は、本学では</w:t>
            </w:r>
            <w:r w:rsidR="00086C03" w:rsidRPr="007B0BEA">
              <w:rPr>
                <w:rFonts w:ascii="Meiryo UI" w:eastAsia="Meiryo UI" w:hAnsi="Meiryo UI" w:hint="eastAsia"/>
                <w:color w:val="2E74B5" w:themeColor="accent5" w:themeShade="BF"/>
                <w:sz w:val="21"/>
                <w:szCs w:val="21"/>
              </w:rPr>
              <w:t>通知を行い許可を得ること</w:t>
            </w:r>
            <w:r w:rsidR="00E51E51" w:rsidRPr="007B0BEA">
              <w:rPr>
                <w:rFonts w:ascii="Meiryo UI" w:eastAsia="Meiryo UI" w:hAnsi="Meiryo UI" w:hint="eastAsia"/>
                <w:color w:val="2E74B5" w:themeColor="accent5" w:themeShade="BF"/>
                <w:sz w:val="21"/>
                <w:szCs w:val="21"/>
              </w:rPr>
              <w:t>になっているが、</w:t>
            </w:r>
            <w:r w:rsidR="00086C03" w:rsidRPr="007B0BEA">
              <w:rPr>
                <w:rFonts w:ascii="Meiryo UI" w:eastAsia="Meiryo UI" w:hAnsi="Meiryo UI" w:hint="eastAsia"/>
                <w:color w:val="2E74B5" w:themeColor="accent5" w:themeShade="BF"/>
                <w:sz w:val="21"/>
                <w:szCs w:val="21"/>
              </w:rPr>
              <w:t>承認までは</w:t>
            </w:r>
            <w:r w:rsidRPr="007B0BEA">
              <w:rPr>
                <w:rFonts w:ascii="Meiryo UI" w:eastAsia="Meiryo UI" w:hAnsi="Meiryo UI" w:hint="eastAsia"/>
                <w:color w:val="2E74B5" w:themeColor="accent5" w:themeShade="BF"/>
                <w:sz w:val="21"/>
                <w:szCs w:val="21"/>
              </w:rPr>
              <w:t>必要ではない</w:t>
            </w:r>
            <w:r w:rsidR="00E51E51" w:rsidRPr="007B0BEA">
              <w:rPr>
                <w:rFonts w:ascii="Meiryo UI" w:eastAsia="Meiryo UI" w:hAnsi="Meiryo UI" w:hint="eastAsia"/>
                <w:color w:val="2E74B5" w:themeColor="accent5" w:themeShade="BF"/>
                <w:sz w:val="21"/>
                <w:szCs w:val="21"/>
              </w:rPr>
              <w:t>。</w:t>
            </w:r>
            <w:r w:rsidRPr="007B0BEA">
              <w:rPr>
                <w:rFonts w:ascii="Meiryo UI" w:eastAsia="Meiryo UI" w:hAnsi="Meiryo UI" w:hint="eastAsia"/>
                <w:color w:val="2E74B5" w:themeColor="accent5" w:themeShade="BF"/>
                <w:sz w:val="21"/>
                <w:szCs w:val="21"/>
              </w:rPr>
              <w:t>多施設共同研究の場合に他の実施医療機関では管理者の承認まで規定していることがあるので留意すること。</w:t>
            </w:r>
          </w:p>
          <w:p w14:paraId="46B7A887" w14:textId="77777777" w:rsidR="009C2E3F" w:rsidRPr="007B0BEA" w:rsidRDefault="009C2E3F" w:rsidP="005D096A">
            <w:pPr>
              <w:autoSpaceDE w:val="0"/>
              <w:autoSpaceDN w:val="0"/>
              <w:adjustRightInd w:val="0"/>
              <w:snapToGrid w:val="0"/>
              <w:spacing w:line="300" w:lineRule="atLeast"/>
              <w:rPr>
                <w:rFonts w:ascii="Meiryo UI" w:eastAsia="Meiryo UI" w:hAnsi="Meiryo UI" w:cs="メイリオ"/>
                <w:b/>
                <w:color w:val="2E74B5" w:themeColor="accent5" w:themeShade="BF"/>
                <w:spacing w:val="-1"/>
                <w:kern w:val="0"/>
                <w:szCs w:val="21"/>
                <w:highlight w:val="lightGray"/>
              </w:rPr>
            </w:pPr>
          </w:p>
        </w:tc>
      </w:tr>
    </w:tbl>
    <w:p w14:paraId="4922B74F" w14:textId="57E4075A" w:rsidR="009C2E3F" w:rsidRPr="007C7E63" w:rsidRDefault="009C2E3F" w:rsidP="005D096A">
      <w:pPr>
        <w:autoSpaceDE w:val="0"/>
        <w:autoSpaceDN w:val="0"/>
        <w:adjustRightInd w:val="0"/>
        <w:snapToGrid w:val="0"/>
        <w:spacing w:line="300" w:lineRule="atLeast"/>
        <w:ind w:left="146" w:hangingChars="70" w:hanging="146"/>
        <w:rPr>
          <w:rFonts w:ascii="Meiryo UI" w:eastAsia="Meiryo UI" w:hAnsi="Meiryo UI" w:cs="メイリオ"/>
          <w:b/>
          <w:color w:val="0070C0"/>
          <w:spacing w:val="-1"/>
          <w:kern w:val="0"/>
          <w:szCs w:val="21"/>
          <w:highlight w:val="lightGray"/>
        </w:rPr>
      </w:pPr>
    </w:p>
    <w:p w14:paraId="0B9140E8" w14:textId="64630F3E" w:rsidR="005D096A" w:rsidRPr="007C7E63" w:rsidRDefault="005D096A" w:rsidP="005D096A">
      <w:pPr>
        <w:autoSpaceDE w:val="0"/>
        <w:autoSpaceDN w:val="0"/>
        <w:adjustRightInd w:val="0"/>
        <w:snapToGrid w:val="0"/>
        <w:spacing w:line="300" w:lineRule="atLeast"/>
        <w:ind w:left="146" w:hangingChars="70" w:hanging="146"/>
        <w:rPr>
          <w:rFonts w:ascii="Meiryo UI" w:eastAsia="Meiryo UI" w:hAnsi="Meiryo UI"/>
          <w:bCs/>
          <w:color w:val="000000"/>
          <w:spacing w:val="-1"/>
          <w:kern w:val="0"/>
          <w:szCs w:val="21"/>
          <w:shd w:val="pct15" w:color="auto" w:fill="FFFFFF"/>
        </w:rPr>
      </w:pPr>
      <w:r w:rsidRPr="007C7E63">
        <w:rPr>
          <w:rFonts w:ascii="Meiryo UI" w:eastAsia="Meiryo UI" w:hAnsi="Meiryo UI" w:cs="メイリオ" w:hint="eastAsia"/>
          <w:bCs/>
          <w:color w:val="0070C0"/>
          <w:spacing w:val="-1"/>
          <w:kern w:val="0"/>
          <w:szCs w:val="21"/>
          <w:highlight w:val="lightGray"/>
        </w:rPr>
        <w:t>◆記載例◆</w:t>
      </w:r>
    </w:p>
    <w:p w14:paraId="6E7923E7" w14:textId="56337C0F" w:rsidR="00CC0EAA" w:rsidRPr="007C7E63" w:rsidRDefault="00CC0EAA" w:rsidP="00CC0EAA">
      <w:pPr>
        <w:pStyle w:val="afd"/>
        <w:wordWrap/>
        <w:snapToGrid w:val="0"/>
        <w:spacing w:line="300" w:lineRule="atLeast"/>
        <w:ind w:left="406" w:hangingChars="195" w:hanging="406"/>
        <w:rPr>
          <w:rFonts w:ascii="Meiryo UI" w:eastAsia="Meiryo UI" w:hAnsi="Meiryo UI"/>
          <w:sz w:val="21"/>
          <w:szCs w:val="21"/>
        </w:rPr>
      </w:pPr>
      <w:r w:rsidRPr="007C7E63">
        <w:rPr>
          <w:rFonts w:ascii="Meiryo UI" w:eastAsia="Meiryo UI" w:hAnsi="Meiryo UI" w:hint="eastAsia"/>
          <w:sz w:val="21"/>
          <w:szCs w:val="21"/>
        </w:rPr>
        <w:t>１）研究代表医師は、研究計画書（説明文書</w:t>
      </w:r>
      <w:r w:rsidR="001D6864">
        <w:rPr>
          <w:rFonts w:ascii="Meiryo UI" w:eastAsia="Meiryo UI" w:hAnsi="Meiryo UI" w:hint="eastAsia"/>
          <w:sz w:val="21"/>
          <w:szCs w:val="21"/>
        </w:rPr>
        <w:t>および</w:t>
      </w:r>
      <w:r w:rsidRPr="007C7E63">
        <w:rPr>
          <w:rFonts w:ascii="Meiryo UI" w:eastAsia="Meiryo UI" w:hAnsi="Meiryo UI" w:hint="eastAsia"/>
          <w:sz w:val="21"/>
          <w:szCs w:val="21"/>
        </w:rPr>
        <w:t>同意文書を含む）を変更する場合は、当該変更前に認定臨床研究審査委員会の審査を受け、その変更内容を実施医療機関の定める手順に従い管理者に通知するとともに、他の実施医療機関の研究責任医師にその旨を情報提供する。情報提供を受けた研究責任医師は、当該実施医療機関の手順に従いその変更内容を実施医療機関の管理者に報告</w:t>
      </w:r>
      <w:r w:rsidR="002D1AAA">
        <w:rPr>
          <w:rFonts w:ascii="Meiryo UI" w:eastAsia="Meiryo UI" w:hAnsi="Meiryo UI" w:hint="eastAsia"/>
          <w:sz w:val="21"/>
          <w:szCs w:val="21"/>
        </w:rPr>
        <w:t>または</w:t>
      </w:r>
      <w:r w:rsidRPr="007C7E63">
        <w:rPr>
          <w:rFonts w:ascii="Meiryo UI" w:eastAsia="Meiryo UI" w:hAnsi="Meiryo UI" w:hint="eastAsia"/>
          <w:sz w:val="21"/>
          <w:szCs w:val="21"/>
        </w:rPr>
        <w:t>管理者の承認を得る。全ての実施医療機関の研究責任医師</w:t>
      </w:r>
      <w:r w:rsidR="002D1AAA">
        <w:rPr>
          <w:rFonts w:ascii="Meiryo UI" w:eastAsia="Meiryo UI" w:hAnsi="Meiryo UI" w:hint="eastAsia"/>
          <w:sz w:val="21"/>
          <w:szCs w:val="21"/>
        </w:rPr>
        <w:t>または</w:t>
      </w:r>
      <w:r w:rsidRPr="007C7E63">
        <w:rPr>
          <w:rFonts w:ascii="Meiryo UI" w:eastAsia="Meiryo UI" w:hAnsi="Meiryo UI" w:hint="eastAsia"/>
          <w:sz w:val="21"/>
          <w:szCs w:val="21"/>
        </w:rPr>
        <w:t>研究分担医師は、認定臨床研究審査委員会の承認</w:t>
      </w:r>
      <w:r w:rsidR="002D1AAA">
        <w:rPr>
          <w:rFonts w:ascii="Meiryo UI" w:eastAsia="Meiryo UI" w:hAnsi="Meiryo UI" w:hint="eastAsia"/>
          <w:sz w:val="21"/>
          <w:szCs w:val="21"/>
        </w:rPr>
        <w:t>または</w:t>
      </w:r>
      <w:r w:rsidRPr="007C7E63">
        <w:rPr>
          <w:rFonts w:ascii="Meiryo UI" w:eastAsia="Meiryo UI" w:hAnsi="Meiryo UI" w:hint="eastAsia"/>
          <w:sz w:val="21"/>
          <w:szCs w:val="21"/>
        </w:rPr>
        <w:t>実施医療機関の管理者の承認を得る前に、変更した研究計画書（説明文書</w:t>
      </w:r>
      <w:r w:rsidR="001D6864">
        <w:rPr>
          <w:rFonts w:ascii="Meiryo UI" w:eastAsia="Meiryo UI" w:hAnsi="Meiryo UI" w:hint="eastAsia"/>
          <w:sz w:val="21"/>
          <w:szCs w:val="21"/>
        </w:rPr>
        <w:t>および</w:t>
      </w:r>
      <w:r w:rsidRPr="007C7E63">
        <w:rPr>
          <w:rFonts w:ascii="Meiryo UI" w:eastAsia="Meiryo UI" w:hAnsi="Meiryo UI" w:hint="eastAsia"/>
          <w:sz w:val="21"/>
          <w:szCs w:val="21"/>
        </w:rPr>
        <w:t>同意文書）にて研究を実施してはならない。</w:t>
      </w:r>
    </w:p>
    <w:p w14:paraId="38634756" w14:textId="608430EA" w:rsidR="00CC0EAA" w:rsidRPr="007C7E63" w:rsidRDefault="00CC0EAA" w:rsidP="00CC0EAA">
      <w:pPr>
        <w:pStyle w:val="afd"/>
        <w:wordWrap/>
        <w:snapToGrid w:val="0"/>
        <w:spacing w:line="300" w:lineRule="atLeast"/>
        <w:ind w:left="406" w:hangingChars="195" w:hanging="406"/>
        <w:rPr>
          <w:rFonts w:ascii="Meiryo UI" w:eastAsia="Meiryo UI" w:hAnsi="Meiryo UI"/>
          <w:sz w:val="21"/>
          <w:szCs w:val="21"/>
        </w:rPr>
      </w:pPr>
      <w:r w:rsidRPr="007C7E63">
        <w:rPr>
          <w:rFonts w:ascii="Meiryo UI" w:eastAsia="Meiryo UI" w:hAnsi="Meiryo UI" w:hint="eastAsia"/>
          <w:sz w:val="21"/>
          <w:szCs w:val="21"/>
        </w:rPr>
        <w:t>２）研究計画書の変更が実施計画の変更を伴う場合には、研究代表医師は当該変更について認定臨床研究審査委員会の承認を受けた後、厚生労働大臣へ実施計画の変更届を提出しなければならない。</w:t>
      </w:r>
      <w:r w:rsidRPr="007C7E63">
        <w:rPr>
          <w:rFonts w:ascii="Meiryo UI" w:eastAsia="Meiryo UI" w:hAnsi="Meiryo UI"/>
          <w:sz w:val="21"/>
          <w:szCs w:val="21"/>
        </w:rPr>
        <w:t>全ての実施医療機関の</w:t>
      </w:r>
      <w:r w:rsidRPr="007C7E63">
        <w:rPr>
          <w:rFonts w:ascii="Meiryo UI" w:eastAsia="Meiryo UI" w:hAnsi="Meiryo UI" w:hint="eastAsia"/>
          <w:sz w:val="21"/>
          <w:szCs w:val="21"/>
        </w:rPr>
        <w:t>研究責任医師</w:t>
      </w:r>
      <w:r w:rsidR="002D1AAA">
        <w:rPr>
          <w:rFonts w:ascii="Meiryo UI" w:eastAsia="Meiryo UI" w:hAnsi="Meiryo UI" w:hint="eastAsia"/>
          <w:sz w:val="21"/>
          <w:szCs w:val="21"/>
        </w:rPr>
        <w:t>または</w:t>
      </w:r>
      <w:r w:rsidRPr="007C7E63">
        <w:rPr>
          <w:rFonts w:ascii="Meiryo UI" w:eastAsia="Meiryo UI" w:hAnsi="Meiryo UI" w:hint="eastAsia"/>
          <w:sz w:val="21"/>
          <w:szCs w:val="21"/>
        </w:rPr>
        <w:t>研究分担医師は、研究代表医師が厚生労働大臣へ実施計画の変更届を提出し、当該変更内容が</w:t>
      </w:r>
      <w:proofErr w:type="spellStart"/>
      <w:r w:rsidRPr="007C7E63">
        <w:rPr>
          <w:rFonts w:ascii="Meiryo UI" w:eastAsia="Meiryo UI" w:hAnsi="Meiryo UI"/>
          <w:sz w:val="21"/>
          <w:szCs w:val="21"/>
        </w:rPr>
        <w:t>jRCT</w:t>
      </w:r>
      <w:proofErr w:type="spellEnd"/>
      <w:r w:rsidRPr="007C7E63">
        <w:rPr>
          <w:rFonts w:ascii="Meiryo UI" w:eastAsia="Meiryo UI" w:hAnsi="Meiryo UI" w:hint="eastAsia"/>
          <w:sz w:val="21"/>
          <w:szCs w:val="21"/>
        </w:rPr>
        <w:t>で公表される前に、変更した研究計画書（説明文書</w:t>
      </w:r>
      <w:r w:rsidR="001D6864">
        <w:rPr>
          <w:rFonts w:ascii="Meiryo UI" w:eastAsia="Meiryo UI" w:hAnsi="Meiryo UI" w:hint="eastAsia"/>
          <w:sz w:val="21"/>
          <w:szCs w:val="21"/>
        </w:rPr>
        <w:t>および</w:t>
      </w:r>
      <w:r w:rsidRPr="007C7E63">
        <w:rPr>
          <w:rFonts w:ascii="Meiryo UI" w:eastAsia="Meiryo UI" w:hAnsi="Meiryo UI" w:hint="eastAsia"/>
          <w:sz w:val="21"/>
          <w:szCs w:val="21"/>
        </w:rPr>
        <w:t>同意文書）にて研究を実施してはならない。</w:t>
      </w:r>
    </w:p>
    <w:p w14:paraId="04C23CB8" w14:textId="77777777" w:rsidR="00CC0EAA" w:rsidRPr="001970E3" w:rsidRDefault="00CC0EAA" w:rsidP="00CC0EAA">
      <w:pPr>
        <w:pStyle w:val="afd"/>
        <w:wordWrap/>
        <w:snapToGrid w:val="0"/>
        <w:spacing w:line="300" w:lineRule="atLeast"/>
        <w:ind w:left="425" w:hangingChars="195" w:hanging="425"/>
        <w:rPr>
          <w:rFonts w:ascii="Meiryo UI" w:eastAsia="Meiryo UI" w:hAnsi="Meiryo UI"/>
          <w:sz w:val="22"/>
          <w:szCs w:val="22"/>
        </w:rPr>
      </w:pPr>
    </w:p>
    <w:p w14:paraId="4A4F7A42" w14:textId="77777777"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658" w:name="_Toc12631393"/>
      <w:bookmarkStart w:id="5659" w:name="_Toc23517087"/>
      <w:bookmarkStart w:id="5660" w:name="_Toc23518593"/>
      <w:bookmarkStart w:id="5661" w:name="_Toc23693592"/>
      <w:bookmarkStart w:id="5662" w:name="_Toc23693893"/>
      <w:bookmarkStart w:id="5663" w:name="_Toc23758896"/>
      <w:bookmarkStart w:id="5664" w:name="_Toc23771981"/>
      <w:bookmarkStart w:id="5665" w:name="_Toc24627480"/>
      <w:bookmarkStart w:id="5666" w:name="_Toc107584149"/>
      <w:bookmarkStart w:id="5667" w:name="_Toc116898689"/>
      <w:r w:rsidRPr="001970E3">
        <w:rPr>
          <w:rFonts w:ascii="Meiryo UI" w:eastAsia="Meiryo UI" w:hAnsi="Meiryo UI" w:cs="ＭＳ明朝" w:hint="eastAsia"/>
          <w:b/>
          <w:noProof/>
          <w:color w:val="000000"/>
          <w:kern w:val="0"/>
          <w:sz w:val="24"/>
        </w:rPr>
        <w:t>23．不適合の管理</w:t>
      </w:r>
      <w:bookmarkEnd w:id="5658"/>
      <w:bookmarkEnd w:id="5659"/>
      <w:bookmarkEnd w:id="5660"/>
      <w:bookmarkEnd w:id="5661"/>
      <w:bookmarkEnd w:id="5662"/>
      <w:bookmarkEnd w:id="5663"/>
      <w:bookmarkEnd w:id="5664"/>
      <w:bookmarkEnd w:id="5665"/>
      <w:bookmarkEnd w:id="5666"/>
      <w:bookmarkEnd w:id="5667"/>
    </w:p>
    <w:p w14:paraId="66121CC7" w14:textId="0262704F" w:rsidR="005D096A" w:rsidRPr="007C7E63" w:rsidRDefault="005D096A" w:rsidP="005D096A">
      <w:pPr>
        <w:autoSpaceDE w:val="0"/>
        <w:autoSpaceDN w:val="0"/>
        <w:adjustRightInd w:val="0"/>
        <w:snapToGrid w:val="0"/>
        <w:spacing w:line="300" w:lineRule="atLeast"/>
        <w:ind w:left="199" w:hangingChars="95" w:hanging="199"/>
        <w:rPr>
          <w:rFonts w:ascii="Meiryo UI" w:eastAsia="Meiryo UI" w:hAnsi="Meiryo UI" w:cs="ＭＳ明朝"/>
          <w:bCs/>
          <w:kern w:val="0"/>
          <w:szCs w:val="21"/>
          <w:shd w:val="pct15" w:color="auto" w:fill="FFFFFF"/>
        </w:rPr>
      </w:pPr>
      <w:r w:rsidRPr="007C7E63">
        <w:rPr>
          <w:rFonts w:ascii="Meiryo UI" w:eastAsia="Meiryo UI" w:hAnsi="Meiryo UI" w:cs="メイリオ" w:hint="eastAsia"/>
          <w:bCs/>
          <w:color w:val="0070C0"/>
          <w:kern w:val="0"/>
          <w:szCs w:val="21"/>
          <w:highlight w:val="lightGray"/>
        </w:rPr>
        <w:t>◆記載例◆</w:t>
      </w:r>
    </w:p>
    <w:p w14:paraId="24364582" w14:textId="73D4465D" w:rsidR="00CC0EAA" w:rsidRPr="007C7E63" w:rsidRDefault="00CC0EAA" w:rsidP="00CC0EAA">
      <w:pPr>
        <w:autoSpaceDE w:val="0"/>
        <w:autoSpaceDN w:val="0"/>
        <w:adjustRightInd w:val="0"/>
        <w:snapToGrid w:val="0"/>
        <w:spacing w:line="300" w:lineRule="atLeast"/>
        <w:ind w:leftChars="129" w:left="676" w:hangingChars="193" w:hanging="405"/>
        <w:rPr>
          <w:rFonts w:ascii="Meiryo UI" w:eastAsia="Meiryo UI" w:hAnsi="Meiryo UI" w:cs="ＭＳ明朝"/>
          <w:kern w:val="0"/>
          <w:szCs w:val="21"/>
        </w:rPr>
      </w:pPr>
      <w:r w:rsidRPr="007C7E63">
        <w:rPr>
          <w:rFonts w:ascii="Meiryo UI" w:eastAsia="Meiryo UI" w:hAnsi="Meiryo UI" w:cs="ＭＳ明朝" w:hint="eastAsia"/>
          <w:kern w:val="0"/>
          <w:szCs w:val="21"/>
        </w:rPr>
        <w:t>１）研究責任医師は、本研究が臨床研究法、施行規則</w:t>
      </w:r>
      <w:r w:rsidR="002D1AAA">
        <w:rPr>
          <w:rFonts w:ascii="Meiryo UI" w:eastAsia="Meiryo UI" w:hAnsi="Meiryo UI" w:cs="ＭＳ明朝" w:hint="eastAsia"/>
          <w:kern w:val="0"/>
          <w:szCs w:val="21"/>
        </w:rPr>
        <w:t>または</w:t>
      </w:r>
      <w:r w:rsidRPr="007C7E63">
        <w:rPr>
          <w:rFonts w:ascii="Meiryo UI" w:eastAsia="Meiryo UI" w:hAnsi="Meiryo UI" w:cs="ＭＳ明朝" w:hint="eastAsia"/>
          <w:kern w:val="0"/>
          <w:szCs w:val="21"/>
        </w:rPr>
        <w:t>研究計画書に適合していない状態（以下「不適合」という。）であると知ったときは、速やかに、実施医療機関の管理者に報告するとともに、これを研究代表医師に通知する。また、研究分担医師は不適合であると知ったときは、速やかに研究責任医師に報告する。研究代表医師は、当該研究責任医師から通知を受けた不適合の内容を、速やかに他の研究責任医師に情報提供する。</w:t>
      </w:r>
    </w:p>
    <w:p w14:paraId="5115403A" w14:textId="11C4B5BE" w:rsidR="00CC0EAA" w:rsidRPr="007C7E63" w:rsidRDefault="00CC0EAA" w:rsidP="00CC0EAA">
      <w:pPr>
        <w:autoSpaceDE w:val="0"/>
        <w:autoSpaceDN w:val="0"/>
        <w:adjustRightInd w:val="0"/>
        <w:snapToGrid w:val="0"/>
        <w:spacing w:line="300" w:lineRule="atLeast"/>
        <w:ind w:leftChars="129" w:left="676" w:hangingChars="193" w:hanging="405"/>
        <w:rPr>
          <w:rFonts w:ascii="Meiryo UI" w:eastAsia="Meiryo UI" w:hAnsi="Meiryo UI" w:cs="ＭＳ明朝"/>
          <w:kern w:val="0"/>
          <w:szCs w:val="21"/>
        </w:rPr>
      </w:pPr>
      <w:r w:rsidRPr="007C7E63">
        <w:rPr>
          <w:rFonts w:ascii="Meiryo UI" w:eastAsia="Meiryo UI" w:hAnsi="Meiryo UI" w:cs="ＭＳ明朝" w:hint="eastAsia"/>
          <w:kern w:val="0"/>
          <w:szCs w:val="21"/>
        </w:rPr>
        <w:t>２）研究代表医師は、不適合のうち特に重大なものが判明した場合においては、速やかに認定臨床研究審査委員会へ報告する。</w:t>
      </w:r>
    </w:p>
    <w:p w14:paraId="683E59C3" w14:textId="59D50060" w:rsidR="00CC0EAA" w:rsidRDefault="00CC0EAA" w:rsidP="00CC0EAA">
      <w:pPr>
        <w:autoSpaceDE w:val="0"/>
        <w:autoSpaceDN w:val="0"/>
        <w:adjustRightInd w:val="0"/>
        <w:snapToGrid w:val="0"/>
        <w:spacing w:line="300" w:lineRule="atLeast"/>
        <w:ind w:leftChars="129" w:left="676" w:hangingChars="193" w:hanging="405"/>
        <w:rPr>
          <w:rFonts w:ascii="Meiryo UI" w:eastAsia="Meiryo UI" w:hAnsi="Meiryo UI" w:cs="ＭＳ明朝"/>
          <w:kern w:val="0"/>
          <w:szCs w:val="21"/>
        </w:rPr>
      </w:pPr>
    </w:p>
    <w:p w14:paraId="5B7C5657" w14:textId="77777777" w:rsidR="00B6147C" w:rsidRPr="007C7E63" w:rsidRDefault="00B6147C" w:rsidP="00CC0EAA">
      <w:pPr>
        <w:autoSpaceDE w:val="0"/>
        <w:autoSpaceDN w:val="0"/>
        <w:adjustRightInd w:val="0"/>
        <w:snapToGrid w:val="0"/>
        <w:spacing w:line="300" w:lineRule="atLeast"/>
        <w:ind w:leftChars="129" w:left="676" w:hangingChars="193" w:hanging="405"/>
        <w:rPr>
          <w:rFonts w:ascii="Meiryo UI" w:eastAsia="Meiryo UI" w:hAnsi="Meiryo UI" w:cs="ＭＳ明朝"/>
          <w:kern w:val="0"/>
          <w:szCs w:val="21"/>
        </w:rPr>
      </w:pPr>
    </w:p>
    <w:p w14:paraId="691E105B" w14:textId="4B66C1EF"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668" w:name="_Toc12631394"/>
      <w:bookmarkStart w:id="5669" w:name="_Toc23517088"/>
      <w:bookmarkStart w:id="5670" w:name="_Toc23518594"/>
      <w:bookmarkStart w:id="5671" w:name="_Toc23693593"/>
      <w:bookmarkStart w:id="5672" w:name="_Toc23693894"/>
      <w:bookmarkStart w:id="5673" w:name="_Toc23758897"/>
      <w:bookmarkStart w:id="5674" w:name="_Toc23771982"/>
      <w:bookmarkStart w:id="5675" w:name="_Toc24627481"/>
      <w:bookmarkStart w:id="5676" w:name="_Toc107584150"/>
      <w:bookmarkStart w:id="5677" w:name="_Toc116898690"/>
      <w:r w:rsidRPr="001970E3">
        <w:rPr>
          <w:rFonts w:ascii="Meiryo UI" w:eastAsia="Meiryo UI" w:hAnsi="Meiryo UI" w:cs="ＭＳ明朝" w:hint="eastAsia"/>
          <w:b/>
          <w:noProof/>
          <w:color w:val="000000"/>
          <w:kern w:val="0"/>
          <w:sz w:val="24"/>
        </w:rPr>
        <w:lastRenderedPageBreak/>
        <w:t>24．定期報告</w:t>
      </w:r>
      <w:bookmarkEnd w:id="5668"/>
      <w:bookmarkEnd w:id="5669"/>
      <w:bookmarkEnd w:id="5670"/>
      <w:bookmarkEnd w:id="5671"/>
      <w:bookmarkEnd w:id="5672"/>
      <w:bookmarkEnd w:id="5673"/>
      <w:bookmarkEnd w:id="5674"/>
      <w:bookmarkEnd w:id="5675"/>
      <w:bookmarkEnd w:id="5676"/>
      <w:bookmarkEnd w:id="5677"/>
    </w:p>
    <w:p w14:paraId="4E4185FD" w14:textId="77777777" w:rsidR="009C2E3F" w:rsidRPr="001970E3" w:rsidRDefault="009C2E3F" w:rsidP="005D096A">
      <w:pPr>
        <w:tabs>
          <w:tab w:val="left" w:pos="0"/>
          <w:tab w:val="left" w:pos="142"/>
        </w:tabs>
        <w:autoSpaceDE w:val="0"/>
        <w:autoSpaceDN w:val="0"/>
        <w:adjustRightInd w:val="0"/>
        <w:snapToGrid w:val="0"/>
        <w:spacing w:line="300" w:lineRule="atLeast"/>
        <w:rPr>
          <w:rFonts w:ascii="Meiryo UI" w:eastAsia="Meiryo UI" w:hAnsi="Meiryo UI" w:cs="メイリオ"/>
          <w:b/>
          <w:color w:val="0070C0"/>
          <w:kern w:val="0"/>
          <w:sz w:val="22"/>
          <w:szCs w:val="22"/>
          <w:shd w:val="pct15" w:color="auto" w:fill="FFFFFF"/>
        </w:rPr>
      </w:pPr>
    </w:p>
    <w:tbl>
      <w:tblPr>
        <w:tblStyle w:val="af2"/>
        <w:tblW w:w="0" w:type="auto"/>
        <w:tblLook w:val="04A0" w:firstRow="1" w:lastRow="0" w:firstColumn="1" w:lastColumn="0" w:noHBand="0" w:noVBand="1"/>
      </w:tblPr>
      <w:tblGrid>
        <w:gridCol w:w="9344"/>
      </w:tblGrid>
      <w:tr w:rsidR="007B0BEA" w:rsidRPr="007B0BEA" w14:paraId="1BE58865" w14:textId="77777777" w:rsidTr="009C2E3F">
        <w:tc>
          <w:tcPr>
            <w:tcW w:w="9344" w:type="dxa"/>
          </w:tcPr>
          <w:p w14:paraId="4E430B5D" w14:textId="77777777" w:rsidR="009C2E3F" w:rsidRPr="007B0BEA" w:rsidRDefault="009C2E3F" w:rsidP="00D9778D">
            <w:pPr>
              <w:pStyle w:val="aff2"/>
              <w:rPr>
                <w:rFonts w:ascii="Meiryo UI" w:eastAsia="Meiryo UI" w:hAnsi="Meiryo UI"/>
                <w:color w:val="2E74B5" w:themeColor="accent5" w:themeShade="BF"/>
                <w:sz w:val="21"/>
                <w:szCs w:val="21"/>
              </w:rPr>
            </w:pPr>
            <w:r w:rsidRPr="007B0BEA">
              <w:rPr>
                <w:rFonts w:ascii="Meiryo UI" w:eastAsia="Meiryo UI" w:hAnsi="Meiryo UI" w:cs="Arial"/>
                <w:color w:val="2E74B5" w:themeColor="accent5" w:themeShade="BF"/>
                <w:sz w:val="21"/>
                <w:szCs w:val="21"/>
              </w:rPr>
              <w:t xml:space="preserve">24　</w:t>
            </w:r>
            <w:r w:rsidRPr="007B0BEA">
              <w:rPr>
                <w:rFonts w:ascii="Meiryo UI" w:eastAsia="Meiryo UI" w:hAnsi="Meiryo UI" w:hint="eastAsia"/>
                <w:color w:val="2E74B5" w:themeColor="accent5" w:themeShade="BF"/>
                <w:sz w:val="21"/>
                <w:szCs w:val="21"/>
              </w:rPr>
              <w:t>●記載上の注意●</w:t>
            </w:r>
          </w:p>
          <w:p w14:paraId="7D17D642" w14:textId="0CED881E" w:rsidR="009C2E3F" w:rsidRPr="007B0BEA" w:rsidRDefault="009C2E3F" w:rsidP="00D9778D">
            <w:pPr>
              <w:pStyle w:val="aff2"/>
              <w:rPr>
                <w:rFonts w:ascii="Meiryo UI" w:eastAsia="Meiryo UI" w:hAnsi="Meiryo UI"/>
                <w:color w:val="2E74B5" w:themeColor="accent5" w:themeShade="BF"/>
                <w:sz w:val="21"/>
                <w:szCs w:val="21"/>
              </w:rPr>
            </w:pPr>
            <w:r w:rsidRPr="007B0BEA">
              <w:rPr>
                <w:rFonts w:ascii="Meiryo UI" w:eastAsia="Meiryo UI" w:hAnsi="Meiryo UI" w:hint="eastAsia"/>
                <w:color w:val="2E74B5" w:themeColor="accent5" w:themeShade="BF"/>
                <w:sz w:val="21"/>
                <w:szCs w:val="21"/>
              </w:rPr>
              <w:t>実施医療機関への管理者、認定臨床研究審査委員会</w:t>
            </w:r>
            <w:r w:rsidR="001D6864" w:rsidRPr="007B0BEA">
              <w:rPr>
                <w:rFonts w:ascii="Meiryo UI" w:eastAsia="Meiryo UI" w:hAnsi="Meiryo UI" w:hint="eastAsia"/>
                <w:color w:val="2E74B5" w:themeColor="accent5" w:themeShade="BF"/>
                <w:sz w:val="21"/>
                <w:szCs w:val="21"/>
              </w:rPr>
              <w:t>および</w:t>
            </w:r>
            <w:r w:rsidRPr="007B0BEA">
              <w:rPr>
                <w:rFonts w:ascii="Meiryo UI" w:eastAsia="Meiryo UI" w:hAnsi="Meiryo UI" w:hint="eastAsia"/>
                <w:color w:val="2E74B5" w:themeColor="accent5" w:themeShade="BF"/>
                <w:sz w:val="21"/>
                <w:szCs w:val="21"/>
              </w:rPr>
              <w:t>厚生労働大臣への定期的な実施状況の報告方法について法令に基づき明記する</w:t>
            </w:r>
            <w:r w:rsidR="004D1F27">
              <w:rPr>
                <w:rFonts w:ascii="Meiryo UI" w:eastAsia="Meiryo UI" w:hAnsi="Meiryo UI" w:hint="eastAsia"/>
                <w:color w:val="2E74B5" w:themeColor="accent5" w:themeShade="BF"/>
                <w:sz w:val="21"/>
                <w:szCs w:val="21"/>
              </w:rPr>
              <w:t>こと</w:t>
            </w:r>
            <w:r w:rsidRPr="007B0BEA">
              <w:rPr>
                <w:rFonts w:ascii="Meiryo UI" w:eastAsia="Meiryo UI" w:hAnsi="Meiryo UI" w:hint="eastAsia"/>
                <w:color w:val="2E74B5" w:themeColor="accent5" w:themeShade="BF"/>
                <w:sz w:val="21"/>
                <w:szCs w:val="21"/>
              </w:rPr>
              <w:t>。</w:t>
            </w:r>
          </w:p>
          <w:p w14:paraId="340AC2F2" w14:textId="77777777" w:rsidR="009C2E3F" w:rsidRPr="007B0BEA" w:rsidRDefault="009C2E3F" w:rsidP="005D096A">
            <w:pPr>
              <w:tabs>
                <w:tab w:val="left" w:pos="0"/>
                <w:tab w:val="left" w:pos="142"/>
              </w:tabs>
              <w:autoSpaceDE w:val="0"/>
              <w:autoSpaceDN w:val="0"/>
              <w:adjustRightInd w:val="0"/>
              <w:snapToGrid w:val="0"/>
              <w:spacing w:line="300" w:lineRule="atLeast"/>
              <w:rPr>
                <w:rFonts w:ascii="Meiryo UI" w:eastAsia="Meiryo UI" w:hAnsi="Meiryo UI" w:cs="メイリオ"/>
                <w:b/>
                <w:color w:val="2E74B5" w:themeColor="accent5" w:themeShade="BF"/>
                <w:kern w:val="0"/>
                <w:szCs w:val="21"/>
                <w:shd w:val="pct15" w:color="auto" w:fill="FFFFFF"/>
              </w:rPr>
            </w:pPr>
          </w:p>
        </w:tc>
      </w:tr>
    </w:tbl>
    <w:p w14:paraId="68049F80" w14:textId="438545D5" w:rsidR="009C2E3F" w:rsidRPr="007C7E63" w:rsidRDefault="009C2E3F" w:rsidP="005D096A">
      <w:pPr>
        <w:tabs>
          <w:tab w:val="left" w:pos="0"/>
          <w:tab w:val="left" w:pos="142"/>
        </w:tabs>
        <w:autoSpaceDE w:val="0"/>
        <w:autoSpaceDN w:val="0"/>
        <w:adjustRightInd w:val="0"/>
        <w:snapToGrid w:val="0"/>
        <w:spacing w:line="300" w:lineRule="atLeast"/>
        <w:rPr>
          <w:rFonts w:ascii="Meiryo UI" w:eastAsia="Meiryo UI" w:hAnsi="Meiryo UI" w:cs="メイリオ"/>
          <w:b/>
          <w:color w:val="0070C0"/>
          <w:kern w:val="0"/>
          <w:szCs w:val="21"/>
          <w:shd w:val="pct15" w:color="auto" w:fill="FFFFFF"/>
        </w:rPr>
      </w:pPr>
    </w:p>
    <w:p w14:paraId="4166682C" w14:textId="43B42B0E" w:rsidR="005D096A" w:rsidRPr="007C7E63" w:rsidRDefault="005D096A" w:rsidP="005D096A">
      <w:pPr>
        <w:tabs>
          <w:tab w:val="left" w:pos="0"/>
          <w:tab w:val="left" w:pos="142"/>
        </w:tabs>
        <w:autoSpaceDE w:val="0"/>
        <w:autoSpaceDN w:val="0"/>
        <w:adjustRightInd w:val="0"/>
        <w:snapToGrid w:val="0"/>
        <w:spacing w:line="300" w:lineRule="atLeast"/>
        <w:rPr>
          <w:rFonts w:ascii="Meiryo UI" w:eastAsia="Meiryo UI" w:hAnsi="Meiryo UI" w:cs="ＭＳ 明朝"/>
          <w:bCs/>
          <w:color w:val="0070C0"/>
          <w:kern w:val="0"/>
          <w:szCs w:val="21"/>
          <w:shd w:val="pct15" w:color="auto" w:fill="FFFFFF"/>
        </w:rPr>
      </w:pPr>
      <w:r w:rsidRPr="007C7E63">
        <w:rPr>
          <w:rFonts w:ascii="Meiryo UI" w:eastAsia="Meiryo UI" w:hAnsi="Meiryo UI" w:cs="メイリオ" w:hint="eastAsia"/>
          <w:bCs/>
          <w:color w:val="0070C0"/>
          <w:kern w:val="0"/>
          <w:szCs w:val="21"/>
          <w:shd w:val="pct15" w:color="auto" w:fill="FFFFFF"/>
        </w:rPr>
        <w:t>◆記載例◆</w:t>
      </w:r>
    </w:p>
    <w:p w14:paraId="402E3066" w14:textId="77777777" w:rsidR="00CC0EAA" w:rsidRPr="007C7E63" w:rsidRDefault="00CC0EAA" w:rsidP="00CC0EAA">
      <w:pPr>
        <w:autoSpaceDE w:val="0"/>
        <w:autoSpaceDN w:val="0"/>
        <w:adjustRightInd w:val="0"/>
        <w:snapToGrid w:val="0"/>
        <w:spacing w:line="300" w:lineRule="atLeast"/>
        <w:ind w:leftChars="129" w:left="674" w:hangingChars="192" w:hanging="403"/>
        <w:rPr>
          <w:rFonts w:ascii="Meiryo UI" w:eastAsia="Meiryo UI" w:hAnsi="Meiryo UI" w:cs="ＭＳ明朝"/>
          <w:kern w:val="0"/>
          <w:szCs w:val="21"/>
        </w:rPr>
      </w:pPr>
      <w:r w:rsidRPr="007C7E63">
        <w:rPr>
          <w:rFonts w:ascii="Meiryo UI" w:eastAsia="Meiryo UI" w:hAnsi="Meiryo UI" w:cs="ＭＳ明朝" w:hint="eastAsia"/>
          <w:kern w:val="0"/>
          <w:szCs w:val="21"/>
        </w:rPr>
        <w:t>１）</w:t>
      </w:r>
      <w:r w:rsidRPr="007C7E63">
        <w:rPr>
          <w:rFonts w:ascii="Meiryo UI" w:eastAsia="Meiryo UI" w:hAnsi="Meiryo UI" w:cs="ＭＳ明朝"/>
          <w:kern w:val="0"/>
          <w:szCs w:val="21"/>
        </w:rPr>
        <w:t>研究代表医師は、</w:t>
      </w:r>
      <w:r w:rsidRPr="007C7E63">
        <w:rPr>
          <w:rFonts w:ascii="Meiryo UI" w:eastAsia="Meiryo UI" w:hAnsi="Meiryo UI" w:cs="ＭＳ明朝" w:hint="eastAsia"/>
          <w:kern w:val="0"/>
          <w:szCs w:val="21"/>
        </w:rPr>
        <w:t>本研究の</w:t>
      </w:r>
      <w:r w:rsidRPr="007C7E63">
        <w:rPr>
          <w:rFonts w:ascii="Meiryo UI" w:eastAsia="Meiryo UI" w:hAnsi="Meiryo UI" w:cs="ＭＳ明朝"/>
          <w:kern w:val="0"/>
          <w:szCs w:val="21"/>
        </w:rPr>
        <w:t>実施計画</w:t>
      </w:r>
      <w:r w:rsidRPr="007C7E63">
        <w:rPr>
          <w:rFonts w:ascii="Meiryo UI" w:eastAsia="Meiryo UI" w:hAnsi="Meiryo UI" w:cs="ＭＳ明朝" w:hint="eastAsia"/>
          <w:kern w:val="0"/>
          <w:szCs w:val="21"/>
        </w:rPr>
        <w:t>が</w:t>
      </w:r>
      <w:proofErr w:type="spellStart"/>
      <w:r w:rsidRPr="007C7E63">
        <w:rPr>
          <w:rFonts w:ascii="Meiryo UI" w:eastAsia="Meiryo UI" w:hAnsi="Meiryo UI" w:cs="ＭＳ明朝" w:hint="eastAsia"/>
          <w:kern w:val="0"/>
          <w:szCs w:val="21"/>
        </w:rPr>
        <w:t>jRCT</w:t>
      </w:r>
      <w:proofErr w:type="spellEnd"/>
      <w:r w:rsidRPr="007C7E63">
        <w:rPr>
          <w:rFonts w:ascii="Meiryo UI" w:eastAsia="Meiryo UI" w:hAnsi="Meiryo UI" w:cs="ＭＳ明朝" w:hint="eastAsia"/>
          <w:kern w:val="0"/>
          <w:szCs w:val="21"/>
        </w:rPr>
        <w:t>で公表された日</w:t>
      </w:r>
      <w:r w:rsidRPr="007C7E63">
        <w:rPr>
          <w:rFonts w:ascii="Meiryo UI" w:eastAsia="Meiryo UI" w:hAnsi="Meiryo UI" w:cs="ＭＳ明朝"/>
          <w:kern w:val="0"/>
          <w:szCs w:val="21"/>
        </w:rPr>
        <w:t>から起算して１年ごとに、当該期間満了後の2ヶ月以内に次に掲げる本研究の実施状況について、実施医療機関の管理者に報告した上で、</w:t>
      </w:r>
      <w:r w:rsidRPr="007C7E63">
        <w:rPr>
          <w:rFonts w:ascii="Meiryo UI" w:eastAsia="Meiryo UI" w:hAnsi="Meiryo UI" w:cs="ＭＳ明朝" w:hint="eastAsia"/>
          <w:kern w:val="0"/>
          <w:szCs w:val="21"/>
        </w:rPr>
        <w:t>本</w:t>
      </w:r>
      <w:r w:rsidRPr="007C7E63">
        <w:rPr>
          <w:rFonts w:ascii="Meiryo UI" w:eastAsia="Meiryo UI" w:hAnsi="Meiryo UI" w:cs="ＭＳ明朝"/>
          <w:kern w:val="0"/>
          <w:szCs w:val="21"/>
        </w:rPr>
        <w:t>研究の継続の適否について意見を聴くために認定臨床研究審査委員会に報告するとともに他の実施医療機関の研究責任医師にも情報提供する。情報提供を受けた研究責任医師は当該実施医療機関の管理者に報告する。</w:t>
      </w:r>
    </w:p>
    <w:p w14:paraId="47037F1D" w14:textId="77777777" w:rsidR="00CC0EAA" w:rsidRPr="007C7E63" w:rsidRDefault="00CC0EAA" w:rsidP="00CC0EAA">
      <w:pPr>
        <w:autoSpaceDE w:val="0"/>
        <w:autoSpaceDN w:val="0"/>
        <w:adjustRightInd w:val="0"/>
        <w:snapToGrid w:val="0"/>
        <w:spacing w:line="300" w:lineRule="atLeast"/>
        <w:ind w:leftChars="322" w:left="676" w:firstLine="2"/>
        <w:rPr>
          <w:rFonts w:ascii="Meiryo UI" w:eastAsia="Meiryo UI" w:hAnsi="Meiryo UI" w:cs="ＭＳ明朝"/>
          <w:kern w:val="0"/>
          <w:szCs w:val="21"/>
        </w:rPr>
      </w:pPr>
      <w:r w:rsidRPr="007C7E63">
        <w:rPr>
          <w:rFonts w:ascii="Meiryo UI" w:eastAsia="Meiryo UI" w:hAnsi="Meiryo UI" w:cs="ＭＳ明朝" w:hint="eastAsia"/>
          <w:kern w:val="0"/>
          <w:szCs w:val="21"/>
        </w:rPr>
        <w:t>（１）本研究に参加した研究対象者の数</w:t>
      </w:r>
    </w:p>
    <w:p w14:paraId="6C304F01" w14:textId="420E3F95" w:rsidR="00CC0EAA" w:rsidRPr="007C7E63" w:rsidRDefault="00CC0EAA" w:rsidP="00CC0EAA">
      <w:pPr>
        <w:autoSpaceDE w:val="0"/>
        <w:autoSpaceDN w:val="0"/>
        <w:adjustRightInd w:val="0"/>
        <w:snapToGrid w:val="0"/>
        <w:spacing w:line="300" w:lineRule="atLeast"/>
        <w:ind w:leftChars="322" w:left="676" w:firstLine="2"/>
        <w:rPr>
          <w:rFonts w:ascii="Meiryo UI" w:eastAsia="Meiryo UI" w:hAnsi="Meiryo UI" w:cs="ＭＳ明朝"/>
          <w:kern w:val="0"/>
          <w:szCs w:val="21"/>
        </w:rPr>
      </w:pPr>
      <w:r w:rsidRPr="007C7E63">
        <w:rPr>
          <w:rFonts w:ascii="Meiryo UI" w:eastAsia="Meiryo UI" w:hAnsi="Meiryo UI" w:cs="ＭＳ明朝" w:hint="eastAsia"/>
          <w:kern w:val="0"/>
          <w:szCs w:val="21"/>
        </w:rPr>
        <w:t>（２）本研究に係る疾病等の発生状況</w:t>
      </w:r>
      <w:r w:rsidR="001D6864">
        <w:rPr>
          <w:rFonts w:ascii="Meiryo UI" w:eastAsia="Meiryo UI" w:hAnsi="Meiryo UI" w:cs="ＭＳ明朝" w:hint="eastAsia"/>
          <w:kern w:val="0"/>
          <w:szCs w:val="21"/>
        </w:rPr>
        <w:t>および</w:t>
      </w:r>
      <w:r w:rsidRPr="007C7E63">
        <w:rPr>
          <w:rFonts w:ascii="Meiryo UI" w:eastAsia="Meiryo UI" w:hAnsi="Meiryo UI" w:cs="ＭＳ明朝" w:hint="eastAsia"/>
          <w:kern w:val="0"/>
          <w:szCs w:val="21"/>
        </w:rPr>
        <w:t>その後の経過</w:t>
      </w:r>
    </w:p>
    <w:p w14:paraId="1453C08B" w14:textId="0F6AF212" w:rsidR="00CC0EAA" w:rsidRPr="007C7E63" w:rsidRDefault="00CC0EAA" w:rsidP="00CC0EAA">
      <w:pPr>
        <w:autoSpaceDE w:val="0"/>
        <w:autoSpaceDN w:val="0"/>
        <w:adjustRightInd w:val="0"/>
        <w:snapToGrid w:val="0"/>
        <w:spacing w:line="300" w:lineRule="atLeast"/>
        <w:ind w:leftChars="322" w:left="676" w:firstLine="2"/>
        <w:rPr>
          <w:rFonts w:ascii="Meiryo UI" w:eastAsia="Meiryo UI" w:hAnsi="Meiryo UI" w:cs="ＭＳ明朝"/>
          <w:kern w:val="0"/>
          <w:szCs w:val="21"/>
        </w:rPr>
      </w:pPr>
      <w:r w:rsidRPr="007C7E63">
        <w:rPr>
          <w:rFonts w:ascii="Meiryo UI" w:eastAsia="Meiryo UI" w:hAnsi="Meiryo UI" w:cs="ＭＳ明朝" w:hint="eastAsia"/>
          <w:kern w:val="0"/>
          <w:szCs w:val="21"/>
        </w:rPr>
        <w:t>（３）本研究に係る不適合の発生状況</w:t>
      </w:r>
      <w:r w:rsidR="001D6864">
        <w:rPr>
          <w:rFonts w:ascii="Meiryo UI" w:eastAsia="Meiryo UI" w:hAnsi="Meiryo UI" w:cs="ＭＳ明朝" w:hint="eastAsia"/>
          <w:kern w:val="0"/>
          <w:szCs w:val="21"/>
        </w:rPr>
        <w:t>および</w:t>
      </w:r>
      <w:r w:rsidRPr="007C7E63">
        <w:rPr>
          <w:rFonts w:ascii="Meiryo UI" w:eastAsia="Meiryo UI" w:hAnsi="Meiryo UI" w:cs="ＭＳ明朝" w:hint="eastAsia"/>
          <w:kern w:val="0"/>
          <w:szCs w:val="21"/>
        </w:rPr>
        <w:t>その後の対応</w:t>
      </w:r>
    </w:p>
    <w:p w14:paraId="6C0E4C9D" w14:textId="08BFAE58" w:rsidR="00CC0EAA" w:rsidRPr="007C7E63" w:rsidRDefault="00CC0EAA" w:rsidP="00CC0EAA">
      <w:pPr>
        <w:autoSpaceDE w:val="0"/>
        <w:autoSpaceDN w:val="0"/>
        <w:adjustRightInd w:val="0"/>
        <w:snapToGrid w:val="0"/>
        <w:spacing w:line="300" w:lineRule="atLeast"/>
        <w:ind w:leftChars="322" w:left="676" w:firstLine="2"/>
        <w:rPr>
          <w:rFonts w:ascii="Meiryo UI" w:eastAsia="Meiryo UI" w:hAnsi="Meiryo UI" w:cs="ＭＳ明朝"/>
          <w:kern w:val="0"/>
          <w:szCs w:val="21"/>
        </w:rPr>
      </w:pPr>
      <w:r w:rsidRPr="007C7E63">
        <w:rPr>
          <w:rFonts w:ascii="Meiryo UI" w:eastAsia="Meiryo UI" w:hAnsi="Meiryo UI" w:cs="ＭＳ明朝" w:hint="eastAsia"/>
          <w:kern w:val="0"/>
          <w:szCs w:val="21"/>
        </w:rPr>
        <w:t>（４）本研究の安全性</w:t>
      </w:r>
      <w:r w:rsidR="001D6864">
        <w:rPr>
          <w:rFonts w:ascii="Meiryo UI" w:eastAsia="Meiryo UI" w:hAnsi="Meiryo UI" w:cs="ＭＳ明朝" w:hint="eastAsia"/>
          <w:kern w:val="0"/>
          <w:szCs w:val="21"/>
        </w:rPr>
        <w:t>および</w:t>
      </w:r>
      <w:r w:rsidRPr="007C7E63">
        <w:rPr>
          <w:rFonts w:ascii="Meiryo UI" w:eastAsia="Meiryo UI" w:hAnsi="Meiryo UI" w:cs="ＭＳ明朝" w:hint="eastAsia"/>
          <w:kern w:val="0"/>
          <w:szCs w:val="21"/>
        </w:rPr>
        <w:t>科学的妥当性についての評価</w:t>
      </w:r>
    </w:p>
    <w:p w14:paraId="7B9E251B" w14:textId="77777777" w:rsidR="00CC0EAA" w:rsidRPr="007C7E63" w:rsidRDefault="00CC0EAA" w:rsidP="00CC0EAA">
      <w:pPr>
        <w:autoSpaceDE w:val="0"/>
        <w:autoSpaceDN w:val="0"/>
        <w:adjustRightInd w:val="0"/>
        <w:snapToGrid w:val="0"/>
        <w:spacing w:line="300" w:lineRule="atLeast"/>
        <w:ind w:leftChars="322" w:left="676" w:firstLine="2"/>
        <w:rPr>
          <w:rFonts w:ascii="Meiryo UI" w:eastAsia="Meiryo UI" w:hAnsi="Meiryo UI" w:cs="ＭＳ明朝"/>
          <w:kern w:val="0"/>
          <w:szCs w:val="21"/>
        </w:rPr>
      </w:pPr>
      <w:r w:rsidRPr="007C7E63">
        <w:rPr>
          <w:rFonts w:ascii="Meiryo UI" w:eastAsia="Meiryo UI" w:hAnsi="Meiryo UI" w:cs="ＭＳ明朝" w:hint="eastAsia"/>
          <w:kern w:val="0"/>
          <w:szCs w:val="21"/>
        </w:rPr>
        <w:t>（５）本研究に対する利益相反管理に関する事項</w:t>
      </w:r>
    </w:p>
    <w:p w14:paraId="7D028998" w14:textId="77777777" w:rsidR="00CC0EAA" w:rsidRPr="007C7E63" w:rsidRDefault="00CC0EAA" w:rsidP="00CC0EAA">
      <w:pPr>
        <w:autoSpaceDE w:val="0"/>
        <w:autoSpaceDN w:val="0"/>
        <w:adjustRightInd w:val="0"/>
        <w:snapToGrid w:val="0"/>
        <w:spacing w:line="300" w:lineRule="atLeast"/>
        <w:ind w:leftChars="129" w:left="676" w:hangingChars="193" w:hanging="405"/>
        <w:rPr>
          <w:rFonts w:ascii="Meiryo UI" w:eastAsia="Meiryo UI" w:hAnsi="Meiryo UI" w:cs="ＭＳ明朝"/>
          <w:color w:val="000000"/>
          <w:kern w:val="0"/>
          <w:szCs w:val="21"/>
        </w:rPr>
      </w:pPr>
      <w:r w:rsidRPr="007C7E63">
        <w:rPr>
          <w:rFonts w:ascii="Meiryo UI" w:eastAsia="Meiryo UI" w:hAnsi="Meiryo UI" w:cs="ＭＳ明朝" w:hint="eastAsia"/>
          <w:kern w:val="0"/>
          <w:szCs w:val="21"/>
        </w:rPr>
        <w:t>２）研究代表医師は、</w:t>
      </w:r>
      <w:r w:rsidRPr="007C7E63">
        <w:rPr>
          <w:rFonts w:ascii="Meiryo UI" w:eastAsia="Meiryo UI" w:hAnsi="Meiryo UI" w:cs="ＭＳ明朝" w:hint="eastAsia"/>
          <w:color w:val="000000"/>
          <w:kern w:val="0"/>
          <w:szCs w:val="21"/>
        </w:rPr>
        <w:t>認定臨床研究審査委員会が意見を述べた日から１ヶ月以内に、厚生労働大臣に以下の事項を報告する。</w:t>
      </w:r>
    </w:p>
    <w:p w14:paraId="6565981C" w14:textId="77777777" w:rsidR="00CC0EAA" w:rsidRPr="007C7E63" w:rsidRDefault="00CC0EAA" w:rsidP="00CC0EAA">
      <w:pPr>
        <w:autoSpaceDE w:val="0"/>
        <w:autoSpaceDN w:val="0"/>
        <w:adjustRightInd w:val="0"/>
        <w:snapToGrid w:val="0"/>
        <w:spacing w:line="300" w:lineRule="atLeast"/>
        <w:ind w:leftChars="322" w:left="676" w:firstLine="1"/>
        <w:rPr>
          <w:rFonts w:ascii="Meiryo UI" w:eastAsia="Meiryo UI" w:hAnsi="Meiryo UI" w:cs="ＭＳ明朝"/>
          <w:color w:val="000000"/>
          <w:kern w:val="0"/>
          <w:szCs w:val="21"/>
        </w:rPr>
      </w:pPr>
      <w:r w:rsidRPr="007C7E63">
        <w:rPr>
          <w:rFonts w:ascii="Meiryo UI" w:eastAsia="Meiryo UI" w:hAnsi="Meiryo UI" w:cs="ＭＳ明朝" w:hint="eastAsia"/>
          <w:color w:val="000000"/>
          <w:kern w:val="0"/>
          <w:szCs w:val="21"/>
        </w:rPr>
        <w:t>（１）認定臨床研究審査委員会の名称</w:t>
      </w:r>
    </w:p>
    <w:p w14:paraId="058948CF" w14:textId="77777777" w:rsidR="00CC0EAA" w:rsidRPr="007C7E63" w:rsidRDefault="00CC0EAA" w:rsidP="00CC0EAA">
      <w:pPr>
        <w:autoSpaceDE w:val="0"/>
        <w:autoSpaceDN w:val="0"/>
        <w:adjustRightInd w:val="0"/>
        <w:snapToGrid w:val="0"/>
        <w:spacing w:line="300" w:lineRule="atLeast"/>
        <w:ind w:leftChars="322" w:left="676" w:firstLine="1"/>
        <w:rPr>
          <w:rFonts w:ascii="Meiryo UI" w:eastAsia="Meiryo UI" w:hAnsi="Meiryo UI" w:cs="ＭＳ明朝"/>
          <w:color w:val="000000"/>
          <w:kern w:val="0"/>
          <w:szCs w:val="21"/>
        </w:rPr>
      </w:pPr>
      <w:r w:rsidRPr="007C7E63">
        <w:rPr>
          <w:rFonts w:ascii="Meiryo UI" w:eastAsia="Meiryo UI" w:hAnsi="Meiryo UI" w:cs="ＭＳ明朝" w:hint="eastAsia"/>
          <w:color w:val="000000"/>
          <w:kern w:val="0"/>
          <w:szCs w:val="21"/>
        </w:rPr>
        <w:t>（２）当該認定臨床研究審査委員会による当該特定臨床研究の継続の適否</w:t>
      </w:r>
    </w:p>
    <w:p w14:paraId="7EBAF07B" w14:textId="7442DC99" w:rsidR="00CC0EAA" w:rsidRPr="007C7E63" w:rsidRDefault="00CC0EAA" w:rsidP="00CC0EAA">
      <w:pPr>
        <w:autoSpaceDE w:val="0"/>
        <w:autoSpaceDN w:val="0"/>
        <w:adjustRightInd w:val="0"/>
        <w:snapToGrid w:val="0"/>
        <w:spacing w:line="300" w:lineRule="atLeast"/>
        <w:ind w:leftChars="321" w:left="674" w:firstLine="1"/>
        <w:rPr>
          <w:rFonts w:ascii="Meiryo UI" w:eastAsia="Meiryo UI" w:hAnsi="Meiryo UI"/>
          <w:szCs w:val="21"/>
        </w:rPr>
      </w:pPr>
      <w:r w:rsidRPr="007C7E63">
        <w:rPr>
          <w:rFonts w:ascii="Meiryo UI" w:eastAsia="Meiryo UI" w:hAnsi="Meiryo UI" w:cs="ＭＳ明朝" w:hint="eastAsia"/>
          <w:color w:val="000000"/>
          <w:kern w:val="0"/>
          <w:szCs w:val="21"/>
        </w:rPr>
        <w:t>（３）</w:t>
      </w:r>
      <w:r w:rsidRPr="007C7E63">
        <w:rPr>
          <w:rFonts w:ascii="Meiryo UI" w:eastAsia="Meiryo UI" w:hAnsi="Meiryo UI" w:hint="eastAsia"/>
          <w:szCs w:val="21"/>
        </w:rPr>
        <w:t>本研究に参加した研究対象者の数</w:t>
      </w:r>
    </w:p>
    <w:p w14:paraId="4415C94D" w14:textId="77777777" w:rsidR="00406845" w:rsidRPr="007C7E63" w:rsidRDefault="00406845" w:rsidP="00CC0EAA">
      <w:pPr>
        <w:autoSpaceDE w:val="0"/>
        <w:autoSpaceDN w:val="0"/>
        <w:adjustRightInd w:val="0"/>
        <w:snapToGrid w:val="0"/>
        <w:spacing w:line="300" w:lineRule="atLeast"/>
        <w:ind w:leftChars="321" w:left="674" w:firstLine="1"/>
        <w:rPr>
          <w:rFonts w:ascii="Meiryo UI" w:eastAsia="Meiryo UI" w:hAnsi="Meiryo UI" w:cs="ＭＳ明朝"/>
          <w:kern w:val="0"/>
          <w:szCs w:val="21"/>
        </w:rPr>
      </w:pPr>
    </w:p>
    <w:p w14:paraId="46C0FE7B" w14:textId="77777777"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678" w:name="_Toc23517089"/>
      <w:bookmarkStart w:id="5679" w:name="_Toc23518595"/>
      <w:bookmarkStart w:id="5680" w:name="_Toc23693594"/>
      <w:bookmarkStart w:id="5681" w:name="_Toc23693895"/>
      <w:bookmarkStart w:id="5682" w:name="_Toc23758898"/>
      <w:bookmarkStart w:id="5683" w:name="_Toc23771983"/>
      <w:bookmarkStart w:id="5684" w:name="_Toc24627482"/>
      <w:bookmarkStart w:id="5685" w:name="_Toc107584151"/>
      <w:bookmarkStart w:id="5686" w:name="_Toc116898691"/>
      <w:r w:rsidRPr="001970E3">
        <w:rPr>
          <w:rFonts w:ascii="Meiryo UI" w:eastAsia="Meiryo UI" w:hAnsi="Meiryo UI" w:cs="ＭＳ明朝" w:hint="eastAsia"/>
          <w:b/>
          <w:noProof/>
          <w:color w:val="000000"/>
          <w:kern w:val="0"/>
          <w:sz w:val="24"/>
        </w:rPr>
        <w:t>25．研究の中止</w:t>
      </w:r>
      <w:bookmarkEnd w:id="5678"/>
      <w:bookmarkEnd w:id="5679"/>
      <w:bookmarkEnd w:id="5680"/>
      <w:bookmarkEnd w:id="5681"/>
      <w:bookmarkEnd w:id="5682"/>
      <w:bookmarkEnd w:id="5683"/>
      <w:bookmarkEnd w:id="5684"/>
      <w:bookmarkEnd w:id="5685"/>
      <w:bookmarkEnd w:id="5686"/>
    </w:p>
    <w:p w14:paraId="74EFA167" w14:textId="79BDC194" w:rsidR="005D096A" w:rsidRPr="007C7E63" w:rsidRDefault="005D096A" w:rsidP="005D096A">
      <w:pPr>
        <w:snapToGrid w:val="0"/>
        <w:spacing w:line="300" w:lineRule="atLeast"/>
        <w:rPr>
          <w:rFonts w:ascii="Meiryo UI" w:eastAsia="Meiryo UI" w:hAnsi="Meiryo UI" w:cs="MS-Mincho"/>
          <w:bCs/>
          <w:color w:val="0070C0"/>
          <w:szCs w:val="21"/>
          <w:shd w:val="pct15" w:color="auto" w:fill="FFFFFF"/>
        </w:rPr>
      </w:pPr>
      <w:r w:rsidRPr="007C7E63">
        <w:rPr>
          <w:rFonts w:ascii="Meiryo UI" w:eastAsia="Meiryo UI" w:hAnsi="Meiryo UI" w:hint="eastAsia"/>
          <w:bCs/>
          <w:color w:val="0070C0"/>
          <w:szCs w:val="21"/>
          <w:highlight w:val="lightGray"/>
        </w:rPr>
        <w:t>◆記載例◆</w:t>
      </w:r>
    </w:p>
    <w:p w14:paraId="26420305" w14:textId="77777777" w:rsidR="00406845" w:rsidRPr="007C7E63" w:rsidRDefault="00406845" w:rsidP="00406845">
      <w:pPr>
        <w:autoSpaceDE w:val="0"/>
        <w:autoSpaceDN w:val="0"/>
        <w:adjustRightInd w:val="0"/>
        <w:snapToGrid w:val="0"/>
        <w:spacing w:line="300" w:lineRule="atLeast"/>
        <w:ind w:leftChars="100" w:left="420" w:hangingChars="100" w:hanging="210"/>
        <w:rPr>
          <w:rFonts w:ascii="Meiryo UI" w:eastAsia="Meiryo UI" w:hAnsi="Meiryo UI" w:cs="MS-Mincho"/>
          <w:kern w:val="0"/>
          <w:szCs w:val="21"/>
        </w:rPr>
      </w:pPr>
      <w:r w:rsidRPr="007C7E63">
        <w:rPr>
          <w:rFonts w:ascii="Meiryo UI" w:eastAsia="Meiryo UI" w:hAnsi="Meiryo UI" w:cs="MS-Mincho"/>
          <w:kern w:val="0"/>
          <w:szCs w:val="21"/>
        </w:rPr>
        <w:t>研究代表医師は、本研究を中止する場合は、以下の通り対応する。</w:t>
      </w:r>
    </w:p>
    <w:p w14:paraId="4D7A92E9" w14:textId="77777777" w:rsidR="00406845" w:rsidRPr="007C7E63" w:rsidRDefault="00406845" w:rsidP="00406845">
      <w:pPr>
        <w:tabs>
          <w:tab w:val="left" w:pos="993"/>
        </w:tabs>
        <w:autoSpaceDE w:val="0"/>
        <w:autoSpaceDN w:val="0"/>
        <w:adjustRightInd w:val="0"/>
        <w:snapToGrid w:val="0"/>
        <w:spacing w:line="300" w:lineRule="atLeast"/>
        <w:ind w:leftChars="193" w:left="810" w:hangingChars="193" w:hanging="405"/>
        <w:rPr>
          <w:rFonts w:ascii="Meiryo UI" w:eastAsia="Meiryo UI" w:hAnsi="Meiryo UI" w:cs="MS-Mincho"/>
          <w:kern w:val="0"/>
          <w:szCs w:val="21"/>
        </w:rPr>
      </w:pPr>
      <w:r w:rsidRPr="007C7E63">
        <w:rPr>
          <w:rFonts w:ascii="Meiryo UI" w:eastAsia="Meiryo UI" w:hAnsi="Meiryo UI" w:cs="MS-Mincho"/>
          <w:kern w:val="0"/>
          <w:szCs w:val="21"/>
        </w:rPr>
        <w:t>１）本研究の研究対象者に適切な措置を講ずる。また、他の実施医療機関の研究責任医師に研究の中止を通知するともに、当該実施医療機関の研究対象者に適切な措置を講ずるよう指示をする。</w:t>
      </w:r>
    </w:p>
    <w:p w14:paraId="7262C20B" w14:textId="77777777" w:rsidR="00406845" w:rsidRPr="007C7E63" w:rsidRDefault="00406845" w:rsidP="00406845">
      <w:pPr>
        <w:tabs>
          <w:tab w:val="left" w:pos="993"/>
        </w:tabs>
        <w:autoSpaceDE w:val="0"/>
        <w:autoSpaceDN w:val="0"/>
        <w:adjustRightInd w:val="0"/>
        <w:snapToGrid w:val="0"/>
        <w:spacing w:line="300" w:lineRule="atLeast"/>
        <w:ind w:leftChars="193" w:left="810" w:hangingChars="193" w:hanging="405"/>
        <w:rPr>
          <w:rFonts w:ascii="Meiryo UI" w:eastAsia="Meiryo UI" w:hAnsi="Meiryo UI" w:cs="MS-Mincho"/>
          <w:kern w:val="0"/>
          <w:szCs w:val="21"/>
        </w:rPr>
      </w:pPr>
      <w:r w:rsidRPr="007C7E63">
        <w:rPr>
          <w:rFonts w:ascii="Meiryo UI" w:eastAsia="Meiryo UI" w:hAnsi="Meiryo UI" w:cs="MS-Mincho"/>
          <w:kern w:val="0"/>
          <w:szCs w:val="21"/>
        </w:rPr>
        <w:t>２）研究の中止日から10日以内に、研究を中止する旨を認定臨床研究審査委員会に通知するとともに、厚生労働大臣に届け出る。なお、必要に応じて研究対象者の措置に伴う研究終了時期やその方法について、認定臨床研究審査委員会の意見を聴くこと。</w:t>
      </w:r>
    </w:p>
    <w:p w14:paraId="51BB1230" w14:textId="2F0930D0" w:rsidR="00406845" w:rsidRPr="007C7E63" w:rsidRDefault="00406845" w:rsidP="00406845">
      <w:pPr>
        <w:tabs>
          <w:tab w:val="left" w:pos="993"/>
        </w:tabs>
        <w:autoSpaceDE w:val="0"/>
        <w:autoSpaceDN w:val="0"/>
        <w:adjustRightInd w:val="0"/>
        <w:snapToGrid w:val="0"/>
        <w:spacing w:line="300" w:lineRule="atLeast"/>
        <w:ind w:leftChars="193" w:left="810" w:hangingChars="193" w:hanging="405"/>
        <w:rPr>
          <w:rFonts w:ascii="Meiryo UI" w:eastAsia="Meiryo UI" w:hAnsi="Meiryo UI" w:cs="MS-Mincho"/>
          <w:kern w:val="0"/>
          <w:szCs w:val="21"/>
        </w:rPr>
      </w:pPr>
      <w:r w:rsidRPr="007C7E63">
        <w:rPr>
          <w:rFonts w:ascii="Meiryo UI" w:eastAsia="Meiryo UI" w:hAnsi="Meiryo UI" w:cs="MS-Mincho"/>
          <w:kern w:val="0"/>
          <w:szCs w:val="21"/>
        </w:rPr>
        <w:t xml:space="preserve">３）厚生労働大臣に届け出た後も本研究が終了するまでの間は、疾病等報告、定期報告等を行う他、本研究の進捗状況に関する事項の変更に該当する場合には、実施計画の変更も届け出る。　</w:t>
      </w:r>
    </w:p>
    <w:p w14:paraId="0EA2764E" w14:textId="77777777" w:rsidR="00406845" w:rsidRPr="007C7E63" w:rsidRDefault="00406845" w:rsidP="00406845">
      <w:pPr>
        <w:tabs>
          <w:tab w:val="left" w:pos="993"/>
        </w:tabs>
        <w:autoSpaceDE w:val="0"/>
        <w:autoSpaceDN w:val="0"/>
        <w:adjustRightInd w:val="0"/>
        <w:snapToGrid w:val="0"/>
        <w:spacing w:line="300" w:lineRule="atLeast"/>
        <w:ind w:leftChars="193" w:left="810" w:hangingChars="193" w:hanging="405"/>
        <w:rPr>
          <w:rFonts w:ascii="Meiryo UI" w:eastAsia="Meiryo UI" w:hAnsi="Meiryo UI" w:cs="ＭＳ明朝"/>
          <w:kern w:val="0"/>
          <w:szCs w:val="21"/>
        </w:rPr>
      </w:pPr>
    </w:p>
    <w:p w14:paraId="288A6707" w14:textId="77777777" w:rsidR="005D096A" w:rsidRPr="001970E3"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687" w:name="_Toc12631395"/>
      <w:bookmarkStart w:id="5688" w:name="_Toc23517090"/>
      <w:bookmarkStart w:id="5689" w:name="_Toc23518596"/>
      <w:bookmarkStart w:id="5690" w:name="_Toc23693595"/>
      <w:bookmarkStart w:id="5691" w:name="_Toc23693896"/>
      <w:bookmarkStart w:id="5692" w:name="_Toc23758899"/>
      <w:bookmarkStart w:id="5693" w:name="_Toc23771984"/>
      <w:bookmarkStart w:id="5694" w:name="_Toc24627483"/>
      <w:bookmarkStart w:id="5695" w:name="_Toc107584152"/>
      <w:bookmarkStart w:id="5696" w:name="_Toc116898692"/>
      <w:r w:rsidRPr="001970E3">
        <w:rPr>
          <w:rFonts w:ascii="Meiryo UI" w:eastAsia="Meiryo UI" w:hAnsi="Meiryo UI" w:cs="ＭＳ明朝" w:hint="eastAsia"/>
          <w:b/>
          <w:noProof/>
          <w:color w:val="000000"/>
          <w:kern w:val="0"/>
          <w:sz w:val="24"/>
        </w:rPr>
        <w:lastRenderedPageBreak/>
        <w:t>26．研究の終了</w:t>
      </w:r>
      <w:bookmarkEnd w:id="5687"/>
      <w:bookmarkEnd w:id="5688"/>
      <w:bookmarkEnd w:id="5689"/>
      <w:bookmarkEnd w:id="5690"/>
      <w:bookmarkEnd w:id="5691"/>
      <w:bookmarkEnd w:id="5692"/>
      <w:bookmarkEnd w:id="5693"/>
      <w:bookmarkEnd w:id="5694"/>
      <w:bookmarkEnd w:id="5695"/>
      <w:bookmarkEnd w:id="5696"/>
      <w:r w:rsidRPr="001970E3">
        <w:rPr>
          <w:rFonts w:ascii="Meiryo UI" w:eastAsia="Meiryo UI" w:hAnsi="Meiryo UI" w:cs="ＭＳ明朝" w:hint="eastAsia"/>
          <w:b/>
          <w:noProof/>
          <w:color w:val="000000"/>
          <w:kern w:val="0"/>
          <w:sz w:val="24"/>
        </w:rPr>
        <w:t xml:space="preserve"> </w:t>
      </w:r>
    </w:p>
    <w:p w14:paraId="609F49F6" w14:textId="317A9B0F" w:rsidR="005D096A" w:rsidRPr="001970E3" w:rsidRDefault="00B73683" w:rsidP="005D096A">
      <w:pPr>
        <w:keepNext/>
        <w:snapToGrid w:val="0"/>
        <w:spacing w:line="300" w:lineRule="atLeast"/>
        <w:ind w:leftChars="50" w:left="105"/>
        <w:outlineLvl w:val="1"/>
        <w:rPr>
          <w:rFonts w:ascii="Meiryo UI" w:eastAsia="Meiryo UI" w:hAnsi="Meiryo UI"/>
          <w:b/>
          <w:sz w:val="22"/>
        </w:rPr>
      </w:pPr>
      <w:bookmarkStart w:id="5697" w:name="_Toc23516116"/>
      <w:bookmarkStart w:id="5698" w:name="_Toc23516316"/>
      <w:bookmarkStart w:id="5699" w:name="_Toc23516509"/>
      <w:bookmarkStart w:id="5700" w:name="_Toc23516701"/>
      <w:bookmarkStart w:id="5701" w:name="_Toc23516893"/>
      <w:bookmarkStart w:id="5702" w:name="_Toc23517091"/>
      <w:bookmarkStart w:id="5703" w:name="_Toc23517812"/>
      <w:bookmarkStart w:id="5704" w:name="_Toc23518016"/>
      <w:bookmarkStart w:id="5705" w:name="_Toc23518597"/>
      <w:bookmarkStart w:id="5706" w:name="_Toc23518802"/>
      <w:bookmarkStart w:id="5707" w:name="_Toc23692998"/>
      <w:bookmarkStart w:id="5708" w:name="_Toc23693301"/>
      <w:bookmarkStart w:id="5709" w:name="_Toc23693596"/>
      <w:bookmarkStart w:id="5710" w:name="_Toc23693897"/>
      <w:bookmarkStart w:id="5711" w:name="_Toc23695219"/>
      <w:bookmarkStart w:id="5712" w:name="_Toc23695504"/>
      <w:bookmarkStart w:id="5713" w:name="_Toc23696628"/>
      <w:bookmarkStart w:id="5714" w:name="_Toc23696905"/>
      <w:bookmarkStart w:id="5715" w:name="_Toc23697184"/>
      <w:bookmarkStart w:id="5716" w:name="_Toc23697463"/>
      <w:bookmarkStart w:id="5717" w:name="_Toc23697743"/>
      <w:bookmarkStart w:id="5718" w:name="_Toc23698447"/>
      <w:bookmarkStart w:id="5719" w:name="_Toc23698795"/>
      <w:bookmarkStart w:id="5720" w:name="_Toc23699142"/>
      <w:bookmarkStart w:id="5721" w:name="_Toc23758546"/>
      <w:bookmarkStart w:id="5722" w:name="_Toc23758900"/>
      <w:bookmarkStart w:id="5723" w:name="_Toc23759258"/>
      <w:bookmarkStart w:id="5724" w:name="_Toc23759597"/>
      <w:bookmarkStart w:id="5725" w:name="_Toc23759936"/>
      <w:bookmarkStart w:id="5726" w:name="_Toc23760268"/>
      <w:bookmarkStart w:id="5727" w:name="_Toc23760602"/>
      <w:bookmarkStart w:id="5728" w:name="_Toc23760929"/>
      <w:bookmarkStart w:id="5729" w:name="_Toc23761257"/>
      <w:bookmarkStart w:id="5730" w:name="_Toc23761566"/>
      <w:bookmarkStart w:id="5731" w:name="_Toc23761874"/>
      <w:bookmarkStart w:id="5732" w:name="_Toc23762168"/>
      <w:bookmarkStart w:id="5733" w:name="_Toc23762455"/>
      <w:bookmarkStart w:id="5734" w:name="_Toc23762702"/>
      <w:bookmarkStart w:id="5735" w:name="_Toc23762947"/>
      <w:bookmarkStart w:id="5736" w:name="_Toc23763179"/>
      <w:bookmarkStart w:id="5737" w:name="_Toc23763410"/>
      <w:bookmarkStart w:id="5738" w:name="_Toc23763641"/>
      <w:bookmarkStart w:id="5739" w:name="_Toc23771350"/>
      <w:bookmarkStart w:id="5740" w:name="_Toc23771562"/>
      <w:bookmarkStart w:id="5741" w:name="_Toc23771773"/>
      <w:bookmarkStart w:id="5742" w:name="_Toc23771985"/>
      <w:bookmarkStart w:id="5743" w:name="_Toc23772202"/>
      <w:bookmarkStart w:id="5744" w:name="_Toc24010074"/>
      <w:bookmarkStart w:id="5745" w:name="_Toc24010284"/>
      <w:bookmarkStart w:id="5746" w:name="_Toc24010933"/>
      <w:bookmarkStart w:id="5747" w:name="_Toc24011131"/>
      <w:bookmarkStart w:id="5748" w:name="_Toc24011328"/>
      <w:bookmarkStart w:id="5749" w:name="_Toc24011512"/>
      <w:bookmarkStart w:id="5750" w:name="_Toc24011694"/>
      <w:bookmarkStart w:id="5751" w:name="_Toc24011875"/>
      <w:bookmarkStart w:id="5752" w:name="_Toc24012046"/>
      <w:bookmarkStart w:id="5753" w:name="_Toc23693005"/>
      <w:bookmarkStart w:id="5754" w:name="_Toc23693308"/>
      <w:bookmarkStart w:id="5755" w:name="_Toc23693603"/>
      <w:bookmarkStart w:id="5756" w:name="_Toc23693904"/>
      <w:bookmarkStart w:id="5757" w:name="_Toc23695226"/>
      <w:bookmarkStart w:id="5758" w:name="_Toc23695511"/>
      <w:bookmarkStart w:id="5759" w:name="_Toc23696635"/>
      <w:bookmarkStart w:id="5760" w:name="_Toc23696912"/>
      <w:bookmarkStart w:id="5761" w:name="_Toc23697191"/>
      <w:bookmarkStart w:id="5762" w:name="_Toc23697470"/>
      <w:bookmarkStart w:id="5763" w:name="_Toc23697750"/>
      <w:bookmarkStart w:id="5764" w:name="_Toc23758907"/>
      <w:bookmarkStart w:id="5765" w:name="_Toc23771992"/>
      <w:bookmarkStart w:id="5766" w:name="_Toc12631396"/>
      <w:bookmarkStart w:id="5767" w:name="_Toc23517095"/>
      <w:bookmarkStart w:id="5768" w:name="_Toc23518601"/>
      <w:bookmarkStart w:id="5769" w:name="_Toc23693604"/>
      <w:bookmarkStart w:id="5770" w:name="_Toc23693905"/>
      <w:bookmarkStart w:id="5771" w:name="_Toc23758908"/>
      <w:bookmarkStart w:id="5772" w:name="_Toc23771993"/>
      <w:bookmarkStart w:id="5773" w:name="_Toc24627484"/>
      <w:bookmarkStart w:id="5774" w:name="_Toc107584153"/>
      <w:bookmarkStart w:id="5775" w:name="_Toc116898693"/>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r>
        <w:rPr>
          <w:rFonts w:ascii="Meiryo UI" w:eastAsia="Meiryo UI" w:hAnsi="Meiryo UI" w:hint="eastAsia"/>
          <w:b/>
          <w:sz w:val="22"/>
        </w:rPr>
        <w:t>2</w:t>
      </w:r>
      <w:r>
        <w:rPr>
          <w:rFonts w:ascii="Meiryo UI" w:eastAsia="Meiryo UI" w:hAnsi="Meiryo UI"/>
          <w:b/>
          <w:sz w:val="22"/>
        </w:rPr>
        <w:t>6.1</w:t>
      </w:r>
      <w:r w:rsidR="005D096A" w:rsidRPr="001970E3">
        <w:rPr>
          <w:rFonts w:ascii="Meiryo UI" w:eastAsia="Meiryo UI" w:hAnsi="Meiryo UI" w:hint="eastAsia"/>
          <w:b/>
          <w:sz w:val="22"/>
        </w:rPr>
        <w:t xml:space="preserve">　総括報告書の作成</w:t>
      </w:r>
      <w:bookmarkEnd w:id="5766"/>
      <w:bookmarkEnd w:id="5767"/>
      <w:bookmarkEnd w:id="5768"/>
      <w:bookmarkEnd w:id="5769"/>
      <w:bookmarkEnd w:id="5770"/>
      <w:bookmarkEnd w:id="5771"/>
      <w:bookmarkEnd w:id="5772"/>
      <w:bookmarkEnd w:id="5773"/>
      <w:bookmarkEnd w:id="5774"/>
      <w:bookmarkEnd w:id="5775"/>
      <w:r w:rsidR="005D096A" w:rsidRPr="001970E3">
        <w:rPr>
          <w:rFonts w:ascii="Meiryo UI" w:eastAsia="Meiryo UI" w:hAnsi="Meiryo UI" w:hint="eastAsia"/>
          <w:b/>
          <w:sz w:val="22"/>
        </w:rPr>
        <w:t xml:space="preserve"> </w:t>
      </w:r>
    </w:p>
    <w:p w14:paraId="396B1AF9" w14:textId="77777777" w:rsidR="009C2E3F" w:rsidRPr="001970E3" w:rsidRDefault="009C2E3F" w:rsidP="005D096A">
      <w:pPr>
        <w:snapToGrid w:val="0"/>
        <w:spacing w:line="300" w:lineRule="atLeast"/>
        <w:rPr>
          <w:rFonts w:ascii="Meiryo UI" w:eastAsia="Meiryo UI" w:hAnsi="Meiryo UI"/>
          <w:b/>
          <w:color w:val="0070C0"/>
          <w:sz w:val="22"/>
          <w:szCs w:val="22"/>
        </w:rPr>
      </w:pPr>
    </w:p>
    <w:tbl>
      <w:tblPr>
        <w:tblStyle w:val="af2"/>
        <w:tblW w:w="0" w:type="auto"/>
        <w:tblLook w:val="04A0" w:firstRow="1" w:lastRow="0" w:firstColumn="1" w:lastColumn="0" w:noHBand="0" w:noVBand="1"/>
      </w:tblPr>
      <w:tblGrid>
        <w:gridCol w:w="9344"/>
      </w:tblGrid>
      <w:tr w:rsidR="007B0BEA" w:rsidRPr="007B0BEA" w14:paraId="1502E085" w14:textId="77777777" w:rsidTr="009C2E3F">
        <w:tc>
          <w:tcPr>
            <w:tcW w:w="9344" w:type="dxa"/>
          </w:tcPr>
          <w:p w14:paraId="6F4D7B2D" w14:textId="77777777" w:rsidR="009C2E3F" w:rsidRPr="007B0BEA" w:rsidRDefault="009C2E3F" w:rsidP="00D9778D">
            <w:pPr>
              <w:pStyle w:val="aff2"/>
              <w:rPr>
                <w:rFonts w:ascii="Meiryo UI" w:eastAsia="Meiryo UI" w:hAnsi="Meiryo UI"/>
                <w:color w:val="2E74B5" w:themeColor="accent5" w:themeShade="BF"/>
                <w:sz w:val="21"/>
                <w:szCs w:val="21"/>
              </w:rPr>
            </w:pPr>
            <w:r w:rsidRPr="007B0BEA">
              <w:rPr>
                <w:rFonts w:ascii="Meiryo UI" w:eastAsia="Meiryo UI" w:hAnsi="Meiryo UI" w:cs="Arial"/>
                <w:color w:val="2E74B5" w:themeColor="accent5" w:themeShade="BF"/>
                <w:sz w:val="21"/>
                <w:szCs w:val="21"/>
              </w:rPr>
              <w:t xml:space="preserve">26.1　</w:t>
            </w:r>
            <w:r w:rsidRPr="007B0BEA">
              <w:rPr>
                <w:rFonts w:ascii="Meiryo UI" w:eastAsia="Meiryo UI" w:hAnsi="Meiryo UI" w:hint="eastAsia"/>
                <w:color w:val="2E74B5" w:themeColor="accent5" w:themeShade="BF"/>
                <w:sz w:val="21"/>
                <w:szCs w:val="21"/>
              </w:rPr>
              <w:t>●記載上の注意●</w:t>
            </w:r>
          </w:p>
          <w:p w14:paraId="0A7B5221" w14:textId="0134C011" w:rsidR="009C2E3F" w:rsidRPr="007B0BEA" w:rsidRDefault="009C2E3F" w:rsidP="00D9778D">
            <w:pPr>
              <w:pStyle w:val="aff2"/>
              <w:rPr>
                <w:rFonts w:ascii="Meiryo UI" w:eastAsia="Meiryo UI" w:hAnsi="Meiryo UI"/>
                <w:color w:val="2E74B5" w:themeColor="accent5" w:themeShade="BF"/>
                <w:sz w:val="21"/>
                <w:szCs w:val="21"/>
              </w:rPr>
            </w:pPr>
            <w:r w:rsidRPr="007B0BEA">
              <w:rPr>
                <w:rFonts w:ascii="Meiryo UI" w:eastAsia="Meiryo UI" w:hAnsi="Meiryo UI" w:hint="eastAsia"/>
                <w:color w:val="2E74B5" w:themeColor="accent5" w:themeShade="BF"/>
                <w:sz w:val="21"/>
                <w:szCs w:val="21"/>
              </w:rPr>
              <w:t>主要評価項目報告書の作成をする場合は、臨床研究の内容に関する事項として記載した主たる評価項目に係るデータの収集を行うための期間が終了したときは、原則としてその日から1年以内に主要評価項目報告書を作成することを追記する</w:t>
            </w:r>
            <w:r w:rsidR="004D1F27">
              <w:rPr>
                <w:rFonts w:ascii="Meiryo UI" w:eastAsia="Meiryo UI" w:hAnsi="Meiryo UI" w:hint="eastAsia"/>
                <w:color w:val="2E74B5" w:themeColor="accent5" w:themeShade="BF"/>
                <w:sz w:val="21"/>
                <w:szCs w:val="21"/>
              </w:rPr>
              <w:t>こと</w:t>
            </w:r>
            <w:r w:rsidRPr="007B0BEA">
              <w:rPr>
                <w:rFonts w:ascii="Meiryo UI" w:eastAsia="Meiryo UI" w:hAnsi="Meiryo UI" w:hint="eastAsia"/>
                <w:color w:val="2E74B5" w:themeColor="accent5" w:themeShade="BF"/>
                <w:sz w:val="21"/>
                <w:szCs w:val="21"/>
              </w:rPr>
              <w:t>。</w:t>
            </w:r>
          </w:p>
          <w:p w14:paraId="263D340F" w14:textId="77777777" w:rsidR="009C2E3F" w:rsidRPr="007B0BEA" w:rsidRDefault="009C2E3F" w:rsidP="005D096A">
            <w:pPr>
              <w:snapToGrid w:val="0"/>
              <w:spacing w:line="300" w:lineRule="atLeast"/>
              <w:rPr>
                <w:rFonts w:ascii="Meiryo UI" w:eastAsia="Meiryo UI" w:hAnsi="Meiryo UI"/>
                <w:b/>
                <w:color w:val="2E74B5" w:themeColor="accent5" w:themeShade="BF"/>
                <w:szCs w:val="21"/>
                <w:highlight w:val="lightGray"/>
              </w:rPr>
            </w:pPr>
          </w:p>
        </w:tc>
      </w:tr>
    </w:tbl>
    <w:p w14:paraId="51BBF23C" w14:textId="425583FB" w:rsidR="009C2E3F" w:rsidRPr="007C7E63" w:rsidRDefault="009C2E3F" w:rsidP="005D096A">
      <w:pPr>
        <w:snapToGrid w:val="0"/>
        <w:spacing w:line="300" w:lineRule="atLeast"/>
        <w:rPr>
          <w:rFonts w:ascii="Meiryo UI" w:eastAsia="Meiryo UI" w:hAnsi="Meiryo UI"/>
          <w:b/>
          <w:color w:val="0070C0"/>
          <w:szCs w:val="21"/>
          <w:highlight w:val="lightGray"/>
        </w:rPr>
      </w:pPr>
    </w:p>
    <w:p w14:paraId="59E55B13" w14:textId="43033C67" w:rsidR="005D096A" w:rsidRPr="007C7E63" w:rsidRDefault="005D096A" w:rsidP="005D096A">
      <w:pPr>
        <w:snapToGrid w:val="0"/>
        <w:spacing w:line="300" w:lineRule="atLeast"/>
        <w:rPr>
          <w:rFonts w:ascii="Meiryo UI" w:eastAsia="Meiryo UI" w:hAnsi="Meiryo UI" w:cs="ＭＳ明朝"/>
          <w:bCs/>
          <w:color w:val="0070C0"/>
          <w:szCs w:val="21"/>
          <w:shd w:val="pct15" w:color="auto" w:fill="FFFFFF"/>
        </w:rPr>
      </w:pPr>
      <w:r w:rsidRPr="007C7E63">
        <w:rPr>
          <w:rFonts w:ascii="Meiryo UI" w:eastAsia="Meiryo UI" w:hAnsi="Meiryo UI" w:hint="eastAsia"/>
          <w:bCs/>
          <w:color w:val="0070C0"/>
          <w:szCs w:val="21"/>
          <w:highlight w:val="lightGray"/>
        </w:rPr>
        <w:t>◆記載例◆</w:t>
      </w:r>
    </w:p>
    <w:p w14:paraId="41C66F0F" w14:textId="1D2A1023" w:rsidR="00406845" w:rsidRPr="007C7E63" w:rsidRDefault="00406845" w:rsidP="00406845">
      <w:pPr>
        <w:autoSpaceDE w:val="0"/>
        <w:autoSpaceDN w:val="0"/>
        <w:adjustRightInd w:val="0"/>
        <w:snapToGrid w:val="0"/>
        <w:spacing w:line="300" w:lineRule="atLeast"/>
        <w:ind w:leftChars="200" w:left="420"/>
        <w:rPr>
          <w:rFonts w:ascii="Meiryo UI" w:eastAsia="Meiryo UI" w:hAnsi="Meiryo UI" w:cs="ＭＳ明朝"/>
          <w:kern w:val="0"/>
          <w:szCs w:val="21"/>
        </w:rPr>
      </w:pPr>
      <w:r w:rsidRPr="007C7E63">
        <w:rPr>
          <w:rFonts w:ascii="Meiryo UI" w:eastAsia="Meiryo UI" w:hAnsi="Meiryo UI" w:cs="ＭＳ明朝" w:hint="eastAsia"/>
          <w:kern w:val="0"/>
          <w:szCs w:val="21"/>
        </w:rPr>
        <w:t>研究代表医師は、本研究の内容に関する事項として記載した全ての評価項目に係るデータの収集を行うための期間が終了したときは、原則としてその日から１年以内に以下の事項を含めた総括報告書（臨床研究の結果等を取りまとめた文書）</w:t>
      </w:r>
      <w:r w:rsidR="001D6864">
        <w:rPr>
          <w:rFonts w:ascii="Meiryo UI" w:eastAsia="Meiryo UI" w:hAnsi="Meiryo UI" w:cs="ＭＳ明朝" w:hint="eastAsia"/>
          <w:kern w:val="0"/>
          <w:szCs w:val="21"/>
        </w:rPr>
        <w:t>および</w:t>
      </w:r>
      <w:r w:rsidRPr="007C7E63">
        <w:rPr>
          <w:rFonts w:ascii="Meiryo UI" w:eastAsia="Meiryo UI" w:hAnsi="Meiryo UI" w:cs="ＭＳ明朝" w:hint="eastAsia"/>
          <w:kern w:val="0"/>
          <w:szCs w:val="21"/>
        </w:rPr>
        <w:t>その概要を作成する。なお、研究を中止した場合であって中止届を厚生労働大臣に届け出し研究対象者の措置を終えた場合においては、中止した日</w:t>
      </w:r>
      <w:r w:rsidR="002D1AAA">
        <w:rPr>
          <w:rFonts w:ascii="Meiryo UI" w:eastAsia="Meiryo UI" w:hAnsi="Meiryo UI" w:cs="ＭＳ明朝" w:hint="eastAsia"/>
          <w:kern w:val="0"/>
          <w:szCs w:val="21"/>
        </w:rPr>
        <w:t>または</w:t>
      </w:r>
      <w:r w:rsidRPr="007C7E63">
        <w:rPr>
          <w:rFonts w:ascii="Meiryo UI" w:eastAsia="Meiryo UI" w:hAnsi="Meiryo UI" w:cs="ＭＳ明朝" w:hint="eastAsia"/>
          <w:kern w:val="0"/>
          <w:szCs w:val="21"/>
        </w:rPr>
        <w:t>全ての評価項目に係るデータの収集を行うための期間が終了した日のいずれか遅い日から１年以内に作成する。</w:t>
      </w:r>
    </w:p>
    <w:p w14:paraId="749F586E" w14:textId="77777777" w:rsidR="00406845" w:rsidRPr="007C7E63" w:rsidRDefault="00406845" w:rsidP="00406845">
      <w:pPr>
        <w:autoSpaceDE w:val="0"/>
        <w:autoSpaceDN w:val="0"/>
        <w:adjustRightInd w:val="0"/>
        <w:snapToGrid w:val="0"/>
        <w:spacing w:line="300" w:lineRule="atLeast"/>
        <w:ind w:leftChars="200" w:left="420"/>
        <w:rPr>
          <w:rFonts w:ascii="Meiryo UI" w:eastAsia="Meiryo UI" w:hAnsi="Meiryo UI" w:cs="ＭＳ明朝"/>
          <w:kern w:val="0"/>
          <w:szCs w:val="21"/>
        </w:rPr>
      </w:pPr>
      <w:r w:rsidRPr="007C7E63">
        <w:rPr>
          <w:rFonts w:ascii="Meiryo UI" w:eastAsia="Meiryo UI" w:hAnsi="Meiryo UI" w:cs="ＭＳ明朝" w:hint="eastAsia"/>
          <w:kern w:val="0"/>
          <w:szCs w:val="21"/>
        </w:rPr>
        <w:t>（１）研究対象者の背景情報（年齢、性別等）</w:t>
      </w:r>
    </w:p>
    <w:p w14:paraId="201066D4" w14:textId="77777777" w:rsidR="00406845" w:rsidRPr="007C7E63" w:rsidRDefault="00406845" w:rsidP="00406845">
      <w:pPr>
        <w:autoSpaceDE w:val="0"/>
        <w:autoSpaceDN w:val="0"/>
        <w:adjustRightInd w:val="0"/>
        <w:snapToGrid w:val="0"/>
        <w:spacing w:line="300" w:lineRule="atLeast"/>
        <w:ind w:leftChars="200" w:left="420"/>
        <w:rPr>
          <w:rFonts w:ascii="Meiryo UI" w:eastAsia="Meiryo UI" w:hAnsi="Meiryo UI" w:cs="ＭＳ明朝"/>
          <w:kern w:val="0"/>
          <w:szCs w:val="21"/>
        </w:rPr>
      </w:pPr>
      <w:r w:rsidRPr="007C7E63">
        <w:rPr>
          <w:rFonts w:ascii="Meiryo UI" w:eastAsia="Meiryo UI" w:hAnsi="Meiryo UI" w:cs="ＭＳ明朝" w:hint="eastAsia"/>
          <w:kern w:val="0"/>
          <w:szCs w:val="21"/>
        </w:rPr>
        <w:t>（２）本研究のデザインに応じた進行状況に関する情報（研究対象者数の推移等）</w:t>
      </w:r>
    </w:p>
    <w:p w14:paraId="30459807" w14:textId="77777777" w:rsidR="00406845" w:rsidRPr="007C7E63" w:rsidRDefault="00406845" w:rsidP="00406845">
      <w:pPr>
        <w:autoSpaceDE w:val="0"/>
        <w:autoSpaceDN w:val="0"/>
        <w:adjustRightInd w:val="0"/>
        <w:snapToGrid w:val="0"/>
        <w:spacing w:line="300" w:lineRule="atLeast"/>
        <w:ind w:leftChars="200" w:left="420"/>
        <w:rPr>
          <w:rFonts w:ascii="Meiryo UI" w:eastAsia="Meiryo UI" w:hAnsi="Meiryo UI" w:cs="ＭＳ明朝"/>
          <w:kern w:val="0"/>
          <w:szCs w:val="21"/>
        </w:rPr>
      </w:pPr>
      <w:r w:rsidRPr="007C7E63">
        <w:rPr>
          <w:rFonts w:ascii="Meiryo UI" w:eastAsia="Meiryo UI" w:hAnsi="Meiryo UI" w:cs="ＭＳ明朝" w:hint="eastAsia"/>
          <w:kern w:val="0"/>
          <w:szCs w:val="21"/>
        </w:rPr>
        <w:t>（３）疾病等の発生状況のまとめ</w:t>
      </w:r>
    </w:p>
    <w:p w14:paraId="78E6032E" w14:textId="456D9DE5" w:rsidR="00406845" w:rsidRPr="007C7E63" w:rsidRDefault="00406845" w:rsidP="00406845">
      <w:pPr>
        <w:autoSpaceDE w:val="0"/>
        <w:autoSpaceDN w:val="0"/>
        <w:adjustRightInd w:val="0"/>
        <w:snapToGrid w:val="0"/>
        <w:spacing w:line="300" w:lineRule="atLeast"/>
        <w:ind w:leftChars="200" w:left="420"/>
        <w:rPr>
          <w:rFonts w:ascii="Meiryo UI" w:eastAsia="Meiryo UI" w:hAnsi="Meiryo UI" w:cs="ＭＳ明朝"/>
          <w:kern w:val="0"/>
          <w:szCs w:val="21"/>
        </w:rPr>
      </w:pPr>
      <w:r w:rsidRPr="007C7E63">
        <w:rPr>
          <w:rFonts w:ascii="Meiryo UI" w:eastAsia="Meiryo UI" w:hAnsi="Meiryo UI" w:cs="ＭＳ明朝" w:hint="eastAsia"/>
          <w:kern w:val="0"/>
          <w:szCs w:val="21"/>
        </w:rPr>
        <w:t>（４）主要評価項目</w:t>
      </w:r>
      <w:r w:rsidR="001D6864">
        <w:rPr>
          <w:rFonts w:ascii="Meiryo UI" w:eastAsia="Meiryo UI" w:hAnsi="Meiryo UI" w:cs="ＭＳ明朝" w:hint="eastAsia"/>
          <w:kern w:val="0"/>
          <w:szCs w:val="21"/>
        </w:rPr>
        <w:t>および</w:t>
      </w:r>
      <w:r w:rsidRPr="007C7E63">
        <w:rPr>
          <w:rFonts w:ascii="Meiryo UI" w:eastAsia="Meiryo UI" w:hAnsi="Meiryo UI" w:cs="ＭＳ明朝" w:hint="eastAsia"/>
          <w:kern w:val="0"/>
          <w:szCs w:val="21"/>
        </w:rPr>
        <w:t>副次評価項目のデータ解析</w:t>
      </w:r>
      <w:r w:rsidR="001D6864">
        <w:rPr>
          <w:rFonts w:ascii="Meiryo UI" w:eastAsia="Meiryo UI" w:hAnsi="Meiryo UI" w:cs="ＭＳ明朝" w:hint="eastAsia"/>
          <w:kern w:val="0"/>
          <w:szCs w:val="21"/>
        </w:rPr>
        <w:t>および</w:t>
      </w:r>
      <w:r w:rsidRPr="007C7E63">
        <w:rPr>
          <w:rFonts w:ascii="Meiryo UI" w:eastAsia="Meiryo UI" w:hAnsi="Meiryo UI" w:cs="ＭＳ明朝" w:hint="eastAsia"/>
          <w:kern w:val="0"/>
          <w:szCs w:val="21"/>
        </w:rPr>
        <w:t>結果</w:t>
      </w:r>
    </w:p>
    <w:p w14:paraId="2B14F638" w14:textId="649F9081" w:rsidR="00406845" w:rsidRPr="007C7E63" w:rsidRDefault="00406845" w:rsidP="00406845">
      <w:pPr>
        <w:autoSpaceDE w:val="0"/>
        <w:autoSpaceDN w:val="0"/>
        <w:adjustRightInd w:val="0"/>
        <w:snapToGrid w:val="0"/>
        <w:spacing w:line="300" w:lineRule="atLeast"/>
        <w:ind w:leftChars="193" w:left="405"/>
        <w:rPr>
          <w:rFonts w:ascii="Meiryo UI" w:eastAsia="Meiryo UI" w:hAnsi="Meiryo UI"/>
          <w:szCs w:val="21"/>
        </w:rPr>
      </w:pPr>
      <w:r w:rsidRPr="007C7E63">
        <w:rPr>
          <w:rFonts w:ascii="Meiryo UI" w:eastAsia="Meiryo UI" w:hAnsi="Meiryo UI" w:hint="eastAsia"/>
          <w:szCs w:val="21"/>
        </w:rPr>
        <w:t>また、当初の統計的な解析計画からの変更が発生した場合には、その変更内容等を総括報告書に記載する。</w:t>
      </w:r>
    </w:p>
    <w:p w14:paraId="58779661" w14:textId="4C336E8A" w:rsidR="00406845" w:rsidRDefault="00406845" w:rsidP="00406845">
      <w:pPr>
        <w:autoSpaceDE w:val="0"/>
        <w:autoSpaceDN w:val="0"/>
        <w:adjustRightInd w:val="0"/>
        <w:snapToGrid w:val="0"/>
        <w:spacing w:line="300" w:lineRule="atLeast"/>
        <w:ind w:leftChars="193" w:left="405"/>
        <w:rPr>
          <w:rFonts w:ascii="Meiryo UI" w:eastAsia="Meiryo UI" w:hAnsi="Meiryo UI" w:cs="ＭＳ明朝"/>
          <w:kern w:val="0"/>
          <w:szCs w:val="21"/>
        </w:rPr>
      </w:pPr>
    </w:p>
    <w:p w14:paraId="6C248550" w14:textId="77777777" w:rsidR="007C7E63" w:rsidRPr="007C7E63" w:rsidRDefault="007C7E63" w:rsidP="00406845">
      <w:pPr>
        <w:autoSpaceDE w:val="0"/>
        <w:autoSpaceDN w:val="0"/>
        <w:adjustRightInd w:val="0"/>
        <w:snapToGrid w:val="0"/>
        <w:spacing w:line="300" w:lineRule="atLeast"/>
        <w:ind w:leftChars="193" w:left="405"/>
        <w:rPr>
          <w:rFonts w:ascii="Meiryo UI" w:eastAsia="Meiryo UI" w:hAnsi="Meiryo UI" w:cs="ＭＳ明朝"/>
          <w:kern w:val="0"/>
          <w:szCs w:val="21"/>
        </w:rPr>
      </w:pPr>
    </w:p>
    <w:p w14:paraId="1CC6C48B" w14:textId="3ADAEAB9" w:rsidR="005D096A" w:rsidRPr="001970E3" w:rsidRDefault="00B73683" w:rsidP="005D096A">
      <w:pPr>
        <w:keepNext/>
        <w:snapToGrid w:val="0"/>
        <w:spacing w:beforeLines="100" w:before="240" w:line="300" w:lineRule="atLeast"/>
        <w:ind w:leftChars="50" w:left="105"/>
        <w:outlineLvl w:val="1"/>
        <w:rPr>
          <w:rFonts w:ascii="Meiryo UI" w:eastAsia="Meiryo UI" w:hAnsi="Meiryo UI"/>
          <w:b/>
          <w:sz w:val="22"/>
        </w:rPr>
      </w:pPr>
      <w:bookmarkStart w:id="5776" w:name="_Toc12631397"/>
      <w:bookmarkStart w:id="5777" w:name="_Toc23517096"/>
      <w:bookmarkStart w:id="5778" w:name="_Toc23518602"/>
      <w:bookmarkStart w:id="5779" w:name="_Toc23693605"/>
      <w:bookmarkStart w:id="5780" w:name="_Toc23693906"/>
      <w:bookmarkStart w:id="5781" w:name="_Toc23758909"/>
      <w:bookmarkStart w:id="5782" w:name="_Toc23771994"/>
      <w:bookmarkStart w:id="5783" w:name="_Toc24627485"/>
      <w:bookmarkStart w:id="5784" w:name="_Toc107584154"/>
      <w:bookmarkStart w:id="5785" w:name="_Toc116898694"/>
      <w:r>
        <w:rPr>
          <w:rFonts w:ascii="Meiryo UI" w:eastAsia="Meiryo UI" w:hAnsi="Meiryo UI" w:hint="eastAsia"/>
          <w:b/>
          <w:sz w:val="22"/>
        </w:rPr>
        <w:t>2</w:t>
      </w:r>
      <w:r>
        <w:rPr>
          <w:rFonts w:ascii="Meiryo UI" w:eastAsia="Meiryo UI" w:hAnsi="Meiryo UI"/>
          <w:b/>
          <w:sz w:val="22"/>
        </w:rPr>
        <w:t>6.2</w:t>
      </w:r>
      <w:r w:rsidR="005D096A" w:rsidRPr="001970E3">
        <w:rPr>
          <w:rFonts w:ascii="Meiryo UI" w:eastAsia="Meiryo UI" w:hAnsi="Meiryo UI" w:hint="eastAsia"/>
          <w:b/>
          <w:sz w:val="22"/>
        </w:rPr>
        <w:t xml:space="preserve">　総括報告書の届出</w:t>
      </w:r>
      <w:bookmarkEnd w:id="5776"/>
      <w:bookmarkEnd w:id="5777"/>
      <w:bookmarkEnd w:id="5778"/>
      <w:bookmarkEnd w:id="5779"/>
      <w:bookmarkEnd w:id="5780"/>
      <w:bookmarkEnd w:id="5781"/>
      <w:bookmarkEnd w:id="5782"/>
      <w:bookmarkEnd w:id="5783"/>
      <w:bookmarkEnd w:id="5784"/>
      <w:bookmarkEnd w:id="5785"/>
    </w:p>
    <w:p w14:paraId="7A109E74" w14:textId="77777777" w:rsidR="009C2E3F" w:rsidRPr="001970E3" w:rsidRDefault="009C2E3F" w:rsidP="005D096A">
      <w:pPr>
        <w:autoSpaceDE w:val="0"/>
        <w:autoSpaceDN w:val="0"/>
        <w:adjustRightInd w:val="0"/>
        <w:snapToGrid w:val="0"/>
        <w:spacing w:line="300" w:lineRule="atLeast"/>
        <w:rPr>
          <w:rFonts w:ascii="Meiryo UI" w:eastAsia="Meiryo UI" w:hAnsi="Meiryo UI" w:cs="メイリオ"/>
          <w:b/>
          <w:color w:val="0070C0"/>
          <w:kern w:val="0"/>
          <w:sz w:val="22"/>
          <w:szCs w:val="22"/>
        </w:rPr>
      </w:pPr>
    </w:p>
    <w:tbl>
      <w:tblPr>
        <w:tblStyle w:val="af2"/>
        <w:tblW w:w="0" w:type="auto"/>
        <w:tblLook w:val="04A0" w:firstRow="1" w:lastRow="0" w:firstColumn="1" w:lastColumn="0" w:noHBand="0" w:noVBand="1"/>
      </w:tblPr>
      <w:tblGrid>
        <w:gridCol w:w="9344"/>
      </w:tblGrid>
      <w:tr w:rsidR="009C2E3F" w:rsidRPr="001970E3" w14:paraId="6352C8FA" w14:textId="77777777" w:rsidTr="009C2E3F">
        <w:tc>
          <w:tcPr>
            <w:tcW w:w="9344" w:type="dxa"/>
          </w:tcPr>
          <w:p w14:paraId="70181141" w14:textId="77777777" w:rsidR="009C2E3F" w:rsidRPr="001970E3" w:rsidRDefault="009C2E3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26.2</w:t>
            </w:r>
            <w:r w:rsidRPr="001970E3">
              <w:rPr>
                <w:rFonts w:ascii="Meiryo UI" w:eastAsia="Meiryo UI" w:hAnsi="Meiryo UI"/>
                <w:color w:val="0070C0"/>
              </w:rPr>
              <w:t xml:space="preserve">　</w:t>
            </w:r>
            <w:r w:rsidRPr="001970E3">
              <w:rPr>
                <w:rFonts w:ascii="Meiryo UI" w:eastAsia="Meiryo UI" w:hAnsi="Meiryo UI" w:hint="eastAsia"/>
                <w:color w:val="0070C0"/>
              </w:rPr>
              <w:t>●記載上の注意●</w:t>
            </w:r>
          </w:p>
          <w:p w14:paraId="665ACB58" w14:textId="26FFD331" w:rsidR="009C2E3F" w:rsidRPr="001970E3" w:rsidRDefault="009C2E3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当該研究成果を論文等で公表する場合は以下の内容を記載する</w:t>
            </w:r>
            <w:r w:rsidR="004D1F27">
              <w:rPr>
                <w:rFonts w:ascii="Meiryo UI" w:eastAsia="Meiryo UI" w:hAnsi="Meiryo UI" w:hint="eastAsia"/>
                <w:color w:val="0070C0"/>
              </w:rPr>
              <w:t>こと</w:t>
            </w:r>
            <w:r w:rsidRPr="001970E3">
              <w:rPr>
                <w:rFonts w:ascii="Meiryo UI" w:eastAsia="Meiryo UI" w:hAnsi="Meiryo UI" w:hint="eastAsia"/>
                <w:color w:val="0070C0"/>
              </w:rPr>
              <w:t>。</w:t>
            </w:r>
          </w:p>
          <w:p w14:paraId="4437DBFD" w14:textId="7EF3D278" w:rsidR="009C2E3F" w:rsidRPr="001970E3" w:rsidRDefault="009C2E3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主要評価項目報告書</w:t>
            </w:r>
            <w:r w:rsidR="002D1AAA">
              <w:rPr>
                <w:rFonts w:ascii="Meiryo UI" w:eastAsia="Meiryo UI" w:hAnsi="Meiryo UI" w:hint="eastAsia"/>
                <w:color w:val="0070C0"/>
              </w:rPr>
              <w:t>または</w:t>
            </w:r>
            <w:r w:rsidRPr="001970E3">
              <w:rPr>
                <w:rFonts w:ascii="Meiryo UI" w:eastAsia="Meiryo UI" w:hAnsi="Meiryo UI" w:hint="eastAsia"/>
                <w:color w:val="0070C0"/>
              </w:rPr>
              <w:t>総括報告書の概要の公表については、認定臨床研究審査委員会に論文投稿中の旨を報告した上で、当該論文等の公表後としても差し支えないこと。</w:t>
            </w:r>
          </w:p>
          <w:p w14:paraId="2DFF5DC4" w14:textId="77777777" w:rsidR="009C2E3F" w:rsidRPr="001970E3" w:rsidRDefault="009C2E3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この場合であっても厚生労働大臣への届出・報告は期限内に提出し、届出・報告時に公表時期について申し出ること。</w:t>
            </w:r>
          </w:p>
          <w:p w14:paraId="38BCEE69" w14:textId="57AFDC16" w:rsidR="009C2E3F" w:rsidRPr="001970E3" w:rsidRDefault="009C2E3F" w:rsidP="00BB45A5">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ただし、研究論文等が公表された場合は、直ちに主要評価項目報告書</w:t>
            </w:r>
            <w:r w:rsidR="002D1AAA">
              <w:rPr>
                <w:rFonts w:ascii="Meiryo UI" w:eastAsia="Meiryo UI" w:hAnsi="Meiryo UI" w:hint="eastAsia"/>
                <w:color w:val="0070C0"/>
              </w:rPr>
              <w:t>または</w:t>
            </w:r>
            <w:r w:rsidRPr="001970E3">
              <w:rPr>
                <w:rFonts w:ascii="Meiryo UI" w:eastAsia="Meiryo UI" w:hAnsi="Meiryo UI" w:hint="eastAsia"/>
                <w:color w:val="0070C0"/>
              </w:rPr>
              <w:t>総括報告書の概要を公表することとし、総括報告書の概要の公表にあたっては、厚生労働大臣への届出の際に未記入で提出した項目（「結果に関する最初の出版物での発表日」</w:t>
            </w:r>
            <w:r w:rsidR="001D6864">
              <w:rPr>
                <w:rFonts w:ascii="Meiryo UI" w:eastAsia="Meiryo UI" w:hAnsi="Meiryo UI" w:hint="eastAsia"/>
                <w:color w:val="0070C0"/>
              </w:rPr>
              <w:t>および</w:t>
            </w:r>
            <w:r w:rsidRPr="001970E3">
              <w:rPr>
                <w:rFonts w:ascii="Meiryo UI" w:eastAsia="Meiryo UI" w:hAnsi="Meiryo UI" w:hint="eastAsia"/>
                <w:color w:val="0070C0"/>
              </w:rPr>
              <w:t>「結果と出版物に関する</w:t>
            </w:r>
            <w:r w:rsidRPr="001970E3">
              <w:rPr>
                <w:rFonts w:ascii="Meiryo UI" w:eastAsia="Meiryo UI" w:hAnsi="Meiryo UI"/>
                <w:color w:val="0070C0"/>
              </w:rPr>
              <w:t>URL</w:t>
            </w:r>
            <w:r w:rsidRPr="001970E3">
              <w:rPr>
                <w:rFonts w:ascii="Meiryo UI" w:eastAsia="Meiryo UI" w:hAnsi="Meiryo UI" w:hint="eastAsia"/>
                <w:color w:val="0070C0"/>
              </w:rPr>
              <w:t>」）について</w:t>
            </w:r>
            <w:proofErr w:type="spellStart"/>
            <w:r w:rsidRPr="001970E3">
              <w:rPr>
                <w:rFonts w:ascii="Meiryo UI" w:eastAsia="Meiryo UI" w:hAnsi="Meiryo UI"/>
                <w:color w:val="0070C0"/>
              </w:rPr>
              <w:t>jRCT</w:t>
            </w:r>
            <w:proofErr w:type="spellEnd"/>
            <w:r w:rsidRPr="001970E3">
              <w:rPr>
                <w:rFonts w:ascii="Meiryo UI" w:eastAsia="Meiryo UI" w:hAnsi="Meiryo UI" w:hint="eastAsia"/>
                <w:color w:val="0070C0"/>
              </w:rPr>
              <w:t>に記録した上で公表すること。</w:t>
            </w:r>
          </w:p>
          <w:p w14:paraId="151BB747" w14:textId="77777777" w:rsidR="009C2E3F" w:rsidRPr="001970E3" w:rsidRDefault="009C2E3F" w:rsidP="00BB45A5">
            <w:pPr>
              <w:autoSpaceDE w:val="0"/>
              <w:autoSpaceDN w:val="0"/>
              <w:adjustRightInd w:val="0"/>
              <w:snapToGrid w:val="0"/>
              <w:spacing w:line="300" w:lineRule="atLeast"/>
              <w:rPr>
                <w:rFonts w:ascii="Meiryo UI" w:eastAsia="Meiryo UI" w:hAnsi="Meiryo UI" w:cs="メイリオ"/>
                <w:b/>
                <w:color w:val="0070C0"/>
                <w:kern w:val="0"/>
                <w:sz w:val="22"/>
                <w:szCs w:val="22"/>
                <w:highlight w:val="lightGray"/>
              </w:rPr>
            </w:pPr>
          </w:p>
        </w:tc>
      </w:tr>
    </w:tbl>
    <w:p w14:paraId="5D18A52E" w14:textId="4C091DEC" w:rsidR="009C2E3F" w:rsidRDefault="009C2E3F"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14CDCA2B" w14:textId="3FF5F06D" w:rsidR="00B6147C" w:rsidRDefault="00B6147C"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59155AF1" w14:textId="234EA51F" w:rsidR="00B6147C" w:rsidRDefault="00B6147C"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1B215A60" w14:textId="77777777" w:rsidR="00B6147C" w:rsidRPr="007C7E63" w:rsidRDefault="00B6147C" w:rsidP="005D096A">
      <w:pPr>
        <w:autoSpaceDE w:val="0"/>
        <w:autoSpaceDN w:val="0"/>
        <w:adjustRightInd w:val="0"/>
        <w:snapToGrid w:val="0"/>
        <w:spacing w:line="300" w:lineRule="atLeast"/>
        <w:rPr>
          <w:rFonts w:ascii="Meiryo UI" w:eastAsia="Meiryo UI" w:hAnsi="Meiryo UI" w:cs="メイリオ"/>
          <w:b/>
          <w:color w:val="0070C0"/>
          <w:kern w:val="0"/>
          <w:szCs w:val="21"/>
          <w:highlight w:val="lightGray"/>
        </w:rPr>
      </w:pPr>
    </w:p>
    <w:p w14:paraId="106ED5AD" w14:textId="66D20C2B" w:rsidR="005D096A" w:rsidRPr="007C7E63" w:rsidRDefault="005D096A" w:rsidP="005D096A">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7C7E63">
        <w:rPr>
          <w:rFonts w:ascii="Meiryo UI" w:eastAsia="Meiryo UI" w:hAnsi="Meiryo UI" w:cs="メイリオ" w:hint="eastAsia"/>
          <w:bCs/>
          <w:color w:val="0070C0"/>
          <w:kern w:val="0"/>
          <w:szCs w:val="21"/>
          <w:highlight w:val="lightGray"/>
        </w:rPr>
        <w:lastRenderedPageBreak/>
        <w:t>◆記載例◆</w:t>
      </w:r>
    </w:p>
    <w:p w14:paraId="32B93089" w14:textId="369E5A6A" w:rsidR="00406845" w:rsidRPr="007C7E63" w:rsidRDefault="00406845" w:rsidP="00406845">
      <w:pPr>
        <w:autoSpaceDE w:val="0"/>
        <w:autoSpaceDN w:val="0"/>
        <w:adjustRightInd w:val="0"/>
        <w:snapToGrid w:val="0"/>
        <w:spacing w:line="300" w:lineRule="atLeast"/>
        <w:ind w:leftChars="200" w:left="811" w:hangingChars="186" w:hanging="391"/>
        <w:rPr>
          <w:rFonts w:ascii="Meiryo UI" w:eastAsia="Meiryo UI" w:hAnsi="Meiryo UI" w:cs="ＭＳ明朝"/>
          <w:kern w:val="0"/>
          <w:szCs w:val="21"/>
        </w:rPr>
      </w:pPr>
      <w:r w:rsidRPr="007C7E63">
        <w:rPr>
          <w:rFonts w:ascii="Meiryo UI" w:eastAsia="Meiryo UI" w:hAnsi="Meiryo UI" w:cs="ＭＳ明朝" w:hint="eastAsia"/>
          <w:kern w:val="0"/>
          <w:szCs w:val="21"/>
        </w:rPr>
        <w:t>１）研究代表医師は、総括報告書</w:t>
      </w:r>
      <w:r w:rsidR="001D6864">
        <w:rPr>
          <w:rFonts w:ascii="Meiryo UI" w:eastAsia="Meiryo UI" w:hAnsi="Meiryo UI" w:cs="ＭＳ明朝" w:hint="eastAsia"/>
          <w:kern w:val="0"/>
          <w:szCs w:val="21"/>
        </w:rPr>
        <w:t>および</w:t>
      </w:r>
      <w:r w:rsidRPr="007C7E63">
        <w:rPr>
          <w:rFonts w:ascii="Meiryo UI" w:eastAsia="Meiryo UI" w:hAnsi="Meiryo UI" w:cs="ＭＳ明朝" w:hint="eastAsia"/>
          <w:kern w:val="0"/>
          <w:szCs w:val="21"/>
        </w:rPr>
        <w:t>その概要を作成したときは、認定臨床研究審査委員会に意見を聴き、遅滞なく実施医療機関の管理者に提出するとともに他の実施医療機関の研究責任医師に情報提供する。情報提供を受けた研究責任医師は提供を受けた情報を当該実施医療機関の管理者に報告する。</w:t>
      </w:r>
    </w:p>
    <w:p w14:paraId="0587C9E5" w14:textId="1F4079D1" w:rsidR="00406845" w:rsidRPr="007C7E63" w:rsidRDefault="00406845" w:rsidP="00406845">
      <w:pPr>
        <w:autoSpaceDE w:val="0"/>
        <w:autoSpaceDN w:val="0"/>
        <w:adjustRightInd w:val="0"/>
        <w:snapToGrid w:val="0"/>
        <w:spacing w:line="300" w:lineRule="atLeast"/>
        <w:ind w:leftChars="200" w:left="811" w:hangingChars="186" w:hanging="391"/>
        <w:rPr>
          <w:rFonts w:ascii="Meiryo UI" w:eastAsia="Meiryo UI" w:hAnsi="Meiryo UI" w:cs="ＭＳ明朝"/>
          <w:kern w:val="0"/>
          <w:szCs w:val="21"/>
        </w:rPr>
      </w:pPr>
      <w:r w:rsidRPr="007C7E63">
        <w:rPr>
          <w:rFonts w:ascii="Meiryo UI" w:eastAsia="Meiryo UI" w:hAnsi="Meiryo UI" w:cs="ＭＳ明朝" w:hint="eastAsia"/>
          <w:kern w:val="0"/>
          <w:szCs w:val="21"/>
        </w:rPr>
        <w:t>２）研究代表医師は、認定臨床研究審査委員会が総括報告書</w:t>
      </w:r>
      <w:r w:rsidR="001D6864">
        <w:rPr>
          <w:rFonts w:ascii="Meiryo UI" w:eastAsia="Meiryo UI" w:hAnsi="Meiryo UI" w:cs="ＭＳ明朝" w:hint="eastAsia"/>
          <w:kern w:val="0"/>
          <w:szCs w:val="21"/>
        </w:rPr>
        <w:t>および</w:t>
      </w:r>
      <w:r w:rsidRPr="007C7E63">
        <w:rPr>
          <w:rFonts w:ascii="Meiryo UI" w:eastAsia="Meiryo UI" w:hAnsi="Meiryo UI" w:cs="ＭＳ明朝" w:hint="eastAsia"/>
          <w:kern w:val="0"/>
          <w:szCs w:val="21"/>
        </w:rPr>
        <w:t>その概要に関する意見を述べた日から起算して１ヶ月以内に、総括報告書の概要を厚生労働大臣に以下の書類を添えて届け出る。</w:t>
      </w:r>
    </w:p>
    <w:p w14:paraId="45590CAA" w14:textId="628161E1" w:rsidR="00406845" w:rsidRPr="007C7E63" w:rsidRDefault="00406845" w:rsidP="00406845">
      <w:pPr>
        <w:autoSpaceDE w:val="0"/>
        <w:autoSpaceDN w:val="0"/>
        <w:adjustRightInd w:val="0"/>
        <w:snapToGrid w:val="0"/>
        <w:spacing w:line="300" w:lineRule="atLeast"/>
        <w:ind w:leftChars="386" w:left="811"/>
        <w:rPr>
          <w:rFonts w:ascii="Meiryo UI" w:eastAsia="Meiryo UI" w:hAnsi="Meiryo UI" w:cs="ＭＳ明朝"/>
          <w:kern w:val="0"/>
          <w:szCs w:val="21"/>
        </w:rPr>
      </w:pPr>
      <w:r w:rsidRPr="007C7E63">
        <w:rPr>
          <w:rFonts w:ascii="Meiryo UI" w:eastAsia="Meiryo UI" w:hAnsi="Meiryo UI" w:cs="ＭＳ明朝" w:hint="eastAsia"/>
          <w:kern w:val="0"/>
          <w:szCs w:val="21"/>
        </w:rPr>
        <w:t>・最新版の研究計画書（説明文書</w:t>
      </w:r>
      <w:r w:rsidR="001D6864">
        <w:rPr>
          <w:rFonts w:ascii="Meiryo UI" w:eastAsia="Meiryo UI" w:hAnsi="Meiryo UI" w:cs="ＭＳ明朝" w:hint="eastAsia"/>
          <w:kern w:val="0"/>
          <w:szCs w:val="21"/>
        </w:rPr>
        <w:t>および</w:t>
      </w:r>
      <w:r w:rsidRPr="007C7E63">
        <w:rPr>
          <w:rFonts w:ascii="Meiryo UI" w:eastAsia="Meiryo UI" w:hAnsi="Meiryo UI" w:cs="ＭＳ明朝" w:hint="eastAsia"/>
          <w:kern w:val="0"/>
          <w:szCs w:val="21"/>
        </w:rPr>
        <w:t>同意文書を含む）</w:t>
      </w:r>
    </w:p>
    <w:p w14:paraId="0447B1A0" w14:textId="77777777" w:rsidR="00406845" w:rsidRPr="007C7E63" w:rsidRDefault="00406845" w:rsidP="00406845">
      <w:pPr>
        <w:autoSpaceDE w:val="0"/>
        <w:autoSpaceDN w:val="0"/>
        <w:adjustRightInd w:val="0"/>
        <w:snapToGrid w:val="0"/>
        <w:spacing w:line="300" w:lineRule="atLeast"/>
        <w:ind w:leftChars="386" w:left="811"/>
        <w:rPr>
          <w:rFonts w:ascii="Meiryo UI" w:eastAsia="Meiryo UI" w:hAnsi="Meiryo UI" w:cs="ＭＳ明朝"/>
          <w:color w:val="0070C0"/>
          <w:kern w:val="0"/>
          <w:szCs w:val="21"/>
        </w:rPr>
      </w:pPr>
      <w:r w:rsidRPr="007C7E63">
        <w:rPr>
          <w:rFonts w:ascii="Meiryo UI" w:eastAsia="Meiryo UI" w:hAnsi="Meiryo UI" w:cs="ＭＳ明朝" w:hint="eastAsia"/>
          <w:kern w:val="0"/>
          <w:szCs w:val="21"/>
        </w:rPr>
        <w:t>・統計解析計画書</w:t>
      </w:r>
      <w:r w:rsidRPr="007C7E63">
        <w:rPr>
          <w:rFonts w:ascii="Meiryo UI" w:eastAsia="Meiryo UI" w:hAnsi="Meiryo UI" w:cs="ＭＳ明朝" w:hint="eastAsia"/>
          <w:color w:val="0070C0"/>
          <w:kern w:val="0"/>
          <w:szCs w:val="21"/>
          <w:shd w:val="pct15" w:color="auto" w:fill="FFFFFF"/>
        </w:rPr>
        <w:t>（←作成していない場合は削除）</w:t>
      </w:r>
    </w:p>
    <w:p w14:paraId="4D75EEC3" w14:textId="6B6D93FE" w:rsidR="00406845" w:rsidRPr="007C7E63" w:rsidRDefault="00406845" w:rsidP="00406845">
      <w:pPr>
        <w:autoSpaceDE w:val="0"/>
        <w:autoSpaceDN w:val="0"/>
        <w:adjustRightInd w:val="0"/>
        <w:snapToGrid w:val="0"/>
        <w:spacing w:line="300" w:lineRule="atLeast"/>
        <w:ind w:leftChars="194" w:left="810" w:hangingChars="192" w:hanging="403"/>
        <w:rPr>
          <w:rFonts w:ascii="Meiryo UI" w:eastAsia="Meiryo UI" w:hAnsi="Meiryo UI" w:cs="ＭＳ明朝"/>
          <w:kern w:val="0"/>
          <w:szCs w:val="21"/>
        </w:rPr>
      </w:pPr>
      <w:r w:rsidRPr="007C7E63">
        <w:rPr>
          <w:rFonts w:ascii="Meiryo UI" w:eastAsia="Meiryo UI" w:hAnsi="Meiryo UI" w:cs="ＭＳ明朝" w:hint="eastAsia"/>
          <w:kern w:val="0"/>
          <w:szCs w:val="21"/>
        </w:rPr>
        <w:t>３）研究代表医師は、総括報告書の概要を厚生労働大臣に提出し、</w:t>
      </w:r>
      <w:proofErr w:type="spellStart"/>
      <w:r w:rsidRPr="007C7E63">
        <w:rPr>
          <w:rFonts w:ascii="Meiryo UI" w:eastAsia="Meiryo UI" w:hAnsi="Meiryo UI" w:cs="ＭＳ明朝" w:hint="eastAsia"/>
          <w:kern w:val="0"/>
          <w:szCs w:val="21"/>
        </w:rPr>
        <w:t>jRCT</w:t>
      </w:r>
      <w:proofErr w:type="spellEnd"/>
      <w:r w:rsidRPr="007C7E63">
        <w:rPr>
          <w:rFonts w:ascii="Meiryo UI" w:eastAsia="Meiryo UI" w:hAnsi="Meiryo UI" w:cs="ＭＳ明朝" w:hint="eastAsia"/>
          <w:kern w:val="0"/>
          <w:szCs w:val="21"/>
        </w:rPr>
        <w:t>で公表した時は、実施医療機関の管理者に報告するとともに他の実施医療機関の研究責任医師に情報提供する。情報提供を受けた研究責任医師は提供を受けた情報を当該実施医療機関の管理者に報告する。</w:t>
      </w:r>
    </w:p>
    <w:p w14:paraId="65D35E73" w14:textId="77777777" w:rsidR="00406845" w:rsidRPr="007C7E63" w:rsidRDefault="00406845" w:rsidP="00406845">
      <w:pPr>
        <w:autoSpaceDE w:val="0"/>
        <w:autoSpaceDN w:val="0"/>
        <w:adjustRightInd w:val="0"/>
        <w:snapToGrid w:val="0"/>
        <w:spacing w:line="300" w:lineRule="atLeast"/>
        <w:ind w:leftChars="194" w:left="810" w:hangingChars="192" w:hanging="403"/>
        <w:rPr>
          <w:rFonts w:ascii="Meiryo UI" w:eastAsia="Meiryo UI" w:hAnsi="Meiryo UI"/>
          <w:szCs w:val="21"/>
        </w:rPr>
      </w:pPr>
    </w:p>
    <w:p w14:paraId="6249098B" w14:textId="40A7D8B6" w:rsidR="005D096A" w:rsidRPr="00373857" w:rsidRDefault="005D096A" w:rsidP="005D096A">
      <w:pPr>
        <w:keepNext/>
        <w:snapToGrid w:val="0"/>
        <w:spacing w:beforeLines="200" w:before="480" w:line="300" w:lineRule="atLeast"/>
        <w:outlineLvl w:val="0"/>
        <w:rPr>
          <w:rFonts w:ascii="Meiryo UI" w:eastAsia="Meiryo UI" w:hAnsi="Meiryo UI" w:cs="ＭＳ明朝"/>
          <w:b/>
          <w:noProof/>
          <w:color w:val="000000"/>
          <w:kern w:val="0"/>
          <w:sz w:val="24"/>
        </w:rPr>
      </w:pPr>
      <w:bookmarkStart w:id="5786" w:name="_Toc12631399"/>
      <w:bookmarkStart w:id="5787" w:name="_Toc23517098"/>
      <w:bookmarkStart w:id="5788" w:name="_Toc23518604"/>
      <w:bookmarkStart w:id="5789" w:name="_Toc23693607"/>
      <w:bookmarkStart w:id="5790" w:name="_Toc23693908"/>
      <w:bookmarkStart w:id="5791" w:name="_Toc23758911"/>
      <w:bookmarkStart w:id="5792" w:name="_Toc23771996"/>
      <w:bookmarkStart w:id="5793" w:name="_Toc24627487"/>
      <w:bookmarkStart w:id="5794" w:name="_Toc107584156"/>
      <w:bookmarkStart w:id="5795" w:name="_Toc116898695"/>
      <w:r w:rsidRPr="00373857">
        <w:rPr>
          <w:rFonts w:ascii="Meiryo UI" w:eastAsia="Meiryo UI" w:hAnsi="Meiryo UI" w:cs="ＭＳ明朝" w:hint="eastAsia"/>
          <w:b/>
          <w:noProof/>
          <w:color w:val="000000"/>
          <w:kern w:val="0"/>
          <w:sz w:val="24"/>
        </w:rPr>
        <w:t>2</w:t>
      </w:r>
      <w:r w:rsidR="00242AAB" w:rsidRPr="00373857">
        <w:rPr>
          <w:rFonts w:ascii="Meiryo UI" w:eastAsia="Meiryo UI" w:hAnsi="Meiryo UI" w:cs="ＭＳ明朝" w:hint="eastAsia"/>
          <w:b/>
          <w:noProof/>
          <w:color w:val="000000"/>
          <w:kern w:val="0"/>
          <w:sz w:val="24"/>
        </w:rPr>
        <w:t>７</w:t>
      </w:r>
      <w:r w:rsidRPr="00373857">
        <w:rPr>
          <w:rFonts w:ascii="Meiryo UI" w:eastAsia="Meiryo UI" w:hAnsi="Meiryo UI" w:cs="ＭＳ明朝" w:hint="eastAsia"/>
          <w:b/>
          <w:noProof/>
          <w:color w:val="000000"/>
          <w:kern w:val="0"/>
          <w:sz w:val="24"/>
        </w:rPr>
        <w:t>．参考資料・引用文献</w:t>
      </w:r>
      <w:bookmarkEnd w:id="5786"/>
      <w:bookmarkEnd w:id="5787"/>
      <w:bookmarkEnd w:id="5788"/>
      <w:bookmarkEnd w:id="5789"/>
      <w:bookmarkEnd w:id="5790"/>
      <w:bookmarkEnd w:id="5791"/>
      <w:bookmarkEnd w:id="5792"/>
      <w:bookmarkEnd w:id="5793"/>
      <w:bookmarkEnd w:id="5794"/>
      <w:bookmarkEnd w:id="5795"/>
      <w:r w:rsidRPr="00373857">
        <w:rPr>
          <w:rFonts w:ascii="Meiryo UI" w:eastAsia="Meiryo UI" w:hAnsi="Meiryo UI" w:cs="ＭＳ明朝" w:hint="eastAsia"/>
          <w:b/>
          <w:noProof/>
          <w:color w:val="000000"/>
          <w:kern w:val="0"/>
          <w:sz w:val="24"/>
        </w:rPr>
        <w:t xml:space="preserve"> </w:t>
      </w:r>
    </w:p>
    <w:p w14:paraId="3A44EE64" w14:textId="77777777" w:rsidR="009C2E3F" w:rsidRPr="001970E3" w:rsidRDefault="009C2E3F" w:rsidP="005D096A">
      <w:pPr>
        <w:snapToGrid w:val="0"/>
        <w:spacing w:line="300" w:lineRule="atLeast"/>
        <w:ind w:left="440"/>
        <w:rPr>
          <w:rFonts w:ascii="Meiryo UI" w:eastAsia="Meiryo UI" w:hAnsi="Meiryo UI"/>
          <w:sz w:val="22"/>
          <w:szCs w:val="22"/>
        </w:rPr>
      </w:pPr>
    </w:p>
    <w:tbl>
      <w:tblPr>
        <w:tblStyle w:val="af2"/>
        <w:tblW w:w="0" w:type="auto"/>
        <w:tblLook w:val="04A0" w:firstRow="1" w:lastRow="0" w:firstColumn="1" w:lastColumn="0" w:noHBand="0" w:noVBand="1"/>
      </w:tblPr>
      <w:tblGrid>
        <w:gridCol w:w="9344"/>
      </w:tblGrid>
      <w:tr w:rsidR="009C2E3F" w:rsidRPr="001970E3" w14:paraId="183E34D5" w14:textId="77777777" w:rsidTr="009C2E3F">
        <w:tc>
          <w:tcPr>
            <w:tcW w:w="9344" w:type="dxa"/>
          </w:tcPr>
          <w:p w14:paraId="25369F85" w14:textId="77777777" w:rsidR="009C2E3F" w:rsidRPr="001970E3" w:rsidRDefault="009C2E3F" w:rsidP="007C7E63">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2</w:t>
            </w:r>
            <w:r w:rsidRPr="001970E3">
              <w:rPr>
                <w:rFonts w:ascii="Meiryo UI" w:eastAsia="Meiryo UI" w:hAnsi="Meiryo UI"/>
                <w:color w:val="0070C0"/>
              </w:rPr>
              <w:t xml:space="preserve">7　</w:t>
            </w:r>
            <w:r w:rsidRPr="001970E3">
              <w:rPr>
                <w:rFonts w:ascii="Meiryo UI" w:eastAsia="Meiryo UI" w:hAnsi="Meiryo UI" w:hint="eastAsia"/>
                <w:color w:val="0070C0"/>
              </w:rPr>
              <w:t>●記載上の注意●</w:t>
            </w:r>
          </w:p>
          <w:p w14:paraId="3B926E4F" w14:textId="68703EC9" w:rsidR="009C2E3F" w:rsidRPr="001970E3" w:rsidRDefault="009C2E3F" w:rsidP="007C7E63">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研究計画書に引用された参考資料・文献はふられた番号順にリストを作成する</w:t>
            </w:r>
            <w:r w:rsidR="004D1F27">
              <w:rPr>
                <w:rFonts w:ascii="Meiryo UI" w:eastAsia="Meiryo UI" w:hAnsi="Meiryo UI" w:hint="eastAsia"/>
                <w:color w:val="0070C0"/>
              </w:rPr>
              <w:t>こと</w:t>
            </w:r>
            <w:r w:rsidRPr="001970E3">
              <w:rPr>
                <w:rFonts w:ascii="Meiryo UI" w:eastAsia="Meiryo UI" w:hAnsi="Meiryo UI" w:hint="eastAsia"/>
                <w:color w:val="0070C0"/>
              </w:rPr>
              <w:t>。</w:t>
            </w:r>
          </w:p>
          <w:p w14:paraId="7B9EA0FE" w14:textId="77777777" w:rsidR="009C2E3F" w:rsidRPr="001970E3" w:rsidRDefault="009C2E3F" w:rsidP="007C7E63">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引用の記載方法については特に指定はないが、学術雑誌の場合には全員の著者名、論文タイトル、雑誌名、巻（号）、ページ、年号の情報を含むこと。</w:t>
            </w:r>
          </w:p>
          <w:p w14:paraId="0F931761" w14:textId="77777777" w:rsidR="009C2E3F" w:rsidRPr="001970E3" w:rsidRDefault="009C2E3F" w:rsidP="007C7E63">
            <w:pPr>
              <w:snapToGrid w:val="0"/>
              <w:ind w:left="405" w:hangingChars="193" w:hanging="405"/>
              <w:rPr>
                <w:rFonts w:ascii="Meiryo UI" w:eastAsia="Meiryo UI" w:hAnsi="Meiryo UI"/>
                <w:color w:val="0070C0"/>
              </w:rPr>
            </w:pPr>
            <w:r w:rsidRPr="001970E3">
              <w:rPr>
                <w:rFonts w:ascii="Meiryo UI" w:eastAsia="Meiryo UI" w:hAnsi="Meiryo UI" w:hint="eastAsia"/>
                <w:color w:val="0070C0"/>
              </w:rPr>
              <w:t>✔　オンライン文献（</w:t>
            </w:r>
            <w:r w:rsidRPr="001970E3">
              <w:rPr>
                <w:rFonts w:ascii="Meiryo UI" w:eastAsia="Meiryo UI" w:hAnsi="Meiryo UI"/>
                <w:color w:val="0070C0"/>
              </w:rPr>
              <w:t>URL</w:t>
            </w:r>
            <w:r w:rsidRPr="001970E3">
              <w:rPr>
                <w:rFonts w:ascii="Meiryo UI" w:eastAsia="Meiryo UI" w:hAnsi="Meiryo UI" w:hint="eastAsia"/>
                <w:color w:val="0070C0"/>
              </w:rPr>
              <w:t>の情報等）を用いる場合は、</w:t>
            </w:r>
            <w:r w:rsidRPr="001970E3">
              <w:rPr>
                <w:rFonts w:ascii="Meiryo UI" w:eastAsia="Meiryo UI" w:hAnsi="Meiryo UI"/>
                <w:color w:val="0070C0"/>
              </w:rPr>
              <w:t>URL</w:t>
            </w:r>
            <w:r w:rsidRPr="001970E3">
              <w:rPr>
                <w:rFonts w:ascii="Meiryo UI" w:eastAsia="Meiryo UI" w:hAnsi="Meiryo UI" w:hint="eastAsia"/>
                <w:color w:val="0070C0"/>
              </w:rPr>
              <w:t>とともに著者名、ページタイトル（ヘッダ名）、引用者のアクセス年月日を表記すること。</w:t>
            </w:r>
          </w:p>
          <w:p w14:paraId="0F9312A0" w14:textId="77777777" w:rsidR="009C2E3F" w:rsidRPr="001970E3" w:rsidRDefault="009C2E3F" w:rsidP="007C7E63">
            <w:pPr>
              <w:snapToGrid w:val="0"/>
              <w:spacing w:line="300" w:lineRule="atLeast"/>
              <w:rPr>
                <w:rFonts w:ascii="Meiryo UI" w:eastAsia="Meiryo UI" w:hAnsi="Meiryo UI"/>
                <w:sz w:val="22"/>
                <w:szCs w:val="22"/>
              </w:rPr>
            </w:pPr>
          </w:p>
        </w:tc>
      </w:tr>
    </w:tbl>
    <w:p w14:paraId="270005EB" w14:textId="590A2C1C" w:rsidR="005D096A" w:rsidRPr="007C7E63" w:rsidRDefault="005D096A" w:rsidP="009C2E3F">
      <w:pPr>
        <w:snapToGrid w:val="0"/>
        <w:spacing w:line="300" w:lineRule="atLeast"/>
        <w:rPr>
          <w:rFonts w:ascii="Meiryo UI" w:eastAsia="Meiryo UI" w:hAnsi="Meiryo UI"/>
          <w:szCs w:val="21"/>
        </w:rPr>
      </w:pPr>
    </w:p>
    <w:p w14:paraId="2FF1B04B" w14:textId="1284E22B" w:rsidR="00086C03" w:rsidRPr="007C7E63" w:rsidRDefault="00086C03" w:rsidP="00086C03">
      <w:pPr>
        <w:autoSpaceDE w:val="0"/>
        <w:autoSpaceDN w:val="0"/>
        <w:adjustRightInd w:val="0"/>
        <w:snapToGrid w:val="0"/>
        <w:spacing w:line="300" w:lineRule="atLeast"/>
        <w:rPr>
          <w:rFonts w:ascii="Meiryo UI" w:eastAsia="Meiryo UI" w:hAnsi="Meiryo UI" w:cs="ＭＳ明朝"/>
          <w:bCs/>
          <w:color w:val="0070C0"/>
          <w:kern w:val="0"/>
          <w:szCs w:val="21"/>
          <w:shd w:val="pct15" w:color="auto" w:fill="FFFFFF"/>
        </w:rPr>
      </w:pPr>
      <w:r w:rsidRPr="007C7E63">
        <w:rPr>
          <w:rFonts w:ascii="Meiryo UI" w:eastAsia="Meiryo UI" w:hAnsi="Meiryo UI" w:cs="メイリオ" w:hint="eastAsia"/>
          <w:bCs/>
          <w:color w:val="0070C0"/>
          <w:kern w:val="0"/>
          <w:szCs w:val="21"/>
          <w:highlight w:val="lightGray"/>
        </w:rPr>
        <w:t>◆記載例◆</w:t>
      </w:r>
    </w:p>
    <w:p w14:paraId="1924F958" w14:textId="77777777" w:rsidR="00CD20A1" w:rsidRPr="007C7E63" w:rsidRDefault="00CD20A1" w:rsidP="00CD20A1">
      <w:pPr>
        <w:snapToGrid w:val="0"/>
        <w:spacing w:line="300" w:lineRule="atLeast"/>
        <w:rPr>
          <w:rFonts w:ascii="Meiryo UI" w:eastAsia="Meiryo UI" w:hAnsi="Meiryo UI"/>
          <w:szCs w:val="21"/>
        </w:rPr>
      </w:pPr>
    </w:p>
    <w:p w14:paraId="3A7E5B71" w14:textId="14EC0C5C" w:rsidR="00CD20A1" w:rsidRDefault="00CD20A1" w:rsidP="00CD20A1">
      <w:pPr>
        <w:snapToGrid w:val="0"/>
        <w:spacing w:line="300" w:lineRule="atLeast"/>
        <w:rPr>
          <w:rFonts w:ascii="Meiryo UI" w:eastAsia="Meiryo UI" w:hAnsi="Meiryo UI"/>
          <w:color w:val="2E74B5" w:themeColor="accent5" w:themeShade="BF"/>
          <w:szCs w:val="21"/>
          <w:shd w:val="pct15" w:color="auto" w:fill="FFFFFF"/>
        </w:rPr>
      </w:pPr>
      <w:r w:rsidRPr="007C7E63">
        <w:rPr>
          <w:rFonts w:ascii="Meiryo UI" w:eastAsia="Meiryo UI" w:hAnsi="Meiryo UI" w:hint="eastAsia"/>
          <w:color w:val="2E74B5" w:themeColor="accent5" w:themeShade="BF"/>
          <w:szCs w:val="21"/>
          <w:shd w:val="pct15" w:color="auto" w:fill="FFFFFF"/>
        </w:rPr>
        <w:t>・</w:t>
      </w:r>
      <w:r w:rsidRPr="007C7E63">
        <w:rPr>
          <w:rFonts w:ascii="Meiryo UI" w:eastAsia="Meiryo UI" w:hAnsi="Meiryo UI"/>
          <w:color w:val="2E74B5" w:themeColor="accent5" w:themeShade="BF"/>
          <w:szCs w:val="21"/>
          <w:shd w:val="pct15" w:color="auto" w:fill="FFFFFF"/>
        </w:rPr>
        <w:t xml:space="preserve"> </w:t>
      </w:r>
      <w:r w:rsidRPr="007C7E63">
        <w:rPr>
          <w:rFonts w:ascii="Meiryo UI" w:eastAsia="Meiryo UI" w:hAnsi="Meiryo UI" w:hint="eastAsia"/>
          <w:color w:val="2E74B5" w:themeColor="accent5" w:themeShade="BF"/>
          <w:szCs w:val="21"/>
          <w:shd w:val="pct15" w:color="auto" w:fill="FFFFFF"/>
        </w:rPr>
        <w:t>引用文献の書式は、</w:t>
      </w:r>
      <w:r w:rsidRPr="007C7E63">
        <w:rPr>
          <w:rFonts w:ascii="Meiryo UI" w:eastAsia="Meiryo UI" w:hAnsi="Meiryo UI"/>
          <w:color w:val="2E74B5" w:themeColor="accent5" w:themeShade="BF"/>
          <w:szCs w:val="21"/>
          <w:shd w:val="pct15" w:color="auto" w:fill="FFFFFF"/>
        </w:rPr>
        <w:t xml:space="preserve">the International Committee of Medical Journal Editors </w:t>
      </w:r>
      <w:r w:rsidRPr="007C7E63">
        <w:rPr>
          <w:rFonts w:ascii="Meiryo UI" w:eastAsia="Meiryo UI" w:hAnsi="Meiryo UI" w:hint="eastAsia"/>
          <w:color w:val="2E74B5" w:themeColor="accent5" w:themeShade="BF"/>
          <w:szCs w:val="21"/>
          <w:shd w:val="pct15" w:color="auto" w:fill="FFFFFF"/>
        </w:rPr>
        <w:t>（</w:t>
      </w:r>
      <w:r w:rsidRPr="007C7E63">
        <w:rPr>
          <w:rFonts w:ascii="Meiryo UI" w:eastAsia="Meiryo UI" w:hAnsi="Meiryo UI"/>
          <w:color w:val="2E74B5" w:themeColor="accent5" w:themeShade="BF"/>
          <w:szCs w:val="21"/>
          <w:shd w:val="pct15" w:color="auto" w:fill="FFFFFF"/>
        </w:rPr>
        <w:t>ICMJE</w:t>
      </w:r>
      <w:r w:rsidRPr="007C7E63">
        <w:rPr>
          <w:rFonts w:ascii="Meiryo UI" w:eastAsia="Meiryo UI" w:hAnsi="Meiryo UI" w:hint="eastAsia"/>
          <w:color w:val="2E74B5" w:themeColor="accent5" w:themeShade="BF"/>
          <w:szCs w:val="21"/>
          <w:shd w:val="pct15" w:color="auto" w:fill="FFFFFF"/>
        </w:rPr>
        <w:t>）による</w:t>
      </w:r>
      <w:r w:rsidRPr="007C7E63">
        <w:rPr>
          <w:rFonts w:ascii="Meiryo UI" w:eastAsia="Meiryo UI" w:hAnsi="Meiryo UI"/>
          <w:color w:val="2E74B5" w:themeColor="accent5" w:themeShade="BF"/>
          <w:szCs w:val="21"/>
          <w:shd w:val="pct15" w:color="auto" w:fill="FFFFFF"/>
        </w:rPr>
        <w:t>“Uniform Requirements for Manuscripts Submitted to Biomedical Journals”</w:t>
      </w:r>
      <w:r w:rsidRPr="007C7E63">
        <w:rPr>
          <w:rFonts w:ascii="Meiryo UI" w:eastAsia="Meiryo UI" w:hAnsi="Meiryo UI" w:hint="eastAsia"/>
          <w:color w:val="2E74B5" w:themeColor="accent5" w:themeShade="BF"/>
          <w:szCs w:val="21"/>
          <w:shd w:val="pct15" w:color="auto" w:fill="FFFFFF"/>
        </w:rPr>
        <w:t>（</w:t>
      </w:r>
      <w:r w:rsidRPr="007C7E63">
        <w:rPr>
          <w:rFonts w:ascii="Meiryo UI" w:eastAsia="Meiryo UI" w:hAnsi="Meiryo UI"/>
          <w:color w:val="2E74B5" w:themeColor="accent5" w:themeShade="BF"/>
          <w:szCs w:val="21"/>
          <w:shd w:val="pct15" w:color="auto" w:fill="FFFFFF"/>
        </w:rPr>
        <w:t>Vancouver Style</w:t>
      </w:r>
      <w:r w:rsidRPr="007C7E63">
        <w:rPr>
          <w:rFonts w:ascii="Meiryo UI" w:eastAsia="Meiryo UI" w:hAnsi="Meiryo UI" w:hint="eastAsia"/>
          <w:color w:val="2E74B5" w:themeColor="accent5" w:themeShade="BF"/>
          <w:szCs w:val="21"/>
          <w:shd w:val="pct15" w:color="auto" w:fill="FFFFFF"/>
        </w:rPr>
        <w:t>：</w:t>
      </w:r>
      <w:r w:rsidRPr="007C7E63">
        <w:rPr>
          <w:rFonts w:ascii="Meiryo UI" w:eastAsia="Meiryo UI" w:hAnsi="Meiryo UI"/>
          <w:color w:val="2E74B5" w:themeColor="accent5" w:themeShade="BF"/>
          <w:szCs w:val="21"/>
          <w:shd w:val="pct15" w:color="auto" w:fill="FFFFFF"/>
        </w:rPr>
        <w:t>http://www.icmje.org/</w:t>
      </w:r>
      <w:r w:rsidRPr="007C7E63">
        <w:rPr>
          <w:rFonts w:ascii="Meiryo UI" w:eastAsia="Meiryo UI" w:hAnsi="Meiryo UI" w:hint="eastAsia"/>
          <w:color w:val="2E74B5" w:themeColor="accent5" w:themeShade="BF"/>
          <w:szCs w:val="21"/>
          <w:shd w:val="pct15" w:color="auto" w:fill="FFFFFF"/>
        </w:rPr>
        <w:t>）を参考に記載。以下主な例を挙げる。</w:t>
      </w:r>
    </w:p>
    <w:p w14:paraId="3EA2DEAB" w14:textId="77777777" w:rsidR="007C7E63" w:rsidRPr="007C7E63" w:rsidRDefault="007C7E63" w:rsidP="00CD20A1">
      <w:pPr>
        <w:snapToGrid w:val="0"/>
        <w:spacing w:line="300" w:lineRule="atLeast"/>
        <w:rPr>
          <w:rFonts w:ascii="Meiryo UI" w:eastAsia="Meiryo UI" w:hAnsi="Meiryo UI"/>
          <w:color w:val="2E74B5" w:themeColor="accent5" w:themeShade="BF"/>
          <w:szCs w:val="21"/>
          <w:shd w:val="pct15" w:color="auto" w:fill="FFFFFF"/>
        </w:rPr>
      </w:pPr>
    </w:p>
    <w:p w14:paraId="1C86D9EA" w14:textId="77777777" w:rsidR="00CD20A1" w:rsidRPr="007C7E63" w:rsidRDefault="00CD20A1" w:rsidP="00CD20A1">
      <w:pPr>
        <w:snapToGrid w:val="0"/>
        <w:spacing w:line="300" w:lineRule="atLeast"/>
        <w:rPr>
          <w:rFonts w:ascii="Meiryo UI" w:eastAsia="Meiryo UI" w:hAnsi="Meiryo UI"/>
          <w:szCs w:val="21"/>
        </w:rPr>
      </w:pPr>
      <w:r w:rsidRPr="007C7E63">
        <w:rPr>
          <w:rFonts w:ascii="Meiryo UI" w:eastAsia="Meiryo UI" w:hAnsi="Meiryo UI"/>
          <w:b/>
          <w:bCs/>
          <w:szCs w:val="21"/>
        </w:rPr>
        <w:t>Articles in Journals</w:t>
      </w:r>
      <w:r w:rsidRPr="007C7E63">
        <w:rPr>
          <w:rFonts w:ascii="Meiryo UI" w:eastAsia="Meiryo UI" w:hAnsi="Meiryo UI" w:hint="eastAsia"/>
          <w:szCs w:val="21"/>
        </w:rPr>
        <w:t>：</w:t>
      </w:r>
      <w:r w:rsidRPr="007C7E63">
        <w:rPr>
          <w:rFonts w:ascii="Meiryo UI" w:eastAsia="Meiryo UI" w:hAnsi="Meiryo UI"/>
          <w:szCs w:val="21"/>
        </w:rPr>
        <w:t xml:space="preserve"> </w:t>
      </w:r>
    </w:p>
    <w:p w14:paraId="7C62B401" w14:textId="77777777" w:rsidR="00CD20A1" w:rsidRPr="007C7E63" w:rsidRDefault="00CD20A1" w:rsidP="00CD20A1">
      <w:pPr>
        <w:snapToGrid w:val="0"/>
        <w:spacing w:line="300" w:lineRule="atLeast"/>
        <w:rPr>
          <w:rFonts w:ascii="Meiryo UI" w:eastAsia="Meiryo UI" w:hAnsi="Meiryo UI"/>
          <w:szCs w:val="21"/>
        </w:rPr>
      </w:pPr>
      <w:r w:rsidRPr="007C7E63">
        <w:rPr>
          <w:rFonts w:ascii="Meiryo UI" w:eastAsia="Meiryo UI" w:hAnsi="Meiryo UI"/>
          <w:szCs w:val="21"/>
        </w:rPr>
        <w:t xml:space="preserve">1. Standard journal article </w:t>
      </w:r>
    </w:p>
    <w:p w14:paraId="71A08DEF" w14:textId="77777777" w:rsidR="00CD20A1" w:rsidRPr="007C7E63" w:rsidRDefault="00CD20A1" w:rsidP="00CD20A1">
      <w:pPr>
        <w:snapToGrid w:val="0"/>
        <w:spacing w:line="300" w:lineRule="atLeast"/>
        <w:ind w:leftChars="135" w:left="283"/>
        <w:rPr>
          <w:rFonts w:ascii="Meiryo UI" w:eastAsia="Meiryo UI" w:hAnsi="Meiryo UI"/>
          <w:szCs w:val="21"/>
        </w:rPr>
      </w:pPr>
      <w:r w:rsidRPr="007C7E63">
        <w:rPr>
          <w:rFonts w:ascii="Meiryo UI" w:eastAsia="Meiryo UI" w:hAnsi="Meiryo UI"/>
          <w:szCs w:val="21"/>
        </w:rPr>
        <w:t xml:space="preserve">List the first six authors followed by et al. </w:t>
      </w:r>
    </w:p>
    <w:p w14:paraId="37720887" w14:textId="77777777" w:rsidR="00CD20A1" w:rsidRPr="007C7E63" w:rsidRDefault="00CD20A1" w:rsidP="00CD20A1">
      <w:pPr>
        <w:snapToGrid w:val="0"/>
        <w:spacing w:line="300" w:lineRule="atLeast"/>
        <w:ind w:leftChars="135" w:left="283"/>
        <w:rPr>
          <w:rFonts w:ascii="Meiryo UI" w:eastAsia="Meiryo UI" w:hAnsi="Meiryo UI"/>
          <w:szCs w:val="21"/>
        </w:rPr>
      </w:pPr>
      <w:r w:rsidRPr="007C7E63">
        <w:rPr>
          <w:rFonts w:ascii="Meiryo UI" w:eastAsia="Meiryo UI" w:hAnsi="Meiryo UI"/>
          <w:szCs w:val="21"/>
        </w:rPr>
        <w:t xml:space="preserve">Vega KJ, Pina I, </w:t>
      </w:r>
      <w:proofErr w:type="spellStart"/>
      <w:r w:rsidRPr="007C7E63">
        <w:rPr>
          <w:rFonts w:ascii="Meiryo UI" w:eastAsia="Meiryo UI" w:hAnsi="Meiryo UI"/>
          <w:szCs w:val="21"/>
        </w:rPr>
        <w:t>Krevsky</w:t>
      </w:r>
      <w:proofErr w:type="spellEnd"/>
      <w:r w:rsidRPr="007C7E63">
        <w:rPr>
          <w:rFonts w:ascii="Meiryo UI" w:eastAsia="Meiryo UI" w:hAnsi="Meiryo UI"/>
          <w:szCs w:val="21"/>
        </w:rPr>
        <w:t xml:space="preserve"> B. Heart transplantation is associated with an increased risk for </w:t>
      </w:r>
      <w:proofErr w:type="spellStart"/>
      <w:r w:rsidRPr="007C7E63">
        <w:rPr>
          <w:rFonts w:ascii="Meiryo UI" w:eastAsia="Meiryo UI" w:hAnsi="Meiryo UI"/>
          <w:szCs w:val="21"/>
        </w:rPr>
        <w:t>pancreatobiliary</w:t>
      </w:r>
      <w:proofErr w:type="spellEnd"/>
      <w:r w:rsidRPr="007C7E63">
        <w:rPr>
          <w:rFonts w:ascii="Meiryo UI" w:eastAsia="Meiryo UI" w:hAnsi="Meiryo UI"/>
          <w:szCs w:val="21"/>
        </w:rPr>
        <w:t xml:space="preserve"> disease. Ann Intern Med 1996 Jun 1;124 </w:t>
      </w:r>
      <w:r w:rsidRPr="007C7E63">
        <w:rPr>
          <w:rFonts w:ascii="Meiryo UI" w:eastAsia="Meiryo UI" w:hAnsi="Meiryo UI" w:hint="eastAsia"/>
          <w:szCs w:val="21"/>
        </w:rPr>
        <w:t>（</w:t>
      </w:r>
      <w:r w:rsidRPr="007C7E63">
        <w:rPr>
          <w:rFonts w:ascii="Meiryo UI" w:eastAsia="Meiryo UI" w:hAnsi="Meiryo UI"/>
          <w:szCs w:val="21"/>
        </w:rPr>
        <w:t>11</w:t>
      </w:r>
      <w:r w:rsidRPr="007C7E63">
        <w:rPr>
          <w:rFonts w:ascii="Meiryo UI" w:eastAsia="Meiryo UI" w:hAnsi="Meiryo UI" w:hint="eastAsia"/>
          <w:szCs w:val="21"/>
        </w:rPr>
        <w:t>）</w:t>
      </w:r>
      <w:r w:rsidRPr="007C7E63">
        <w:rPr>
          <w:rFonts w:ascii="Meiryo UI" w:eastAsia="Meiryo UI" w:hAnsi="Meiryo UI"/>
          <w:szCs w:val="21"/>
        </w:rPr>
        <w:t xml:space="preserve">:980-3. </w:t>
      </w:r>
    </w:p>
    <w:p w14:paraId="2CBE02E1" w14:textId="77777777" w:rsidR="00CD20A1" w:rsidRPr="007C7E63" w:rsidRDefault="00CD20A1" w:rsidP="00CD20A1">
      <w:pPr>
        <w:snapToGrid w:val="0"/>
        <w:spacing w:line="300" w:lineRule="atLeast"/>
        <w:ind w:leftChars="135" w:left="283"/>
        <w:rPr>
          <w:rFonts w:ascii="Meiryo UI" w:eastAsia="Meiryo UI" w:hAnsi="Meiryo UI"/>
          <w:szCs w:val="21"/>
        </w:rPr>
      </w:pPr>
      <w:r w:rsidRPr="007C7E63">
        <w:rPr>
          <w:rFonts w:ascii="Meiryo UI" w:eastAsia="Meiryo UI" w:hAnsi="Meiryo UI"/>
          <w:szCs w:val="21"/>
        </w:rPr>
        <w:t xml:space="preserve">More than six authors: </w:t>
      </w:r>
    </w:p>
    <w:p w14:paraId="1081316E" w14:textId="1B094125" w:rsidR="00CD20A1" w:rsidRDefault="00CD20A1" w:rsidP="00CD20A1">
      <w:pPr>
        <w:snapToGrid w:val="0"/>
        <w:spacing w:line="300" w:lineRule="atLeast"/>
        <w:ind w:leftChars="135" w:left="283"/>
        <w:rPr>
          <w:rFonts w:ascii="Meiryo UI" w:eastAsia="Meiryo UI" w:hAnsi="Meiryo UI"/>
          <w:szCs w:val="21"/>
        </w:rPr>
      </w:pPr>
      <w:r w:rsidRPr="007C7E63">
        <w:rPr>
          <w:rFonts w:ascii="Meiryo UI" w:eastAsia="Meiryo UI" w:hAnsi="Meiryo UI"/>
          <w:szCs w:val="21"/>
        </w:rPr>
        <w:t xml:space="preserve">Parkin DM, Clayton D, Black RJ, </w:t>
      </w:r>
      <w:proofErr w:type="spellStart"/>
      <w:r w:rsidRPr="007C7E63">
        <w:rPr>
          <w:rFonts w:ascii="Meiryo UI" w:eastAsia="Meiryo UI" w:hAnsi="Meiryo UI"/>
          <w:szCs w:val="21"/>
        </w:rPr>
        <w:t>Masuyer</w:t>
      </w:r>
      <w:proofErr w:type="spellEnd"/>
      <w:r w:rsidRPr="007C7E63">
        <w:rPr>
          <w:rFonts w:ascii="Meiryo UI" w:eastAsia="Meiryo UI" w:hAnsi="Meiryo UI"/>
          <w:szCs w:val="21"/>
        </w:rPr>
        <w:t xml:space="preserve"> E, </w:t>
      </w:r>
      <w:proofErr w:type="spellStart"/>
      <w:r w:rsidRPr="007C7E63">
        <w:rPr>
          <w:rFonts w:ascii="Meiryo UI" w:eastAsia="Meiryo UI" w:hAnsi="Meiryo UI"/>
          <w:szCs w:val="21"/>
        </w:rPr>
        <w:t>Friedl</w:t>
      </w:r>
      <w:proofErr w:type="spellEnd"/>
      <w:r w:rsidRPr="007C7E63">
        <w:rPr>
          <w:rFonts w:ascii="Meiryo UI" w:eastAsia="Meiryo UI" w:hAnsi="Meiryo UI"/>
          <w:szCs w:val="21"/>
        </w:rPr>
        <w:t xml:space="preserve"> HP, Ivanov E, et al. Childhood </w:t>
      </w:r>
      <w:proofErr w:type="spellStart"/>
      <w:r w:rsidRPr="007C7E63">
        <w:rPr>
          <w:rFonts w:ascii="Meiryo UI" w:eastAsia="Meiryo UI" w:hAnsi="Meiryo UI"/>
          <w:szCs w:val="21"/>
        </w:rPr>
        <w:t>leukaemia</w:t>
      </w:r>
      <w:proofErr w:type="spellEnd"/>
      <w:r w:rsidRPr="007C7E63">
        <w:rPr>
          <w:rFonts w:ascii="Meiryo UI" w:eastAsia="Meiryo UI" w:hAnsi="Meiryo UI"/>
          <w:szCs w:val="21"/>
        </w:rPr>
        <w:t xml:space="preserve"> in Europe after Chernobyl: 5 year follow-up. Br J Cancer 1996;73:1006- 12. </w:t>
      </w:r>
    </w:p>
    <w:p w14:paraId="4D14E73B" w14:textId="5C196DCE" w:rsidR="00A0596A" w:rsidRDefault="00A0596A" w:rsidP="00CD20A1">
      <w:pPr>
        <w:snapToGrid w:val="0"/>
        <w:spacing w:line="300" w:lineRule="atLeast"/>
        <w:ind w:leftChars="135" w:left="283"/>
        <w:rPr>
          <w:rFonts w:ascii="Meiryo UI" w:eastAsia="Meiryo UI" w:hAnsi="Meiryo UI"/>
          <w:szCs w:val="21"/>
        </w:rPr>
      </w:pPr>
    </w:p>
    <w:p w14:paraId="56966F58" w14:textId="77777777" w:rsidR="00A0596A" w:rsidRPr="007C7E63" w:rsidRDefault="00A0596A" w:rsidP="00CD20A1">
      <w:pPr>
        <w:snapToGrid w:val="0"/>
        <w:spacing w:line="300" w:lineRule="atLeast"/>
        <w:ind w:leftChars="135" w:left="283"/>
        <w:rPr>
          <w:rFonts w:ascii="Meiryo UI" w:eastAsia="Meiryo UI" w:hAnsi="Meiryo UI"/>
          <w:szCs w:val="21"/>
        </w:rPr>
      </w:pPr>
    </w:p>
    <w:p w14:paraId="47520B92" w14:textId="77777777" w:rsidR="00CD20A1" w:rsidRPr="007C7E63" w:rsidRDefault="00CD20A1" w:rsidP="00CD20A1">
      <w:pPr>
        <w:snapToGrid w:val="0"/>
        <w:spacing w:line="300" w:lineRule="atLeast"/>
        <w:rPr>
          <w:rFonts w:ascii="Meiryo UI" w:eastAsia="Meiryo UI" w:hAnsi="Meiryo UI"/>
          <w:szCs w:val="21"/>
        </w:rPr>
      </w:pPr>
      <w:r w:rsidRPr="007C7E63">
        <w:rPr>
          <w:rFonts w:ascii="Meiryo UI" w:eastAsia="Meiryo UI" w:hAnsi="Meiryo UI"/>
          <w:szCs w:val="21"/>
        </w:rPr>
        <w:lastRenderedPageBreak/>
        <w:t xml:space="preserve">2. Organization as author </w:t>
      </w:r>
    </w:p>
    <w:p w14:paraId="3192CC3D" w14:textId="77777777" w:rsidR="00CD20A1" w:rsidRPr="007C7E63" w:rsidRDefault="00CD20A1" w:rsidP="00CD20A1">
      <w:pPr>
        <w:snapToGrid w:val="0"/>
        <w:spacing w:line="300" w:lineRule="atLeast"/>
        <w:ind w:leftChars="135" w:left="283"/>
        <w:rPr>
          <w:rFonts w:ascii="Meiryo UI" w:eastAsia="Meiryo UI" w:hAnsi="Meiryo UI"/>
          <w:szCs w:val="21"/>
        </w:rPr>
      </w:pPr>
      <w:r w:rsidRPr="007C7E63">
        <w:rPr>
          <w:rFonts w:ascii="Meiryo UI" w:eastAsia="Meiryo UI" w:hAnsi="Meiryo UI"/>
          <w:szCs w:val="21"/>
        </w:rPr>
        <w:t xml:space="preserve">The Cardiac Society of Australia and New Zealand. Clinical exercise stress testing. Safety and performance guidelines. Med J Aust 1996; 164: 282-4. </w:t>
      </w:r>
    </w:p>
    <w:p w14:paraId="67B1FEB9" w14:textId="77777777" w:rsidR="00CD20A1" w:rsidRPr="007C7E63" w:rsidRDefault="00CD20A1" w:rsidP="00CD20A1">
      <w:pPr>
        <w:snapToGrid w:val="0"/>
        <w:spacing w:line="300" w:lineRule="atLeast"/>
        <w:rPr>
          <w:rFonts w:ascii="Meiryo UI" w:eastAsia="Meiryo UI" w:hAnsi="Meiryo UI"/>
          <w:szCs w:val="21"/>
        </w:rPr>
      </w:pPr>
      <w:r w:rsidRPr="007C7E63">
        <w:rPr>
          <w:rFonts w:ascii="Meiryo UI" w:eastAsia="Meiryo UI" w:hAnsi="Meiryo UI"/>
          <w:b/>
          <w:bCs/>
          <w:szCs w:val="21"/>
        </w:rPr>
        <w:t>Books and Other Monographs</w:t>
      </w:r>
      <w:r w:rsidRPr="007C7E63">
        <w:rPr>
          <w:rFonts w:ascii="Meiryo UI" w:eastAsia="Meiryo UI" w:hAnsi="Meiryo UI" w:hint="eastAsia"/>
          <w:szCs w:val="21"/>
        </w:rPr>
        <w:t>：</w:t>
      </w:r>
      <w:r w:rsidRPr="007C7E63">
        <w:rPr>
          <w:rFonts w:ascii="Meiryo UI" w:eastAsia="Meiryo UI" w:hAnsi="Meiryo UI"/>
          <w:szCs w:val="21"/>
        </w:rPr>
        <w:t xml:space="preserve"> </w:t>
      </w:r>
    </w:p>
    <w:p w14:paraId="3285F2BF" w14:textId="77777777" w:rsidR="00CD20A1" w:rsidRPr="007C7E63" w:rsidRDefault="00CD20A1" w:rsidP="00CD20A1">
      <w:pPr>
        <w:snapToGrid w:val="0"/>
        <w:spacing w:line="300" w:lineRule="atLeast"/>
        <w:rPr>
          <w:rFonts w:ascii="Meiryo UI" w:eastAsia="Meiryo UI" w:hAnsi="Meiryo UI"/>
          <w:szCs w:val="21"/>
        </w:rPr>
      </w:pPr>
      <w:r w:rsidRPr="007C7E63">
        <w:rPr>
          <w:rFonts w:ascii="Meiryo UI" w:eastAsia="Meiryo UI" w:hAnsi="Meiryo UI"/>
          <w:szCs w:val="21"/>
        </w:rPr>
        <w:t>16. Personal author</w:t>
      </w:r>
      <w:r w:rsidRPr="007C7E63">
        <w:rPr>
          <w:rFonts w:ascii="Meiryo UI" w:eastAsia="Meiryo UI" w:hAnsi="Meiryo UI" w:hint="eastAsia"/>
          <w:szCs w:val="21"/>
        </w:rPr>
        <w:t>（</w:t>
      </w:r>
      <w:r w:rsidRPr="007C7E63">
        <w:rPr>
          <w:rFonts w:ascii="Meiryo UI" w:eastAsia="Meiryo UI" w:hAnsi="Meiryo UI"/>
          <w:szCs w:val="21"/>
        </w:rPr>
        <w:t>s</w:t>
      </w:r>
      <w:r w:rsidRPr="007C7E63">
        <w:rPr>
          <w:rFonts w:ascii="Meiryo UI" w:eastAsia="Meiryo UI" w:hAnsi="Meiryo UI" w:hint="eastAsia"/>
          <w:szCs w:val="21"/>
        </w:rPr>
        <w:t>）</w:t>
      </w:r>
      <w:r w:rsidRPr="007C7E63">
        <w:rPr>
          <w:rFonts w:ascii="Meiryo UI" w:eastAsia="Meiryo UI" w:hAnsi="Meiryo UI"/>
          <w:szCs w:val="21"/>
        </w:rPr>
        <w:t xml:space="preserve"> </w:t>
      </w:r>
    </w:p>
    <w:p w14:paraId="57BE66AC" w14:textId="77777777" w:rsidR="00CD20A1" w:rsidRPr="007C7E63" w:rsidRDefault="00CD20A1" w:rsidP="00CD20A1">
      <w:pPr>
        <w:snapToGrid w:val="0"/>
        <w:spacing w:line="300" w:lineRule="atLeast"/>
        <w:ind w:leftChars="135" w:left="283"/>
        <w:rPr>
          <w:rFonts w:ascii="Meiryo UI" w:eastAsia="Meiryo UI" w:hAnsi="Meiryo UI"/>
          <w:szCs w:val="21"/>
        </w:rPr>
      </w:pPr>
      <w:proofErr w:type="spellStart"/>
      <w:r w:rsidRPr="007C7E63">
        <w:rPr>
          <w:rFonts w:ascii="Meiryo UI" w:eastAsia="Meiryo UI" w:hAnsi="Meiryo UI"/>
          <w:szCs w:val="21"/>
        </w:rPr>
        <w:t>Ringsven</w:t>
      </w:r>
      <w:proofErr w:type="spellEnd"/>
      <w:r w:rsidRPr="007C7E63">
        <w:rPr>
          <w:rFonts w:ascii="Meiryo UI" w:eastAsia="Meiryo UI" w:hAnsi="Meiryo UI"/>
          <w:szCs w:val="21"/>
        </w:rPr>
        <w:t xml:space="preserve"> MK, Bond D. Gerontology and leadership skills for nurses. 2nd ed. Albany </w:t>
      </w:r>
      <w:r w:rsidRPr="007C7E63">
        <w:rPr>
          <w:rFonts w:ascii="Meiryo UI" w:eastAsia="Meiryo UI" w:hAnsi="Meiryo UI" w:hint="eastAsia"/>
          <w:szCs w:val="21"/>
        </w:rPr>
        <w:t>（</w:t>
      </w:r>
      <w:r w:rsidRPr="007C7E63">
        <w:rPr>
          <w:rFonts w:ascii="Meiryo UI" w:eastAsia="Meiryo UI" w:hAnsi="Meiryo UI"/>
          <w:szCs w:val="21"/>
        </w:rPr>
        <w:t>NY</w:t>
      </w:r>
      <w:r w:rsidRPr="007C7E63">
        <w:rPr>
          <w:rFonts w:ascii="Meiryo UI" w:eastAsia="Meiryo UI" w:hAnsi="Meiryo UI" w:hint="eastAsia"/>
          <w:szCs w:val="21"/>
        </w:rPr>
        <w:t>）</w:t>
      </w:r>
      <w:r w:rsidRPr="007C7E63">
        <w:rPr>
          <w:rFonts w:ascii="Meiryo UI" w:eastAsia="Meiryo UI" w:hAnsi="Meiryo UI"/>
          <w:szCs w:val="21"/>
        </w:rPr>
        <w:t xml:space="preserve">: Delmar Publishers; 1996. </w:t>
      </w:r>
    </w:p>
    <w:p w14:paraId="3E75B3CB" w14:textId="77777777" w:rsidR="00CD20A1" w:rsidRPr="007C7E63" w:rsidRDefault="00CD20A1" w:rsidP="00CD20A1">
      <w:pPr>
        <w:snapToGrid w:val="0"/>
        <w:spacing w:line="300" w:lineRule="atLeast"/>
        <w:rPr>
          <w:rFonts w:ascii="Meiryo UI" w:eastAsia="Meiryo UI" w:hAnsi="Meiryo UI"/>
          <w:szCs w:val="21"/>
        </w:rPr>
      </w:pPr>
      <w:r w:rsidRPr="007C7E63">
        <w:rPr>
          <w:rFonts w:ascii="Meiryo UI" w:eastAsia="Meiryo UI" w:hAnsi="Meiryo UI"/>
          <w:szCs w:val="21"/>
        </w:rPr>
        <w:t>17. Editor</w:t>
      </w:r>
      <w:r w:rsidRPr="007C7E63">
        <w:rPr>
          <w:rFonts w:ascii="Meiryo UI" w:eastAsia="Meiryo UI" w:hAnsi="Meiryo UI" w:hint="eastAsia"/>
          <w:szCs w:val="21"/>
        </w:rPr>
        <w:t>（</w:t>
      </w:r>
      <w:r w:rsidRPr="007C7E63">
        <w:rPr>
          <w:rFonts w:ascii="Meiryo UI" w:eastAsia="Meiryo UI" w:hAnsi="Meiryo UI"/>
          <w:szCs w:val="21"/>
        </w:rPr>
        <w:t>s</w:t>
      </w:r>
      <w:r w:rsidRPr="007C7E63">
        <w:rPr>
          <w:rFonts w:ascii="Meiryo UI" w:eastAsia="Meiryo UI" w:hAnsi="Meiryo UI" w:hint="eastAsia"/>
          <w:szCs w:val="21"/>
        </w:rPr>
        <w:t>）</w:t>
      </w:r>
      <w:r w:rsidRPr="007C7E63">
        <w:rPr>
          <w:rFonts w:ascii="Meiryo UI" w:eastAsia="Meiryo UI" w:hAnsi="Meiryo UI"/>
          <w:szCs w:val="21"/>
        </w:rPr>
        <w:t>, compiler</w:t>
      </w:r>
      <w:r w:rsidRPr="007C7E63">
        <w:rPr>
          <w:rFonts w:ascii="Meiryo UI" w:eastAsia="Meiryo UI" w:hAnsi="Meiryo UI" w:hint="eastAsia"/>
          <w:szCs w:val="21"/>
        </w:rPr>
        <w:t>（</w:t>
      </w:r>
      <w:r w:rsidRPr="007C7E63">
        <w:rPr>
          <w:rFonts w:ascii="Meiryo UI" w:eastAsia="Meiryo UI" w:hAnsi="Meiryo UI"/>
          <w:szCs w:val="21"/>
        </w:rPr>
        <w:t>s</w:t>
      </w:r>
      <w:r w:rsidRPr="007C7E63">
        <w:rPr>
          <w:rFonts w:ascii="Meiryo UI" w:eastAsia="Meiryo UI" w:hAnsi="Meiryo UI" w:hint="eastAsia"/>
          <w:szCs w:val="21"/>
        </w:rPr>
        <w:t>）</w:t>
      </w:r>
      <w:r w:rsidRPr="007C7E63">
        <w:rPr>
          <w:rFonts w:ascii="Meiryo UI" w:eastAsia="Meiryo UI" w:hAnsi="Meiryo UI"/>
          <w:szCs w:val="21"/>
        </w:rPr>
        <w:t xml:space="preserve"> as author </w:t>
      </w:r>
    </w:p>
    <w:p w14:paraId="447F4E62" w14:textId="77777777" w:rsidR="00CD20A1" w:rsidRPr="007C7E63" w:rsidRDefault="00CD20A1" w:rsidP="00CD20A1">
      <w:pPr>
        <w:snapToGrid w:val="0"/>
        <w:spacing w:line="300" w:lineRule="atLeast"/>
        <w:ind w:leftChars="135" w:left="283"/>
        <w:rPr>
          <w:rFonts w:ascii="Meiryo UI" w:eastAsia="Meiryo UI" w:hAnsi="Meiryo UI"/>
          <w:szCs w:val="21"/>
        </w:rPr>
      </w:pPr>
      <w:r w:rsidRPr="007C7E63">
        <w:rPr>
          <w:rFonts w:ascii="Meiryo UI" w:eastAsia="Meiryo UI" w:hAnsi="Meiryo UI"/>
          <w:szCs w:val="21"/>
        </w:rPr>
        <w:t xml:space="preserve">Norman IJ, Redfern SJ, editors. Mental health care for elderly people. New York: Churchill Livingstone; 1996. </w:t>
      </w:r>
    </w:p>
    <w:p w14:paraId="62EEE50F" w14:textId="77777777" w:rsidR="00CD20A1" w:rsidRPr="007C7E63" w:rsidRDefault="00CD20A1" w:rsidP="00CD20A1">
      <w:pPr>
        <w:snapToGrid w:val="0"/>
        <w:spacing w:line="300" w:lineRule="atLeast"/>
        <w:rPr>
          <w:rFonts w:ascii="Meiryo UI" w:eastAsia="Meiryo UI" w:hAnsi="Meiryo UI"/>
          <w:szCs w:val="21"/>
        </w:rPr>
      </w:pPr>
      <w:r w:rsidRPr="007C7E63">
        <w:rPr>
          <w:rFonts w:ascii="Meiryo UI" w:eastAsia="Meiryo UI" w:hAnsi="Meiryo UI"/>
          <w:szCs w:val="21"/>
        </w:rPr>
        <w:t xml:space="preserve">18. Organization as author and publisher </w:t>
      </w:r>
    </w:p>
    <w:p w14:paraId="01D65A07" w14:textId="09451746" w:rsidR="00CD20A1" w:rsidRDefault="00CD20A1" w:rsidP="00CD20A1">
      <w:pPr>
        <w:snapToGrid w:val="0"/>
        <w:spacing w:line="300" w:lineRule="atLeast"/>
        <w:ind w:leftChars="135" w:left="283"/>
        <w:rPr>
          <w:rFonts w:ascii="Meiryo UI" w:eastAsia="Meiryo UI" w:hAnsi="Meiryo UI"/>
          <w:szCs w:val="21"/>
        </w:rPr>
      </w:pPr>
      <w:r w:rsidRPr="007C7E63">
        <w:rPr>
          <w:rFonts w:ascii="Meiryo UI" w:eastAsia="Meiryo UI" w:hAnsi="Meiryo UI"/>
          <w:szCs w:val="21"/>
        </w:rPr>
        <w:t xml:space="preserve">Institute of Medicine </w:t>
      </w:r>
      <w:r w:rsidRPr="007C7E63">
        <w:rPr>
          <w:rFonts w:ascii="Meiryo UI" w:eastAsia="Meiryo UI" w:hAnsi="Meiryo UI" w:hint="eastAsia"/>
          <w:szCs w:val="21"/>
        </w:rPr>
        <w:t>（</w:t>
      </w:r>
      <w:r w:rsidRPr="007C7E63">
        <w:rPr>
          <w:rFonts w:ascii="Meiryo UI" w:eastAsia="Meiryo UI" w:hAnsi="Meiryo UI"/>
          <w:szCs w:val="21"/>
        </w:rPr>
        <w:t>US</w:t>
      </w:r>
      <w:r w:rsidRPr="007C7E63">
        <w:rPr>
          <w:rFonts w:ascii="Meiryo UI" w:eastAsia="Meiryo UI" w:hAnsi="Meiryo UI" w:hint="eastAsia"/>
          <w:szCs w:val="21"/>
        </w:rPr>
        <w:t>）</w:t>
      </w:r>
      <w:r w:rsidRPr="007C7E63">
        <w:rPr>
          <w:rFonts w:ascii="Meiryo UI" w:eastAsia="Meiryo UI" w:hAnsi="Meiryo UI"/>
          <w:szCs w:val="21"/>
        </w:rPr>
        <w:t xml:space="preserve">. Looking at the future of the Medicaid program. Washington: The Institute; 1992. </w:t>
      </w:r>
    </w:p>
    <w:p w14:paraId="17486F66" w14:textId="77777777" w:rsidR="00CD20A1" w:rsidRPr="007C7E63" w:rsidRDefault="00CD20A1" w:rsidP="00CD20A1">
      <w:pPr>
        <w:snapToGrid w:val="0"/>
        <w:spacing w:line="300" w:lineRule="atLeast"/>
        <w:rPr>
          <w:rFonts w:ascii="Meiryo UI" w:eastAsia="Meiryo UI" w:hAnsi="Meiryo UI"/>
          <w:szCs w:val="21"/>
        </w:rPr>
      </w:pPr>
      <w:r w:rsidRPr="007C7E63">
        <w:rPr>
          <w:rFonts w:ascii="Meiryo UI" w:eastAsia="Meiryo UI" w:hAnsi="Meiryo UI"/>
          <w:szCs w:val="21"/>
        </w:rPr>
        <w:t xml:space="preserve">19. Chapter in a book </w:t>
      </w:r>
    </w:p>
    <w:p w14:paraId="50E66004" w14:textId="77777777" w:rsidR="00CD20A1" w:rsidRPr="007C7E63" w:rsidRDefault="00CD20A1" w:rsidP="00CD20A1">
      <w:pPr>
        <w:snapToGrid w:val="0"/>
        <w:spacing w:line="300" w:lineRule="atLeast"/>
        <w:ind w:leftChars="135" w:left="283"/>
        <w:rPr>
          <w:rFonts w:ascii="Meiryo UI" w:eastAsia="Meiryo UI" w:hAnsi="Meiryo UI"/>
          <w:szCs w:val="21"/>
        </w:rPr>
      </w:pPr>
      <w:r w:rsidRPr="007C7E63">
        <w:rPr>
          <w:rFonts w:ascii="Meiryo UI" w:eastAsia="Meiryo UI" w:hAnsi="Meiryo UI"/>
          <w:szCs w:val="21"/>
        </w:rPr>
        <w:t xml:space="preserve">Phillips SJ, </w:t>
      </w:r>
      <w:proofErr w:type="spellStart"/>
      <w:r w:rsidRPr="007C7E63">
        <w:rPr>
          <w:rFonts w:ascii="Meiryo UI" w:eastAsia="Meiryo UI" w:hAnsi="Meiryo UI"/>
          <w:szCs w:val="21"/>
        </w:rPr>
        <w:t>Whisnant</w:t>
      </w:r>
      <w:proofErr w:type="spellEnd"/>
      <w:r w:rsidRPr="007C7E63">
        <w:rPr>
          <w:rFonts w:ascii="Meiryo UI" w:eastAsia="Meiryo UI" w:hAnsi="Meiryo UI"/>
          <w:szCs w:val="21"/>
        </w:rPr>
        <w:t xml:space="preserve"> JP. Hypertension and stroke. In: Laragh JH, Brenner BM, editors. Hypertension: pathophysiology, diagnosis, and management. 2nd ed. New York: Raven Press; 1995. p. 465-78. </w:t>
      </w:r>
    </w:p>
    <w:p w14:paraId="30FE60A1" w14:textId="77777777" w:rsidR="00CD20A1" w:rsidRPr="007C7E63" w:rsidRDefault="00CD20A1" w:rsidP="00CD20A1">
      <w:pPr>
        <w:snapToGrid w:val="0"/>
        <w:spacing w:line="300" w:lineRule="atLeast"/>
        <w:rPr>
          <w:rFonts w:ascii="Meiryo UI" w:eastAsia="Meiryo UI" w:hAnsi="Meiryo UI"/>
          <w:szCs w:val="21"/>
        </w:rPr>
      </w:pPr>
      <w:r w:rsidRPr="007C7E63">
        <w:rPr>
          <w:rFonts w:ascii="Meiryo UI" w:eastAsia="Meiryo UI" w:hAnsi="Meiryo UI"/>
          <w:szCs w:val="21"/>
        </w:rPr>
        <w:t xml:space="preserve">20. Conference proceedings </w:t>
      </w:r>
    </w:p>
    <w:p w14:paraId="29CDDEE6" w14:textId="77777777" w:rsidR="00CD20A1" w:rsidRPr="007C7E63" w:rsidRDefault="00CD20A1" w:rsidP="00CD20A1">
      <w:pPr>
        <w:snapToGrid w:val="0"/>
        <w:spacing w:line="300" w:lineRule="atLeast"/>
        <w:ind w:leftChars="135" w:left="283"/>
        <w:rPr>
          <w:rFonts w:ascii="Meiryo UI" w:eastAsia="Meiryo UI" w:hAnsi="Meiryo UI"/>
          <w:szCs w:val="21"/>
        </w:rPr>
      </w:pPr>
      <w:r w:rsidRPr="007C7E63">
        <w:rPr>
          <w:rFonts w:ascii="Meiryo UI" w:eastAsia="Meiryo UI" w:hAnsi="Meiryo UI"/>
          <w:szCs w:val="21"/>
        </w:rPr>
        <w:t xml:space="preserve">Kimura J, </w:t>
      </w:r>
      <w:proofErr w:type="spellStart"/>
      <w:r w:rsidRPr="007C7E63">
        <w:rPr>
          <w:rFonts w:ascii="Meiryo UI" w:eastAsia="Meiryo UI" w:hAnsi="Meiryo UI"/>
          <w:szCs w:val="21"/>
        </w:rPr>
        <w:t>Shibasaki</w:t>
      </w:r>
      <w:proofErr w:type="spellEnd"/>
      <w:r w:rsidRPr="007C7E63">
        <w:rPr>
          <w:rFonts w:ascii="Meiryo UI" w:eastAsia="Meiryo UI" w:hAnsi="Meiryo UI"/>
          <w:szCs w:val="21"/>
        </w:rPr>
        <w:t xml:space="preserve"> H, editors. Recent advances in clinical neurophysiology. Proceedings of the 10th International Congress of EMG and Clinical Neurophysiology; 1995 Oct 15-19; Kyoto, Japan. Amsterdam: Elsevier; 1996. </w:t>
      </w:r>
    </w:p>
    <w:p w14:paraId="59ECF24C" w14:textId="77777777" w:rsidR="00CD20A1" w:rsidRPr="007C7E63" w:rsidRDefault="00CD20A1" w:rsidP="00CD20A1">
      <w:pPr>
        <w:snapToGrid w:val="0"/>
        <w:spacing w:line="300" w:lineRule="atLeast"/>
        <w:rPr>
          <w:rFonts w:ascii="Meiryo UI" w:eastAsia="Meiryo UI" w:hAnsi="Meiryo UI"/>
          <w:szCs w:val="21"/>
        </w:rPr>
      </w:pPr>
      <w:r w:rsidRPr="007C7E63">
        <w:rPr>
          <w:rFonts w:ascii="Meiryo UI" w:eastAsia="Meiryo UI" w:hAnsi="Meiryo UI"/>
          <w:b/>
          <w:bCs/>
          <w:szCs w:val="21"/>
        </w:rPr>
        <w:t>Electronic Material</w:t>
      </w:r>
      <w:r w:rsidRPr="007C7E63">
        <w:rPr>
          <w:rFonts w:ascii="Meiryo UI" w:eastAsia="Meiryo UI" w:hAnsi="Meiryo UI" w:hint="eastAsia"/>
          <w:szCs w:val="21"/>
        </w:rPr>
        <w:t>：</w:t>
      </w:r>
      <w:r w:rsidRPr="007C7E63">
        <w:rPr>
          <w:rFonts w:ascii="Meiryo UI" w:eastAsia="Meiryo UI" w:hAnsi="Meiryo UI"/>
          <w:szCs w:val="21"/>
        </w:rPr>
        <w:t xml:space="preserve"> </w:t>
      </w:r>
    </w:p>
    <w:p w14:paraId="72183828" w14:textId="77777777" w:rsidR="00CD20A1" w:rsidRPr="007C7E63" w:rsidRDefault="00CD20A1" w:rsidP="00CD20A1">
      <w:pPr>
        <w:snapToGrid w:val="0"/>
        <w:spacing w:line="300" w:lineRule="atLeast"/>
        <w:rPr>
          <w:rFonts w:ascii="Meiryo UI" w:eastAsia="Meiryo UI" w:hAnsi="Meiryo UI"/>
          <w:szCs w:val="21"/>
        </w:rPr>
      </w:pPr>
      <w:r w:rsidRPr="007C7E63">
        <w:rPr>
          <w:rFonts w:ascii="Meiryo UI" w:eastAsia="Meiryo UI" w:hAnsi="Meiryo UI"/>
          <w:szCs w:val="21"/>
        </w:rPr>
        <w:t xml:space="preserve">33. Journal article in electronic format </w:t>
      </w:r>
    </w:p>
    <w:p w14:paraId="764B2023" w14:textId="262F3B9D" w:rsidR="00086C03" w:rsidRPr="007C7E63" w:rsidRDefault="00CD20A1" w:rsidP="00CD20A1">
      <w:pPr>
        <w:snapToGrid w:val="0"/>
        <w:spacing w:line="300" w:lineRule="atLeast"/>
        <w:ind w:leftChars="135" w:left="283"/>
        <w:rPr>
          <w:rFonts w:ascii="Meiryo UI" w:eastAsia="Meiryo UI" w:hAnsi="Meiryo UI"/>
          <w:szCs w:val="21"/>
        </w:rPr>
      </w:pPr>
      <w:r w:rsidRPr="007C7E63">
        <w:rPr>
          <w:rFonts w:ascii="Meiryo UI" w:eastAsia="Meiryo UI" w:hAnsi="Meiryo UI"/>
          <w:szCs w:val="21"/>
        </w:rPr>
        <w:t xml:space="preserve">Morse SS. Factors in the emergence of infectious diseases. </w:t>
      </w:r>
      <w:proofErr w:type="spellStart"/>
      <w:r w:rsidRPr="007C7E63">
        <w:rPr>
          <w:rFonts w:ascii="Meiryo UI" w:eastAsia="Meiryo UI" w:hAnsi="Meiryo UI"/>
          <w:szCs w:val="21"/>
        </w:rPr>
        <w:t>Emerg</w:t>
      </w:r>
      <w:proofErr w:type="spellEnd"/>
      <w:r w:rsidRPr="007C7E63">
        <w:rPr>
          <w:rFonts w:ascii="Meiryo UI" w:eastAsia="Meiryo UI" w:hAnsi="Meiryo UI"/>
          <w:szCs w:val="21"/>
        </w:rPr>
        <w:t xml:space="preserve"> Infect Dis [serial online] 1995 Jan-Mar [cited 1996 Jun 5];1</w:t>
      </w:r>
      <w:r w:rsidRPr="007C7E63">
        <w:rPr>
          <w:rFonts w:ascii="Meiryo UI" w:eastAsia="Meiryo UI" w:hAnsi="Meiryo UI" w:hint="eastAsia"/>
          <w:szCs w:val="21"/>
        </w:rPr>
        <w:t>（</w:t>
      </w:r>
      <w:r w:rsidRPr="007C7E63">
        <w:rPr>
          <w:rFonts w:ascii="Meiryo UI" w:eastAsia="Meiryo UI" w:hAnsi="Meiryo UI"/>
          <w:szCs w:val="21"/>
        </w:rPr>
        <w:t>1</w:t>
      </w:r>
      <w:r w:rsidRPr="007C7E63">
        <w:rPr>
          <w:rFonts w:ascii="Meiryo UI" w:eastAsia="Meiryo UI" w:hAnsi="Meiryo UI" w:hint="eastAsia"/>
          <w:szCs w:val="21"/>
        </w:rPr>
        <w:t>）</w:t>
      </w:r>
      <w:r w:rsidRPr="007C7E63">
        <w:rPr>
          <w:rFonts w:ascii="Meiryo UI" w:eastAsia="Meiryo UI" w:hAnsi="Meiryo UI"/>
          <w:szCs w:val="21"/>
        </w:rPr>
        <w:t>:[24 screens]. Available from: URL: http://www.cdc.gov/ncidod/EID/eid.htm</w:t>
      </w:r>
    </w:p>
    <w:p w14:paraId="48A6A2F3" w14:textId="77777777" w:rsidR="009C2E3F" w:rsidRPr="007C7E63" w:rsidRDefault="009C2E3F" w:rsidP="005D096A">
      <w:pPr>
        <w:snapToGrid w:val="0"/>
        <w:spacing w:line="300" w:lineRule="atLeast"/>
        <w:ind w:left="440"/>
        <w:rPr>
          <w:rFonts w:ascii="Meiryo UI" w:eastAsia="Meiryo UI" w:hAnsi="Meiryo UI"/>
          <w:szCs w:val="21"/>
        </w:rPr>
      </w:pPr>
    </w:p>
    <w:p w14:paraId="46EFDBD7" w14:textId="6AC17CF8" w:rsidR="005D096A" w:rsidRPr="007C7E63" w:rsidRDefault="005D096A" w:rsidP="005D096A">
      <w:pPr>
        <w:autoSpaceDE w:val="0"/>
        <w:autoSpaceDN w:val="0"/>
        <w:adjustRightInd w:val="0"/>
        <w:snapToGrid w:val="0"/>
        <w:spacing w:line="300" w:lineRule="atLeast"/>
        <w:ind w:left="440"/>
        <w:rPr>
          <w:rFonts w:ascii="Meiryo UI" w:eastAsia="Meiryo UI" w:hAnsi="Meiryo UI"/>
          <w:szCs w:val="21"/>
        </w:rPr>
      </w:pPr>
      <w:r w:rsidRPr="007C7E63">
        <w:rPr>
          <w:rFonts w:ascii="Meiryo UI" w:eastAsia="Meiryo UI" w:hAnsi="Meiryo UI"/>
          <w:szCs w:val="21"/>
        </w:rPr>
        <w:br w:type="page"/>
      </w:r>
    </w:p>
    <w:p w14:paraId="64243176" w14:textId="77777777" w:rsidR="00526B9E" w:rsidRPr="001970E3" w:rsidRDefault="00526B9E" w:rsidP="00CF14E6">
      <w:pPr>
        <w:snapToGrid w:val="0"/>
        <w:ind w:left="283" w:hangingChars="118" w:hanging="283"/>
        <w:rPr>
          <w:rFonts w:ascii="Meiryo UI" w:eastAsia="Meiryo UI" w:hAnsi="Meiryo UI"/>
          <w:color w:val="806000"/>
          <w:sz w:val="24"/>
        </w:rPr>
      </w:pPr>
      <w:r w:rsidRPr="001970E3">
        <w:rPr>
          <w:rFonts w:ascii="Meiryo UI" w:eastAsia="Meiryo UI" w:hAnsi="Meiryo UI" w:hint="eastAsia"/>
          <w:color w:val="806000"/>
          <w:sz w:val="24"/>
        </w:rPr>
        <w:lastRenderedPageBreak/>
        <w:t>★</w:t>
      </w:r>
      <w:r w:rsidRPr="001970E3">
        <w:rPr>
          <w:rFonts w:ascii="Meiryo UI" w:eastAsia="Meiryo UI" w:hAnsi="Meiryo UI" w:cs="ＭＳ明朝" w:hint="eastAsia"/>
          <w:color w:val="806000"/>
          <w:kern w:val="0"/>
          <w:szCs w:val="21"/>
        </w:rPr>
        <w:t>医療機器に係る臨床研究のうち、以下の全ての事項を満たす臨床研究については、厳格には被験医療機器が変化しており、同一の医療機器とはいえないものの、一連の医療機器として一</w:t>
      </w:r>
      <w:r>
        <w:rPr>
          <w:rFonts w:ascii="Meiryo UI" w:eastAsia="Meiryo UI" w:hAnsi="Meiryo UI" w:cs="ＭＳ明朝" w:hint="eastAsia"/>
          <w:color w:val="806000"/>
          <w:kern w:val="0"/>
          <w:szCs w:val="21"/>
        </w:rPr>
        <w:t>つ</w:t>
      </w:r>
      <w:r w:rsidRPr="001970E3">
        <w:rPr>
          <w:rFonts w:ascii="Meiryo UI" w:eastAsia="Meiryo UI" w:hAnsi="Meiryo UI" w:cs="ＭＳ明朝" w:hint="eastAsia"/>
          <w:color w:val="806000"/>
          <w:kern w:val="0"/>
          <w:szCs w:val="21"/>
        </w:rPr>
        <w:t>の研究計画書に以下に掲げる全ての事項が記載されていることをもって、一連の医療機器の評価を行う臨床研究として、一</w:t>
      </w:r>
      <w:r>
        <w:rPr>
          <w:rFonts w:ascii="Meiryo UI" w:eastAsia="Meiryo UI" w:hAnsi="Meiryo UI" w:cs="ＭＳ明朝" w:hint="eastAsia"/>
          <w:color w:val="806000"/>
          <w:kern w:val="0"/>
          <w:szCs w:val="21"/>
        </w:rPr>
        <w:t>つ</w:t>
      </w:r>
      <w:r w:rsidRPr="001970E3">
        <w:rPr>
          <w:rFonts w:ascii="Meiryo UI" w:eastAsia="Meiryo UI" w:hAnsi="Meiryo UI" w:cs="ＭＳ明朝" w:hint="eastAsia"/>
          <w:color w:val="806000"/>
          <w:kern w:val="0"/>
          <w:szCs w:val="21"/>
        </w:rPr>
        <w:t>の研究計画書により研究を実施して差し支えない。このような研究を実施する場合には、研究計画中に以下の事項の全てを満たすように記載すること。</w:t>
      </w:r>
    </w:p>
    <w:p w14:paraId="5B8A5D7F" w14:textId="77777777" w:rsidR="00526B9E" w:rsidRPr="001970E3" w:rsidRDefault="00526B9E" w:rsidP="00CF14E6">
      <w:pPr>
        <w:snapToGrid w:val="0"/>
        <w:ind w:left="283" w:hangingChars="118" w:hanging="283"/>
        <w:rPr>
          <w:rFonts w:ascii="Meiryo UI" w:eastAsia="Meiryo UI" w:hAnsi="Meiryo UI"/>
          <w:color w:val="806000"/>
          <w:sz w:val="24"/>
        </w:rPr>
      </w:pPr>
      <w:r w:rsidRPr="001970E3">
        <w:rPr>
          <w:rFonts w:ascii="Meiryo UI" w:eastAsia="Meiryo UI" w:hAnsi="Meiryo UI" w:hint="eastAsia"/>
          <w:color w:val="806000"/>
          <w:sz w:val="24"/>
        </w:rPr>
        <w:t xml:space="preserve">　</w:t>
      </w:r>
      <w:r w:rsidRPr="001970E3">
        <w:rPr>
          <w:rFonts w:ascii="Meiryo UI" w:eastAsia="Meiryo UI" w:hAnsi="Meiryo UI" w:cs="ＭＳ明朝" w:hint="eastAsia"/>
          <w:color w:val="806000"/>
          <w:kern w:val="0"/>
          <w:szCs w:val="21"/>
        </w:rPr>
        <w:t>(ア) 対象となる医療機器の構造・原材料</w:t>
      </w:r>
      <w:r>
        <w:rPr>
          <w:rFonts w:ascii="Meiryo UI" w:eastAsia="Meiryo UI" w:hAnsi="Meiryo UI" w:cs="ＭＳ明朝" w:hint="eastAsia"/>
          <w:color w:val="806000"/>
          <w:kern w:val="0"/>
          <w:szCs w:val="21"/>
        </w:rPr>
        <w:t>または</w:t>
      </w:r>
      <w:r w:rsidRPr="001970E3">
        <w:rPr>
          <w:rFonts w:ascii="Meiryo UI" w:eastAsia="Meiryo UI" w:hAnsi="Meiryo UI" w:cs="ＭＳ明朝" w:hint="eastAsia"/>
          <w:color w:val="806000"/>
          <w:kern w:val="0"/>
          <w:szCs w:val="21"/>
        </w:rPr>
        <w:t>その両方を変化させることにより、構造・原材料の最適化を図ることを目的とする研究デザインとなっていること。</w:t>
      </w:r>
    </w:p>
    <w:p w14:paraId="6631C4F9" w14:textId="77777777" w:rsidR="00526B9E" w:rsidRPr="001970E3" w:rsidRDefault="00526B9E" w:rsidP="00CF14E6">
      <w:pPr>
        <w:snapToGrid w:val="0"/>
        <w:ind w:left="283" w:hangingChars="118" w:hanging="283"/>
        <w:rPr>
          <w:rFonts w:ascii="Meiryo UI" w:eastAsia="Meiryo UI" w:hAnsi="Meiryo UI"/>
          <w:color w:val="806000"/>
          <w:sz w:val="24"/>
        </w:rPr>
      </w:pPr>
      <w:r w:rsidRPr="001970E3">
        <w:rPr>
          <w:rFonts w:ascii="Meiryo UI" w:eastAsia="Meiryo UI" w:hAnsi="Meiryo UI" w:hint="eastAsia"/>
          <w:color w:val="806000"/>
          <w:sz w:val="24"/>
        </w:rPr>
        <w:t xml:space="preserve">　</w:t>
      </w:r>
      <w:r w:rsidRPr="001970E3">
        <w:rPr>
          <w:rFonts w:ascii="Meiryo UI" w:eastAsia="Meiryo UI" w:hAnsi="Meiryo UI" w:cs="ＭＳ明朝" w:hint="eastAsia"/>
          <w:color w:val="806000"/>
          <w:kern w:val="0"/>
          <w:szCs w:val="21"/>
        </w:rPr>
        <w:t>(イ) 最適化を行うに際し変化させる範囲（変更範囲：</w:t>
      </w:r>
      <w:r w:rsidRPr="001970E3">
        <w:rPr>
          <w:rFonts w:ascii="Meiryo UI" w:eastAsia="Meiryo UI" w:hAnsi="Meiryo UI" w:cs="ＭＳ明朝"/>
          <w:color w:val="806000"/>
          <w:kern w:val="0"/>
          <w:szCs w:val="21"/>
        </w:rPr>
        <w:t>design space</w:t>
      </w:r>
      <w:r w:rsidRPr="001970E3">
        <w:rPr>
          <w:rFonts w:ascii="Meiryo UI" w:eastAsia="Meiryo UI" w:hAnsi="Meiryo UI" w:cs="ＭＳ明朝" w:hint="eastAsia"/>
          <w:color w:val="806000"/>
          <w:kern w:val="0"/>
          <w:szCs w:val="21"/>
        </w:rPr>
        <w:t>）については、その変化の意図に応じた適切な範囲を設定し、当該範囲内における変化が臨床研究の対象者に対する安全性に明らかな変化を生じないことが科学的に検証されていること</w:t>
      </w:r>
    </w:p>
    <w:p w14:paraId="1E5E7D9E" w14:textId="77777777" w:rsidR="00526B9E" w:rsidRPr="001970E3" w:rsidRDefault="00526B9E" w:rsidP="00CF14E6">
      <w:pPr>
        <w:snapToGrid w:val="0"/>
        <w:ind w:left="283" w:hangingChars="118" w:hanging="283"/>
        <w:rPr>
          <w:rFonts w:ascii="Meiryo UI" w:eastAsia="Meiryo UI" w:hAnsi="Meiryo UI"/>
          <w:color w:val="806000"/>
          <w:sz w:val="24"/>
        </w:rPr>
      </w:pPr>
      <w:r w:rsidRPr="001970E3">
        <w:rPr>
          <w:rFonts w:ascii="Meiryo UI" w:eastAsia="Meiryo UI" w:hAnsi="Meiryo UI" w:hint="eastAsia"/>
          <w:color w:val="806000"/>
          <w:sz w:val="24"/>
        </w:rPr>
        <w:t xml:space="preserve">　</w:t>
      </w:r>
      <w:r w:rsidRPr="001970E3">
        <w:rPr>
          <w:rFonts w:ascii="Meiryo UI" w:eastAsia="Meiryo UI" w:hAnsi="Meiryo UI" w:cs="ＭＳ明朝" w:hint="eastAsia"/>
          <w:color w:val="806000"/>
          <w:kern w:val="0"/>
          <w:szCs w:val="21"/>
        </w:rPr>
        <w:t>(ウ) 一連の変更した医療機器を臨床研究の対象者に適用する際には、よりリスクが小さいと考えられる順に適用し、適用の都度、安全性を順次検証した上で次の構造・原材料の医療機器を適用する研究デザインになっていること。なお、変更範囲に含まれる医療機器によって、臨床試験の対象者に対するリスクが大きく異なる場合には一つの臨床研究の研究計画書として評価することはできないため、別の臨床試験計画とすること。</w:t>
      </w:r>
    </w:p>
    <w:p w14:paraId="2A05E53A" w14:textId="77777777" w:rsidR="00526B9E" w:rsidRPr="001970E3" w:rsidRDefault="00526B9E" w:rsidP="00526B9E">
      <w:pPr>
        <w:rPr>
          <w:rFonts w:ascii="Meiryo UI" w:eastAsia="Meiryo UI" w:hAnsi="Meiryo UI"/>
          <w:sz w:val="24"/>
          <w:szCs w:val="20"/>
        </w:rPr>
      </w:pPr>
    </w:p>
    <w:p w14:paraId="60159EC2" w14:textId="3DA0C047" w:rsidR="00B6147C" w:rsidRPr="00B6147C" w:rsidRDefault="00B6147C">
      <w:pPr>
        <w:rPr>
          <w:rFonts w:ascii="Meiryo UI" w:eastAsia="Meiryo UI" w:hAnsi="Meiryo UI"/>
          <w:color w:val="0070C0"/>
          <w:sz w:val="22"/>
          <w:szCs w:val="22"/>
        </w:rPr>
      </w:pPr>
      <w:r w:rsidRPr="00B6147C">
        <w:rPr>
          <w:rFonts w:ascii="Meiryo UI" w:eastAsia="Meiryo UI" w:hAnsi="Meiryo UI"/>
          <w:color w:val="0070C0"/>
          <w:sz w:val="22"/>
          <w:szCs w:val="22"/>
        </w:rPr>
        <w:br w:type="page"/>
      </w:r>
    </w:p>
    <w:p w14:paraId="5AFD2A4D" w14:textId="77777777" w:rsidR="007B0BEA" w:rsidRDefault="007B0BEA">
      <w:pPr>
        <w:rPr>
          <w:rFonts w:ascii="Meiryo UI" w:eastAsia="Meiryo UI" w:hAnsi="Meiryo UI"/>
          <w:color w:val="0070C0"/>
          <w:sz w:val="22"/>
          <w:szCs w:val="22"/>
          <w:shd w:val="pct15" w:color="auto" w:fill="FFFFFF"/>
        </w:rPr>
      </w:pPr>
    </w:p>
    <w:p w14:paraId="7AD1AE47" w14:textId="0B15D83F" w:rsidR="005D096A" w:rsidRPr="00B6147C" w:rsidRDefault="005D096A" w:rsidP="005D096A">
      <w:pPr>
        <w:autoSpaceDE w:val="0"/>
        <w:autoSpaceDN w:val="0"/>
        <w:adjustRightInd w:val="0"/>
        <w:snapToGrid w:val="0"/>
        <w:spacing w:line="300" w:lineRule="atLeast"/>
        <w:rPr>
          <w:rFonts w:ascii="Meiryo UI" w:eastAsia="Meiryo UI" w:hAnsi="Meiryo UI"/>
          <w:color w:val="0070C0"/>
          <w:szCs w:val="21"/>
          <w:shd w:val="pct15" w:color="auto" w:fill="FFFFFF"/>
        </w:rPr>
      </w:pPr>
      <w:r w:rsidRPr="00B6147C">
        <w:rPr>
          <w:rFonts w:ascii="Meiryo UI" w:eastAsia="Meiryo UI" w:hAnsi="Meiryo UI" w:hint="eastAsia"/>
          <w:color w:val="0070C0"/>
          <w:szCs w:val="21"/>
          <w:shd w:val="pct15" w:color="auto" w:fill="FFFFFF"/>
        </w:rPr>
        <w:t>（</w:t>
      </w:r>
      <w:r w:rsidRPr="00B6147C">
        <w:rPr>
          <w:rFonts w:ascii="Meiryo UI" w:eastAsia="Meiryo UI" w:hAnsi="Meiryo UI" w:hint="eastAsia"/>
          <w:b/>
          <w:color w:val="0070C0"/>
          <w:szCs w:val="21"/>
          <w:shd w:val="pct15" w:color="auto" w:fill="FFFFFF"/>
        </w:rPr>
        <w:t>未承認</w:t>
      </w:r>
      <w:r w:rsidR="002D1AAA" w:rsidRPr="00B6147C">
        <w:rPr>
          <w:rFonts w:ascii="Meiryo UI" w:eastAsia="Meiryo UI" w:hAnsi="Meiryo UI" w:hint="eastAsia"/>
          <w:b/>
          <w:color w:val="0070C0"/>
          <w:szCs w:val="21"/>
          <w:shd w:val="pct15" w:color="auto" w:fill="FFFFFF"/>
        </w:rPr>
        <w:t>または</w:t>
      </w:r>
      <w:r w:rsidRPr="00B6147C">
        <w:rPr>
          <w:rFonts w:ascii="Meiryo UI" w:eastAsia="Meiryo UI" w:hAnsi="Meiryo UI" w:hint="eastAsia"/>
          <w:b/>
          <w:color w:val="0070C0"/>
          <w:szCs w:val="21"/>
          <w:shd w:val="pct15" w:color="auto" w:fill="FFFFFF"/>
        </w:rPr>
        <w:t>適応外医薬品等を用いる</w:t>
      </w:r>
      <w:r w:rsidRPr="00B6147C">
        <w:rPr>
          <w:rFonts w:ascii="Meiryo UI" w:eastAsia="Meiryo UI" w:hAnsi="Meiryo UI" w:hint="eastAsia"/>
          <w:b/>
          <w:color w:val="FF0000"/>
          <w:szCs w:val="21"/>
          <w:shd w:val="pct15" w:color="auto" w:fill="FFFFFF"/>
        </w:rPr>
        <w:t>多施設共同研究</w:t>
      </w:r>
      <w:r w:rsidR="009646BF" w:rsidRPr="00B6147C">
        <w:rPr>
          <w:rFonts w:ascii="Meiryo UI" w:eastAsia="Meiryo UI" w:hAnsi="Meiryo UI" w:hint="eastAsia"/>
          <w:b/>
          <w:color w:val="FF0000"/>
          <w:szCs w:val="21"/>
          <w:shd w:val="pct15" w:color="auto" w:fill="FFFFFF"/>
        </w:rPr>
        <w:t>において、実施医療機関が追加される可能性がある場合</w:t>
      </w:r>
      <w:r w:rsidRPr="00B6147C">
        <w:rPr>
          <w:rFonts w:ascii="Meiryo UI" w:eastAsia="Meiryo UI" w:hAnsi="Meiryo UI" w:hint="eastAsia"/>
          <w:b/>
          <w:color w:val="0070C0"/>
          <w:szCs w:val="21"/>
          <w:shd w:val="pct15" w:color="auto" w:fill="FFFFFF"/>
        </w:rPr>
        <w:t>のみ必要</w:t>
      </w:r>
      <w:r w:rsidRPr="00B6147C">
        <w:rPr>
          <w:rFonts w:ascii="Meiryo UI" w:eastAsia="Meiryo UI" w:hAnsi="Meiryo UI" w:hint="eastAsia"/>
          <w:color w:val="0070C0"/>
          <w:szCs w:val="21"/>
          <w:shd w:val="pct15" w:color="auto" w:fill="FFFFFF"/>
        </w:rPr>
        <w:t>。該当しない場合はこの別紙は削除し、目次下の記載も削除する）</w:t>
      </w:r>
    </w:p>
    <w:p w14:paraId="137CF6E4" w14:textId="63A11810" w:rsidR="009646BF" w:rsidRPr="00B6147C" w:rsidRDefault="009646BF" w:rsidP="005D096A">
      <w:pPr>
        <w:autoSpaceDE w:val="0"/>
        <w:autoSpaceDN w:val="0"/>
        <w:adjustRightInd w:val="0"/>
        <w:snapToGrid w:val="0"/>
        <w:spacing w:line="300" w:lineRule="atLeast"/>
        <w:rPr>
          <w:rFonts w:ascii="Meiryo UI" w:eastAsia="Meiryo UI" w:hAnsi="Meiryo UI"/>
          <w:color w:val="0070C0"/>
          <w:szCs w:val="21"/>
          <w:shd w:val="pct15" w:color="auto" w:fill="FFFFFF"/>
        </w:rPr>
      </w:pPr>
      <w:r w:rsidRPr="00B6147C">
        <w:rPr>
          <w:rFonts w:ascii="Meiryo UI" w:eastAsia="Meiryo UI" w:hAnsi="Meiryo UI" w:hint="eastAsia"/>
          <w:color w:val="0070C0"/>
          <w:szCs w:val="21"/>
          <w:shd w:val="pct15" w:color="auto" w:fill="FFFFFF"/>
        </w:rPr>
        <w:t>本別紙は別ファイルとして別途作成してもよい。</w:t>
      </w:r>
    </w:p>
    <w:p w14:paraId="5917DE91"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別紙</w:t>
      </w:r>
      <w:r w:rsidRPr="00B6147C">
        <w:rPr>
          <w:rFonts w:ascii="Meiryo UI" w:eastAsia="Meiryo UI" w:hAnsi="Meiryo UI" w:hint="eastAsia"/>
          <w:color w:val="0070C0"/>
          <w:szCs w:val="21"/>
        </w:rPr>
        <w:t>●</w:t>
      </w:r>
      <w:r w:rsidRPr="00B6147C">
        <w:rPr>
          <w:rFonts w:ascii="Meiryo UI" w:eastAsia="Meiryo UI" w:hAnsi="Meiryo UI" w:hint="eastAsia"/>
          <w:szCs w:val="21"/>
        </w:rPr>
        <w:t xml:space="preserve">　実施医療機関の要件　</w:t>
      </w:r>
    </w:p>
    <w:tbl>
      <w:tblPr>
        <w:tblpPr w:leftFromText="142" w:rightFromText="142" w:vertAnchor="text" w:horzAnchor="margin" w:tblpY="1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412"/>
      </w:tblGrid>
      <w:tr w:rsidR="005D096A" w:rsidRPr="00B6147C" w14:paraId="204FD1F4" w14:textId="77777777" w:rsidTr="00D11264">
        <w:trPr>
          <w:trHeight w:val="340"/>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4C88346B"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Ⅰ研究責任医師の要件</w:t>
            </w:r>
          </w:p>
        </w:tc>
      </w:tr>
      <w:tr w:rsidR="005D096A" w:rsidRPr="00B6147C" w14:paraId="09B34B93"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31363264"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診療科</w:t>
            </w:r>
          </w:p>
        </w:tc>
        <w:tc>
          <w:tcPr>
            <w:tcW w:w="6412" w:type="dxa"/>
            <w:tcBorders>
              <w:top w:val="single" w:sz="4" w:space="0" w:color="auto"/>
              <w:left w:val="single" w:sz="4" w:space="0" w:color="auto"/>
              <w:bottom w:val="single" w:sz="4" w:space="0" w:color="auto"/>
              <w:right w:val="single" w:sz="4" w:space="0" w:color="auto"/>
            </w:tcBorders>
            <w:vAlign w:val="center"/>
            <w:hideMark/>
          </w:tcPr>
          <w:p w14:paraId="0737FB60"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 xml:space="preserve">要（　　</w:t>
            </w:r>
            <w:r w:rsidRPr="00B6147C">
              <w:rPr>
                <w:rFonts w:ascii="Meiryo UI" w:eastAsia="Meiryo UI" w:hAnsi="Meiryo UI" w:hint="eastAsia"/>
                <w:color w:val="0070C0"/>
                <w:szCs w:val="21"/>
              </w:rPr>
              <w:t>○○○科</w:t>
            </w:r>
            <w:r w:rsidRPr="00B6147C">
              <w:rPr>
                <w:rFonts w:ascii="Meiryo UI" w:eastAsia="Meiryo UI" w:hAnsi="Meiryo UI" w:hint="eastAsia"/>
                <w:szCs w:val="21"/>
              </w:rPr>
              <w:t xml:space="preserve">　　　　）・不要</w:t>
            </w:r>
          </w:p>
        </w:tc>
      </w:tr>
      <w:tr w:rsidR="005D096A" w:rsidRPr="00B6147C" w14:paraId="07C7E731"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3E66F4A2"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資格</w:t>
            </w:r>
          </w:p>
        </w:tc>
        <w:tc>
          <w:tcPr>
            <w:tcW w:w="6412" w:type="dxa"/>
            <w:tcBorders>
              <w:top w:val="single" w:sz="4" w:space="0" w:color="auto"/>
              <w:left w:val="single" w:sz="4" w:space="0" w:color="auto"/>
              <w:bottom w:val="single" w:sz="4" w:space="0" w:color="auto"/>
              <w:right w:val="single" w:sz="4" w:space="0" w:color="auto"/>
            </w:tcBorders>
            <w:vAlign w:val="center"/>
            <w:hideMark/>
          </w:tcPr>
          <w:p w14:paraId="0EC3C777"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 xml:space="preserve">要（　　</w:t>
            </w:r>
            <w:r w:rsidRPr="00B6147C">
              <w:rPr>
                <w:rFonts w:ascii="Meiryo UI" w:eastAsia="Meiryo UI" w:hAnsi="Meiryo UI" w:hint="eastAsia"/>
                <w:color w:val="0070C0"/>
                <w:szCs w:val="21"/>
              </w:rPr>
              <w:t xml:space="preserve">○○○専門医　　</w:t>
            </w:r>
            <w:r w:rsidRPr="00B6147C">
              <w:rPr>
                <w:rFonts w:ascii="Meiryo UI" w:eastAsia="Meiryo UI" w:hAnsi="Meiryo UI" w:hint="eastAsia"/>
                <w:szCs w:val="21"/>
              </w:rPr>
              <w:t>）・不要</w:t>
            </w:r>
          </w:p>
        </w:tc>
      </w:tr>
      <w:tr w:rsidR="005D096A" w:rsidRPr="00B6147C" w14:paraId="6E2A3ADA"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1AFCF6CE"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当該診療科経験年数</w:t>
            </w:r>
          </w:p>
        </w:tc>
        <w:tc>
          <w:tcPr>
            <w:tcW w:w="6412" w:type="dxa"/>
            <w:tcBorders>
              <w:top w:val="single" w:sz="4" w:space="0" w:color="auto"/>
              <w:left w:val="single" w:sz="4" w:space="0" w:color="auto"/>
              <w:bottom w:val="single" w:sz="4" w:space="0" w:color="auto"/>
              <w:right w:val="single" w:sz="4" w:space="0" w:color="auto"/>
            </w:tcBorders>
            <w:vAlign w:val="center"/>
            <w:hideMark/>
          </w:tcPr>
          <w:p w14:paraId="7594F28E"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　　）年以上・不要</w:t>
            </w:r>
          </w:p>
        </w:tc>
      </w:tr>
      <w:tr w:rsidR="005D096A" w:rsidRPr="00B6147C" w14:paraId="0478CCF4"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6520B467"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当該研究の技術の経験年数</w:t>
            </w:r>
          </w:p>
        </w:tc>
        <w:tc>
          <w:tcPr>
            <w:tcW w:w="6412" w:type="dxa"/>
            <w:tcBorders>
              <w:top w:val="single" w:sz="4" w:space="0" w:color="auto"/>
              <w:left w:val="single" w:sz="4" w:space="0" w:color="auto"/>
              <w:bottom w:val="single" w:sz="4" w:space="0" w:color="auto"/>
              <w:right w:val="single" w:sz="4" w:space="0" w:color="auto"/>
            </w:tcBorders>
            <w:vAlign w:val="center"/>
            <w:hideMark/>
          </w:tcPr>
          <w:p w14:paraId="32B5D352"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　　）年以上・不要</w:t>
            </w:r>
          </w:p>
        </w:tc>
      </w:tr>
      <w:tr w:rsidR="005D096A" w:rsidRPr="00B6147C" w14:paraId="3FC7AF08"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295B7027"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当該研究の技術の経験症例数</w:t>
            </w:r>
            <w:r w:rsidRPr="00B6147C">
              <w:rPr>
                <w:rFonts w:ascii="Meiryo UI" w:eastAsia="Meiryo UI" w:hAnsi="Meiryo UI" w:hint="eastAsia"/>
                <w:szCs w:val="21"/>
                <w:vertAlign w:val="superscript"/>
              </w:rPr>
              <w:t>*1</w:t>
            </w:r>
          </w:p>
        </w:tc>
        <w:tc>
          <w:tcPr>
            <w:tcW w:w="6412" w:type="dxa"/>
            <w:tcBorders>
              <w:top w:val="single" w:sz="4" w:space="0" w:color="auto"/>
              <w:left w:val="single" w:sz="4" w:space="0" w:color="auto"/>
              <w:bottom w:val="single" w:sz="4" w:space="0" w:color="auto"/>
              <w:right w:val="single" w:sz="4" w:space="0" w:color="auto"/>
            </w:tcBorders>
            <w:vAlign w:val="center"/>
          </w:tcPr>
          <w:p w14:paraId="33EA54E5" w14:textId="77777777" w:rsidR="005D096A" w:rsidRPr="00B6147C" w:rsidRDefault="005D096A" w:rsidP="005D096A">
            <w:pPr>
              <w:snapToGrid w:val="0"/>
              <w:spacing w:line="300" w:lineRule="atLeast"/>
              <w:rPr>
                <w:rFonts w:ascii="Meiryo UI" w:eastAsia="Meiryo UI" w:hAnsi="Meiryo UI"/>
                <w:szCs w:val="21"/>
              </w:rPr>
            </w:pPr>
          </w:p>
        </w:tc>
      </w:tr>
      <w:tr w:rsidR="005D096A" w:rsidRPr="00B6147C" w14:paraId="3969E6C2"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6A929793"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臨床研究法の教育履歴</w:t>
            </w:r>
          </w:p>
        </w:tc>
        <w:tc>
          <w:tcPr>
            <w:tcW w:w="6412" w:type="dxa"/>
            <w:tcBorders>
              <w:top w:val="single" w:sz="4" w:space="0" w:color="auto"/>
              <w:left w:val="single" w:sz="4" w:space="0" w:color="auto"/>
              <w:bottom w:val="single" w:sz="4" w:space="0" w:color="auto"/>
              <w:right w:val="single" w:sz="4" w:space="0" w:color="auto"/>
            </w:tcBorders>
            <w:vAlign w:val="center"/>
          </w:tcPr>
          <w:p w14:paraId="14CDE228"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color w:val="0070C0"/>
                <w:szCs w:val="21"/>
              </w:rPr>
              <w:t>要</w:t>
            </w:r>
          </w:p>
        </w:tc>
      </w:tr>
      <w:tr w:rsidR="005D096A" w:rsidRPr="00B6147C" w14:paraId="73B1A006"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2EC66C3B"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その他</w:t>
            </w:r>
          </w:p>
        </w:tc>
        <w:tc>
          <w:tcPr>
            <w:tcW w:w="6412" w:type="dxa"/>
            <w:tcBorders>
              <w:top w:val="single" w:sz="4" w:space="0" w:color="auto"/>
              <w:left w:val="single" w:sz="4" w:space="0" w:color="auto"/>
              <w:bottom w:val="single" w:sz="4" w:space="0" w:color="auto"/>
              <w:right w:val="single" w:sz="4" w:space="0" w:color="auto"/>
            </w:tcBorders>
            <w:vAlign w:val="center"/>
          </w:tcPr>
          <w:p w14:paraId="0D32DF6A" w14:textId="77777777" w:rsidR="005D096A" w:rsidRPr="00B6147C" w:rsidRDefault="005D096A" w:rsidP="005D096A">
            <w:pPr>
              <w:snapToGrid w:val="0"/>
              <w:spacing w:line="300" w:lineRule="atLeast"/>
              <w:rPr>
                <w:rFonts w:ascii="Meiryo UI" w:eastAsia="Meiryo UI" w:hAnsi="Meiryo UI"/>
                <w:szCs w:val="21"/>
              </w:rPr>
            </w:pPr>
          </w:p>
        </w:tc>
      </w:tr>
      <w:tr w:rsidR="005D096A" w:rsidRPr="00B6147C" w14:paraId="58169874" w14:textId="77777777" w:rsidTr="00D11264">
        <w:trPr>
          <w:trHeight w:val="340"/>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00550111"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Ⅱ医療機関の要件</w:t>
            </w:r>
          </w:p>
        </w:tc>
      </w:tr>
      <w:tr w:rsidR="005D096A" w:rsidRPr="00B6147C" w14:paraId="741C1EC0"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75E38B95"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診療科</w:t>
            </w:r>
          </w:p>
        </w:tc>
        <w:tc>
          <w:tcPr>
            <w:tcW w:w="6412" w:type="dxa"/>
            <w:tcBorders>
              <w:top w:val="single" w:sz="4" w:space="0" w:color="auto"/>
              <w:left w:val="single" w:sz="4" w:space="0" w:color="auto"/>
              <w:bottom w:val="single" w:sz="4" w:space="0" w:color="auto"/>
              <w:right w:val="single" w:sz="4" w:space="0" w:color="auto"/>
            </w:tcBorders>
            <w:vAlign w:val="center"/>
            <w:hideMark/>
          </w:tcPr>
          <w:p w14:paraId="356EBB81"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 xml:space="preserve">要（　</w:t>
            </w:r>
            <w:r w:rsidRPr="00B6147C">
              <w:rPr>
                <w:rFonts w:ascii="Meiryo UI" w:eastAsia="Meiryo UI" w:hAnsi="Meiryo UI" w:hint="eastAsia"/>
                <w:color w:val="0070C0"/>
                <w:szCs w:val="21"/>
              </w:rPr>
              <w:t xml:space="preserve">○○○科　　</w:t>
            </w:r>
            <w:r w:rsidRPr="00B6147C">
              <w:rPr>
                <w:rFonts w:ascii="Meiryo UI" w:eastAsia="Meiryo UI" w:hAnsi="Meiryo UI" w:hint="eastAsia"/>
                <w:szCs w:val="21"/>
              </w:rPr>
              <w:t xml:space="preserve">　　　　　　）・不要</w:t>
            </w:r>
          </w:p>
        </w:tc>
      </w:tr>
      <w:tr w:rsidR="005D096A" w:rsidRPr="00B6147C" w14:paraId="2B76D308"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75D49240"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実施診療科の医師数</w:t>
            </w:r>
            <w:r w:rsidRPr="00B6147C">
              <w:rPr>
                <w:rFonts w:ascii="Meiryo UI" w:eastAsia="Meiryo UI" w:hAnsi="Meiryo UI" w:hint="eastAsia"/>
                <w:szCs w:val="21"/>
                <w:vertAlign w:val="superscript"/>
              </w:rPr>
              <w:t>*2</w:t>
            </w:r>
          </w:p>
        </w:tc>
        <w:tc>
          <w:tcPr>
            <w:tcW w:w="6412" w:type="dxa"/>
            <w:tcBorders>
              <w:top w:val="single" w:sz="4" w:space="0" w:color="auto"/>
              <w:left w:val="single" w:sz="4" w:space="0" w:color="auto"/>
              <w:bottom w:val="single" w:sz="4" w:space="0" w:color="auto"/>
              <w:right w:val="single" w:sz="4" w:space="0" w:color="auto"/>
            </w:tcBorders>
            <w:vAlign w:val="center"/>
            <w:hideMark/>
          </w:tcPr>
          <w:p w14:paraId="76FB8DAB"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 xml:space="preserve">要（内容：　</w:t>
            </w:r>
            <w:r w:rsidRPr="00B6147C">
              <w:rPr>
                <w:rFonts w:ascii="Meiryo UI" w:eastAsia="Meiryo UI" w:hAnsi="Meiryo UI" w:hint="eastAsia"/>
                <w:color w:val="0070C0"/>
                <w:szCs w:val="21"/>
              </w:rPr>
              <w:t>経験年数○年以上の医師</w:t>
            </w:r>
            <w:r w:rsidRPr="00B6147C">
              <w:rPr>
                <w:rFonts w:ascii="Meiryo UI" w:eastAsia="Meiryo UI" w:hAnsi="Meiryo UI"/>
                <w:color w:val="0070C0"/>
                <w:szCs w:val="21"/>
              </w:rPr>
              <w:t>2</w:t>
            </w:r>
            <w:r w:rsidRPr="00B6147C">
              <w:rPr>
                <w:rFonts w:ascii="Meiryo UI" w:eastAsia="Meiryo UI" w:hAnsi="Meiryo UI" w:hint="eastAsia"/>
                <w:color w:val="0070C0"/>
                <w:szCs w:val="21"/>
              </w:rPr>
              <w:t>名以上</w:t>
            </w:r>
            <w:r w:rsidRPr="00B6147C">
              <w:rPr>
                <w:rFonts w:ascii="Meiryo UI" w:eastAsia="Meiryo UI" w:hAnsi="Meiryo UI" w:hint="eastAsia"/>
                <w:szCs w:val="21"/>
              </w:rPr>
              <w:t xml:space="preserve">　）・不要　</w:t>
            </w:r>
          </w:p>
        </w:tc>
      </w:tr>
      <w:tr w:rsidR="005D096A" w:rsidRPr="00B6147C" w14:paraId="65ED6B14"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088AA1C4"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他診療科の医師数</w:t>
            </w:r>
            <w:r w:rsidRPr="00B6147C">
              <w:rPr>
                <w:rFonts w:ascii="Meiryo UI" w:eastAsia="Meiryo UI" w:hAnsi="Meiryo UI" w:hint="eastAsia"/>
                <w:szCs w:val="21"/>
                <w:vertAlign w:val="superscript"/>
              </w:rPr>
              <w:t>*2</w:t>
            </w:r>
          </w:p>
        </w:tc>
        <w:tc>
          <w:tcPr>
            <w:tcW w:w="6412" w:type="dxa"/>
            <w:tcBorders>
              <w:top w:val="single" w:sz="4" w:space="0" w:color="auto"/>
              <w:left w:val="single" w:sz="4" w:space="0" w:color="auto"/>
              <w:bottom w:val="single" w:sz="4" w:space="0" w:color="auto"/>
              <w:right w:val="single" w:sz="4" w:space="0" w:color="auto"/>
            </w:tcBorders>
            <w:vAlign w:val="center"/>
            <w:hideMark/>
          </w:tcPr>
          <w:p w14:paraId="496C9719"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要（内容：</w:t>
            </w:r>
            <w:r w:rsidRPr="00B6147C">
              <w:rPr>
                <w:rFonts w:ascii="Meiryo UI" w:eastAsia="Meiryo UI" w:hAnsi="Meiryo UI" w:hint="eastAsia"/>
                <w:color w:val="0070C0"/>
                <w:szCs w:val="21"/>
              </w:rPr>
              <w:t>麻酔科医師１名、放射線科医師１名、病理医１名</w:t>
            </w:r>
            <w:r w:rsidRPr="00B6147C">
              <w:rPr>
                <w:rFonts w:ascii="Meiryo UI" w:eastAsia="Meiryo UI" w:hAnsi="Meiryo UI" w:hint="eastAsia"/>
                <w:szCs w:val="21"/>
              </w:rPr>
              <w:t xml:space="preserve">）・不要　</w:t>
            </w:r>
          </w:p>
        </w:tc>
      </w:tr>
      <w:tr w:rsidR="005D096A" w:rsidRPr="00B6147C" w14:paraId="6CB7E748"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6031C5AA"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その他医療従事者の配置</w:t>
            </w:r>
          </w:p>
        </w:tc>
        <w:tc>
          <w:tcPr>
            <w:tcW w:w="6412" w:type="dxa"/>
            <w:tcBorders>
              <w:top w:val="single" w:sz="4" w:space="0" w:color="auto"/>
              <w:left w:val="single" w:sz="4" w:space="0" w:color="auto"/>
              <w:bottom w:val="single" w:sz="4" w:space="0" w:color="auto"/>
              <w:right w:val="single" w:sz="4" w:space="0" w:color="auto"/>
            </w:tcBorders>
            <w:vAlign w:val="center"/>
            <w:hideMark/>
          </w:tcPr>
          <w:p w14:paraId="7078FE12"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 xml:space="preserve">要（職種：　</w:t>
            </w:r>
            <w:r w:rsidRPr="00B6147C">
              <w:rPr>
                <w:rFonts w:ascii="Meiryo UI" w:eastAsia="Meiryo UI" w:hAnsi="Meiryo UI" w:hint="eastAsia"/>
                <w:color w:val="0070C0"/>
                <w:szCs w:val="21"/>
              </w:rPr>
              <w:t>薬剤師、心理士</w:t>
            </w:r>
            <w:r w:rsidRPr="00B6147C">
              <w:rPr>
                <w:rFonts w:ascii="Meiryo UI" w:eastAsia="Meiryo UI" w:hAnsi="Meiryo UI" w:hint="eastAsia"/>
                <w:szCs w:val="21"/>
              </w:rPr>
              <w:t xml:space="preserve">　　）・不要</w:t>
            </w:r>
          </w:p>
        </w:tc>
      </w:tr>
      <w:tr w:rsidR="005D096A" w:rsidRPr="00B6147C" w14:paraId="78CE3BB7"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6630A0FA"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病床数</w:t>
            </w:r>
          </w:p>
        </w:tc>
        <w:tc>
          <w:tcPr>
            <w:tcW w:w="6412" w:type="dxa"/>
            <w:tcBorders>
              <w:top w:val="single" w:sz="4" w:space="0" w:color="auto"/>
              <w:left w:val="single" w:sz="4" w:space="0" w:color="auto"/>
              <w:bottom w:val="single" w:sz="4" w:space="0" w:color="auto"/>
              <w:right w:val="single" w:sz="4" w:space="0" w:color="auto"/>
            </w:tcBorders>
            <w:vAlign w:val="center"/>
            <w:hideMark/>
          </w:tcPr>
          <w:p w14:paraId="729C7F58"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　　　　　　　床以上）・不要</w:t>
            </w:r>
          </w:p>
        </w:tc>
      </w:tr>
      <w:tr w:rsidR="005D096A" w:rsidRPr="00B6147C" w14:paraId="54B4DFA5"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1AD5D94A"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看護配置</w:t>
            </w:r>
            <w:r w:rsidRPr="00B6147C">
              <w:rPr>
                <w:rFonts w:ascii="Meiryo UI" w:eastAsia="Meiryo UI" w:hAnsi="Meiryo UI" w:hint="eastAsia"/>
                <w:szCs w:val="21"/>
              </w:rPr>
              <w:tab/>
            </w:r>
          </w:p>
        </w:tc>
        <w:tc>
          <w:tcPr>
            <w:tcW w:w="6412" w:type="dxa"/>
            <w:tcBorders>
              <w:top w:val="single" w:sz="4" w:space="0" w:color="auto"/>
              <w:left w:val="single" w:sz="4" w:space="0" w:color="auto"/>
              <w:bottom w:val="single" w:sz="4" w:space="0" w:color="auto"/>
              <w:right w:val="single" w:sz="4" w:space="0" w:color="auto"/>
            </w:tcBorders>
            <w:vAlign w:val="center"/>
            <w:hideMark/>
          </w:tcPr>
          <w:p w14:paraId="18FD9E76"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要（必要な看護体制：　　　　　　　　　　　　　）・不要</w:t>
            </w:r>
          </w:p>
        </w:tc>
      </w:tr>
      <w:tr w:rsidR="005D096A" w:rsidRPr="00B6147C" w14:paraId="7C775460"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39F4A16C"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当直体制</w:t>
            </w:r>
          </w:p>
        </w:tc>
        <w:tc>
          <w:tcPr>
            <w:tcW w:w="6412" w:type="dxa"/>
            <w:tcBorders>
              <w:top w:val="single" w:sz="4" w:space="0" w:color="auto"/>
              <w:left w:val="single" w:sz="4" w:space="0" w:color="auto"/>
              <w:bottom w:val="single" w:sz="4" w:space="0" w:color="auto"/>
              <w:right w:val="single" w:sz="4" w:space="0" w:color="auto"/>
            </w:tcBorders>
            <w:vAlign w:val="center"/>
            <w:hideMark/>
          </w:tcPr>
          <w:p w14:paraId="78E175F6"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　　　　　　　　　　）・不要</w:t>
            </w:r>
          </w:p>
        </w:tc>
      </w:tr>
      <w:tr w:rsidR="005D096A" w:rsidRPr="00B6147C" w14:paraId="7E78D2A2"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08ECEA61"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緊急手術の実施体制</w:t>
            </w:r>
          </w:p>
        </w:tc>
        <w:tc>
          <w:tcPr>
            <w:tcW w:w="6412" w:type="dxa"/>
            <w:tcBorders>
              <w:top w:val="single" w:sz="4" w:space="0" w:color="auto"/>
              <w:left w:val="single" w:sz="4" w:space="0" w:color="auto"/>
              <w:bottom w:val="single" w:sz="4" w:space="0" w:color="auto"/>
              <w:right w:val="single" w:sz="4" w:space="0" w:color="auto"/>
            </w:tcBorders>
            <w:vAlign w:val="center"/>
            <w:hideMark/>
          </w:tcPr>
          <w:p w14:paraId="03E83653"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要・不要</w:t>
            </w:r>
          </w:p>
        </w:tc>
      </w:tr>
      <w:tr w:rsidR="005D096A" w:rsidRPr="00B6147C" w14:paraId="362FC9B8"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7C3591CD" w14:textId="77777777" w:rsidR="005D096A" w:rsidRPr="00B6147C" w:rsidRDefault="005D096A" w:rsidP="005D096A">
            <w:pPr>
              <w:snapToGrid w:val="0"/>
              <w:spacing w:line="300" w:lineRule="atLeast"/>
              <w:rPr>
                <w:rFonts w:ascii="Meiryo UI" w:eastAsia="Meiryo UI" w:hAnsi="Meiryo UI"/>
                <w:szCs w:val="21"/>
                <w:lang w:eastAsia="zh-CN"/>
              </w:rPr>
            </w:pPr>
            <w:r w:rsidRPr="00B6147C">
              <w:rPr>
                <w:rFonts w:ascii="Meiryo UI" w:eastAsia="Meiryo UI" w:hAnsi="Meiryo UI" w:hint="eastAsia"/>
                <w:szCs w:val="21"/>
                <w:lang w:eastAsia="zh-CN"/>
              </w:rPr>
              <w:t>院内検査（24時間実施体制）</w:t>
            </w:r>
          </w:p>
        </w:tc>
        <w:tc>
          <w:tcPr>
            <w:tcW w:w="6412" w:type="dxa"/>
            <w:tcBorders>
              <w:top w:val="single" w:sz="4" w:space="0" w:color="auto"/>
              <w:left w:val="single" w:sz="4" w:space="0" w:color="auto"/>
              <w:bottom w:val="single" w:sz="4" w:space="0" w:color="auto"/>
              <w:right w:val="single" w:sz="4" w:space="0" w:color="auto"/>
            </w:tcBorders>
            <w:vAlign w:val="center"/>
            <w:hideMark/>
          </w:tcPr>
          <w:p w14:paraId="2E27568A"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要・不要</w:t>
            </w:r>
          </w:p>
        </w:tc>
      </w:tr>
      <w:tr w:rsidR="005D096A" w:rsidRPr="00B6147C" w14:paraId="34E94B9A"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625A6CA9"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救急体制</w:t>
            </w:r>
          </w:p>
        </w:tc>
        <w:tc>
          <w:tcPr>
            <w:tcW w:w="6412" w:type="dxa"/>
            <w:tcBorders>
              <w:top w:val="single" w:sz="4" w:space="0" w:color="auto"/>
              <w:left w:val="single" w:sz="4" w:space="0" w:color="auto"/>
              <w:bottom w:val="single" w:sz="4" w:space="0" w:color="auto"/>
              <w:right w:val="single" w:sz="4" w:space="0" w:color="auto"/>
            </w:tcBorders>
            <w:vAlign w:val="center"/>
            <w:hideMark/>
          </w:tcPr>
          <w:p w14:paraId="420780E9"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要（自施設・他施設との連携：施設名　　　　　　　　　　　　）</w:t>
            </w:r>
          </w:p>
        </w:tc>
      </w:tr>
      <w:tr w:rsidR="005D096A" w:rsidRPr="00B6147C" w14:paraId="17C2354A"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75062E6E"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他医療機関との連携体制</w:t>
            </w:r>
          </w:p>
        </w:tc>
        <w:tc>
          <w:tcPr>
            <w:tcW w:w="6412" w:type="dxa"/>
            <w:tcBorders>
              <w:top w:val="single" w:sz="4" w:space="0" w:color="auto"/>
              <w:left w:val="single" w:sz="4" w:space="0" w:color="auto"/>
              <w:bottom w:val="single" w:sz="4" w:space="0" w:color="auto"/>
              <w:right w:val="single" w:sz="4" w:space="0" w:color="auto"/>
            </w:tcBorders>
            <w:vAlign w:val="center"/>
            <w:hideMark/>
          </w:tcPr>
          <w:p w14:paraId="093029DA"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 xml:space="preserve">要（連携の内容：　　　　　　　　　　　　　　　）・不要　　</w:t>
            </w:r>
          </w:p>
        </w:tc>
      </w:tr>
      <w:tr w:rsidR="005D096A" w:rsidRPr="00B6147C" w14:paraId="6F5EC707"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108307FD"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医療機器の保守管理体制</w:t>
            </w:r>
          </w:p>
        </w:tc>
        <w:tc>
          <w:tcPr>
            <w:tcW w:w="6412" w:type="dxa"/>
            <w:tcBorders>
              <w:top w:val="single" w:sz="4" w:space="0" w:color="auto"/>
              <w:left w:val="single" w:sz="4" w:space="0" w:color="auto"/>
              <w:bottom w:val="single" w:sz="4" w:space="0" w:color="auto"/>
              <w:right w:val="single" w:sz="4" w:space="0" w:color="auto"/>
            </w:tcBorders>
            <w:vAlign w:val="center"/>
            <w:hideMark/>
          </w:tcPr>
          <w:p w14:paraId="0DD63FEB"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要・不要</w:t>
            </w:r>
          </w:p>
        </w:tc>
      </w:tr>
      <w:tr w:rsidR="005D096A" w:rsidRPr="00B6147C" w14:paraId="3D962642"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22063B46"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kern w:val="0"/>
                <w:szCs w:val="21"/>
              </w:rPr>
              <w:t>医療機関の当該臨床研究の実施症例数</w:t>
            </w:r>
          </w:p>
        </w:tc>
        <w:tc>
          <w:tcPr>
            <w:tcW w:w="6412" w:type="dxa"/>
            <w:tcBorders>
              <w:top w:val="single" w:sz="4" w:space="0" w:color="auto"/>
              <w:left w:val="single" w:sz="4" w:space="0" w:color="auto"/>
              <w:bottom w:val="single" w:sz="4" w:space="0" w:color="auto"/>
              <w:right w:val="single" w:sz="4" w:space="0" w:color="auto"/>
            </w:tcBorders>
            <w:vAlign w:val="center"/>
            <w:hideMark/>
          </w:tcPr>
          <w:p w14:paraId="641CBD47"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　　　　　　症例以上）・不要</w:t>
            </w:r>
          </w:p>
        </w:tc>
      </w:tr>
      <w:tr w:rsidR="005D096A" w:rsidRPr="00B6147C" w14:paraId="3752FBC0"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4446872C" w14:textId="77777777" w:rsidR="005D096A" w:rsidRPr="00B6147C" w:rsidRDefault="005D096A" w:rsidP="005D096A">
            <w:pPr>
              <w:snapToGrid w:val="0"/>
              <w:spacing w:line="300" w:lineRule="atLeast"/>
              <w:rPr>
                <w:rFonts w:ascii="Meiryo UI" w:eastAsia="Meiryo UI" w:hAnsi="Meiryo UI"/>
                <w:kern w:val="0"/>
                <w:szCs w:val="21"/>
              </w:rPr>
            </w:pPr>
            <w:r w:rsidRPr="00B6147C">
              <w:rPr>
                <w:rFonts w:ascii="Meiryo UI" w:eastAsia="Meiryo UI" w:hAnsi="Meiryo UI" w:hint="eastAsia"/>
                <w:kern w:val="0"/>
                <w:szCs w:val="21"/>
              </w:rPr>
              <w:t>当該研究者等の利益相反状況の事実確認を行う体制がある</w:t>
            </w:r>
          </w:p>
        </w:tc>
        <w:tc>
          <w:tcPr>
            <w:tcW w:w="6412" w:type="dxa"/>
            <w:tcBorders>
              <w:top w:val="single" w:sz="4" w:space="0" w:color="auto"/>
              <w:left w:val="single" w:sz="4" w:space="0" w:color="auto"/>
              <w:bottom w:val="single" w:sz="4" w:space="0" w:color="auto"/>
              <w:right w:val="single" w:sz="4" w:space="0" w:color="auto"/>
            </w:tcBorders>
            <w:vAlign w:val="center"/>
            <w:hideMark/>
          </w:tcPr>
          <w:p w14:paraId="60BC6A9D"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w:t>
            </w:r>
          </w:p>
        </w:tc>
      </w:tr>
      <w:tr w:rsidR="005D096A" w:rsidRPr="00B6147C" w14:paraId="71A2AD4A"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0590D21D" w14:textId="77777777" w:rsidR="005D096A" w:rsidRPr="00B6147C" w:rsidRDefault="005D096A" w:rsidP="005D096A">
            <w:pPr>
              <w:snapToGrid w:val="0"/>
              <w:spacing w:line="300" w:lineRule="atLeast"/>
              <w:rPr>
                <w:rFonts w:ascii="Meiryo UI" w:eastAsia="Meiryo UI" w:hAnsi="Meiryo UI"/>
                <w:kern w:val="0"/>
                <w:szCs w:val="21"/>
              </w:rPr>
            </w:pPr>
            <w:r w:rsidRPr="00B6147C">
              <w:rPr>
                <w:rFonts w:ascii="Meiryo UI" w:eastAsia="Meiryo UI" w:hAnsi="Meiryo UI" w:hint="eastAsia"/>
                <w:szCs w:val="21"/>
              </w:rPr>
              <w:t>臨床研究の相談窓口</w:t>
            </w:r>
          </w:p>
        </w:tc>
        <w:tc>
          <w:tcPr>
            <w:tcW w:w="6412" w:type="dxa"/>
            <w:tcBorders>
              <w:top w:val="single" w:sz="4" w:space="0" w:color="auto"/>
              <w:left w:val="single" w:sz="4" w:space="0" w:color="auto"/>
              <w:bottom w:val="single" w:sz="4" w:space="0" w:color="auto"/>
              <w:right w:val="single" w:sz="4" w:space="0" w:color="auto"/>
            </w:tcBorders>
            <w:vAlign w:val="center"/>
            <w:hideMark/>
          </w:tcPr>
          <w:p w14:paraId="1FD96274"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要</w:t>
            </w:r>
          </w:p>
        </w:tc>
      </w:tr>
      <w:tr w:rsidR="005D096A" w:rsidRPr="00B6147C" w14:paraId="688D4345" w14:textId="77777777" w:rsidTr="00D11264">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14:paraId="08DEF615" w14:textId="77777777" w:rsidR="005D096A" w:rsidRPr="00B6147C" w:rsidRDefault="005D096A" w:rsidP="005D096A">
            <w:pPr>
              <w:snapToGrid w:val="0"/>
              <w:spacing w:line="300" w:lineRule="atLeast"/>
              <w:rPr>
                <w:rFonts w:ascii="Meiryo UI" w:eastAsia="Meiryo UI" w:hAnsi="Meiryo UI"/>
                <w:kern w:val="0"/>
                <w:szCs w:val="21"/>
              </w:rPr>
            </w:pPr>
            <w:r w:rsidRPr="00B6147C">
              <w:rPr>
                <w:rFonts w:ascii="Meiryo UI" w:eastAsia="Meiryo UI" w:hAnsi="Meiryo UI" w:hint="eastAsia"/>
                <w:kern w:val="0"/>
                <w:szCs w:val="21"/>
              </w:rPr>
              <w:t>その他（</w:t>
            </w:r>
            <w:r w:rsidRPr="00B6147C">
              <w:rPr>
                <w:rFonts w:ascii="Meiryo UI" w:eastAsia="Meiryo UI" w:hAnsi="Meiryo UI" w:hint="eastAsia"/>
                <w:szCs w:val="21"/>
              </w:rPr>
              <w:t>上記以外の要件</w:t>
            </w:r>
            <w:r w:rsidRPr="00B6147C">
              <w:rPr>
                <w:rFonts w:ascii="Meiryo UI" w:eastAsia="Meiryo UI" w:hAnsi="Meiryo UI" w:hint="eastAsia"/>
                <w:kern w:val="0"/>
                <w:szCs w:val="21"/>
              </w:rPr>
              <w:t>、例；遺伝カウンセリングの実施体制が必要　等）</w:t>
            </w:r>
          </w:p>
        </w:tc>
        <w:tc>
          <w:tcPr>
            <w:tcW w:w="6412" w:type="dxa"/>
            <w:tcBorders>
              <w:top w:val="single" w:sz="4" w:space="0" w:color="auto"/>
              <w:left w:val="single" w:sz="4" w:space="0" w:color="auto"/>
              <w:bottom w:val="single" w:sz="4" w:space="0" w:color="auto"/>
              <w:right w:val="single" w:sz="4" w:space="0" w:color="auto"/>
            </w:tcBorders>
            <w:vAlign w:val="center"/>
            <w:hideMark/>
          </w:tcPr>
          <w:p w14:paraId="6C934364"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hint="eastAsia"/>
                <w:szCs w:val="21"/>
              </w:rPr>
              <w:t xml:space="preserve">　</w:t>
            </w:r>
          </w:p>
        </w:tc>
      </w:tr>
    </w:tbl>
    <w:p w14:paraId="0E5A964C" w14:textId="77777777"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szCs w:val="21"/>
        </w:rPr>
        <w:t>*</w:t>
      </w:r>
      <w:r w:rsidRPr="00B6147C">
        <w:rPr>
          <w:rFonts w:ascii="Meiryo UI" w:eastAsia="Meiryo UI" w:hAnsi="Meiryo UI" w:hint="eastAsia"/>
          <w:szCs w:val="21"/>
        </w:rPr>
        <w:t>1：当該技術の経験について経験症例数を求める場合に記載すること。</w:t>
      </w:r>
    </w:p>
    <w:p w14:paraId="4444881F" w14:textId="62E62E4F" w:rsidR="005D096A" w:rsidRPr="00B6147C" w:rsidRDefault="005D096A" w:rsidP="005D096A">
      <w:pPr>
        <w:snapToGrid w:val="0"/>
        <w:spacing w:line="300" w:lineRule="atLeast"/>
        <w:rPr>
          <w:rFonts w:ascii="Meiryo UI" w:eastAsia="Meiryo UI" w:hAnsi="Meiryo UI"/>
          <w:szCs w:val="21"/>
        </w:rPr>
      </w:pPr>
      <w:r w:rsidRPr="00B6147C">
        <w:rPr>
          <w:rFonts w:ascii="Meiryo UI" w:eastAsia="Meiryo UI" w:hAnsi="Meiryo UI"/>
          <w:szCs w:val="21"/>
        </w:rPr>
        <w:t>*</w:t>
      </w:r>
      <w:r w:rsidRPr="00B6147C">
        <w:rPr>
          <w:rFonts w:ascii="Meiryo UI" w:eastAsia="Meiryo UI" w:hAnsi="Meiryo UI" w:hint="eastAsia"/>
          <w:szCs w:val="21"/>
        </w:rPr>
        <w:t>2：医師の資格（学会専門医等）、経験年数、当該技術の経験年数</w:t>
      </w:r>
      <w:r w:rsidR="001D6864" w:rsidRPr="00B6147C">
        <w:rPr>
          <w:rFonts w:ascii="Meiryo UI" w:eastAsia="Meiryo UI" w:hAnsi="Meiryo UI" w:hint="eastAsia"/>
          <w:szCs w:val="21"/>
        </w:rPr>
        <w:t>および</w:t>
      </w:r>
      <w:r w:rsidRPr="00B6147C">
        <w:rPr>
          <w:rFonts w:ascii="Meiryo UI" w:eastAsia="Meiryo UI" w:hAnsi="Meiryo UI" w:hint="eastAsia"/>
          <w:szCs w:val="21"/>
        </w:rPr>
        <w:t>当該技術の経験症例数の観点を含む。例えば、「経験年数○年以上の△科医師が□名以上」。なお、医師には歯科医師も含まれる。</w:t>
      </w:r>
    </w:p>
    <w:p w14:paraId="375C54D3" w14:textId="77777777" w:rsidR="005D096A" w:rsidRPr="00B6147C" w:rsidRDefault="005D096A" w:rsidP="005D096A">
      <w:pPr>
        <w:autoSpaceDE w:val="0"/>
        <w:autoSpaceDN w:val="0"/>
        <w:adjustRightInd w:val="0"/>
        <w:snapToGrid w:val="0"/>
        <w:spacing w:line="300" w:lineRule="atLeast"/>
        <w:ind w:left="586" w:hangingChars="279" w:hanging="586"/>
        <w:rPr>
          <w:rFonts w:ascii="Meiryo UI" w:eastAsia="Meiryo UI" w:hAnsi="Meiryo UI"/>
          <w:szCs w:val="21"/>
        </w:rPr>
      </w:pPr>
    </w:p>
    <w:p w14:paraId="51872A72" w14:textId="77777777" w:rsidR="005D096A" w:rsidRPr="00B6147C" w:rsidRDefault="005D096A" w:rsidP="005D096A">
      <w:pPr>
        <w:autoSpaceDE w:val="0"/>
        <w:autoSpaceDN w:val="0"/>
        <w:adjustRightInd w:val="0"/>
        <w:snapToGrid w:val="0"/>
        <w:spacing w:line="300" w:lineRule="atLeast"/>
        <w:rPr>
          <w:rFonts w:ascii="Meiryo UI" w:eastAsia="Meiryo UI" w:hAnsi="Meiryo UI"/>
          <w:color w:val="0070C0"/>
          <w:szCs w:val="21"/>
          <w:shd w:val="pct15" w:color="auto" w:fill="FFFFFF"/>
        </w:rPr>
      </w:pPr>
      <w:bookmarkStart w:id="5796" w:name="_Toc13830092"/>
      <w:r w:rsidRPr="00B6147C">
        <w:rPr>
          <w:rFonts w:ascii="Meiryo UI" w:eastAsia="Meiryo UI" w:hAnsi="Meiryo UI" w:hint="eastAsia"/>
          <w:color w:val="0070C0"/>
          <w:szCs w:val="21"/>
          <w:shd w:val="pct15" w:color="auto" w:fill="FFFFFF"/>
        </w:rPr>
        <w:lastRenderedPageBreak/>
        <w:t>（「</w:t>
      </w:r>
      <w:r w:rsidRPr="00B6147C">
        <w:rPr>
          <w:rFonts w:ascii="Meiryo UI" w:eastAsia="Meiryo UI" w:hAnsi="Meiryo UI" w:hint="eastAsia"/>
          <w:b/>
          <w:color w:val="0070C0"/>
          <w:szCs w:val="21"/>
          <w:shd w:val="pct15" w:color="auto" w:fill="FFFFFF"/>
        </w:rPr>
        <w:t>10．２　目標症例数と設定根拠」で</w:t>
      </w:r>
      <w:r w:rsidRPr="00B6147C">
        <w:rPr>
          <w:rFonts w:ascii="Meiryo UI" w:eastAsia="Meiryo UI" w:hAnsi="Meiryo UI" w:cs="メイリオ" w:hint="eastAsia"/>
          <w:b/>
          <w:color w:val="0070C0"/>
          <w:kern w:val="0"/>
          <w:szCs w:val="21"/>
          <w:shd w:val="pct15" w:color="auto" w:fill="FFFFFF"/>
        </w:rPr>
        <w:t>（例２－２）を選択した場合のみ必要</w:t>
      </w:r>
      <w:r w:rsidRPr="00B6147C">
        <w:rPr>
          <w:rFonts w:ascii="Meiryo UI" w:eastAsia="Meiryo UI" w:hAnsi="Meiryo UI" w:cs="メイリオ" w:hint="eastAsia"/>
          <w:color w:val="0070C0"/>
          <w:kern w:val="0"/>
          <w:szCs w:val="21"/>
          <w:shd w:val="pct15" w:color="auto" w:fill="FFFFFF"/>
        </w:rPr>
        <w:t>。該当しない場合はこの別紙は削除</w:t>
      </w:r>
      <w:r w:rsidRPr="00B6147C">
        <w:rPr>
          <w:rFonts w:ascii="Meiryo UI" w:eastAsia="Meiryo UI" w:hAnsi="Meiryo UI" w:hint="eastAsia"/>
          <w:color w:val="0070C0"/>
          <w:szCs w:val="21"/>
          <w:shd w:val="pct15" w:color="auto" w:fill="FFFFFF"/>
        </w:rPr>
        <w:t>し、目次下の記載も削除する）</w:t>
      </w:r>
    </w:p>
    <w:p w14:paraId="49742C62" w14:textId="77777777" w:rsidR="005D096A" w:rsidRPr="00B6147C" w:rsidRDefault="005D096A" w:rsidP="005D096A">
      <w:pPr>
        <w:snapToGrid w:val="0"/>
        <w:spacing w:line="300" w:lineRule="atLeast"/>
        <w:rPr>
          <w:rFonts w:ascii="Meiryo UI" w:eastAsia="Meiryo UI" w:hAnsi="Meiryo UI"/>
          <w:szCs w:val="21"/>
          <w:lang w:eastAsia="zh-CN"/>
        </w:rPr>
      </w:pPr>
      <w:r w:rsidRPr="00B6147C">
        <w:rPr>
          <w:rFonts w:ascii="Meiryo UI" w:eastAsia="Meiryo UI" w:hAnsi="Meiryo UI" w:hint="eastAsia"/>
          <w:szCs w:val="21"/>
          <w:lang w:eastAsia="zh-CN"/>
        </w:rPr>
        <w:t>別紙</w:t>
      </w:r>
      <w:r w:rsidRPr="00B6147C">
        <w:rPr>
          <w:rFonts w:ascii="Meiryo UI" w:eastAsia="Meiryo UI" w:hAnsi="Meiryo UI" w:hint="eastAsia"/>
          <w:color w:val="0070C0"/>
          <w:szCs w:val="21"/>
          <w:lang w:eastAsia="zh-CN"/>
        </w:rPr>
        <w:t>●</w:t>
      </w:r>
      <w:r w:rsidRPr="00B6147C">
        <w:rPr>
          <w:rFonts w:ascii="Meiryo UI" w:eastAsia="Meiryo UI" w:hAnsi="Meiryo UI" w:hint="eastAsia"/>
          <w:szCs w:val="21"/>
          <w:lang w:eastAsia="zh-CN"/>
        </w:rPr>
        <w:t>．共同研究実施医療機関一覧</w:t>
      </w:r>
      <w:bookmarkEnd w:id="5796"/>
    </w:p>
    <w:tbl>
      <w:tblPr>
        <w:tblStyle w:val="13"/>
        <w:tblpPr w:leftFromText="142" w:rightFromText="142" w:vertAnchor="text" w:horzAnchor="margin" w:tblpY="61"/>
        <w:tblW w:w="10006" w:type="dxa"/>
        <w:tblLook w:val="04A0" w:firstRow="1" w:lastRow="0" w:firstColumn="1" w:lastColumn="0" w:noHBand="0" w:noVBand="1"/>
      </w:tblPr>
      <w:tblGrid>
        <w:gridCol w:w="562"/>
        <w:gridCol w:w="4313"/>
        <w:gridCol w:w="4107"/>
        <w:gridCol w:w="1024"/>
      </w:tblGrid>
      <w:tr w:rsidR="005D096A" w:rsidRPr="00B6147C" w14:paraId="62B0DD8D" w14:textId="77777777" w:rsidTr="00D11264">
        <w:tc>
          <w:tcPr>
            <w:tcW w:w="562" w:type="dxa"/>
            <w:tcBorders>
              <w:bottom w:val="double" w:sz="4" w:space="0" w:color="auto"/>
            </w:tcBorders>
            <w:shd w:val="pct15" w:color="auto" w:fill="auto"/>
            <w:vAlign w:val="center"/>
          </w:tcPr>
          <w:p w14:paraId="08D784B2"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hint="eastAsia"/>
                <w:szCs w:val="21"/>
              </w:rPr>
              <w:t>No</w:t>
            </w:r>
          </w:p>
        </w:tc>
        <w:tc>
          <w:tcPr>
            <w:tcW w:w="4313" w:type="dxa"/>
            <w:tcBorders>
              <w:bottom w:val="double" w:sz="4" w:space="0" w:color="auto"/>
            </w:tcBorders>
            <w:shd w:val="pct15" w:color="auto" w:fill="auto"/>
            <w:vAlign w:val="center"/>
          </w:tcPr>
          <w:p w14:paraId="4F0A5304"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hint="eastAsia"/>
                <w:szCs w:val="21"/>
              </w:rPr>
              <w:t>氏名・所属・職名</w:t>
            </w:r>
          </w:p>
        </w:tc>
        <w:tc>
          <w:tcPr>
            <w:tcW w:w="4107" w:type="dxa"/>
            <w:tcBorders>
              <w:bottom w:val="double" w:sz="4" w:space="0" w:color="auto"/>
            </w:tcBorders>
            <w:shd w:val="pct15" w:color="auto" w:fill="auto"/>
            <w:vAlign w:val="center"/>
          </w:tcPr>
          <w:p w14:paraId="5A1F9CB0"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hint="eastAsia"/>
                <w:szCs w:val="21"/>
              </w:rPr>
              <w:t>連絡先</w:t>
            </w:r>
          </w:p>
        </w:tc>
        <w:tc>
          <w:tcPr>
            <w:tcW w:w="1024" w:type="dxa"/>
            <w:tcBorders>
              <w:bottom w:val="double" w:sz="4" w:space="0" w:color="auto"/>
            </w:tcBorders>
            <w:shd w:val="pct15" w:color="auto" w:fill="auto"/>
            <w:vAlign w:val="center"/>
          </w:tcPr>
          <w:p w14:paraId="09CAFCC8"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hint="eastAsia"/>
                <w:szCs w:val="21"/>
              </w:rPr>
              <w:t>目標</w:t>
            </w:r>
          </w:p>
          <w:p w14:paraId="4B504D43"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hint="eastAsia"/>
                <w:szCs w:val="21"/>
              </w:rPr>
              <w:t>症例数</w:t>
            </w:r>
          </w:p>
        </w:tc>
      </w:tr>
      <w:tr w:rsidR="005D096A" w:rsidRPr="00B6147C" w14:paraId="0599BCCB" w14:textId="77777777" w:rsidTr="00D11264">
        <w:tc>
          <w:tcPr>
            <w:tcW w:w="562" w:type="dxa"/>
            <w:tcBorders>
              <w:top w:val="double" w:sz="4" w:space="0" w:color="auto"/>
            </w:tcBorders>
            <w:vAlign w:val="center"/>
          </w:tcPr>
          <w:p w14:paraId="36305EBD"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1</w:t>
            </w:r>
          </w:p>
        </w:tc>
        <w:tc>
          <w:tcPr>
            <w:tcW w:w="4313" w:type="dxa"/>
            <w:tcBorders>
              <w:top w:val="double" w:sz="4" w:space="0" w:color="auto"/>
            </w:tcBorders>
          </w:tcPr>
          <w:p w14:paraId="78AF3D71" w14:textId="77777777" w:rsidR="005D096A" w:rsidRPr="00B6147C" w:rsidRDefault="005D096A" w:rsidP="005D096A">
            <w:pPr>
              <w:spacing w:line="300" w:lineRule="atLeast"/>
              <w:rPr>
                <w:rFonts w:ascii="Meiryo UI" w:eastAsia="Meiryo UI" w:hAnsi="Meiryo UI" w:cs="ＭＳ明朝"/>
                <w:color w:val="000000"/>
                <w:kern w:val="0"/>
                <w:szCs w:val="21"/>
                <w:lang w:eastAsia="zh-CN"/>
              </w:rPr>
            </w:pPr>
            <w:r w:rsidRPr="00B6147C">
              <w:rPr>
                <w:rFonts w:ascii="Meiryo UI" w:eastAsia="Meiryo UI" w:hAnsi="Meiryo UI" w:cs="ＭＳ明朝" w:hint="eastAsia"/>
                <w:color w:val="000000"/>
                <w:kern w:val="0"/>
                <w:szCs w:val="21"/>
                <w:lang w:eastAsia="zh-CN"/>
              </w:rPr>
              <w:t xml:space="preserve">□□大学医学部附属病院　</w:t>
            </w:r>
          </w:p>
          <w:p w14:paraId="75D50E82" w14:textId="77777777" w:rsidR="005D096A" w:rsidRPr="00B6147C" w:rsidRDefault="005D096A" w:rsidP="005D096A">
            <w:pPr>
              <w:spacing w:line="300" w:lineRule="atLeast"/>
              <w:rPr>
                <w:rFonts w:ascii="Meiryo UI" w:eastAsia="Meiryo UI" w:hAnsi="Meiryo UI" w:cs="ＭＳ明朝"/>
                <w:color w:val="000000"/>
                <w:kern w:val="0"/>
                <w:szCs w:val="21"/>
              </w:rPr>
            </w:pPr>
            <w:r w:rsidRPr="00B6147C">
              <w:rPr>
                <w:rFonts w:ascii="Meiryo UI" w:eastAsia="Meiryo UI" w:hAnsi="Meiryo UI" w:cs="ＭＳ明朝" w:hint="eastAsia"/>
                <w:color w:val="000000"/>
                <w:kern w:val="0"/>
                <w:szCs w:val="21"/>
              </w:rPr>
              <w:t xml:space="preserve">XXXX科　</w:t>
            </w:r>
            <w:r w:rsidRPr="00B6147C">
              <w:rPr>
                <w:rFonts w:ascii="Meiryo UI" w:eastAsia="Meiryo UI" w:hAnsi="Meiryo UI" w:hint="eastAsia"/>
                <w:szCs w:val="21"/>
              </w:rPr>
              <w:t xml:space="preserve">教授　　　</w:t>
            </w:r>
          </w:p>
          <w:p w14:paraId="099A982D"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cs="ＭＳ明朝" w:hint="eastAsia"/>
                <w:color w:val="000000"/>
                <w:kern w:val="0"/>
                <w:szCs w:val="21"/>
              </w:rPr>
              <w:t>○○ ○○</w:t>
            </w:r>
          </w:p>
        </w:tc>
        <w:tc>
          <w:tcPr>
            <w:tcW w:w="4107" w:type="dxa"/>
            <w:tcBorders>
              <w:top w:val="double" w:sz="4" w:space="0" w:color="auto"/>
            </w:tcBorders>
          </w:tcPr>
          <w:p w14:paraId="0ACCAF12" w14:textId="77777777" w:rsidR="005D096A" w:rsidRPr="00B6147C" w:rsidRDefault="005D096A" w:rsidP="005D096A">
            <w:pPr>
              <w:spacing w:line="300" w:lineRule="atLeast"/>
              <w:rPr>
                <w:rFonts w:ascii="Meiryo UI" w:eastAsia="Meiryo UI" w:hAnsi="Meiryo UI" w:cs="ＭＳ明朝"/>
                <w:color w:val="000000"/>
                <w:kern w:val="0"/>
                <w:szCs w:val="21"/>
                <w:lang w:eastAsia="zh-CN"/>
              </w:rPr>
            </w:pPr>
            <w:r w:rsidRPr="00B6147C">
              <w:rPr>
                <w:rFonts w:ascii="Meiryo UI" w:eastAsia="Meiryo UI" w:hAnsi="Meiryo UI" w:cs="ＭＳ明朝" w:hint="eastAsia"/>
                <w:color w:val="000000"/>
                <w:kern w:val="0"/>
                <w:szCs w:val="21"/>
                <w:lang w:eastAsia="zh-CN"/>
              </w:rPr>
              <w:t xml:space="preserve">〒123-4567　</w:t>
            </w:r>
          </w:p>
          <w:p w14:paraId="69650C45" w14:textId="77777777" w:rsidR="005D096A" w:rsidRPr="00B6147C" w:rsidRDefault="005D096A" w:rsidP="005D096A">
            <w:pPr>
              <w:spacing w:line="300" w:lineRule="atLeast"/>
              <w:rPr>
                <w:rFonts w:ascii="Meiryo UI" w:eastAsia="Meiryo UI" w:hAnsi="Meiryo UI" w:cs="ＭＳ明朝"/>
                <w:color w:val="000000"/>
                <w:kern w:val="0"/>
                <w:szCs w:val="21"/>
                <w:lang w:eastAsia="zh-CN"/>
              </w:rPr>
            </w:pPr>
            <w:r w:rsidRPr="00B6147C">
              <w:rPr>
                <w:rFonts w:ascii="Meiryo UI" w:eastAsia="Meiryo UI" w:hAnsi="Meiryo UI" w:cs="ＭＳ明朝" w:hint="eastAsia"/>
                <w:color w:val="000000"/>
                <w:kern w:val="0"/>
                <w:szCs w:val="21"/>
                <w:lang w:eastAsia="zh-CN"/>
              </w:rPr>
              <w:t>東京都○○○区○○１－１</w:t>
            </w:r>
          </w:p>
          <w:p w14:paraId="64949EE3"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cs="ＭＳ明朝"/>
                <w:color w:val="000000"/>
                <w:kern w:val="0"/>
                <w:szCs w:val="21"/>
              </w:rPr>
              <w:t xml:space="preserve">TEL </w:t>
            </w:r>
            <w:r w:rsidRPr="00B6147C">
              <w:rPr>
                <w:rFonts w:ascii="Meiryo UI" w:eastAsia="Meiryo UI" w:hAnsi="Meiryo UI" w:cs="ＭＳ明朝" w:hint="eastAsia"/>
                <w:color w:val="000000"/>
                <w:kern w:val="0"/>
                <w:szCs w:val="21"/>
              </w:rPr>
              <w:t>012</w:t>
            </w:r>
            <w:r w:rsidRPr="00B6147C">
              <w:rPr>
                <w:rFonts w:ascii="Meiryo UI" w:eastAsia="Meiryo UI" w:hAnsi="Meiryo UI" w:cs="ＭＳ明朝"/>
                <w:color w:val="000000"/>
                <w:kern w:val="0"/>
                <w:szCs w:val="21"/>
              </w:rPr>
              <w:t>—</w:t>
            </w:r>
            <w:r w:rsidRPr="00B6147C">
              <w:rPr>
                <w:rFonts w:ascii="Meiryo UI" w:eastAsia="Meiryo UI" w:hAnsi="Meiryo UI" w:cs="ＭＳ明朝" w:hint="eastAsia"/>
                <w:color w:val="000000"/>
                <w:kern w:val="0"/>
                <w:szCs w:val="21"/>
              </w:rPr>
              <w:t>345-6789</w:t>
            </w:r>
          </w:p>
        </w:tc>
        <w:tc>
          <w:tcPr>
            <w:tcW w:w="1024" w:type="dxa"/>
            <w:tcBorders>
              <w:top w:val="double" w:sz="4" w:space="0" w:color="auto"/>
            </w:tcBorders>
            <w:vAlign w:val="center"/>
          </w:tcPr>
          <w:p w14:paraId="34A052EA"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hint="eastAsia"/>
                <w:szCs w:val="21"/>
              </w:rPr>
              <w:t>3例</w:t>
            </w:r>
          </w:p>
        </w:tc>
      </w:tr>
      <w:tr w:rsidR="005D096A" w:rsidRPr="00B6147C" w14:paraId="3AB9C50D" w14:textId="77777777" w:rsidTr="00D11264">
        <w:tc>
          <w:tcPr>
            <w:tcW w:w="562" w:type="dxa"/>
            <w:vAlign w:val="center"/>
          </w:tcPr>
          <w:p w14:paraId="75EC6CCB"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2</w:t>
            </w:r>
          </w:p>
        </w:tc>
        <w:tc>
          <w:tcPr>
            <w:tcW w:w="4313" w:type="dxa"/>
          </w:tcPr>
          <w:p w14:paraId="0A1698AB" w14:textId="77777777" w:rsidR="005D096A" w:rsidRPr="00B6147C" w:rsidRDefault="005D096A" w:rsidP="005D096A">
            <w:pPr>
              <w:spacing w:line="300" w:lineRule="atLeast"/>
              <w:rPr>
                <w:rFonts w:ascii="Meiryo UI" w:eastAsia="Meiryo UI" w:hAnsi="Meiryo UI" w:cs="ＭＳ明朝"/>
                <w:color w:val="000000"/>
                <w:kern w:val="0"/>
                <w:szCs w:val="21"/>
              </w:rPr>
            </w:pPr>
            <w:r w:rsidRPr="00B6147C">
              <w:rPr>
                <w:rFonts w:ascii="Meiryo UI" w:eastAsia="Meiryo UI" w:hAnsi="Meiryo UI" w:cs="ＭＳ明朝" w:hint="eastAsia"/>
                <w:color w:val="000000"/>
                <w:kern w:val="0"/>
                <w:szCs w:val="21"/>
              </w:rPr>
              <w:t xml:space="preserve">□□病院　</w:t>
            </w:r>
          </w:p>
          <w:p w14:paraId="1FEB8169" w14:textId="77777777" w:rsidR="005D096A" w:rsidRPr="00B6147C" w:rsidRDefault="005D096A" w:rsidP="005D096A">
            <w:pPr>
              <w:spacing w:line="300" w:lineRule="atLeast"/>
              <w:rPr>
                <w:rFonts w:ascii="Meiryo UI" w:eastAsia="Meiryo UI" w:hAnsi="Meiryo UI" w:cs="ＭＳ明朝"/>
                <w:color w:val="000000"/>
                <w:kern w:val="0"/>
                <w:szCs w:val="21"/>
              </w:rPr>
            </w:pPr>
            <w:r w:rsidRPr="00B6147C">
              <w:rPr>
                <w:rFonts w:ascii="Meiryo UI" w:eastAsia="Meiryo UI" w:hAnsi="Meiryo UI" w:cs="ＭＳ明朝" w:hint="eastAsia"/>
                <w:color w:val="000000"/>
                <w:kern w:val="0"/>
                <w:szCs w:val="21"/>
              </w:rPr>
              <w:t xml:space="preserve">XXXX科　科長　　　</w:t>
            </w:r>
          </w:p>
          <w:p w14:paraId="28D04FD8"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cs="ＭＳ明朝" w:hint="eastAsia"/>
                <w:color w:val="000000"/>
                <w:kern w:val="0"/>
                <w:szCs w:val="21"/>
              </w:rPr>
              <w:t>○○ ○○</w:t>
            </w:r>
          </w:p>
        </w:tc>
        <w:tc>
          <w:tcPr>
            <w:tcW w:w="4107" w:type="dxa"/>
          </w:tcPr>
          <w:p w14:paraId="5A93DBDF" w14:textId="77777777" w:rsidR="005D096A" w:rsidRPr="00B6147C" w:rsidRDefault="005D096A" w:rsidP="005D096A">
            <w:pPr>
              <w:spacing w:line="300" w:lineRule="atLeast"/>
              <w:rPr>
                <w:rFonts w:ascii="Meiryo UI" w:eastAsia="Meiryo UI" w:hAnsi="Meiryo UI" w:cs="ＭＳ明朝"/>
                <w:color w:val="000000"/>
                <w:kern w:val="0"/>
                <w:szCs w:val="21"/>
              </w:rPr>
            </w:pPr>
            <w:r w:rsidRPr="00B6147C">
              <w:rPr>
                <w:rFonts w:ascii="Meiryo UI" w:eastAsia="Meiryo UI" w:hAnsi="Meiryo UI" w:cs="ＭＳ明朝" w:hint="eastAsia"/>
                <w:color w:val="000000"/>
                <w:kern w:val="0"/>
                <w:szCs w:val="21"/>
              </w:rPr>
              <w:t xml:space="preserve">〒123-4567　</w:t>
            </w:r>
          </w:p>
          <w:p w14:paraId="7566E202" w14:textId="77777777" w:rsidR="005D096A" w:rsidRPr="00B6147C" w:rsidRDefault="005D096A" w:rsidP="005D096A">
            <w:pPr>
              <w:spacing w:line="300" w:lineRule="atLeast"/>
              <w:rPr>
                <w:rFonts w:ascii="Meiryo UI" w:eastAsia="Meiryo UI" w:hAnsi="Meiryo UI" w:cs="ＭＳ明朝"/>
                <w:color w:val="000000"/>
                <w:kern w:val="0"/>
                <w:szCs w:val="21"/>
              </w:rPr>
            </w:pPr>
            <w:r w:rsidRPr="00B6147C">
              <w:rPr>
                <w:rFonts w:ascii="Meiryo UI" w:eastAsia="Meiryo UI" w:hAnsi="Meiryo UI" w:cs="ＭＳ明朝" w:hint="eastAsia"/>
                <w:color w:val="000000"/>
                <w:kern w:val="0"/>
                <w:szCs w:val="21"/>
              </w:rPr>
              <w:t>○○府○○○市○○１－１</w:t>
            </w:r>
          </w:p>
          <w:p w14:paraId="06F96B6E"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cs="ＭＳ明朝"/>
                <w:color w:val="000000"/>
                <w:kern w:val="0"/>
                <w:szCs w:val="21"/>
              </w:rPr>
              <w:t xml:space="preserve">TEL </w:t>
            </w:r>
            <w:r w:rsidRPr="00B6147C">
              <w:rPr>
                <w:rFonts w:ascii="Meiryo UI" w:eastAsia="Meiryo UI" w:hAnsi="Meiryo UI" w:cs="ＭＳ明朝" w:hint="eastAsia"/>
                <w:color w:val="000000"/>
                <w:kern w:val="0"/>
                <w:szCs w:val="21"/>
              </w:rPr>
              <w:t>012</w:t>
            </w:r>
            <w:r w:rsidRPr="00B6147C">
              <w:rPr>
                <w:rFonts w:ascii="Meiryo UI" w:eastAsia="Meiryo UI" w:hAnsi="Meiryo UI" w:cs="ＭＳ明朝"/>
                <w:color w:val="000000"/>
                <w:kern w:val="0"/>
                <w:szCs w:val="21"/>
              </w:rPr>
              <w:t>—</w:t>
            </w:r>
            <w:r w:rsidRPr="00B6147C">
              <w:rPr>
                <w:rFonts w:ascii="Meiryo UI" w:eastAsia="Meiryo UI" w:hAnsi="Meiryo UI" w:cs="ＭＳ明朝" w:hint="eastAsia"/>
                <w:color w:val="000000"/>
                <w:kern w:val="0"/>
                <w:szCs w:val="21"/>
              </w:rPr>
              <w:t>345-6789</w:t>
            </w:r>
          </w:p>
        </w:tc>
        <w:tc>
          <w:tcPr>
            <w:tcW w:w="1024" w:type="dxa"/>
            <w:vAlign w:val="center"/>
          </w:tcPr>
          <w:p w14:paraId="299B0273"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hint="eastAsia"/>
                <w:szCs w:val="21"/>
              </w:rPr>
              <w:t>4例</w:t>
            </w:r>
          </w:p>
        </w:tc>
      </w:tr>
      <w:tr w:rsidR="005D096A" w:rsidRPr="00B6147C" w14:paraId="3E58E5CB" w14:textId="77777777" w:rsidTr="00D11264">
        <w:tc>
          <w:tcPr>
            <w:tcW w:w="562" w:type="dxa"/>
            <w:vAlign w:val="center"/>
          </w:tcPr>
          <w:p w14:paraId="03C9644F"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3</w:t>
            </w:r>
          </w:p>
        </w:tc>
        <w:tc>
          <w:tcPr>
            <w:tcW w:w="4313" w:type="dxa"/>
          </w:tcPr>
          <w:p w14:paraId="6019E358" w14:textId="77777777" w:rsidR="005D096A" w:rsidRPr="00B6147C" w:rsidRDefault="005D096A" w:rsidP="005D096A">
            <w:pPr>
              <w:spacing w:line="300" w:lineRule="atLeast"/>
              <w:rPr>
                <w:rFonts w:ascii="Meiryo UI" w:eastAsia="Meiryo UI" w:hAnsi="Meiryo UI" w:cs="ＭＳ明朝"/>
                <w:color w:val="000000"/>
                <w:kern w:val="0"/>
                <w:szCs w:val="21"/>
              </w:rPr>
            </w:pPr>
            <w:r w:rsidRPr="00B6147C">
              <w:rPr>
                <w:rFonts w:ascii="Meiryo UI" w:eastAsia="Meiryo UI" w:hAnsi="Meiryo UI" w:cs="ＭＳ明朝" w:hint="eastAsia"/>
                <w:color w:val="000000"/>
                <w:kern w:val="0"/>
                <w:szCs w:val="21"/>
              </w:rPr>
              <w:t>□□県立医療センター</w:t>
            </w:r>
          </w:p>
          <w:p w14:paraId="5C338D18" w14:textId="77777777" w:rsidR="005D096A" w:rsidRPr="00B6147C" w:rsidRDefault="005D096A" w:rsidP="005D096A">
            <w:pPr>
              <w:spacing w:line="300" w:lineRule="atLeast"/>
              <w:rPr>
                <w:rFonts w:ascii="Meiryo UI" w:eastAsia="Meiryo UI" w:hAnsi="Meiryo UI" w:cs="ＭＳ明朝"/>
                <w:color w:val="000000"/>
                <w:kern w:val="0"/>
                <w:szCs w:val="21"/>
              </w:rPr>
            </w:pPr>
            <w:r w:rsidRPr="00B6147C">
              <w:rPr>
                <w:rFonts w:ascii="Meiryo UI" w:eastAsia="Meiryo UI" w:hAnsi="Meiryo UI" w:cs="ＭＳ明朝" w:hint="eastAsia"/>
                <w:color w:val="000000"/>
                <w:kern w:val="0"/>
                <w:szCs w:val="21"/>
              </w:rPr>
              <w:t xml:space="preserve">XXXX部　部長　　</w:t>
            </w:r>
          </w:p>
          <w:p w14:paraId="40B8C1A9"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cs="ＭＳ明朝" w:hint="eastAsia"/>
                <w:color w:val="000000"/>
                <w:kern w:val="0"/>
                <w:szCs w:val="21"/>
              </w:rPr>
              <w:t>○○ ○○</w:t>
            </w:r>
          </w:p>
        </w:tc>
        <w:tc>
          <w:tcPr>
            <w:tcW w:w="4107" w:type="dxa"/>
          </w:tcPr>
          <w:p w14:paraId="0AEA5879" w14:textId="77777777" w:rsidR="005D096A" w:rsidRPr="00B6147C" w:rsidRDefault="005D096A" w:rsidP="005D096A">
            <w:pPr>
              <w:spacing w:line="300" w:lineRule="atLeast"/>
              <w:rPr>
                <w:rFonts w:ascii="Meiryo UI" w:eastAsia="Meiryo UI" w:hAnsi="Meiryo UI" w:cs="ＭＳ明朝"/>
                <w:color w:val="000000"/>
                <w:kern w:val="0"/>
                <w:szCs w:val="21"/>
                <w:lang w:eastAsia="zh-CN"/>
              </w:rPr>
            </w:pPr>
            <w:r w:rsidRPr="00B6147C">
              <w:rPr>
                <w:rFonts w:ascii="Meiryo UI" w:eastAsia="Meiryo UI" w:hAnsi="Meiryo UI" w:cs="ＭＳ明朝" w:hint="eastAsia"/>
                <w:color w:val="000000"/>
                <w:kern w:val="0"/>
                <w:szCs w:val="21"/>
                <w:lang w:eastAsia="zh-CN"/>
              </w:rPr>
              <w:t xml:space="preserve">〒123-4567　</w:t>
            </w:r>
          </w:p>
          <w:p w14:paraId="5B50D8E5" w14:textId="77777777" w:rsidR="005D096A" w:rsidRPr="00B6147C" w:rsidRDefault="005D096A" w:rsidP="005D096A">
            <w:pPr>
              <w:spacing w:line="300" w:lineRule="atLeast"/>
              <w:rPr>
                <w:rFonts w:ascii="Meiryo UI" w:eastAsia="Meiryo UI" w:hAnsi="Meiryo UI" w:cs="ＭＳ明朝"/>
                <w:color w:val="000000"/>
                <w:kern w:val="0"/>
                <w:szCs w:val="21"/>
                <w:lang w:eastAsia="zh-CN"/>
              </w:rPr>
            </w:pPr>
            <w:r w:rsidRPr="00B6147C">
              <w:rPr>
                <w:rFonts w:ascii="Meiryo UI" w:eastAsia="Meiryo UI" w:hAnsi="Meiryo UI" w:cs="ＭＳ明朝" w:hint="eastAsia"/>
                <w:color w:val="000000"/>
                <w:kern w:val="0"/>
                <w:szCs w:val="21"/>
                <w:lang w:eastAsia="zh-CN"/>
              </w:rPr>
              <w:t>○○県○○○区○○１－１</w:t>
            </w:r>
          </w:p>
          <w:p w14:paraId="479DB936"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cs="ＭＳ明朝"/>
                <w:color w:val="000000"/>
                <w:kern w:val="0"/>
                <w:szCs w:val="21"/>
              </w:rPr>
              <w:t xml:space="preserve">TEL </w:t>
            </w:r>
            <w:r w:rsidRPr="00B6147C">
              <w:rPr>
                <w:rFonts w:ascii="Meiryo UI" w:eastAsia="Meiryo UI" w:hAnsi="Meiryo UI" w:cs="ＭＳ明朝" w:hint="eastAsia"/>
                <w:color w:val="000000"/>
                <w:kern w:val="0"/>
                <w:szCs w:val="21"/>
              </w:rPr>
              <w:t>012</w:t>
            </w:r>
            <w:r w:rsidRPr="00B6147C">
              <w:rPr>
                <w:rFonts w:ascii="Meiryo UI" w:eastAsia="Meiryo UI" w:hAnsi="Meiryo UI" w:cs="ＭＳ明朝"/>
                <w:color w:val="000000"/>
                <w:kern w:val="0"/>
                <w:szCs w:val="21"/>
              </w:rPr>
              <w:t>—</w:t>
            </w:r>
            <w:r w:rsidRPr="00B6147C">
              <w:rPr>
                <w:rFonts w:ascii="Meiryo UI" w:eastAsia="Meiryo UI" w:hAnsi="Meiryo UI" w:cs="ＭＳ明朝" w:hint="eastAsia"/>
                <w:color w:val="000000"/>
                <w:kern w:val="0"/>
                <w:szCs w:val="21"/>
              </w:rPr>
              <w:t>345-6789</w:t>
            </w:r>
          </w:p>
        </w:tc>
        <w:tc>
          <w:tcPr>
            <w:tcW w:w="1024" w:type="dxa"/>
            <w:vAlign w:val="center"/>
          </w:tcPr>
          <w:p w14:paraId="08D7154D" w14:textId="77777777" w:rsidR="005D096A" w:rsidRPr="00B6147C" w:rsidRDefault="005D096A" w:rsidP="005D096A">
            <w:pPr>
              <w:spacing w:line="300" w:lineRule="atLeast"/>
              <w:rPr>
                <w:rFonts w:ascii="Meiryo UI" w:eastAsia="Meiryo UI" w:hAnsi="Meiryo UI"/>
                <w:szCs w:val="21"/>
              </w:rPr>
            </w:pPr>
            <w:r w:rsidRPr="00B6147C">
              <w:rPr>
                <w:rFonts w:ascii="Meiryo UI" w:eastAsia="Meiryo UI" w:hAnsi="Meiryo UI" w:hint="eastAsia"/>
                <w:szCs w:val="21"/>
              </w:rPr>
              <w:t>5例</w:t>
            </w:r>
          </w:p>
        </w:tc>
      </w:tr>
      <w:tr w:rsidR="005D096A" w:rsidRPr="00B6147C" w14:paraId="63946057" w14:textId="77777777" w:rsidTr="00D11264">
        <w:trPr>
          <w:trHeight w:val="874"/>
        </w:trPr>
        <w:tc>
          <w:tcPr>
            <w:tcW w:w="562" w:type="dxa"/>
            <w:vAlign w:val="center"/>
          </w:tcPr>
          <w:p w14:paraId="737466C6"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4</w:t>
            </w:r>
          </w:p>
        </w:tc>
        <w:tc>
          <w:tcPr>
            <w:tcW w:w="4313" w:type="dxa"/>
          </w:tcPr>
          <w:p w14:paraId="5397A573" w14:textId="77777777" w:rsidR="005D096A" w:rsidRPr="00B6147C" w:rsidRDefault="005D096A" w:rsidP="005D096A">
            <w:pPr>
              <w:spacing w:line="300" w:lineRule="atLeast"/>
              <w:rPr>
                <w:rFonts w:ascii="Meiryo UI" w:eastAsia="Meiryo UI" w:hAnsi="Meiryo UI"/>
                <w:szCs w:val="21"/>
              </w:rPr>
            </w:pPr>
          </w:p>
        </w:tc>
        <w:tc>
          <w:tcPr>
            <w:tcW w:w="4107" w:type="dxa"/>
          </w:tcPr>
          <w:p w14:paraId="7BB31FCA" w14:textId="77777777" w:rsidR="005D096A" w:rsidRPr="00B6147C" w:rsidRDefault="005D096A" w:rsidP="005D096A">
            <w:pPr>
              <w:spacing w:line="300" w:lineRule="atLeast"/>
              <w:rPr>
                <w:rFonts w:ascii="Meiryo UI" w:eastAsia="Meiryo UI" w:hAnsi="Meiryo UI"/>
                <w:szCs w:val="21"/>
              </w:rPr>
            </w:pPr>
          </w:p>
        </w:tc>
        <w:tc>
          <w:tcPr>
            <w:tcW w:w="1024" w:type="dxa"/>
          </w:tcPr>
          <w:p w14:paraId="21D7819E" w14:textId="77777777" w:rsidR="005D096A" w:rsidRPr="00B6147C" w:rsidRDefault="005D096A" w:rsidP="005D096A">
            <w:pPr>
              <w:spacing w:line="300" w:lineRule="atLeast"/>
              <w:rPr>
                <w:rFonts w:ascii="Meiryo UI" w:eastAsia="Meiryo UI" w:hAnsi="Meiryo UI"/>
                <w:szCs w:val="21"/>
              </w:rPr>
            </w:pPr>
          </w:p>
        </w:tc>
      </w:tr>
      <w:tr w:rsidR="005D096A" w:rsidRPr="00B6147C" w14:paraId="7109F657" w14:textId="77777777" w:rsidTr="00D11264">
        <w:trPr>
          <w:trHeight w:val="830"/>
        </w:trPr>
        <w:tc>
          <w:tcPr>
            <w:tcW w:w="562" w:type="dxa"/>
            <w:vAlign w:val="center"/>
          </w:tcPr>
          <w:p w14:paraId="4E40D08E"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5</w:t>
            </w:r>
          </w:p>
        </w:tc>
        <w:tc>
          <w:tcPr>
            <w:tcW w:w="4313" w:type="dxa"/>
          </w:tcPr>
          <w:p w14:paraId="278DC775" w14:textId="77777777" w:rsidR="005D096A" w:rsidRPr="00B6147C" w:rsidRDefault="005D096A" w:rsidP="005D096A">
            <w:pPr>
              <w:spacing w:line="300" w:lineRule="atLeast"/>
              <w:rPr>
                <w:rFonts w:ascii="Meiryo UI" w:eastAsia="Meiryo UI" w:hAnsi="Meiryo UI"/>
                <w:szCs w:val="21"/>
              </w:rPr>
            </w:pPr>
          </w:p>
        </w:tc>
        <w:tc>
          <w:tcPr>
            <w:tcW w:w="4107" w:type="dxa"/>
          </w:tcPr>
          <w:p w14:paraId="05298E40" w14:textId="77777777" w:rsidR="005D096A" w:rsidRPr="00B6147C" w:rsidRDefault="005D096A" w:rsidP="005D096A">
            <w:pPr>
              <w:spacing w:line="300" w:lineRule="atLeast"/>
              <w:rPr>
                <w:rFonts w:ascii="Meiryo UI" w:eastAsia="Meiryo UI" w:hAnsi="Meiryo UI"/>
                <w:szCs w:val="21"/>
              </w:rPr>
            </w:pPr>
          </w:p>
        </w:tc>
        <w:tc>
          <w:tcPr>
            <w:tcW w:w="1024" w:type="dxa"/>
          </w:tcPr>
          <w:p w14:paraId="2642F050" w14:textId="77777777" w:rsidR="005D096A" w:rsidRPr="00B6147C" w:rsidRDefault="005D096A" w:rsidP="005D096A">
            <w:pPr>
              <w:spacing w:line="300" w:lineRule="atLeast"/>
              <w:rPr>
                <w:rFonts w:ascii="Meiryo UI" w:eastAsia="Meiryo UI" w:hAnsi="Meiryo UI"/>
                <w:szCs w:val="21"/>
              </w:rPr>
            </w:pPr>
          </w:p>
        </w:tc>
      </w:tr>
      <w:tr w:rsidR="005D096A" w:rsidRPr="00B6147C" w14:paraId="3BBC8ABD" w14:textId="77777777" w:rsidTr="00D11264">
        <w:trPr>
          <w:trHeight w:val="842"/>
        </w:trPr>
        <w:tc>
          <w:tcPr>
            <w:tcW w:w="562" w:type="dxa"/>
            <w:vAlign w:val="center"/>
          </w:tcPr>
          <w:p w14:paraId="263C5A2C"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6</w:t>
            </w:r>
          </w:p>
        </w:tc>
        <w:tc>
          <w:tcPr>
            <w:tcW w:w="4313" w:type="dxa"/>
          </w:tcPr>
          <w:p w14:paraId="745C197B" w14:textId="77777777" w:rsidR="005D096A" w:rsidRPr="00B6147C" w:rsidRDefault="005D096A" w:rsidP="005D096A">
            <w:pPr>
              <w:spacing w:line="300" w:lineRule="atLeast"/>
              <w:rPr>
                <w:rFonts w:ascii="Meiryo UI" w:eastAsia="Meiryo UI" w:hAnsi="Meiryo UI"/>
                <w:szCs w:val="21"/>
              </w:rPr>
            </w:pPr>
          </w:p>
        </w:tc>
        <w:tc>
          <w:tcPr>
            <w:tcW w:w="4107" w:type="dxa"/>
          </w:tcPr>
          <w:p w14:paraId="0C4A792D" w14:textId="77777777" w:rsidR="005D096A" w:rsidRPr="00B6147C" w:rsidRDefault="005D096A" w:rsidP="005D096A">
            <w:pPr>
              <w:spacing w:line="300" w:lineRule="atLeast"/>
              <w:rPr>
                <w:rFonts w:ascii="Meiryo UI" w:eastAsia="Meiryo UI" w:hAnsi="Meiryo UI"/>
                <w:szCs w:val="21"/>
              </w:rPr>
            </w:pPr>
          </w:p>
        </w:tc>
        <w:tc>
          <w:tcPr>
            <w:tcW w:w="1024" w:type="dxa"/>
          </w:tcPr>
          <w:p w14:paraId="20175FA2" w14:textId="77777777" w:rsidR="005D096A" w:rsidRPr="00B6147C" w:rsidRDefault="005D096A" w:rsidP="005D096A">
            <w:pPr>
              <w:spacing w:line="300" w:lineRule="atLeast"/>
              <w:rPr>
                <w:rFonts w:ascii="Meiryo UI" w:eastAsia="Meiryo UI" w:hAnsi="Meiryo UI"/>
                <w:szCs w:val="21"/>
              </w:rPr>
            </w:pPr>
          </w:p>
        </w:tc>
      </w:tr>
      <w:tr w:rsidR="005D096A" w:rsidRPr="00B6147C" w14:paraId="397E7406" w14:textId="77777777" w:rsidTr="00D11264">
        <w:trPr>
          <w:trHeight w:val="852"/>
        </w:trPr>
        <w:tc>
          <w:tcPr>
            <w:tcW w:w="562" w:type="dxa"/>
            <w:vAlign w:val="center"/>
          </w:tcPr>
          <w:p w14:paraId="4B235A0A"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7</w:t>
            </w:r>
          </w:p>
        </w:tc>
        <w:tc>
          <w:tcPr>
            <w:tcW w:w="4313" w:type="dxa"/>
          </w:tcPr>
          <w:p w14:paraId="26420242" w14:textId="77777777" w:rsidR="005D096A" w:rsidRPr="00B6147C" w:rsidRDefault="005D096A" w:rsidP="005D096A">
            <w:pPr>
              <w:spacing w:line="300" w:lineRule="atLeast"/>
              <w:rPr>
                <w:rFonts w:ascii="Meiryo UI" w:eastAsia="Meiryo UI" w:hAnsi="Meiryo UI"/>
                <w:szCs w:val="21"/>
              </w:rPr>
            </w:pPr>
          </w:p>
        </w:tc>
        <w:tc>
          <w:tcPr>
            <w:tcW w:w="4107" w:type="dxa"/>
          </w:tcPr>
          <w:p w14:paraId="4D5D6289" w14:textId="77777777" w:rsidR="005D096A" w:rsidRPr="00B6147C" w:rsidRDefault="005D096A" w:rsidP="005D096A">
            <w:pPr>
              <w:spacing w:line="300" w:lineRule="atLeast"/>
              <w:rPr>
                <w:rFonts w:ascii="Meiryo UI" w:eastAsia="Meiryo UI" w:hAnsi="Meiryo UI"/>
                <w:szCs w:val="21"/>
              </w:rPr>
            </w:pPr>
          </w:p>
        </w:tc>
        <w:tc>
          <w:tcPr>
            <w:tcW w:w="1024" w:type="dxa"/>
          </w:tcPr>
          <w:p w14:paraId="129A0354" w14:textId="77777777" w:rsidR="005D096A" w:rsidRPr="00B6147C" w:rsidRDefault="005D096A" w:rsidP="005D096A">
            <w:pPr>
              <w:spacing w:line="300" w:lineRule="atLeast"/>
              <w:rPr>
                <w:rFonts w:ascii="Meiryo UI" w:eastAsia="Meiryo UI" w:hAnsi="Meiryo UI"/>
                <w:szCs w:val="21"/>
              </w:rPr>
            </w:pPr>
          </w:p>
        </w:tc>
      </w:tr>
      <w:tr w:rsidR="005D096A" w:rsidRPr="00B6147C" w14:paraId="26B0AA64" w14:textId="77777777" w:rsidTr="00D11264">
        <w:trPr>
          <w:trHeight w:val="838"/>
        </w:trPr>
        <w:tc>
          <w:tcPr>
            <w:tcW w:w="562" w:type="dxa"/>
            <w:vAlign w:val="center"/>
          </w:tcPr>
          <w:p w14:paraId="4335E119"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8</w:t>
            </w:r>
          </w:p>
        </w:tc>
        <w:tc>
          <w:tcPr>
            <w:tcW w:w="4313" w:type="dxa"/>
          </w:tcPr>
          <w:p w14:paraId="05094A89" w14:textId="77777777" w:rsidR="005D096A" w:rsidRPr="00B6147C" w:rsidRDefault="005D096A" w:rsidP="005D096A">
            <w:pPr>
              <w:spacing w:line="300" w:lineRule="atLeast"/>
              <w:rPr>
                <w:rFonts w:ascii="Meiryo UI" w:eastAsia="Meiryo UI" w:hAnsi="Meiryo UI"/>
                <w:szCs w:val="21"/>
              </w:rPr>
            </w:pPr>
          </w:p>
        </w:tc>
        <w:tc>
          <w:tcPr>
            <w:tcW w:w="4107" w:type="dxa"/>
          </w:tcPr>
          <w:p w14:paraId="507D2410" w14:textId="77777777" w:rsidR="005D096A" w:rsidRPr="00B6147C" w:rsidRDefault="005D096A" w:rsidP="005D096A">
            <w:pPr>
              <w:spacing w:line="300" w:lineRule="atLeast"/>
              <w:rPr>
                <w:rFonts w:ascii="Meiryo UI" w:eastAsia="Meiryo UI" w:hAnsi="Meiryo UI"/>
                <w:szCs w:val="21"/>
              </w:rPr>
            </w:pPr>
          </w:p>
        </w:tc>
        <w:tc>
          <w:tcPr>
            <w:tcW w:w="1024" w:type="dxa"/>
          </w:tcPr>
          <w:p w14:paraId="6BDD5FCA" w14:textId="77777777" w:rsidR="005D096A" w:rsidRPr="00B6147C" w:rsidRDefault="005D096A" w:rsidP="005D096A">
            <w:pPr>
              <w:spacing w:line="300" w:lineRule="atLeast"/>
              <w:rPr>
                <w:rFonts w:ascii="Meiryo UI" w:eastAsia="Meiryo UI" w:hAnsi="Meiryo UI"/>
                <w:szCs w:val="21"/>
              </w:rPr>
            </w:pPr>
          </w:p>
        </w:tc>
      </w:tr>
      <w:tr w:rsidR="005D096A" w:rsidRPr="00B6147C" w14:paraId="754C7C93" w14:textId="77777777" w:rsidTr="00D11264">
        <w:trPr>
          <w:trHeight w:val="838"/>
        </w:trPr>
        <w:tc>
          <w:tcPr>
            <w:tcW w:w="562" w:type="dxa"/>
            <w:vAlign w:val="center"/>
          </w:tcPr>
          <w:p w14:paraId="62858848"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9</w:t>
            </w:r>
          </w:p>
        </w:tc>
        <w:tc>
          <w:tcPr>
            <w:tcW w:w="4313" w:type="dxa"/>
          </w:tcPr>
          <w:p w14:paraId="37CA16B6" w14:textId="77777777" w:rsidR="005D096A" w:rsidRPr="00B6147C" w:rsidRDefault="005D096A" w:rsidP="005D096A">
            <w:pPr>
              <w:spacing w:line="300" w:lineRule="atLeast"/>
              <w:rPr>
                <w:rFonts w:ascii="Meiryo UI" w:eastAsia="Meiryo UI" w:hAnsi="Meiryo UI"/>
                <w:szCs w:val="21"/>
              </w:rPr>
            </w:pPr>
          </w:p>
        </w:tc>
        <w:tc>
          <w:tcPr>
            <w:tcW w:w="4107" w:type="dxa"/>
          </w:tcPr>
          <w:p w14:paraId="5ED614D0" w14:textId="77777777" w:rsidR="005D096A" w:rsidRPr="00B6147C" w:rsidRDefault="005D096A" w:rsidP="005D096A">
            <w:pPr>
              <w:spacing w:line="300" w:lineRule="atLeast"/>
              <w:rPr>
                <w:rFonts w:ascii="Meiryo UI" w:eastAsia="Meiryo UI" w:hAnsi="Meiryo UI"/>
                <w:szCs w:val="21"/>
              </w:rPr>
            </w:pPr>
          </w:p>
        </w:tc>
        <w:tc>
          <w:tcPr>
            <w:tcW w:w="1024" w:type="dxa"/>
          </w:tcPr>
          <w:p w14:paraId="55E96174" w14:textId="77777777" w:rsidR="005D096A" w:rsidRPr="00B6147C" w:rsidRDefault="005D096A" w:rsidP="005D096A">
            <w:pPr>
              <w:spacing w:line="300" w:lineRule="atLeast"/>
              <w:rPr>
                <w:rFonts w:ascii="Meiryo UI" w:eastAsia="Meiryo UI" w:hAnsi="Meiryo UI"/>
                <w:szCs w:val="21"/>
              </w:rPr>
            </w:pPr>
          </w:p>
        </w:tc>
      </w:tr>
      <w:tr w:rsidR="005D096A" w:rsidRPr="00B6147C" w14:paraId="2D5F755E" w14:textId="77777777" w:rsidTr="00D11264">
        <w:trPr>
          <w:trHeight w:val="838"/>
        </w:trPr>
        <w:tc>
          <w:tcPr>
            <w:tcW w:w="562" w:type="dxa"/>
            <w:vAlign w:val="center"/>
          </w:tcPr>
          <w:p w14:paraId="125400A7"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10</w:t>
            </w:r>
          </w:p>
        </w:tc>
        <w:tc>
          <w:tcPr>
            <w:tcW w:w="4313" w:type="dxa"/>
          </w:tcPr>
          <w:p w14:paraId="3BA9B3DA" w14:textId="77777777" w:rsidR="005D096A" w:rsidRPr="00B6147C" w:rsidRDefault="005D096A" w:rsidP="005D096A">
            <w:pPr>
              <w:spacing w:line="300" w:lineRule="atLeast"/>
              <w:rPr>
                <w:rFonts w:ascii="Meiryo UI" w:eastAsia="Meiryo UI" w:hAnsi="Meiryo UI"/>
                <w:szCs w:val="21"/>
              </w:rPr>
            </w:pPr>
          </w:p>
        </w:tc>
        <w:tc>
          <w:tcPr>
            <w:tcW w:w="4107" w:type="dxa"/>
          </w:tcPr>
          <w:p w14:paraId="786579F9" w14:textId="77777777" w:rsidR="005D096A" w:rsidRPr="00B6147C" w:rsidRDefault="005D096A" w:rsidP="005D096A">
            <w:pPr>
              <w:spacing w:line="300" w:lineRule="atLeast"/>
              <w:rPr>
                <w:rFonts w:ascii="Meiryo UI" w:eastAsia="Meiryo UI" w:hAnsi="Meiryo UI"/>
                <w:szCs w:val="21"/>
              </w:rPr>
            </w:pPr>
          </w:p>
        </w:tc>
        <w:tc>
          <w:tcPr>
            <w:tcW w:w="1024" w:type="dxa"/>
          </w:tcPr>
          <w:p w14:paraId="6805461B" w14:textId="77777777" w:rsidR="005D096A" w:rsidRPr="00B6147C" w:rsidRDefault="005D096A" w:rsidP="005D096A">
            <w:pPr>
              <w:spacing w:line="300" w:lineRule="atLeast"/>
              <w:rPr>
                <w:rFonts w:ascii="Meiryo UI" w:eastAsia="Meiryo UI" w:hAnsi="Meiryo UI"/>
                <w:szCs w:val="21"/>
              </w:rPr>
            </w:pPr>
          </w:p>
        </w:tc>
      </w:tr>
      <w:tr w:rsidR="005D096A" w:rsidRPr="00B6147C" w14:paraId="249FE996" w14:textId="77777777" w:rsidTr="00D11264">
        <w:trPr>
          <w:trHeight w:val="838"/>
        </w:trPr>
        <w:tc>
          <w:tcPr>
            <w:tcW w:w="562" w:type="dxa"/>
            <w:vAlign w:val="center"/>
          </w:tcPr>
          <w:p w14:paraId="42265EC8"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11</w:t>
            </w:r>
          </w:p>
        </w:tc>
        <w:tc>
          <w:tcPr>
            <w:tcW w:w="4313" w:type="dxa"/>
          </w:tcPr>
          <w:p w14:paraId="550EEB02" w14:textId="77777777" w:rsidR="005D096A" w:rsidRPr="00B6147C" w:rsidRDefault="005D096A" w:rsidP="005D096A">
            <w:pPr>
              <w:spacing w:line="300" w:lineRule="atLeast"/>
              <w:rPr>
                <w:rFonts w:ascii="Meiryo UI" w:eastAsia="Meiryo UI" w:hAnsi="Meiryo UI"/>
                <w:szCs w:val="21"/>
              </w:rPr>
            </w:pPr>
          </w:p>
        </w:tc>
        <w:tc>
          <w:tcPr>
            <w:tcW w:w="4107" w:type="dxa"/>
          </w:tcPr>
          <w:p w14:paraId="385A8917" w14:textId="77777777" w:rsidR="005D096A" w:rsidRPr="00B6147C" w:rsidRDefault="005D096A" w:rsidP="005D096A">
            <w:pPr>
              <w:spacing w:line="300" w:lineRule="atLeast"/>
              <w:rPr>
                <w:rFonts w:ascii="Meiryo UI" w:eastAsia="Meiryo UI" w:hAnsi="Meiryo UI"/>
                <w:szCs w:val="21"/>
              </w:rPr>
            </w:pPr>
          </w:p>
        </w:tc>
        <w:tc>
          <w:tcPr>
            <w:tcW w:w="1024" w:type="dxa"/>
          </w:tcPr>
          <w:p w14:paraId="0449F746" w14:textId="77777777" w:rsidR="005D096A" w:rsidRPr="00B6147C" w:rsidRDefault="005D096A" w:rsidP="005D096A">
            <w:pPr>
              <w:spacing w:line="300" w:lineRule="atLeast"/>
              <w:rPr>
                <w:rFonts w:ascii="Meiryo UI" w:eastAsia="Meiryo UI" w:hAnsi="Meiryo UI"/>
                <w:szCs w:val="21"/>
              </w:rPr>
            </w:pPr>
          </w:p>
        </w:tc>
      </w:tr>
      <w:tr w:rsidR="005D096A" w:rsidRPr="00B6147C" w14:paraId="31F5A0B0" w14:textId="77777777" w:rsidTr="00D11264">
        <w:trPr>
          <w:trHeight w:val="838"/>
        </w:trPr>
        <w:tc>
          <w:tcPr>
            <w:tcW w:w="562" w:type="dxa"/>
            <w:vAlign w:val="center"/>
          </w:tcPr>
          <w:p w14:paraId="25D0D8F7"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12</w:t>
            </w:r>
          </w:p>
        </w:tc>
        <w:tc>
          <w:tcPr>
            <w:tcW w:w="4313" w:type="dxa"/>
          </w:tcPr>
          <w:p w14:paraId="58203B6B" w14:textId="77777777" w:rsidR="005D096A" w:rsidRPr="00B6147C" w:rsidRDefault="005D096A" w:rsidP="005D096A">
            <w:pPr>
              <w:spacing w:line="300" w:lineRule="atLeast"/>
              <w:rPr>
                <w:rFonts w:ascii="Meiryo UI" w:eastAsia="Meiryo UI" w:hAnsi="Meiryo UI"/>
                <w:szCs w:val="21"/>
              </w:rPr>
            </w:pPr>
          </w:p>
        </w:tc>
        <w:tc>
          <w:tcPr>
            <w:tcW w:w="4107" w:type="dxa"/>
          </w:tcPr>
          <w:p w14:paraId="679460D8" w14:textId="77777777" w:rsidR="005D096A" w:rsidRPr="00B6147C" w:rsidRDefault="005D096A" w:rsidP="005D096A">
            <w:pPr>
              <w:spacing w:line="300" w:lineRule="atLeast"/>
              <w:rPr>
                <w:rFonts w:ascii="Meiryo UI" w:eastAsia="Meiryo UI" w:hAnsi="Meiryo UI"/>
                <w:szCs w:val="21"/>
              </w:rPr>
            </w:pPr>
          </w:p>
        </w:tc>
        <w:tc>
          <w:tcPr>
            <w:tcW w:w="1024" w:type="dxa"/>
          </w:tcPr>
          <w:p w14:paraId="42542AAA" w14:textId="77777777" w:rsidR="005D096A" w:rsidRPr="00B6147C" w:rsidRDefault="005D096A" w:rsidP="005D096A">
            <w:pPr>
              <w:spacing w:line="300" w:lineRule="atLeast"/>
              <w:rPr>
                <w:rFonts w:ascii="Meiryo UI" w:eastAsia="Meiryo UI" w:hAnsi="Meiryo UI"/>
                <w:szCs w:val="21"/>
              </w:rPr>
            </w:pPr>
          </w:p>
        </w:tc>
      </w:tr>
      <w:tr w:rsidR="005D096A" w:rsidRPr="00B6147C" w14:paraId="59B07DCD" w14:textId="77777777" w:rsidTr="00D11264">
        <w:trPr>
          <w:trHeight w:val="838"/>
        </w:trPr>
        <w:tc>
          <w:tcPr>
            <w:tcW w:w="562" w:type="dxa"/>
            <w:vAlign w:val="center"/>
          </w:tcPr>
          <w:p w14:paraId="37224D1D"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t>13</w:t>
            </w:r>
          </w:p>
        </w:tc>
        <w:tc>
          <w:tcPr>
            <w:tcW w:w="4313" w:type="dxa"/>
          </w:tcPr>
          <w:p w14:paraId="39F52ED2" w14:textId="77777777" w:rsidR="005D096A" w:rsidRPr="00B6147C" w:rsidRDefault="005D096A" w:rsidP="005D096A">
            <w:pPr>
              <w:spacing w:line="300" w:lineRule="atLeast"/>
              <w:rPr>
                <w:rFonts w:ascii="Meiryo UI" w:eastAsia="Meiryo UI" w:hAnsi="Meiryo UI"/>
                <w:szCs w:val="21"/>
              </w:rPr>
            </w:pPr>
          </w:p>
        </w:tc>
        <w:tc>
          <w:tcPr>
            <w:tcW w:w="4107" w:type="dxa"/>
          </w:tcPr>
          <w:p w14:paraId="0E120D9A" w14:textId="77777777" w:rsidR="005D096A" w:rsidRPr="00B6147C" w:rsidRDefault="005D096A" w:rsidP="005D096A">
            <w:pPr>
              <w:spacing w:line="300" w:lineRule="atLeast"/>
              <w:rPr>
                <w:rFonts w:ascii="Meiryo UI" w:eastAsia="Meiryo UI" w:hAnsi="Meiryo UI"/>
                <w:szCs w:val="21"/>
              </w:rPr>
            </w:pPr>
          </w:p>
        </w:tc>
        <w:tc>
          <w:tcPr>
            <w:tcW w:w="1024" w:type="dxa"/>
          </w:tcPr>
          <w:p w14:paraId="65A08238" w14:textId="77777777" w:rsidR="005D096A" w:rsidRPr="00B6147C" w:rsidRDefault="005D096A" w:rsidP="005D096A">
            <w:pPr>
              <w:spacing w:line="300" w:lineRule="atLeast"/>
              <w:rPr>
                <w:rFonts w:ascii="Meiryo UI" w:eastAsia="Meiryo UI" w:hAnsi="Meiryo UI"/>
                <w:szCs w:val="21"/>
              </w:rPr>
            </w:pPr>
          </w:p>
        </w:tc>
      </w:tr>
      <w:tr w:rsidR="005D096A" w:rsidRPr="00B6147C" w14:paraId="52E8365F" w14:textId="77777777" w:rsidTr="00D11264">
        <w:trPr>
          <w:trHeight w:val="838"/>
        </w:trPr>
        <w:tc>
          <w:tcPr>
            <w:tcW w:w="562" w:type="dxa"/>
            <w:vAlign w:val="center"/>
          </w:tcPr>
          <w:p w14:paraId="62D70B0B" w14:textId="77777777" w:rsidR="005D096A" w:rsidRPr="00B6147C" w:rsidRDefault="005D096A" w:rsidP="005D096A">
            <w:pPr>
              <w:spacing w:line="300" w:lineRule="atLeast"/>
              <w:jc w:val="center"/>
              <w:rPr>
                <w:rFonts w:ascii="Meiryo UI" w:eastAsia="Meiryo UI" w:hAnsi="Meiryo UI"/>
                <w:szCs w:val="21"/>
              </w:rPr>
            </w:pPr>
            <w:r w:rsidRPr="00B6147C">
              <w:rPr>
                <w:rFonts w:ascii="Meiryo UI" w:eastAsia="Meiryo UI" w:hAnsi="Meiryo UI" w:hint="eastAsia"/>
                <w:szCs w:val="21"/>
              </w:rPr>
              <w:lastRenderedPageBreak/>
              <w:t>14</w:t>
            </w:r>
          </w:p>
        </w:tc>
        <w:tc>
          <w:tcPr>
            <w:tcW w:w="4313" w:type="dxa"/>
          </w:tcPr>
          <w:p w14:paraId="6ECFA293"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2E9CCBBA"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50406ED1" w14:textId="77777777" w:rsidR="005D096A" w:rsidRPr="00B6147C" w:rsidRDefault="005D096A" w:rsidP="005D096A">
            <w:pPr>
              <w:spacing w:line="300" w:lineRule="atLeast"/>
              <w:ind w:left="440"/>
              <w:rPr>
                <w:rFonts w:ascii="Meiryo UI" w:eastAsia="Meiryo UI" w:hAnsi="Meiryo UI"/>
                <w:szCs w:val="21"/>
              </w:rPr>
            </w:pPr>
          </w:p>
        </w:tc>
      </w:tr>
      <w:tr w:rsidR="005D096A" w:rsidRPr="00B6147C" w14:paraId="142106BB" w14:textId="77777777" w:rsidTr="00D11264">
        <w:trPr>
          <w:trHeight w:val="838"/>
        </w:trPr>
        <w:tc>
          <w:tcPr>
            <w:tcW w:w="562" w:type="dxa"/>
            <w:vAlign w:val="center"/>
          </w:tcPr>
          <w:p w14:paraId="317AAA50" w14:textId="77777777" w:rsidR="005D096A" w:rsidRPr="00B6147C" w:rsidRDefault="005D096A" w:rsidP="005D096A">
            <w:pPr>
              <w:spacing w:line="300" w:lineRule="atLeast"/>
              <w:ind w:left="22"/>
              <w:jc w:val="center"/>
              <w:rPr>
                <w:rFonts w:ascii="Meiryo UI" w:eastAsia="Meiryo UI" w:hAnsi="Meiryo UI"/>
                <w:szCs w:val="21"/>
              </w:rPr>
            </w:pPr>
            <w:r w:rsidRPr="00B6147C">
              <w:rPr>
                <w:rFonts w:ascii="Meiryo UI" w:eastAsia="Meiryo UI" w:hAnsi="Meiryo UI" w:hint="eastAsia"/>
                <w:szCs w:val="21"/>
              </w:rPr>
              <w:t>15</w:t>
            </w:r>
          </w:p>
        </w:tc>
        <w:tc>
          <w:tcPr>
            <w:tcW w:w="4313" w:type="dxa"/>
          </w:tcPr>
          <w:p w14:paraId="49E483B2"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5E9D2C30"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4EB51630" w14:textId="77777777" w:rsidR="005D096A" w:rsidRPr="00B6147C" w:rsidRDefault="005D096A" w:rsidP="005D096A">
            <w:pPr>
              <w:spacing w:line="300" w:lineRule="atLeast"/>
              <w:ind w:left="440"/>
              <w:rPr>
                <w:rFonts w:ascii="Meiryo UI" w:eastAsia="Meiryo UI" w:hAnsi="Meiryo UI"/>
                <w:szCs w:val="21"/>
              </w:rPr>
            </w:pPr>
          </w:p>
        </w:tc>
      </w:tr>
      <w:tr w:rsidR="005D096A" w:rsidRPr="00B6147C" w14:paraId="7A6ECCEA" w14:textId="77777777" w:rsidTr="00D11264">
        <w:trPr>
          <w:trHeight w:val="838"/>
        </w:trPr>
        <w:tc>
          <w:tcPr>
            <w:tcW w:w="562" w:type="dxa"/>
            <w:vAlign w:val="center"/>
          </w:tcPr>
          <w:p w14:paraId="520BFEDC" w14:textId="77777777" w:rsidR="005D096A" w:rsidRPr="00B6147C" w:rsidRDefault="005D096A" w:rsidP="005D096A">
            <w:pPr>
              <w:spacing w:line="300" w:lineRule="atLeast"/>
              <w:ind w:left="22"/>
              <w:jc w:val="center"/>
              <w:rPr>
                <w:rFonts w:ascii="Meiryo UI" w:eastAsia="Meiryo UI" w:hAnsi="Meiryo UI"/>
                <w:szCs w:val="21"/>
              </w:rPr>
            </w:pPr>
            <w:r w:rsidRPr="00B6147C">
              <w:rPr>
                <w:rFonts w:ascii="Meiryo UI" w:eastAsia="Meiryo UI" w:hAnsi="Meiryo UI" w:hint="eastAsia"/>
                <w:szCs w:val="21"/>
              </w:rPr>
              <w:t>16</w:t>
            </w:r>
          </w:p>
        </w:tc>
        <w:tc>
          <w:tcPr>
            <w:tcW w:w="4313" w:type="dxa"/>
          </w:tcPr>
          <w:p w14:paraId="313D3057"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13743B19"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6D0BD81D" w14:textId="77777777" w:rsidR="005D096A" w:rsidRPr="00B6147C" w:rsidRDefault="005D096A" w:rsidP="005D096A">
            <w:pPr>
              <w:spacing w:line="300" w:lineRule="atLeast"/>
              <w:ind w:left="440"/>
              <w:rPr>
                <w:rFonts w:ascii="Meiryo UI" w:eastAsia="Meiryo UI" w:hAnsi="Meiryo UI"/>
                <w:szCs w:val="21"/>
              </w:rPr>
            </w:pPr>
          </w:p>
        </w:tc>
      </w:tr>
      <w:tr w:rsidR="005D096A" w:rsidRPr="00B6147C" w14:paraId="0BA0FBF5" w14:textId="77777777" w:rsidTr="00D11264">
        <w:trPr>
          <w:trHeight w:val="838"/>
        </w:trPr>
        <w:tc>
          <w:tcPr>
            <w:tcW w:w="562" w:type="dxa"/>
            <w:vAlign w:val="center"/>
          </w:tcPr>
          <w:p w14:paraId="07B81AEE" w14:textId="77777777" w:rsidR="005D096A" w:rsidRPr="00B6147C" w:rsidRDefault="005D096A" w:rsidP="005D096A">
            <w:pPr>
              <w:spacing w:line="300" w:lineRule="atLeast"/>
              <w:ind w:left="22"/>
              <w:jc w:val="center"/>
              <w:rPr>
                <w:rFonts w:ascii="Meiryo UI" w:eastAsia="Meiryo UI" w:hAnsi="Meiryo UI"/>
                <w:szCs w:val="21"/>
              </w:rPr>
            </w:pPr>
            <w:r w:rsidRPr="00B6147C">
              <w:rPr>
                <w:rFonts w:ascii="Meiryo UI" w:eastAsia="Meiryo UI" w:hAnsi="Meiryo UI" w:hint="eastAsia"/>
                <w:szCs w:val="21"/>
              </w:rPr>
              <w:t>17</w:t>
            </w:r>
          </w:p>
        </w:tc>
        <w:tc>
          <w:tcPr>
            <w:tcW w:w="4313" w:type="dxa"/>
          </w:tcPr>
          <w:p w14:paraId="3CEDE1EC"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0D00DCD3"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75244611" w14:textId="77777777" w:rsidR="005D096A" w:rsidRPr="00B6147C" w:rsidRDefault="005D096A" w:rsidP="005D096A">
            <w:pPr>
              <w:spacing w:line="300" w:lineRule="atLeast"/>
              <w:ind w:left="440"/>
              <w:rPr>
                <w:rFonts w:ascii="Meiryo UI" w:eastAsia="Meiryo UI" w:hAnsi="Meiryo UI"/>
                <w:szCs w:val="21"/>
              </w:rPr>
            </w:pPr>
          </w:p>
        </w:tc>
      </w:tr>
      <w:tr w:rsidR="005D096A" w:rsidRPr="00B6147C" w14:paraId="189479D9" w14:textId="77777777" w:rsidTr="00D11264">
        <w:trPr>
          <w:trHeight w:val="838"/>
        </w:trPr>
        <w:tc>
          <w:tcPr>
            <w:tcW w:w="562" w:type="dxa"/>
            <w:vAlign w:val="center"/>
          </w:tcPr>
          <w:p w14:paraId="39EE8A32" w14:textId="77777777" w:rsidR="005D096A" w:rsidRPr="00B6147C" w:rsidRDefault="005D096A" w:rsidP="005D096A">
            <w:pPr>
              <w:spacing w:line="300" w:lineRule="atLeast"/>
              <w:ind w:left="22"/>
              <w:jc w:val="center"/>
              <w:rPr>
                <w:rFonts w:ascii="Meiryo UI" w:eastAsia="Meiryo UI" w:hAnsi="Meiryo UI"/>
                <w:szCs w:val="21"/>
              </w:rPr>
            </w:pPr>
            <w:r w:rsidRPr="00B6147C">
              <w:rPr>
                <w:rFonts w:ascii="Meiryo UI" w:eastAsia="Meiryo UI" w:hAnsi="Meiryo UI" w:hint="eastAsia"/>
                <w:szCs w:val="21"/>
              </w:rPr>
              <w:t>18</w:t>
            </w:r>
          </w:p>
        </w:tc>
        <w:tc>
          <w:tcPr>
            <w:tcW w:w="4313" w:type="dxa"/>
          </w:tcPr>
          <w:p w14:paraId="0F386FBE"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03237BC2"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034F69A4" w14:textId="77777777" w:rsidR="005D096A" w:rsidRPr="00B6147C" w:rsidRDefault="005D096A" w:rsidP="005D096A">
            <w:pPr>
              <w:spacing w:line="300" w:lineRule="atLeast"/>
              <w:ind w:left="440"/>
              <w:rPr>
                <w:rFonts w:ascii="Meiryo UI" w:eastAsia="Meiryo UI" w:hAnsi="Meiryo UI"/>
                <w:szCs w:val="21"/>
              </w:rPr>
            </w:pPr>
          </w:p>
        </w:tc>
      </w:tr>
      <w:tr w:rsidR="005D096A" w:rsidRPr="00B6147C" w14:paraId="51CEA29E" w14:textId="77777777" w:rsidTr="00D11264">
        <w:trPr>
          <w:trHeight w:val="838"/>
        </w:trPr>
        <w:tc>
          <w:tcPr>
            <w:tcW w:w="562" w:type="dxa"/>
            <w:vAlign w:val="center"/>
          </w:tcPr>
          <w:p w14:paraId="131325F7" w14:textId="77777777" w:rsidR="005D096A" w:rsidRPr="00B6147C" w:rsidRDefault="005D096A" w:rsidP="005D096A">
            <w:pPr>
              <w:spacing w:line="300" w:lineRule="atLeast"/>
              <w:ind w:left="22"/>
              <w:jc w:val="center"/>
              <w:rPr>
                <w:rFonts w:ascii="Meiryo UI" w:eastAsia="Meiryo UI" w:hAnsi="Meiryo UI"/>
                <w:szCs w:val="21"/>
              </w:rPr>
            </w:pPr>
            <w:r w:rsidRPr="00B6147C">
              <w:rPr>
                <w:rFonts w:ascii="Meiryo UI" w:eastAsia="Meiryo UI" w:hAnsi="Meiryo UI" w:hint="eastAsia"/>
                <w:szCs w:val="21"/>
              </w:rPr>
              <w:t>19</w:t>
            </w:r>
          </w:p>
        </w:tc>
        <w:tc>
          <w:tcPr>
            <w:tcW w:w="4313" w:type="dxa"/>
          </w:tcPr>
          <w:p w14:paraId="60A4200E"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136EB0FE"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1888C3DD" w14:textId="77777777" w:rsidR="005D096A" w:rsidRPr="00B6147C" w:rsidRDefault="005D096A" w:rsidP="005D096A">
            <w:pPr>
              <w:spacing w:line="300" w:lineRule="atLeast"/>
              <w:ind w:left="440"/>
              <w:rPr>
                <w:rFonts w:ascii="Meiryo UI" w:eastAsia="Meiryo UI" w:hAnsi="Meiryo UI"/>
                <w:szCs w:val="21"/>
              </w:rPr>
            </w:pPr>
          </w:p>
        </w:tc>
      </w:tr>
      <w:tr w:rsidR="005D096A" w:rsidRPr="00B6147C" w14:paraId="52AC6118" w14:textId="77777777" w:rsidTr="00D11264">
        <w:trPr>
          <w:trHeight w:val="838"/>
        </w:trPr>
        <w:tc>
          <w:tcPr>
            <w:tcW w:w="562" w:type="dxa"/>
            <w:vAlign w:val="center"/>
          </w:tcPr>
          <w:p w14:paraId="7F415D1D" w14:textId="77777777" w:rsidR="005D096A" w:rsidRPr="00B6147C" w:rsidRDefault="005D096A" w:rsidP="005D096A">
            <w:pPr>
              <w:spacing w:line="300" w:lineRule="atLeast"/>
              <w:ind w:left="22"/>
              <w:jc w:val="center"/>
              <w:rPr>
                <w:rFonts w:ascii="Meiryo UI" w:eastAsia="Meiryo UI" w:hAnsi="Meiryo UI"/>
                <w:szCs w:val="21"/>
              </w:rPr>
            </w:pPr>
            <w:r w:rsidRPr="00B6147C">
              <w:rPr>
                <w:rFonts w:ascii="Meiryo UI" w:eastAsia="Meiryo UI" w:hAnsi="Meiryo UI" w:hint="eastAsia"/>
                <w:szCs w:val="21"/>
              </w:rPr>
              <w:t>20</w:t>
            </w:r>
          </w:p>
        </w:tc>
        <w:tc>
          <w:tcPr>
            <w:tcW w:w="4313" w:type="dxa"/>
          </w:tcPr>
          <w:p w14:paraId="099E19F3"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11562EDC"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32506E83" w14:textId="77777777" w:rsidR="005D096A" w:rsidRPr="00B6147C" w:rsidRDefault="005D096A" w:rsidP="005D096A">
            <w:pPr>
              <w:spacing w:line="300" w:lineRule="atLeast"/>
              <w:ind w:left="440"/>
              <w:rPr>
                <w:rFonts w:ascii="Meiryo UI" w:eastAsia="Meiryo UI" w:hAnsi="Meiryo UI"/>
                <w:szCs w:val="21"/>
              </w:rPr>
            </w:pPr>
          </w:p>
        </w:tc>
      </w:tr>
      <w:tr w:rsidR="005D096A" w:rsidRPr="00B6147C" w14:paraId="6A0285FA" w14:textId="77777777" w:rsidTr="00D11264">
        <w:trPr>
          <w:trHeight w:val="838"/>
        </w:trPr>
        <w:tc>
          <w:tcPr>
            <w:tcW w:w="562" w:type="dxa"/>
            <w:vAlign w:val="center"/>
          </w:tcPr>
          <w:p w14:paraId="3A15B6D4" w14:textId="77777777" w:rsidR="005D096A" w:rsidRPr="00B6147C" w:rsidRDefault="005D096A" w:rsidP="005D096A">
            <w:pPr>
              <w:spacing w:line="300" w:lineRule="atLeast"/>
              <w:ind w:left="22"/>
              <w:jc w:val="center"/>
              <w:rPr>
                <w:rFonts w:ascii="Meiryo UI" w:eastAsia="Meiryo UI" w:hAnsi="Meiryo UI"/>
                <w:szCs w:val="21"/>
              </w:rPr>
            </w:pPr>
            <w:r w:rsidRPr="00B6147C">
              <w:rPr>
                <w:rFonts w:ascii="Meiryo UI" w:eastAsia="Meiryo UI" w:hAnsi="Meiryo UI" w:hint="eastAsia"/>
                <w:szCs w:val="21"/>
              </w:rPr>
              <w:t>21</w:t>
            </w:r>
          </w:p>
        </w:tc>
        <w:tc>
          <w:tcPr>
            <w:tcW w:w="4313" w:type="dxa"/>
          </w:tcPr>
          <w:p w14:paraId="6E13A613"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02D7168D"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1088C537" w14:textId="77777777" w:rsidR="005D096A" w:rsidRPr="00B6147C" w:rsidRDefault="005D096A" w:rsidP="005D096A">
            <w:pPr>
              <w:spacing w:line="300" w:lineRule="atLeast"/>
              <w:ind w:left="440"/>
              <w:rPr>
                <w:rFonts w:ascii="Meiryo UI" w:eastAsia="Meiryo UI" w:hAnsi="Meiryo UI"/>
                <w:szCs w:val="21"/>
              </w:rPr>
            </w:pPr>
          </w:p>
        </w:tc>
      </w:tr>
      <w:tr w:rsidR="005D096A" w:rsidRPr="00B6147C" w14:paraId="65F1A018" w14:textId="77777777" w:rsidTr="00D11264">
        <w:trPr>
          <w:trHeight w:val="838"/>
        </w:trPr>
        <w:tc>
          <w:tcPr>
            <w:tcW w:w="562" w:type="dxa"/>
            <w:vAlign w:val="center"/>
          </w:tcPr>
          <w:p w14:paraId="7DDAC519" w14:textId="77777777" w:rsidR="005D096A" w:rsidRPr="00B6147C" w:rsidRDefault="005D096A" w:rsidP="005D096A">
            <w:pPr>
              <w:spacing w:line="300" w:lineRule="atLeast"/>
              <w:ind w:left="22"/>
              <w:jc w:val="center"/>
              <w:rPr>
                <w:rFonts w:ascii="Meiryo UI" w:eastAsia="Meiryo UI" w:hAnsi="Meiryo UI"/>
                <w:szCs w:val="21"/>
              </w:rPr>
            </w:pPr>
            <w:r w:rsidRPr="00B6147C">
              <w:rPr>
                <w:rFonts w:ascii="Meiryo UI" w:eastAsia="Meiryo UI" w:hAnsi="Meiryo UI" w:hint="eastAsia"/>
                <w:szCs w:val="21"/>
              </w:rPr>
              <w:t>22</w:t>
            </w:r>
          </w:p>
        </w:tc>
        <w:tc>
          <w:tcPr>
            <w:tcW w:w="4313" w:type="dxa"/>
          </w:tcPr>
          <w:p w14:paraId="4CC844E5"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3A07E5ED"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5C0C7BAE" w14:textId="77777777" w:rsidR="005D096A" w:rsidRPr="00B6147C" w:rsidRDefault="005D096A" w:rsidP="005D096A">
            <w:pPr>
              <w:spacing w:line="300" w:lineRule="atLeast"/>
              <w:ind w:left="440"/>
              <w:rPr>
                <w:rFonts w:ascii="Meiryo UI" w:eastAsia="Meiryo UI" w:hAnsi="Meiryo UI"/>
                <w:szCs w:val="21"/>
              </w:rPr>
            </w:pPr>
          </w:p>
        </w:tc>
      </w:tr>
      <w:tr w:rsidR="005D096A" w:rsidRPr="00B6147C" w14:paraId="51C45223" w14:textId="77777777" w:rsidTr="00D11264">
        <w:trPr>
          <w:trHeight w:val="838"/>
        </w:trPr>
        <w:tc>
          <w:tcPr>
            <w:tcW w:w="562" w:type="dxa"/>
            <w:vAlign w:val="center"/>
          </w:tcPr>
          <w:p w14:paraId="0197A96A" w14:textId="77777777" w:rsidR="005D096A" w:rsidRPr="00B6147C" w:rsidRDefault="005D096A" w:rsidP="005D096A">
            <w:pPr>
              <w:spacing w:line="300" w:lineRule="atLeast"/>
              <w:ind w:left="22"/>
              <w:jc w:val="center"/>
              <w:rPr>
                <w:rFonts w:ascii="Meiryo UI" w:eastAsia="Meiryo UI" w:hAnsi="Meiryo UI"/>
                <w:szCs w:val="21"/>
              </w:rPr>
            </w:pPr>
            <w:r w:rsidRPr="00B6147C">
              <w:rPr>
                <w:rFonts w:ascii="Meiryo UI" w:eastAsia="Meiryo UI" w:hAnsi="Meiryo UI" w:hint="eastAsia"/>
                <w:szCs w:val="21"/>
              </w:rPr>
              <w:t>23</w:t>
            </w:r>
          </w:p>
        </w:tc>
        <w:tc>
          <w:tcPr>
            <w:tcW w:w="4313" w:type="dxa"/>
          </w:tcPr>
          <w:p w14:paraId="324B022E"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029F5ACF"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366B69BD" w14:textId="77777777" w:rsidR="005D096A" w:rsidRPr="00B6147C" w:rsidRDefault="005D096A" w:rsidP="005D096A">
            <w:pPr>
              <w:spacing w:line="300" w:lineRule="atLeast"/>
              <w:ind w:left="440"/>
              <w:rPr>
                <w:rFonts w:ascii="Meiryo UI" w:eastAsia="Meiryo UI" w:hAnsi="Meiryo UI"/>
                <w:szCs w:val="21"/>
              </w:rPr>
            </w:pPr>
          </w:p>
        </w:tc>
      </w:tr>
      <w:tr w:rsidR="005D096A" w:rsidRPr="00B6147C" w14:paraId="547C2F75" w14:textId="77777777" w:rsidTr="00D11264">
        <w:trPr>
          <w:trHeight w:val="838"/>
        </w:trPr>
        <w:tc>
          <w:tcPr>
            <w:tcW w:w="562" w:type="dxa"/>
            <w:vAlign w:val="center"/>
          </w:tcPr>
          <w:p w14:paraId="738FF309" w14:textId="77777777" w:rsidR="005D096A" w:rsidRPr="00B6147C" w:rsidRDefault="005D096A" w:rsidP="005D096A">
            <w:pPr>
              <w:spacing w:line="300" w:lineRule="atLeast"/>
              <w:ind w:left="22"/>
              <w:jc w:val="center"/>
              <w:rPr>
                <w:rFonts w:ascii="Meiryo UI" w:eastAsia="Meiryo UI" w:hAnsi="Meiryo UI"/>
                <w:szCs w:val="21"/>
              </w:rPr>
            </w:pPr>
            <w:r w:rsidRPr="00B6147C">
              <w:rPr>
                <w:rFonts w:ascii="Meiryo UI" w:eastAsia="Meiryo UI" w:hAnsi="Meiryo UI" w:hint="eastAsia"/>
                <w:szCs w:val="21"/>
              </w:rPr>
              <w:t>24</w:t>
            </w:r>
          </w:p>
        </w:tc>
        <w:tc>
          <w:tcPr>
            <w:tcW w:w="4313" w:type="dxa"/>
          </w:tcPr>
          <w:p w14:paraId="746B96CE"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5E854476"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39A044CD" w14:textId="77777777" w:rsidR="005D096A" w:rsidRPr="00B6147C" w:rsidRDefault="005D096A" w:rsidP="005D096A">
            <w:pPr>
              <w:spacing w:line="300" w:lineRule="atLeast"/>
              <w:ind w:left="440"/>
              <w:rPr>
                <w:rFonts w:ascii="Meiryo UI" w:eastAsia="Meiryo UI" w:hAnsi="Meiryo UI"/>
                <w:szCs w:val="21"/>
              </w:rPr>
            </w:pPr>
          </w:p>
        </w:tc>
      </w:tr>
      <w:tr w:rsidR="005D096A" w:rsidRPr="00B6147C" w14:paraId="3096169B" w14:textId="77777777" w:rsidTr="00D11264">
        <w:trPr>
          <w:trHeight w:val="838"/>
        </w:trPr>
        <w:tc>
          <w:tcPr>
            <w:tcW w:w="562" w:type="dxa"/>
            <w:vAlign w:val="center"/>
          </w:tcPr>
          <w:p w14:paraId="3B35842E" w14:textId="77777777" w:rsidR="005D096A" w:rsidRPr="00B6147C" w:rsidRDefault="005D096A" w:rsidP="005D096A">
            <w:pPr>
              <w:spacing w:line="300" w:lineRule="atLeast"/>
              <w:ind w:left="22"/>
              <w:jc w:val="center"/>
              <w:rPr>
                <w:rFonts w:ascii="Meiryo UI" w:eastAsia="Meiryo UI" w:hAnsi="Meiryo UI"/>
                <w:szCs w:val="21"/>
              </w:rPr>
            </w:pPr>
            <w:r w:rsidRPr="00B6147C">
              <w:rPr>
                <w:rFonts w:ascii="Meiryo UI" w:eastAsia="Meiryo UI" w:hAnsi="Meiryo UI" w:hint="eastAsia"/>
                <w:szCs w:val="21"/>
              </w:rPr>
              <w:t>25</w:t>
            </w:r>
          </w:p>
        </w:tc>
        <w:tc>
          <w:tcPr>
            <w:tcW w:w="4313" w:type="dxa"/>
          </w:tcPr>
          <w:p w14:paraId="0F1CA90A" w14:textId="77777777" w:rsidR="005D096A" w:rsidRPr="00B6147C" w:rsidRDefault="005D096A" w:rsidP="005D096A">
            <w:pPr>
              <w:spacing w:line="300" w:lineRule="atLeast"/>
              <w:ind w:left="440"/>
              <w:rPr>
                <w:rFonts w:ascii="Meiryo UI" w:eastAsia="Meiryo UI" w:hAnsi="Meiryo UI"/>
                <w:szCs w:val="21"/>
              </w:rPr>
            </w:pPr>
          </w:p>
        </w:tc>
        <w:tc>
          <w:tcPr>
            <w:tcW w:w="4107" w:type="dxa"/>
          </w:tcPr>
          <w:p w14:paraId="598D8D51" w14:textId="77777777" w:rsidR="005D096A" w:rsidRPr="00B6147C" w:rsidRDefault="005D096A" w:rsidP="005D096A">
            <w:pPr>
              <w:spacing w:line="300" w:lineRule="atLeast"/>
              <w:ind w:left="440"/>
              <w:rPr>
                <w:rFonts w:ascii="Meiryo UI" w:eastAsia="Meiryo UI" w:hAnsi="Meiryo UI"/>
                <w:szCs w:val="21"/>
              </w:rPr>
            </w:pPr>
          </w:p>
        </w:tc>
        <w:tc>
          <w:tcPr>
            <w:tcW w:w="1024" w:type="dxa"/>
          </w:tcPr>
          <w:p w14:paraId="26734E78" w14:textId="77777777" w:rsidR="005D096A" w:rsidRPr="00B6147C" w:rsidRDefault="005D096A" w:rsidP="005D096A">
            <w:pPr>
              <w:spacing w:line="300" w:lineRule="atLeast"/>
              <w:ind w:left="440"/>
              <w:rPr>
                <w:rFonts w:ascii="Meiryo UI" w:eastAsia="Meiryo UI" w:hAnsi="Meiryo UI"/>
                <w:szCs w:val="21"/>
              </w:rPr>
            </w:pPr>
          </w:p>
        </w:tc>
      </w:tr>
    </w:tbl>
    <w:p w14:paraId="08EDF6F4" w14:textId="77777777" w:rsidR="005D096A" w:rsidRPr="00B6147C" w:rsidRDefault="005D096A" w:rsidP="005D096A">
      <w:pPr>
        <w:snapToGrid w:val="0"/>
        <w:spacing w:line="300" w:lineRule="atLeast"/>
        <w:ind w:left="440"/>
        <w:rPr>
          <w:rFonts w:ascii="Meiryo UI" w:eastAsia="Meiryo UI" w:hAnsi="Meiryo UI"/>
          <w:szCs w:val="21"/>
        </w:rPr>
      </w:pPr>
    </w:p>
    <w:p w14:paraId="03C7B585" w14:textId="77777777" w:rsidR="00BC0EFC" w:rsidRPr="001970E3" w:rsidRDefault="00BC0EFC" w:rsidP="00BC0EFC">
      <w:pPr>
        <w:ind w:left="840"/>
        <w:rPr>
          <w:rFonts w:ascii="Meiryo UI" w:eastAsia="Meiryo UI" w:hAnsi="Meiryo UI"/>
          <w:sz w:val="22"/>
        </w:rPr>
      </w:pPr>
    </w:p>
    <w:sectPr w:rsidR="00BC0EFC" w:rsidRPr="001970E3" w:rsidSect="00B12727">
      <w:footerReference w:type="even" r:id="rId14"/>
      <w:footerReference w:type="default" r:id="rId15"/>
      <w:pgSz w:w="11910" w:h="16840" w:code="9"/>
      <w:pgMar w:top="1418" w:right="851" w:bottom="1418" w:left="907" w:header="851" w:footer="992" w:gutter="0"/>
      <w:cols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5C1C" w14:textId="77777777" w:rsidR="004D47EA" w:rsidRDefault="004D47EA">
      <w:r>
        <w:separator/>
      </w:r>
    </w:p>
  </w:endnote>
  <w:endnote w:type="continuationSeparator" w:id="0">
    <w:p w14:paraId="3371D789" w14:textId="77777777" w:rsidR="004D47EA" w:rsidRDefault="004D47EA">
      <w:r>
        <w:continuationSeparator/>
      </w:r>
    </w:p>
  </w:endnote>
  <w:endnote w:type="continuationNotice" w:id="1">
    <w:p w14:paraId="3F5211B0" w14:textId="77777777" w:rsidR="004D47EA" w:rsidRDefault="004D4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B286" w14:textId="2674DB04" w:rsidR="00176C9A" w:rsidRDefault="00176C9A" w:rsidP="000340F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A4219">
      <w:rPr>
        <w:rStyle w:val="ac"/>
        <w:noProof/>
      </w:rPr>
      <w:t>89</w:t>
    </w:r>
    <w:r>
      <w:rPr>
        <w:rStyle w:val="ac"/>
      </w:rPr>
      <w:fldChar w:fldCharType="end"/>
    </w:r>
  </w:p>
  <w:p w14:paraId="1E9C7F0C" w14:textId="77777777" w:rsidR="00176C9A" w:rsidRDefault="00176C9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E6F9" w14:textId="77777777" w:rsidR="00176C9A" w:rsidRDefault="00176C9A" w:rsidP="000340F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F028D">
      <w:rPr>
        <w:rStyle w:val="ac"/>
        <w:noProof/>
      </w:rPr>
      <w:t>20</w:t>
    </w:r>
    <w:r>
      <w:rPr>
        <w:rStyle w:val="ac"/>
      </w:rPr>
      <w:fldChar w:fldCharType="end"/>
    </w:r>
  </w:p>
  <w:p w14:paraId="5861D584" w14:textId="77777777" w:rsidR="00176C9A" w:rsidRDefault="00176C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4FBE" w14:textId="77777777" w:rsidR="004D47EA" w:rsidRDefault="004D47EA">
      <w:r>
        <w:separator/>
      </w:r>
    </w:p>
  </w:footnote>
  <w:footnote w:type="continuationSeparator" w:id="0">
    <w:p w14:paraId="2B8884BA" w14:textId="77777777" w:rsidR="004D47EA" w:rsidRDefault="004D47EA">
      <w:r>
        <w:continuationSeparator/>
      </w:r>
    </w:p>
  </w:footnote>
  <w:footnote w:type="continuationNotice" w:id="1">
    <w:p w14:paraId="73DF9668" w14:textId="77777777" w:rsidR="004D47EA" w:rsidRDefault="004D47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AB7"/>
    <w:multiLevelType w:val="hybridMultilevel"/>
    <w:tmpl w:val="B9022106"/>
    <w:lvl w:ilvl="0" w:tplc="32C65BD0">
      <w:start w:val="10"/>
      <w:numFmt w:val="bullet"/>
      <w:lvlText w:val="※"/>
      <w:lvlJc w:val="left"/>
      <w:pPr>
        <w:ind w:left="57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5E429D6"/>
    <w:multiLevelType w:val="hybridMultilevel"/>
    <w:tmpl w:val="5B30AEAC"/>
    <w:lvl w:ilvl="0" w:tplc="E780C90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07156475"/>
    <w:multiLevelType w:val="hybridMultilevel"/>
    <w:tmpl w:val="689ED006"/>
    <w:lvl w:ilvl="0" w:tplc="D4904090">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5E4F38"/>
    <w:multiLevelType w:val="hybridMultilevel"/>
    <w:tmpl w:val="D4D46E5C"/>
    <w:lvl w:ilvl="0" w:tplc="404868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081699"/>
    <w:multiLevelType w:val="hybridMultilevel"/>
    <w:tmpl w:val="02E2E994"/>
    <w:lvl w:ilvl="0" w:tplc="FFFFFFFF">
      <w:start w:val="2"/>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23BC2A42">
      <w:numFmt w:val="bullet"/>
      <w:lvlText w:val="•"/>
      <w:lvlJc w:val="left"/>
      <w:pPr>
        <w:ind w:left="1260" w:hanging="420"/>
      </w:pPr>
      <w:rPr>
        <w:rFonts w:ascii="Calibri" w:eastAsiaTheme="minorHAnsi" w:hAnsi="Calibri" w:cs="Aria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B51537C"/>
    <w:multiLevelType w:val="hybridMultilevel"/>
    <w:tmpl w:val="E3E46546"/>
    <w:lvl w:ilvl="0" w:tplc="E780C900">
      <w:start w:val="1"/>
      <w:numFmt w:val="bullet"/>
      <w:lvlText w:val=""/>
      <w:lvlJc w:val="left"/>
      <w:pPr>
        <w:ind w:left="704" w:hanging="420"/>
      </w:pPr>
      <w:rPr>
        <w:rFonts w:ascii="Wingdings" w:hAnsi="Wingdings" w:hint="default"/>
      </w:rPr>
    </w:lvl>
    <w:lvl w:ilvl="1" w:tplc="948427D0">
      <w:numFmt w:val="bullet"/>
      <w:lvlText w:val="・"/>
      <w:lvlJc w:val="left"/>
      <w:pPr>
        <w:ind w:left="1064" w:hanging="360"/>
      </w:pPr>
      <w:rPr>
        <w:rFonts w:ascii="ＭＳ 明朝" w:eastAsia="ＭＳ 明朝" w:hAnsi="ＭＳ 明朝" w:cs="Times New Roman"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0C5A1B4D"/>
    <w:multiLevelType w:val="hybridMultilevel"/>
    <w:tmpl w:val="110C634C"/>
    <w:lvl w:ilvl="0" w:tplc="3B267EF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C9E3B21"/>
    <w:multiLevelType w:val="hybridMultilevel"/>
    <w:tmpl w:val="2CA62988"/>
    <w:lvl w:ilvl="0" w:tplc="E780C90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0CEC7DFF"/>
    <w:multiLevelType w:val="hybridMultilevel"/>
    <w:tmpl w:val="A02C3E02"/>
    <w:lvl w:ilvl="0" w:tplc="1A881262">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0E1C7569"/>
    <w:multiLevelType w:val="multilevel"/>
    <w:tmpl w:val="0409001F"/>
    <w:lvl w:ilvl="0">
      <w:start w:val="1"/>
      <w:numFmt w:val="decimal"/>
      <w:lvlText w:val="%1."/>
      <w:lvlJc w:val="left"/>
      <w:pPr>
        <w:ind w:left="425" w:hanging="425"/>
      </w:pPr>
      <w:rPr>
        <w:rFonts w:hint="default"/>
        <w:b/>
        <w:bCs/>
        <w:i w:val="0"/>
        <w:sz w:val="24"/>
      </w:rPr>
    </w:lvl>
    <w:lvl w:ilvl="1">
      <w:start w:val="1"/>
      <w:numFmt w:val="decimal"/>
      <w:lvlText w:val="%1.%2."/>
      <w:lvlJc w:val="left"/>
      <w:pPr>
        <w:ind w:left="567" w:hanging="567"/>
      </w:pPr>
      <w:rPr>
        <w:rFonts w:hint="eastAsia"/>
        <w:dstrike w:val="0"/>
        <w:color w:val="000000" w:themeColor="text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0245959"/>
    <w:multiLevelType w:val="hybridMultilevel"/>
    <w:tmpl w:val="CB2E554E"/>
    <w:lvl w:ilvl="0" w:tplc="FFFFFFFF">
      <w:start w:val="2"/>
      <w:numFmt w:val="bullet"/>
      <w:lvlText w:val="・"/>
      <w:lvlJc w:val="left"/>
      <w:pPr>
        <w:ind w:left="1230" w:hanging="42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1" w15:restartNumberingAfterBreak="0">
    <w:nsid w:val="108E4CA1"/>
    <w:multiLevelType w:val="multilevel"/>
    <w:tmpl w:val="0409001F"/>
    <w:lvl w:ilvl="0">
      <w:start w:val="1"/>
      <w:numFmt w:val="decimal"/>
      <w:lvlText w:val="%1."/>
      <w:lvlJc w:val="left"/>
      <w:pPr>
        <w:ind w:left="425" w:hanging="425"/>
      </w:pPr>
      <w:rPr>
        <w:rFonts w:hint="eastAsia"/>
        <w:b/>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567" w:hanging="567"/>
      </w:pPr>
      <w:rPr>
        <w:dstrike w:val="0"/>
        <w:color w:val="000000" w:themeColor="text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165705D"/>
    <w:multiLevelType w:val="hybridMultilevel"/>
    <w:tmpl w:val="DC04FEF0"/>
    <w:lvl w:ilvl="0" w:tplc="3AB489CC">
      <w:start w:val="2"/>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3" w15:restartNumberingAfterBreak="0">
    <w:nsid w:val="17EE4A63"/>
    <w:multiLevelType w:val="hybridMultilevel"/>
    <w:tmpl w:val="D0D4E69A"/>
    <w:lvl w:ilvl="0" w:tplc="E780C90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4" w15:restartNumberingAfterBreak="0">
    <w:nsid w:val="1A735513"/>
    <w:multiLevelType w:val="hybridMultilevel"/>
    <w:tmpl w:val="FE14D942"/>
    <w:lvl w:ilvl="0" w:tplc="757ED85E">
      <w:numFmt w:val="bullet"/>
      <w:lvlText w:val="●"/>
      <w:lvlJc w:val="left"/>
      <w:pPr>
        <w:ind w:left="2344" w:hanging="213"/>
      </w:pPr>
      <w:rPr>
        <w:rFonts w:ascii="ＭＳ 明朝" w:eastAsia="ＭＳ 明朝" w:hAnsi="ＭＳ 明朝" w:cs="ＭＳ 明朝" w:hint="default"/>
        <w:w w:val="100"/>
        <w:position w:val="-6"/>
        <w:sz w:val="19"/>
        <w:szCs w:val="19"/>
      </w:rPr>
    </w:lvl>
    <w:lvl w:ilvl="1" w:tplc="1F30DCA4">
      <w:numFmt w:val="bullet"/>
      <w:lvlText w:val="•"/>
      <w:lvlJc w:val="left"/>
      <w:pPr>
        <w:ind w:left="2572" w:hanging="213"/>
      </w:pPr>
      <w:rPr>
        <w:rFonts w:hint="default"/>
      </w:rPr>
    </w:lvl>
    <w:lvl w:ilvl="2" w:tplc="3DDEDC9C">
      <w:numFmt w:val="bullet"/>
      <w:lvlText w:val="•"/>
      <w:lvlJc w:val="left"/>
      <w:pPr>
        <w:ind w:left="2805" w:hanging="213"/>
      </w:pPr>
      <w:rPr>
        <w:rFonts w:hint="default"/>
      </w:rPr>
    </w:lvl>
    <w:lvl w:ilvl="3" w:tplc="EEDAE81A">
      <w:numFmt w:val="bullet"/>
      <w:lvlText w:val="•"/>
      <w:lvlJc w:val="left"/>
      <w:pPr>
        <w:ind w:left="3038" w:hanging="213"/>
      </w:pPr>
      <w:rPr>
        <w:rFonts w:hint="default"/>
      </w:rPr>
    </w:lvl>
    <w:lvl w:ilvl="4" w:tplc="B4FE1A34">
      <w:numFmt w:val="bullet"/>
      <w:lvlText w:val="•"/>
      <w:lvlJc w:val="left"/>
      <w:pPr>
        <w:ind w:left="3270" w:hanging="213"/>
      </w:pPr>
      <w:rPr>
        <w:rFonts w:hint="default"/>
      </w:rPr>
    </w:lvl>
    <w:lvl w:ilvl="5" w:tplc="C7185908">
      <w:numFmt w:val="bullet"/>
      <w:lvlText w:val="•"/>
      <w:lvlJc w:val="left"/>
      <w:pPr>
        <w:ind w:left="3503" w:hanging="213"/>
      </w:pPr>
      <w:rPr>
        <w:rFonts w:hint="default"/>
      </w:rPr>
    </w:lvl>
    <w:lvl w:ilvl="6" w:tplc="E28A724C">
      <w:numFmt w:val="bullet"/>
      <w:lvlText w:val="•"/>
      <w:lvlJc w:val="left"/>
      <w:pPr>
        <w:ind w:left="3736" w:hanging="213"/>
      </w:pPr>
      <w:rPr>
        <w:rFonts w:hint="default"/>
      </w:rPr>
    </w:lvl>
    <w:lvl w:ilvl="7" w:tplc="337ED0E0">
      <w:numFmt w:val="bullet"/>
      <w:lvlText w:val="•"/>
      <w:lvlJc w:val="left"/>
      <w:pPr>
        <w:ind w:left="3968" w:hanging="213"/>
      </w:pPr>
      <w:rPr>
        <w:rFonts w:hint="default"/>
      </w:rPr>
    </w:lvl>
    <w:lvl w:ilvl="8" w:tplc="BB4038E2">
      <w:numFmt w:val="bullet"/>
      <w:lvlText w:val="•"/>
      <w:lvlJc w:val="left"/>
      <w:pPr>
        <w:ind w:left="4201" w:hanging="213"/>
      </w:pPr>
      <w:rPr>
        <w:rFonts w:hint="default"/>
      </w:rPr>
    </w:lvl>
  </w:abstractNum>
  <w:abstractNum w:abstractNumId="15" w15:restartNumberingAfterBreak="0">
    <w:nsid w:val="1B3D24FA"/>
    <w:multiLevelType w:val="hybridMultilevel"/>
    <w:tmpl w:val="D7B49998"/>
    <w:lvl w:ilvl="0" w:tplc="9B1ABB76">
      <w:start w:val="1"/>
      <w:numFmt w:val="decimal"/>
      <w:lvlText w:val="%1."/>
      <w:lvlJc w:val="left"/>
      <w:pPr>
        <w:tabs>
          <w:tab w:val="num" w:pos="390"/>
        </w:tabs>
        <w:ind w:left="390" w:hanging="390"/>
      </w:pPr>
      <w:rPr>
        <w:rFonts w:hint="default"/>
      </w:rPr>
    </w:lvl>
    <w:lvl w:ilvl="1" w:tplc="C9A674D8">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D6616D5"/>
    <w:multiLevelType w:val="hybridMultilevel"/>
    <w:tmpl w:val="A52AE17C"/>
    <w:lvl w:ilvl="0" w:tplc="3ACC0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C805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dstrike w:val="0"/>
        <w:color w:val="000000" w:themeColor="text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1ECE7AF9"/>
    <w:multiLevelType w:val="hybridMultilevel"/>
    <w:tmpl w:val="94D2CE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2321838"/>
    <w:multiLevelType w:val="hybridMultilevel"/>
    <w:tmpl w:val="2362CB16"/>
    <w:lvl w:ilvl="0" w:tplc="68EC7C12">
      <w:start w:val="6"/>
      <w:numFmt w:val="bullet"/>
      <w:lvlText w:val="■"/>
      <w:lvlJc w:val="left"/>
      <w:pPr>
        <w:ind w:left="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0" w15:restartNumberingAfterBreak="0">
    <w:nsid w:val="261075A1"/>
    <w:multiLevelType w:val="multilevel"/>
    <w:tmpl w:val="CFD00E0E"/>
    <w:lvl w:ilvl="0">
      <w:start w:val="2"/>
      <w:numFmt w:val="decimal"/>
      <w:lvlText w:val="%1."/>
      <w:lvlJc w:val="left"/>
      <w:pPr>
        <w:ind w:left="851" w:hanging="425"/>
      </w:pPr>
      <w:rPr>
        <w:rFonts w:ascii="Arial" w:eastAsia="HG丸ｺﾞｼｯｸM-PRO" w:hAnsi="Arial" w:hint="default"/>
        <w:b/>
        <w:bCs/>
        <w:i w:val="0"/>
        <w:sz w:val="24"/>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27483DAE"/>
    <w:multiLevelType w:val="multilevel"/>
    <w:tmpl w:val="59A8E132"/>
    <w:lvl w:ilvl="0">
      <w:start w:val="1"/>
      <w:numFmt w:val="decimal"/>
      <w:pStyle w:val="a"/>
      <w:lvlText w:val="%14."/>
      <w:lvlJc w:val="left"/>
      <w:pPr>
        <w:ind w:left="425" w:hanging="425"/>
      </w:pPr>
      <w:rPr>
        <w:rFonts w:ascii="ＭＳ ゴシック" w:eastAsia="ＭＳ ゴシック" w:hAnsi="Arial" w:hint="eastAsia"/>
        <w:b/>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39036C"/>
    <w:multiLevelType w:val="hybridMultilevel"/>
    <w:tmpl w:val="E64462F6"/>
    <w:lvl w:ilvl="0" w:tplc="E780C9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E780C90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FE06761"/>
    <w:multiLevelType w:val="hybridMultilevel"/>
    <w:tmpl w:val="A8987A8A"/>
    <w:lvl w:ilvl="0" w:tplc="E780C90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4" w15:restartNumberingAfterBreak="0">
    <w:nsid w:val="3348096A"/>
    <w:multiLevelType w:val="hybridMultilevel"/>
    <w:tmpl w:val="3C90AB40"/>
    <w:lvl w:ilvl="0" w:tplc="3A949286">
      <w:start w:val="1"/>
      <w:numFmt w:val="bullet"/>
      <w:lvlText w:val="✔"/>
      <w:lvlJc w:val="left"/>
      <w:pPr>
        <w:ind w:left="561"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4C3176"/>
    <w:multiLevelType w:val="hybridMultilevel"/>
    <w:tmpl w:val="7D025506"/>
    <w:lvl w:ilvl="0" w:tplc="23BC2A42">
      <w:numFmt w:val="bullet"/>
      <w:lvlText w:val="•"/>
      <w:lvlJc w:val="left"/>
      <w:pPr>
        <w:ind w:left="1260" w:hanging="420"/>
      </w:pPr>
      <w:rPr>
        <w:rFonts w:ascii="Calibri" w:eastAsiaTheme="minorHAnsi" w:hAnsi="Calibri" w:cs="Aria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3516590E"/>
    <w:multiLevelType w:val="hybridMultilevel"/>
    <w:tmpl w:val="4AE80480"/>
    <w:lvl w:ilvl="0" w:tplc="898EB6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55F2F85"/>
    <w:multiLevelType w:val="hybridMultilevel"/>
    <w:tmpl w:val="912251FE"/>
    <w:lvl w:ilvl="0" w:tplc="98D240FC">
      <w:start w:val="8"/>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8" w15:restartNumberingAfterBreak="0">
    <w:nsid w:val="36581567"/>
    <w:multiLevelType w:val="hybridMultilevel"/>
    <w:tmpl w:val="8266E934"/>
    <w:lvl w:ilvl="0" w:tplc="E780C900">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9" w15:restartNumberingAfterBreak="0">
    <w:nsid w:val="376A2006"/>
    <w:multiLevelType w:val="hybridMultilevel"/>
    <w:tmpl w:val="33D2887C"/>
    <w:lvl w:ilvl="0" w:tplc="FFFFFFFF">
      <w:numFmt w:val="bullet"/>
      <w:lvlText w:val="•"/>
      <w:lvlJc w:val="left"/>
      <w:pPr>
        <w:ind w:left="825" w:hanging="420"/>
      </w:pPr>
      <w:rPr>
        <w:rFonts w:ascii="Calibri" w:eastAsiaTheme="minorHAnsi" w:hAnsi="Calibri" w:cs="Arial" w:hint="default"/>
      </w:rPr>
    </w:lvl>
    <w:lvl w:ilvl="1" w:tplc="23BC2A42">
      <w:numFmt w:val="bullet"/>
      <w:lvlText w:val="•"/>
      <w:lvlJc w:val="left"/>
      <w:pPr>
        <w:ind w:left="1245" w:hanging="420"/>
      </w:pPr>
      <w:rPr>
        <w:rFonts w:ascii="Calibri" w:eastAsiaTheme="minorHAnsi" w:hAnsi="Calibri" w:cs="Arial" w:hint="default"/>
      </w:rPr>
    </w:lvl>
    <w:lvl w:ilvl="2" w:tplc="FFFFFFFF" w:tentative="1">
      <w:start w:val="1"/>
      <w:numFmt w:val="bullet"/>
      <w:lvlText w:val=""/>
      <w:lvlJc w:val="left"/>
      <w:pPr>
        <w:ind w:left="1665" w:hanging="420"/>
      </w:pPr>
      <w:rPr>
        <w:rFonts w:ascii="Wingdings" w:hAnsi="Wingdings" w:hint="default"/>
      </w:rPr>
    </w:lvl>
    <w:lvl w:ilvl="3" w:tplc="FFFFFFFF" w:tentative="1">
      <w:start w:val="1"/>
      <w:numFmt w:val="bullet"/>
      <w:lvlText w:val=""/>
      <w:lvlJc w:val="left"/>
      <w:pPr>
        <w:ind w:left="2085" w:hanging="420"/>
      </w:pPr>
      <w:rPr>
        <w:rFonts w:ascii="Wingdings" w:hAnsi="Wingdings" w:hint="default"/>
      </w:rPr>
    </w:lvl>
    <w:lvl w:ilvl="4" w:tplc="FFFFFFFF" w:tentative="1">
      <w:start w:val="1"/>
      <w:numFmt w:val="bullet"/>
      <w:lvlText w:val=""/>
      <w:lvlJc w:val="left"/>
      <w:pPr>
        <w:ind w:left="2505" w:hanging="420"/>
      </w:pPr>
      <w:rPr>
        <w:rFonts w:ascii="Wingdings" w:hAnsi="Wingdings" w:hint="default"/>
      </w:rPr>
    </w:lvl>
    <w:lvl w:ilvl="5" w:tplc="FFFFFFFF" w:tentative="1">
      <w:start w:val="1"/>
      <w:numFmt w:val="bullet"/>
      <w:lvlText w:val=""/>
      <w:lvlJc w:val="left"/>
      <w:pPr>
        <w:ind w:left="2925" w:hanging="420"/>
      </w:pPr>
      <w:rPr>
        <w:rFonts w:ascii="Wingdings" w:hAnsi="Wingdings" w:hint="default"/>
      </w:rPr>
    </w:lvl>
    <w:lvl w:ilvl="6" w:tplc="FFFFFFFF" w:tentative="1">
      <w:start w:val="1"/>
      <w:numFmt w:val="bullet"/>
      <w:lvlText w:val=""/>
      <w:lvlJc w:val="left"/>
      <w:pPr>
        <w:ind w:left="3345" w:hanging="420"/>
      </w:pPr>
      <w:rPr>
        <w:rFonts w:ascii="Wingdings" w:hAnsi="Wingdings" w:hint="default"/>
      </w:rPr>
    </w:lvl>
    <w:lvl w:ilvl="7" w:tplc="FFFFFFFF" w:tentative="1">
      <w:start w:val="1"/>
      <w:numFmt w:val="bullet"/>
      <w:lvlText w:val=""/>
      <w:lvlJc w:val="left"/>
      <w:pPr>
        <w:ind w:left="3765" w:hanging="420"/>
      </w:pPr>
      <w:rPr>
        <w:rFonts w:ascii="Wingdings" w:hAnsi="Wingdings" w:hint="default"/>
      </w:rPr>
    </w:lvl>
    <w:lvl w:ilvl="8" w:tplc="FFFFFFFF" w:tentative="1">
      <w:start w:val="1"/>
      <w:numFmt w:val="bullet"/>
      <w:lvlText w:val=""/>
      <w:lvlJc w:val="left"/>
      <w:pPr>
        <w:ind w:left="4185" w:hanging="420"/>
      </w:pPr>
      <w:rPr>
        <w:rFonts w:ascii="Wingdings" w:hAnsi="Wingdings" w:hint="default"/>
      </w:rPr>
    </w:lvl>
  </w:abstractNum>
  <w:abstractNum w:abstractNumId="30" w15:restartNumberingAfterBreak="0">
    <w:nsid w:val="382A6646"/>
    <w:multiLevelType w:val="hybridMultilevel"/>
    <w:tmpl w:val="1CE61E4E"/>
    <w:lvl w:ilvl="0" w:tplc="45ECD2A2">
      <w:start w:val="1"/>
      <w:numFmt w:val="decimal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391D4CD2"/>
    <w:multiLevelType w:val="multilevel"/>
    <w:tmpl w:val="0409001D"/>
    <w:styleLink w:val="2"/>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392915C4"/>
    <w:multiLevelType w:val="multilevel"/>
    <w:tmpl w:val="0409001F"/>
    <w:lvl w:ilvl="0">
      <w:start w:val="1"/>
      <w:numFmt w:val="decimal"/>
      <w:lvlText w:val="%1."/>
      <w:lvlJc w:val="left"/>
      <w:pPr>
        <w:ind w:left="425" w:hanging="425"/>
      </w:pPr>
      <w:rPr>
        <w:rFonts w:hint="eastAsia"/>
        <w:b/>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567" w:hanging="567"/>
      </w:pPr>
      <w:rPr>
        <w:dstrike w:val="0"/>
        <w:color w:val="000000" w:themeColor="text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3A4C3EDF"/>
    <w:multiLevelType w:val="hybridMultilevel"/>
    <w:tmpl w:val="B9EC33A8"/>
    <w:lvl w:ilvl="0" w:tplc="7C6CD870">
      <w:start w:val="2"/>
      <w:numFmt w:val="bullet"/>
      <w:lvlText w:val="＊"/>
      <w:lvlJc w:val="left"/>
      <w:pPr>
        <w:tabs>
          <w:tab w:val="num" w:pos="885"/>
        </w:tabs>
        <w:ind w:left="8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4" w15:restartNumberingAfterBreak="0">
    <w:nsid w:val="3E5B6AB3"/>
    <w:multiLevelType w:val="hybridMultilevel"/>
    <w:tmpl w:val="2CFC36CA"/>
    <w:lvl w:ilvl="0" w:tplc="2F82062C">
      <w:start w:val="1"/>
      <w:numFmt w:val="bullet"/>
      <w:lvlText w:val="✔"/>
      <w:lvlJc w:val="left"/>
      <w:pPr>
        <w:ind w:left="561" w:hanging="420"/>
      </w:pPr>
      <w:rPr>
        <w:rFonts w:ascii="ＭＳ 明朝" w:eastAsia="ＭＳ 明朝" w:hAnsi="ＭＳ 明朝" w:hint="eastAsia"/>
      </w:rPr>
    </w:lvl>
    <w:lvl w:ilvl="1" w:tplc="0409000B">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5" w15:restartNumberingAfterBreak="0">
    <w:nsid w:val="476C4955"/>
    <w:multiLevelType w:val="hybridMultilevel"/>
    <w:tmpl w:val="0F520846"/>
    <w:lvl w:ilvl="0" w:tplc="DC461AD4">
      <w:start w:val="1"/>
      <w:numFmt w:val="decimal"/>
      <w:lvlText w:val="%1)"/>
      <w:lvlJc w:val="left"/>
      <w:pPr>
        <w:ind w:left="1182" w:hanging="360"/>
      </w:pPr>
      <w:rPr>
        <w:rFonts w:ascii="Times New Roman" w:eastAsia="Times New Roman" w:hAnsi="Times New Roman" w:cs="Times New Roman" w:hint="default"/>
        <w:w w:val="100"/>
        <w:sz w:val="21"/>
        <w:szCs w:val="21"/>
      </w:rPr>
    </w:lvl>
    <w:lvl w:ilvl="1" w:tplc="9E4A074A">
      <w:numFmt w:val="bullet"/>
      <w:lvlText w:val="•"/>
      <w:lvlJc w:val="left"/>
      <w:pPr>
        <w:ind w:left="2110" w:hanging="360"/>
      </w:pPr>
      <w:rPr>
        <w:rFonts w:hint="default"/>
      </w:rPr>
    </w:lvl>
    <w:lvl w:ilvl="2" w:tplc="DBF4D6DA">
      <w:numFmt w:val="bullet"/>
      <w:lvlText w:val="•"/>
      <w:lvlJc w:val="left"/>
      <w:pPr>
        <w:ind w:left="3041" w:hanging="360"/>
      </w:pPr>
      <w:rPr>
        <w:rFonts w:hint="default"/>
      </w:rPr>
    </w:lvl>
    <w:lvl w:ilvl="3" w:tplc="0AEA10EC">
      <w:numFmt w:val="bullet"/>
      <w:lvlText w:val="•"/>
      <w:lvlJc w:val="left"/>
      <w:pPr>
        <w:ind w:left="3971" w:hanging="360"/>
      </w:pPr>
      <w:rPr>
        <w:rFonts w:hint="default"/>
      </w:rPr>
    </w:lvl>
    <w:lvl w:ilvl="4" w:tplc="6DF60984">
      <w:numFmt w:val="bullet"/>
      <w:lvlText w:val="•"/>
      <w:lvlJc w:val="left"/>
      <w:pPr>
        <w:ind w:left="4902" w:hanging="360"/>
      </w:pPr>
      <w:rPr>
        <w:rFonts w:hint="default"/>
      </w:rPr>
    </w:lvl>
    <w:lvl w:ilvl="5" w:tplc="7CF41C18">
      <w:numFmt w:val="bullet"/>
      <w:lvlText w:val="•"/>
      <w:lvlJc w:val="left"/>
      <w:pPr>
        <w:ind w:left="5833" w:hanging="360"/>
      </w:pPr>
      <w:rPr>
        <w:rFonts w:hint="default"/>
      </w:rPr>
    </w:lvl>
    <w:lvl w:ilvl="6" w:tplc="20245A1E">
      <w:numFmt w:val="bullet"/>
      <w:lvlText w:val="•"/>
      <w:lvlJc w:val="left"/>
      <w:pPr>
        <w:ind w:left="6763" w:hanging="360"/>
      </w:pPr>
      <w:rPr>
        <w:rFonts w:hint="default"/>
      </w:rPr>
    </w:lvl>
    <w:lvl w:ilvl="7" w:tplc="8A7636D0">
      <w:numFmt w:val="bullet"/>
      <w:lvlText w:val="•"/>
      <w:lvlJc w:val="left"/>
      <w:pPr>
        <w:ind w:left="7694" w:hanging="360"/>
      </w:pPr>
      <w:rPr>
        <w:rFonts w:hint="default"/>
      </w:rPr>
    </w:lvl>
    <w:lvl w:ilvl="8" w:tplc="2F22B1FA">
      <w:numFmt w:val="bullet"/>
      <w:lvlText w:val="•"/>
      <w:lvlJc w:val="left"/>
      <w:pPr>
        <w:ind w:left="8625" w:hanging="360"/>
      </w:pPr>
      <w:rPr>
        <w:rFonts w:hint="default"/>
      </w:rPr>
    </w:lvl>
  </w:abstractNum>
  <w:abstractNum w:abstractNumId="36" w15:restartNumberingAfterBreak="0">
    <w:nsid w:val="484D6FAE"/>
    <w:multiLevelType w:val="hybridMultilevel"/>
    <w:tmpl w:val="F788AE2C"/>
    <w:lvl w:ilvl="0" w:tplc="A1C6AFFC">
      <w:start w:val="9"/>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4AEE40CF"/>
    <w:multiLevelType w:val="hybridMultilevel"/>
    <w:tmpl w:val="212C216C"/>
    <w:lvl w:ilvl="0" w:tplc="69322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E717FA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55FC5A8C"/>
    <w:multiLevelType w:val="hybridMultilevel"/>
    <w:tmpl w:val="EC426732"/>
    <w:lvl w:ilvl="0" w:tplc="E780C9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8DB0E03"/>
    <w:multiLevelType w:val="hybridMultilevel"/>
    <w:tmpl w:val="0FCC7702"/>
    <w:lvl w:ilvl="0" w:tplc="2FC865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5D0679D6"/>
    <w:multiLevelType w:val="hybridMultilevel"/>
    <w:tmpl w:val="5484E760"/>
    <w:lvl w:ilvl="0" w:tplc="A32EA002">
      <w:start w:val="1"/>
      <w:numFmt w:val="decimal"/>
      <w:lvlText w:val="%1）"/>
      <w:lvlJc w:val="left"/>
      <w:pPr>
        <w:ind w:left="454" w:hanging="420"/>
      </w:pPr>
      <w:rPr>
        <w:rFonts w:ascii="ＭＳ ゴシック" w:eastAsia="ＭＳ ゴシック" w:hAnsi="ＭＳ ゴシック" w:hint="eastAsia"/>
        <w:color w:val="auto"/>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42" w15:restartNumberingAfterBreak="0">
    <w:nsid w:val="5E2F0944"/>
    <w:multiLevelType w:val="hybridMultilevel"/>
    <w:tmpl w:val="67B4D46A"/>
    <w:lvl w:ilvl="0" w:tplc="E780C90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3" w15:restartNumberingAfterBreak="0">
    <w:nsid w:val="631865DC"/>
    <w:multiLevelType w:val="hybridMultilevel"/>
    <w:tmpl w:val="A13AC800"/>
    <w:lvl w:ilvl="0" w:tplc="FFFFFFFF">
      <w:start w:val="1"/>
      <w:numFmt w:val="decimal"/>
      <w:lvlText w:val="%1）"/>
      <w:lvlJc w:val="left"/>
      <w:pPr>
        <w:ind w:left="454" w:hanging="420"/>
      </w:pPr>
      <w:rPr>
        <w:rFonts w:ascii="ＭＳ ゴシック" w:eastAsia="ＭＳ ゴシック" w:hAnsi="ＭＳ ゴシック" w:hint="eastAsia"/>
        <w:color w:val="auto"/>
        <w:sz w:val="20"/>
      </w:rPr>
    </w:lvl>
    <w:lvl w:ilvl="1" w:tplc="FFFFFFFF" w:tentative="1">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44" w15:restartNumberingAfterBreak="0">
    <w:nsid w:val="66EF3D48"/>
    <w:multiLevelType w:val="hybridMultilevel"/>
    <w:tmpl w:val="5F606556"/>
    <w:lvl w:ilvl="0" w:tplc="26EA5334">
      <w:numFmt w:val="bullet"/>
      <w:lvlText w:val="●"/>
      <w:lvlJc w:val="left"/>
      <w:pPr>
        <w:ind w:left="2344" w:hanging="213"/>
      </w:pPr>
      <w:rPr>
        <w:rFonts w:ascii="ＭＳ 明朝" w:eastAsia="ＭＳ 明朝" w:hAnsi="ＭＳ 明朝" w:cs="ＭＳ 明朝" w:hint="default"/>
        <w:w w:val="100"/>
        <w:position w:val="-6"/>
        <w:sz w:val="19"/>
        <w:szCs w:val="19"/>
      </w:rPr>
    </w:lvl>
    <w:lvl w:ilvl="1" w:tplc="467C79AC">
      <w:numFmt w:val="bullet"/>
      <w:lvlText w:val="•"/>
      <w:lvlJc w:val="left"/>
      <w:pPr>
        <w:ind w:left="2572" w:hanging="213"/>
      </w:pPr>
      <w:rPr>
        <w:rFonts w:hint="default"/>
      </w:rPr>
    </w:lvl>
    <w:lvl w:ilvl="2" w:tplc="32EABF94">
      <w:numFmt w:val="bullet"/>
      <w:lvlText w:val="•"/>
      <w:lvlJc w:val="left"/>
      <w:pPr>
        <w:ind w:left="2805" w:hanging="213"/>
      </w:pPr>
      <w:rPr>
        <w:rFonts w:hint="default"/>
      </w:rPr>
    </w:lvl>
    <w:lvl w:ilvl="3" w:tplc="1952BA2C">
      <w:numFmt w:val="bullet"/>
      <w:lvlText w:val="•"/>
      <w:lvlJc w:val="left"/>
      <w:pPr>
        <w:ind w:left="3038" w:hanging="213"/>
      </w:pPr>
      <w:rPr>
        <w:rFonts w:hint="default"/>
      </w:rPr>
    </w:lvl>
    <w:lvl w:ilvl="4" w:tplc="C9264706">
      <w:numFmt w:val="bullet"/>
      <w:lvlText w:val="•"/>
      <w:lvlJc w:val="left"/>
      <w:pPr>
        <w:ind w:left="3270" w:hanging="213"/>
      </w:pPr>
      <w:rPr>
        <w:rFonts w:hint="default"/>
      </w:rPr>
    </w:lvl>
    <w:lvl w:ilvl="5" w:tplc="2C5E87BE">
      <w:numFmt w:val="bullet"/>
      <w:lvlText w:val="•"/>
      <w:lvlJc w:val="left"/>
      <w:pPr>
        <w:ind w:left="3503" w:hanging="213"/>
      </w:pPr>
      <w:rPr>
        <w:rFonts w:hint="default"/>
      </w:rPr>
    </w:lvl>
    <w:lvl w:ilvl="6" w:tplc="29F8832C">
      <w:numFmt w:val="bullet"/>
      <w:lvlText w:val="•"/>
      <w:lvlJc w:val="left"/>
      <w:pPr>
        <w:ind w:left="3736" w:hanging="213"/>
      </w:pPr>
      <w:rPr>
        <w:rFonts w:hint="default"/>
      </w:rPr>
    </w:lvl>
    <w:lvl w:ilvl="7" w:tplc="A7CCDFDA">
      <w:numFmt w:val="bullet"/>
      <w:lvlText w:val="•"/>
      <w:lvlJc w:val="left"/>
      <w:pPr>
        <w:ind w:left="3968" w:hanging="213"/>
      </w:pPr>
      <w:rPr>
        <w:rFonts w:hint="default"/>
      </w:rPr>
    </w:lvl>
    <w:lvl w:ilvl="8" w:tplc="627C884E">
      <w:numFmt w:val="bullet"/>
      <w:lvlText w:val="•"/>
      <w:lvlJc w:val="left"/>
      <w:pPr>
        <w:ind w:left="4201" w:hanging="213"/>
      </w:pPr>
      <w:rPr>
        <w:rFonts w:hint="default"/>
      </w:rPr>
    </w:lvl>
  </w:abstractNum>
  <w:abstractNum w:abstractNumId="45" w15:restartNumberingAfterBreak="0">
    <w:nsid w:val="67503E26"/>
    <w:multiLevelType w:val="hybridMultilevel"/>
    <w:tmpl w:val="D800EEDE"/>
    <w:lvl w:ilvl="0" w:tplc="08561278">
      <w:start w:val="2"/>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46" w15:restartNumberingAfterBreak="0">
    <w:nsid w:val="682C1B44"/>
    <w:multiLevelType w:val="hybridMultilevel"/>
    <w:tmpl w:val="6A1ACCE6"/>
    <w:lvl w:ilvl="0" w:tplc="898EB64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B7B187D"/>
    <w:multiLevelType w:val="hybridMultilevel"/>
    <w:tmpl w:val="3B663658"/>
    <w:lvl w:ilvl="0" w:tplc="E780C90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8" w15:restartNumberingAfterBreak="0">
    <w:nsid w:val="70594ADD"/>
    <w:multiLevelType w:val="hybridMultilevel"/>
    <w:tmpl w:val="418E7B04"/>
    <w:lvl w:ilvl="0" w:tplc="6A862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08445F2"/>
    <w:multiLevelType w:val="multilevel"/>
    <w:tmpl w:val="44B2EE54"/>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721150A3"/>
    <w:multiLevelType w:val="hybridMultilevel"/>
    <w:tmpl w:val="280E103C"/>
    <w:lvl w:ilvl="0" w:tplc="9446E33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1" w15:restartNumberingAfterBreak="0">
    <w:nsid w:val="73A72002"/>
    <w:multiLevelType w:val="hybridMultilevel"/>
    <w:tmpl w:val="4DFC46C0"/>
    <w:lvl w:ilvl="0" w:tplc="E780C90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2" w15:restartNumberingAfterBreak="0">
    <w:nsid w:val="74D3168F"/>
    <w:multiLevelType w:val="hybridMultilevel"/>
    <w:tmpl w:val="3C3EA902"/>
    <w:lvl w:ilvl="0" w:tplc="23BC2A42">
      <w:numFmt w:val="bullet"/>
      <w:lvlText w:val="•"/>
      <w:lvlJc w:val="left"/>
      <w:pPr>
        <w:ind w:left="825" w:hanging="420"/>
      </w:pPr>
      <w:rPr>
        <w:rFonts w:ascii="Calibri" w:eastAsiaTheme="minorHAnsi" w:hAnsi="Calibri" w:cs="Arial" w:hint="default"/>
      </w:rPr>
    </w:lvl>
    <w:lvl w:ilvl="1" w:tplc="2A380A74">
      <w:numFmt w:val="bullet"/>
      <w:lvlText w:val="▼"/>
      <w:lvlJc w:val="left"/>
      <w:pPr>
        <w:ind w:left="1185" w:hanging="360"/>
      </w:pPr>
      <w:rPr>
        <w:rFonts w:ascii="Meiryo UI" w:eastAsia="Meiryo UI" w:hAnsi="Meiryo UI" w:cs="Times New Roman"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3" w15:restartNumberingAfterBreak="0">
    <w:nsid w:val="7A392DEA"/>
    <w:multiLevelType w:val="hybridMultilevel"/>
    <w:tmpl w:val="2AB01B0E"/>
    <w:lvl w:ilvl="0" w:tplc="D3C0EE80">
      <w:start w:val="1"/>
      <w:numFmt w:val="decimalEnclosedCircle"/>
      <w:lvlText w:val="%1"/>
      <w:lvlJc w:val="left"/>
      <w:pPr>
        <w:ind w:left="1171" w:hanging="360"/>
      </w:pPr>
      <w:rPr>
        <w:rFonts w:hint="default"/>
      </w:rPr>
    </w:lvl>
    <w:lvl w:ilvl="1" w:tplc="04090017" w:tentative="1">
      <w:start w:val="1"/>
      <w:numFmt w:val="aiueoFullWidth"/>
      <w:lvlText w:val="(%2)"/>
      <w:lvlJc w:val="left"/>
      <w:pPr>
        <w:ind w:left="1651" w:hanging="420"/>
      </w:pPr>
    </w:lvl>
    <w:lvl w:ilvl="2" w:tplc="04090011" w:tentative="1">
      <w:start w:val="1"/>
      <w:numFmt w:val="decimalEnclosedCircle"/>
      <w:lvlText w:val="%3"/>
      <w:lvlJc w:val="left"/>
      <w:pPr>
        <w:ind w:left="2071" w:hanging="420"/>
      </w:pPr>
    </w:lvl>
    <w:lvl w:ilvl="3" w:tplc="0409000F" w:tentative="1">
      <w:start w:val="1"/>
      <w:numFmt w:val="decimal"/>
      <w:lvlText w:val="%4."/>
      <w:lvlJc w:val="left"/>
      <w:pPr>
        <w:ind w:left="2491" w:hanging="420"/>
      </w:pPr>
    </w:lvl>
    <w:lvl w:ilvl="4" w:tplc="04090017" w:tentative="1">
      <w:start w:val="1"/>
      <w:numFmt w:val="aiueoFullWidth"/>
      <w:lvlText w:val="(%5)"/>
      <w:lvlJc w:val="left"/>
      <w:pPr>
        <w:ind w:left="2911" w:hanging="420"/>
      </w:pPr>
    </w:lvl>
    <w:lvl w:ilvl="5" w:tplc="04090011" w:tentative="1">
      <w:start w:val="1"/>
      <w:numFmt w:val="decimalEnclosedCircle"/>
      <w:lvlText w:val="%6"/>
      <w:lvlJc w:val="left"/>
      <w:pPr>
        <w:ind w:left="3331" w:hanging="420"/>
      </w:pPr>
    </w:lvl>
    <w:lvl w:ilvl="6" w:tplc="0409000F" w:tentative="1">
      <w:start w:val="1"/>
      <w:numFmt w:val="decimal"/>
      <w:lvlText w:val="%7."/>
      <w:lvlJc w:val="left"/>
      <w:pPr>
        <w:ind w:left="3751" w:hanging="420"/>
      </w:pPr>
    </w:lvl>
    <w:lvl w:ilvl="7" w:tplc="04090017" w:tentative="1">
      <w:start w:val="1"/>
      <w:numFmt w:val="aiueoFullWidth"/>
      <w:lvlText w:val="(%8)"/>
      <w:lvlJc w:val="left"/>
      <w:pPr>
        <w:ind w:left="4171" w:hanging="420"/>
      </w:pPr>
    </w:lvl>
    <w:lvl w:ilvl="8" w:tplc="04090011" w:tentative="1">
      <w:start w:val="1"/>
      <w:numFmt w:val="decimalEnclosedCircle"/>
      <w:lvlText w:val="%9"/>
      <w:lvlJc w:val="left"/>
      <w:pPr>
        <w:ind w:left="4591" w:hanging="420"/>
      </w:pPr>
    </w:lvl>
  </w:abstractNum>
  <w:abstractNum w:abstractNumId="54" w15:restartNumberingAfterBreak="0">
    <w:nsid w:val="7C0764C9"/>
    <w:multiLevelType w:val="hybridMultilevel"/>
    <w:tmpl w:val="0A62A96E"/>
    <w:lvl w:ilvl="0" w:tplc="D076CFE4">
      <w:start w:val="1"/>
      <w:numFmt w:val="decimalEnclosedCircle"/>
      <w:lvlText w:val="%1"/>
      <w:lvlJc w:val="left"/>
      <w:pPr>
        <w:tabs>
          <w:tab w:val="num" w:pos="1558"/>
        </w:tabs>
        <w:ind w:left="1558" w:hanging="360"/>
      </w:pPr>
      <w:rPr>
        <w:rFonts w:hint="eastAsia"/>
      </w:rPr>
    </w:lvl>
    <w:lvl w:ilvl="1" w:tplc="04090017" w:tentative="1">
      <w:start w:val="1"/>
      <w:numFmt w:val="aiueoFullWidth"/>
      <w:lvlText w:val="(%2)"/>
      <w:lvlJc w:val="left"/>
      <w:pPr>
        <w:tabs>
          <w:tab w:val="num" w:pos="2038"/>
        </w:tabs>
        <w:ind w:left="2038" w:hanging="420"/>
      </w:pPr>
    </w:lvl>
    <w:lvl w:ilvl="2" w:tplc="04090011" w:tentative="1">
      <w:start w:val="1"/>
      <w:numFmt w:val="decimalEnclosedCircle"/>
      <w:lvlText w:val="%3"/>
      <w:lvlJc w:val="left"/>
      <w:pPr>
        <w:tabs>
          <w:tab w:val="num" w:pos="2458"/>
        </w:tabs>
        <w:ind w:left="2458" w:hanging="420"/>
      </w:pPr>
    </w:lvl>
    <w:lvl w:ilvl="3" w:tplc="0409000F" w:tentative="1">
      <w:start w:val="1"/>
      <w:numFmt w:val="decimal"/>
      <w:lvlText w:val="%4."/>
      <w:lvlJc w:val="left"/>
      <w:pPr>
        <w:tabs>
          <w:tab w:val="num" w:pos="2878"/>
        </w:tabs>
        <w:ind w:left="2878" w:hanging="420"/>
      </w:pPr>
    </w:lvl>
    <w:lvl w:ilvl="4" w:tplc="04090017" w:tentative="1">
      <w:start w:val="1"/>
      <w:numFmt w:val="aiueoFullWidth"/>
      <w:lvlText w:val="(%5)"/>
      <w:lvlJc w:val="left"/>
      <w:pPr>
        <w:tabs>
          <w:tab w:val="num" w:pos="3298"/>
        </w:tabs>
        <w:ind w:left="3298" w:hanging="420"/>
      </w:pPr>
    </w:lvl>
    <w:lvl w:ilvl="5" w:tplc="04090011" w:tentative="1">
      <w:start w:val="1"/>
      <w:numFmt w:val="decimalEnclosedCircle"/>
      <w:lvlText w:val="%6"/>
      <w:lvlJc w:val="left"/>
      <w:pPr>
        <w:tabs>
          <w:tab w:val="num" w:pos="3718"/>
        </w:tabs>
        <w:ind w:left="3718" w:hanging="420"/>
      </w:pPr>
    </w:lvl>
    <w:lvl w:ilvl="6" w:tplc="0409000F" w:tentative="1">
      <w:start w:val="1"/>
      <w:numFmt w:val="decimal"/>
      <w:lvlText w:val="%7."/>
      <w:lvlJc w:val="left"/>
      <w:pPr>
        <w:tabs>
          <w:tab w:val="num" w:pos="4138"/>
        </w:tabs>
        <w:ind w:left="4138" w:hanging="420"/>
      </w:pPr>
    </w:lvl>
    <w:lvl w:ilvl="7" w:tplc="04090017" w:tentative="1">
      <w:start w:val="1"/>
      <w:numFmt w:val="aiueoFullWidth"/>
      <w:lvlText w:val="(%8)"/>
      <w:lvlJc w:val="left"/>
      <w:pPr>
        <w:tabs>
          <w:tab w:val="num" w:pos="4558"/>
        </w:tabs>
        <w:ind w:left="4558" w:hanging="420"/>
      </w:pPr>
    </w:lvl>
    <w:lvl w:ilvl="8" w:tplc="04090011" w:tentative="1">
      <w:start w:val="1"/>
      <w:numFmt w:val="decimalEnclosedCircle"/>
      <w:lvlText w:val="%9"/>
      <w:lvlJc w:val="left"/>
      <w:pPr>
        <w:tabs>
          <w:tab w:val="num" w:pos="4978"/>
        </w:tabs>
        <w:ind w:left="4978" w:hanging="420"/>
      </w:pPr>
    </w:lvl>
  </w:abstractNum>
  <w:abstractNum w:abstractNumId="55" w15:restartNumberingAfterBreak="0">
    <w:nsid w:val="7D5E5DE6"/>
    <w:multiLevelType w:val="hybridMultilevel"/>
    <w:tmpl w:val="E8280D14"/>
    <w:lvl w:ilvl="0" w:tplc="2A6E3416">
      <w:start w:val="1"/>
      <w:numFmt w:val="bullet"/>
      <w:pStyle w:val="1"/>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7D741735"/>
    <w:multiLevelType w:val="hybridMultilevel"/>
    <w:tmpl w:val="F6687ABC"/>
    <w:lvl w:ilvl="0" w:tplc="E780C900">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7" w15:restartNumberingAfterBreak="0">
    <w:nsid w:val="7E3B73E3"/>
    <w:multiLevelType w:val="hybridMultilevel"/>
    <w:tmpl w:val="428688A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8" w15:restartNumberingAfterBreak="0">
    <w:nsid w:val="7E8036EB"/>
    <w:multiLevelType w:val="hybridMultilevel"/>
    <w:tmpl w:val="0DA024AC"/>
    <w:lvl w:ilvl="0" w:tplc="668A1536">
      <w:start w:val="1"/>
      <w:numFmt w:val="decimal"/>
      <w:lvlText w:val="%1）"/>
      <w:lvlJc w:val="left"/>
      <w:pPr>
        <w:ind w:left="927" w:hanging="318"/>
        <w:jc w:val="right"/>
      </w:pPr>
      <w:rPr>
        <w:rFonts w:ascii="Times New Roman" w:eastAsia="Times New Roman" w:hAnsi="Times New Roman" w:cs="Times New Roman" w:hint="default"/>
        <w:w w:val="100"/>
        <w:sz w:val="19"/>
        <w:szCs w:val="19"/>
      </w:rPr>
    </w:lvl>
    <w:lvl w:ilvl="1" w:tplc="0F5ED04E">
      <w:start w:val="1"/>
      <w:numFmt w:val="decimal"/>
      <w:lvlText w:val="%2)"/>
      <w:lvlJc w:val="left"/>
      <w:pPr>
        <w:ind w:left="1216" w:hanging="360"/>
      </w:pPr>
      <w:rPr>
        <w:rFonts w:ascii="Times New Roman" w:eastAsia="Times New Roman" w:hAnsi="Times New Roman" w:cs="Times New Roman" w:hint="default"/>
        <w:w w:val="100"/>
        <w:sz w:val="21"/>
        <w:szCs w:val="21"/>
      </w:rPr>
    </w:lvl>
    <w:lvl w:ilvl="2" w:tplc="C694B872">
      <w:numFmt w:val="bullet"/>
      <w:lvlText w:val="•"/>
      <w:lvlJc w:val="left"/>
      <w:pPr>
        <w:ind w:left="2249" w:hanging="360"/>
      </w:pPr>
      <w:rPr>
        <w:rFonts w:hint="default"/>
      </w:rPr>
    </w:lvl>
    <w:lvl w:ilvl="3" w:tplc="9A10C7A4">
      <w:numFmt w:val="bullet"/>
      <w:lvlText w:val="•"/>
      <w:lvlJc w:val="left"/>
      <w:pPr>
        <w:ind w:left="3279" w:hanging="360"/>
      </w:pPr>
      <w:rPr>
        <w:rFonts w:hint="default"/>
      </w:rPr>
    </w:lvl>
    <w:lvl w:ilvl="4" w:tplc="7946E964">
      <w:numFmt w:val="bullet"/>
      <w:lvlText w:val="•"/>
      <w:lvlJc w:val="left"/>
      <w:pPr>
        <w:ind w:left="4308" w:hanging="360"/>
      </w:pPr>
      <w:rPr>
        <w:rFonts w:hint="default"/>
      </w:rPr>
    </w:lvl>
    <w:lvl w:ilvl="5" w:tplc="3668AE04">
      <w:numFmt w:val="bullet"/>
      <w:lvlText w:val="•"/>
      <w:lvlJc w:val="left"/>
      <w:pPr>
        <w:ind w:left="5338" w:hanging="360"/>
      </w:pPr>
      <w:rPr>
        <w:rFonts w:hint="default"/>
      </w:rPr>
    </w:lvl>
    <w:lvl w:ilvl="6" w:tplc="4B020682">
      <w:numFmt w:val="bullet"/>
      <w:lvlText w:val="•"/>
      <w:lvlJc w:val="left"/>
      <w:pPr>
        <w:ind w:left="6368" w:hanging="360"/>
      </w:pPr>
      <w:rPr>
        <w:rFonts w:hint="default"/>
      </w:rPr>
    </w:lvl>
    <w:lvl w:ilvl="7" w:tplc="201C4FAC">
      <w:numFmt w:val="bullet"/>
      <w:lvlText w:val="•"/>
      <w:lvlJc w:val="left"/>
      <w:pPr>
        <w:ind w:left="7397" w:hanging="360"/>
      </w:pPr>
      <w:rPr>
        <w:rFonts w:hint="default"/>
      </w:rPr>
    </w:lvl>
    <w:lvl w:ilvl="8" w:tplc="E3A2602C">
      <w:numFmt w:val="bullet"/>
      <w:lvlText w:val="•"/>
      <w:lvlJc w:val="left"/>
      <w:pPr>
        <w:ind w:left="8427" w:hanging="360"/>
      </w:pPr>
      <w:rPr>
        <w:rFonts w:hint="default"/>
      </w:rPr>
    </w:lvl>
  </w:abstractNum>
  <w:abstractNum w:abstractNumId="59" w15:restartNumberingAfterBreak="0">
    <w:nsid w:val="7EC34992"/>
    <w:multiLevelType w:val="multilevel"/>
    <w:tmpl w:val="0409001F"/>
    <w:lvl w:ilvl="0">
      <w:start w:val="1"/>
      <w:numFmt w:val="decimal"/>
      <w:lvlText w:val="%1."/>
      <w:lvlJc w:val="left"/>
      <w:pPr>
        <w:ind w:left="425" w:hanging="425"/>
      </w:pPr>
      <w:rPr>
        <w:rFonts w:hint="eastAsia"/>
        <w:b/>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60200596">
    <w:abstractNumId w:val="30"/>
  </w:num>
  <w:num w:numId="2" w16cid:durableId="51009221">
    <w:abstractNumId w:val="15"/>
  </w:num>
  <w:num w:numId="3" w16cid:durableId="875891553">
    <w:abstractNumId w:val="3"/>
  </w:num>
  <w:num w:numId="4" w16cid:durableId="223955014">
    <w:abstractNumId w:val="45"/>
  </w:num>
  <w:num w:numId="5" w16cid:durableId="1667131848">
    <w:abstractNumId w:val="54"/>
  </w:num>
  <w:num w:numId="6" w16cid:durableId="1431896245">
    <w:abstractNumId w:val="40"/>
  </w:num>
  <w:num w:numId="7" w16cid:durableId="1263487059">
    <w:abstractNumId w:val="2"/>
  </w:num>
  <w:num w:numId="8" w16cid:durableId="1756054369">
    <w:abstractNumId w:val="33"/>
  </w:num>
  <w:num w:numId="9" w16cid:durableId="613488722">
    <w:abstractNumId w:val="6"/>
  </w:num>
  <w:num w:numId="10" w16cid:durableId="25564999">
    <w:abstractNumId w:val="27"/>
  </w:num>
  <w:num w:numId="11" w16cid:durableId="1037462956">
    <w:abstractNumId w:val="26"/>
  </w:num>
  <w:num w:numId="12" w16cid:durableId="1549414113">
    <w:abstractNumId w:val="49"/>
  </w:num>
  <w:num w:numId="13" w16cid:durableId="947927388">
    <w:abstractNumId w:val="41"/>
  </w:num>
  <w:num w:numId="14" w16cid:durableId="197857722">
    <w:abstractNumId w:val="12"/>
  </w:num>
  <w:num w:numId="15" w16cid:durableId="1385182684">
    <w:abstractNumId w:val="36"/>
  </w:num>
  <w:num w:numId="16" w16cid:durableId="435053924">
    <w:abstractNumId w:val="19"/>
  </w:num>
  <w:num w:numId="17" w16cid:durableId="1898010464">
    <w:abstractNumId w:val="0"/>
  </w:num>
  <w:num w:numId="18" w16cid:durableId="1973092987">
    <w:abstractNumId w:val="46"/>
  </w:num>
  <w:num w:numId="19" w16cid:durableId="627126991">
    <w:abstractNumId w:val="4"/>
  </w:num>
  <w:num w:numId="20" w16cid:durableId="1378974093">
    <w:abstractNumId w:val="25"/>
  </w:num>
  <w:num w:numId="21" w16cid:durableId="157574132">
    <w:abstractNumId w:val="9"/>
  </w:num>
  <w:num w:numId="22" w16cid:durableId="611476728">
    <w:abstractNumId w:val="59"/>
  </w:num>
  <w:num w:numId="23" w16cid:durableId="326248828">
    <w:abstractNumId w:val="55"/>
  </w:num>
  <w:num w:numId="24" w16cid:durableId="897977078">
    <w:abstractNumId w:val="56"/>
  </w:num>
  <w:num w:numId="25" w16cid:durableId="681594726">
    <w:abstractNumId w:val="5"/>
  </w:num>
  <w:num w:numId="26" w16cid:durableId="2111386749">
    <w:abstractNumId w:val="32"/>
  </w:num>
  <w:num w:numId="27" w16cid:durableId="1637225661">
    <w:abstractNumId w:val="31"/>
  </w:num>
  <w:num w:numId="28" w16cid:durableId="387001313">
    <w:abstractNumId w:val="11"/>
  </w:num>
  <w:num w:numId="29" w16cid:durableId="737242199">
    <w:abstractNumId w:val="20"/>
  </w:num>
  <w:num w:numId="30" w16cid:durableId="128010700">
    <w:abstractNumId w:val="17"/>
  </w:num>
  <w:num w:numId="31" w16cid:durableId="1856995189">
    <w:abstractNumId w:val="21"/>
  </w:num>
  <w:num w:numId="32" w16cid:durableId="185364258">
    <w:abstractNumId w:val="38"/>
  </w:num>
  <w:num w:numId="33" w16cid:durableId="434640032">
    <w:abstractNumId w:val="28"/>
  </w:num>
  <w:num w:numId="34" w16cid:durableId="121847486">
    <w:abstractNumId w:val="23"/>
  </w:num>
  <w:num w:numId="35" w16cid:durableId="777332689">
    <w:abstractNumId w:val="7"/>
  </w:num>
  <w:num w:numId="36" w16cid:durableId="1277910688">
    <w:abstractNumId w:val="39"/>
  </w:num>
  <w:num w:numId="37" w16cid:durableId="233400273">
    <w:abstractNumId w:val="22"/>
  </w:num>
  <w:num w:numId="38" w16cid:durableId="1472669890">
    <w:abstractNumId w:val="1"/>
  </w:num>
  <w:num w:numId="39" w16cid:durableId="1787655058">
    <w:abstractNumId w:val="51"/>
  </w:num>
  <w:num w:numId="40" w16cid:durableId="1471557181">
    <w:abstractNumId w:val="42"/>
  </w:num>
  <w:num w:numId="41" w16cid:durableId="93937990">
    <w:abstractNumId w:val="13"/>
  </w:num>
  <w:num w:numId="42" w16cid:durableId="312487357">
    <w:abstractNumId w:val="47"/>
  </w:num>
  <w:num w:numId="43" w16cid:durableId="1825968079">
    <w:abstractNumId w:val="18"/>
  </w:num>
  <w:num w:numId="44" w16cid:durableId="1149395381">
    <w:abstractNumId w:val="43"/>
  </w:num>
  <w:num w:numId="45" w16cid:durableId="1879775143">
    <w:abstractNumId w:val="53"/>
  </w:num>
  <w:num w:numId="46" w16cid:durableId="1910185832">
    <w:abstractNumId w:val="24"/>
  </w:num>
  <w:num w:numId="47" w16cid:durableId="294066539">
    <w:abstractNumId w:val="34"/>
  </w:num>
  <w:num w:numId="48" w16cid:durableId="2132242753">
    <w:abstractNumId w:val="16"/>
  </w:num>
  <w:num w:numId="49" w16cid:durableId="1411006278">
    <w:abstractNumId w:val="48"/>
  </w:num>
  <w:num w:numId="50" w16cid:durableId="328796380">
    <w:abstractNumId w:val="37"/>
  </w:num>
  <w:num w:numId="51" w16cid:durableId="832064206">
    <w:abstractNumId w:val="35"/>
  </w:num>
  <w:num w:numId="52" w16cid:durableId="61490100">
    <w:abstractNumId w:val="58"/>
  </w:num>
  <w:num w:numId="53" w16cid:durableId="990451702">
    <w:abstractNumId w:val="57"/>
  </w:num>
  <w:num w:numId="54" w16cid:durableId="882789661">
    <w:abstractNumId w:val="10"/>
  </w:num>
  <w:num w:numId="55" w16cid:durableId="803233313">
    <w:abstractNumId w:val="44"/>
  </w:num>
  <w:num w:numId="56" w16cid:durableId="1824152278">
    <w:abstractNumId w:val="14"/>
  </w:num>
  <w:num w:numId="57" w16cid:durableId="1015812302">
    <w:abstractNumId w:val="52"/>
  </w:num>
  <w:num w:numId="58" w16cid:durableId="586383356">
    <w:abstractNumId w:val="50"/>
  </w:num>
  <w:num w:numId="59" w16cid:durableId="1025256210">
    <w:abstractNumId w:val="29"/>
  </w:num>
  <w:num w:numId="60" w16cid:durableId="97198600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1E"/>
    <w:rsid w:val="00000734"/>
    <w:rsid w:val="00001C28"/>
    <w:rsid w:val="00003473"/>
    <w:rsid w:val="0000347A"/>
    <w:rsid w:val="0000400D"/>
    <w:rsid w:val="000055BA"/>
    <w:rsid w:val="000061D0"/>
    <w:rsid w:val="00010966"/>
    <w:rsid w:val="00013CF0"/>
    <w:rsid w:val="00016B4A"/>
    <w:rsid w:val="00017006"/>
    <w:rsid w:val="000205D0"/>
    <w:rsid w:val="000247F8"/>
    <w:rsid w:val="00024B14"/>
    <w:rsid w:val="00025048"/>
    <w:rsid w:val="0002656A"/>
    <w:rsid w:val="00030553"/>
    <w:rsid w:val="00030C94"/>
    <w:rsid w:val="0003114A"/>
    <w:rsid w:val="0003200C"/>
    <w:rsid w:val="00032AF6"/>
    <w:rsid w:val="00032DB8"/>
    <w:rsid w:val="00032E99"/>
    <w:rsid w:val="00033A63"/>
    <w:rsid w:val="000340FA"/>
    <w:rsid w:val="00034F82"/>
    <w:rsid w:val="00035CF3"/>
    <w:rsid w:val="000363CF"/>
    <w:rsid w:val="00036639"/>
    <w:rsid w:val="00036CB0"/>
    <w:rsid w:val="00037774"/>
    <w:rsid w:val="00040407"/>
    <w:rsid w:val="0004163B"/>
    <w:rsid w:val="000422C2"/>
    <w:rsid w:val="00042D8A"/>
    <w:rsid w:val="00043427"/>
    <w:rsid w:val="000436D3"/>
    <w:rsid w:val="00044020"/>
    <w:rsid w:val="00044D1D"/>
    <w:rsid w:val="000459F6"/>
    <w:rsid w:val="0004687A"/>
    <w:rsid w:val="00046E38"/>
    <w:rsid w:val="0005128A"/>
    <w:rsid w:val="000514AF"/>
    <w:rsid w:val="000523F9"/>
    <w:rsid w:val="00052D1B"/>
    <w:rsid w:val="0005746D"/>
    <w:rsid w:val="00057C5C"/>
    <w:rsid w:val="00060078"/>
    <w:rsid w:val="000601F4"/>
    <w:rsid w:val="000647EA"/>
    <w:rsid w:val="000650F8"/>
    <w:rsid w:val="00066FEB"/>
    <w:rsid w:val="000721F4"/>
    <w:rsid w:val="00072FB5"/>
    <w:rsid w:val="00074CE2"/>
    <w:rsid w:val="00075798"/>
    <w:rsid w:val="00076725"/>
    <w:rsid w:val="000816DF"/>
    <w:rsid w:val="0008259C"/>
    <w:rsid w:val="000861A3"/>
    <w:rsid w:val="00086C03"/>
    <w:rsid w:val="00086C1E"/>
    <w:rsid w:val="000875BE"/>
    <w:rsid w:val="00090154"/>
    <w:rsid w:val="00090EAE"/>
    <w:rsid w:val="000915E5"/>
    <w:rsid w:val="000938F8"/>
    <w:rsid w:val="000967F4"/>
    <w:rsid w:val="000A02C0"/>
    <w:rsid w:val="000A0996"/>
    <w:rsid w:val="000A25B2"/>
    <w:rsid w:val="000A48C0"/>
    <w:rsid w:val="000A4B67"/>
    <w:rsid w:val="000A5736"/>
    <w:rsid w:val="000A701A"/>
    <w:rsid w:val="000A7F78"/>
    <w:rsid w:val="000B34D6"/>
    <w:rsid w:val="000B3F9A"/>
    <w:rsid w:val="000B424E"/>
    <w:rsid w:val="000B44FB"/>
    <w:rsid w:val="000B4BB6"/>
    <w:rsid w:val="000B55C1"/>
    <w:rsid w:val="000C614D"/>
    <w:rsid w:val="000C6287"/>
    <w:rsid w:val="000C6454"/>
    <w:rsid w:val="000C7993"/>
    <w:rsid w:val="000D07A0"/>
    <w:rsid w:val="000D1B1D"/>
    <w:rsid w:val="000D22A7"/>
    <w:rsid w:val="000D4481"/>
    <w:rsid w:val="000D479C"/>
    <w:rsid w:val="000D4976"/>
    <w:rsid w:val="000D5030"/>
    <w:rsid w:val="000D6192"/>
    <w:rsid w:val="000D628F"/>
    <w:rsid w:val="000D6BB0"/>
    <w:rsid w:val="000D78B1"/>
    <w:rsid w:val="000E389E"/>
    <w:rsid w:val="000E39CA"/>
    <w:rsid w:val="000F154A"/>
    <w:rsid w:val="000F5860"/>
    <w:rsid w:val="000F6779"/>
    <w:rsid w:val="000F6F78"/>
    <w:rsid w:val="00102401"/>
    <w:rsid w:val="001059EB"/>
    <w:rsid w:val="00105F6E"/>
    <w:rsid w:val="001107E0"/>
    <w:rsid w:val="00111ACA"/>
    <w:rsid w:val="00117B14"/>
    <w:rsid w:val="00122DCF"/>
    <w:rsid w:val="001239A8"/>
    <w:rsid w:val="001244C1"/>
    <w:rsid w:val="00127BEE"/>
    <w:rsid w:val="0013181B"/>
    <w:rsid w:val="00132459"/>
    <w:rsid w:val="00132BB8"/>
    <w:rsid w:val="00132E2A"/>
    <w:rsid w:val="00134696"/>
    <w:rsid w:val="00135F21"/>
    <w:rsid w:val="00136AC1"/>
    <w:rsid w:val="00140543"/>
    <w:rsid w:val="001415AD"/>
    <w:rsid w:val="00143489"/>
    <w:rsid w:val="001451AD"/>
    <w:rsid w:val="0014790C"/>
    <w:rsid w:val="0015132B"/>
    <w:rsid w:val="00151E65"/>
    <w:rsid w:val="00153AEA"/>
    <w:rsid w:val="001567D0"/>
    <w:rsid w:val="00157C58"/>
    <w:rsid w:val="0016031E"/>
    <w:rsid w:val="00162439"/>
    <w:rsid w:val="00164ABA"/>
    <w:rsid w:val="0016568B"/>
    <w:rsid w:val="001668D0"/>
    <w:rsid w:val="00170DDB"/>
    <w:rsid w:val="00170E87"/>
    <w:rsid w:val="00171A84"/>
    <w:rsid w:val="00172202"/>
    <w:rsid w:val="00172D4D"/>
    <w:rsid w:val="0017387C"/>
    <w:rsid w:val="001755E6"/>
    <w:rsid w:val="00176C9A"/>
    <w:rsid w:val="00176E2C"/>
    <w:rsid w:val="00176FE2"/>
    <w:rsid w:val="0018152B"/>
    <w:rsid w:val="0018332C"/>
    <w:rsid w:val="0018361C"/>
    <w:rsid w:val="00184B6B"/>
    <w:rsid w:val="00186487"/>
    <w:rsid w:val="00195310"/>
    <w:rsid w:val="00195B1F"/>
    <w:rsid w:val="001961B3"/>
    <w:rsid w:val="001968CA"/>
    <w:rsid w:val="001970E3"/>
    <w:rsid w:val="001979C9"/>
    <w:rsid w:val="00197CBE"/>
    <w:rsid w:val="001A1A0C"/>
    <w:rsid w:val="001A2558"/>
    <w:rsid w:val="001A4934"/>
    <w:rsid w:val="001A52E5"/>
    <w:rsid w:val="001A5730"/>
    <w:rsid w:val="001A65EA"/>
    <w:rsid w:val="001A6956"/>
    <w:rsid w:val="001A72DA"/>
    <w:rsid w:val="001A7B4F"/>
    <w:rsid w:val="001A7C3E"/>
    <w:rsid w:val="001B0084"/>
    <w:rsid w:val="001B1206"/>
    <w:rsid w:val="001B1FEE"/>
    <w:rsid w:val="001B2220"/>
    <w:rsid w:val="001B2551"/>
    <w:rsid w:val="001B266B"/>
    <w:rsid w:val="001B3116"/>
    <w:rsid w:val="001B449B"/>
    <w:rsid w:val="001B6247"/>
    <w:rsid w:val="001B7B5C"/>
    <w:rsid w:val="001C38D0"/>
    <w:rsid w:val="001C5362"/>
    <w:rsid w:val="001D0D7F"/>
    <w:rsid w:val="001D6864"/>
    <w:rsid w:val="001D6FED"/>
    <w:rsid w:val="001D7D35"/>
    <w:rsid w:val="001E0520"/>
    <w:rsid w:val="001E24DF"/>
    <w:rsid w:val="001E2A40"/>
    <w:rsid w:val="001E4AE6"/>
    <w:rsid w:val="001E6FD0"/>
    <w:rsid w:val="001E7998"/>
    <w:rsid w:val="001E7D7B"/>
    <w:rsid w:val="001F17CA"/>
    <w:rsid w:val="001F23CE"/>
    <w:rsid w:val="001F3525"/>
    <w:rsid w:val="001F3EE8"/>
    <w:rsid w:val="001F4028"/>
    <w:rsid w:val="00200FB1"/>
    <w:rsid w:val="002014EC"/>
    <w:rsid w:val="00201A97"/>
    <w:rsid w:val="0020367E"/>
    <w:rsid w:val="00205558"/>
    <w:rsid w:val="00213A42"/>
    <w:rsid w:val="002146BF"/>
    <w:rsid w:val="00215859"/>
    <w:rsid w:val="00216E6E"/>
    <w:rsid w:val="00220417"/>
    <w:rsid w:val="002214BF"/>
    <w:rsid w:val="00221C32"/>
    <w:rsid w:val="00222C10"/>
    <w:rsid w:val="002240BA"/>
    <w:rsid w:val="002265E2"/>
    <w:rsid w:val="00227328"/>
    <w:rsid w:val="0022781C"/>
    <w:rsid w:val="00230ACF"/>
    <w:rsid w:val="00231B80"/>
    <w:rsid w:val="00231FDE"/>
    <w:rsid w:val="00232700"/>
    <w:rsid w:val="002335CE"/>
    <w:rsid w:val="0023362E"/>
    <w:rsid w:val="00234F31"/>
    <w:rsid w:val="0023508F"/>
    <w:rsid w:val="00235733"/>
    <w:rsid w:val="00240D50"/>
    <w:rsid w:val="0024295B"/>
    <w:rsid w:val="00242AAB"/>
    <w:rsid w:val="00243BFE"/>
    <w:rsid w:val="0024516C"/>
    <w:rsid w:val="00245CA9"/>
    <w:rsid w:val="0024632E"/>
    <w:rsid w:val="0025151D"/>
    <w:rsid w:val="002519C1"/>
    <w:rsid w:val="00251AA2"/>
    <w:rsid w:val="002522B6"/>
    <w:rsid w:val="002537C8"/>
    <w:rsid w:val="002540BC"/>
    <w:rsid w:val="0025485F"/>
    <w:rsid w:val="00257FB9"/>
    <w:rsid w:val="00260A8B"/>
    <w:rsid w:val="00261C41"/>
    <w:rsid w:val="00262531"/>
    <w:rsid w:val="002648A9"/>
    <w:rsid w:val="0026506D"/>
    <w:rsid w:val="00265683"/>
    <w:rsid w:val="0026614F"/>
    <w:rsid w:val="0027016F"/>
    <w:rsid w:val="002738FB"/>
    <w:rsid w:val="00274437"/>
    <w:rsid w:val="002758CA"/>
    <w:rsid w:val="00277A3C"/>
    <w:rsid w:val="0028037C"/>
    <w:rsid w:val="0028070F"/>
    <w:rsid w:val="0028154E"/>
    <w:rsid w:val="00283525"/>
    <w:rsid w:val="00283D34"/>
    <w:rsid w:val="0028564C"/>
    <w:rsid w:val="00287A70"/>
    <w:rsid w:val="00290A4F"/>
    <w:rsid w:val="00291201"/>
    <w:rsid w:val="00292431"/>
    <w:rsid w:val="00292BAC"/>
    <w:rsid w:val="00292CD3"/>
    <w:rsid w:val="00293915"/>
    <w:rsid w:val="00297750"/>
    <w:rsid w:val="00297F8D"/>
    <w:rsid w:val="002A0775"/>
    <w:rsid w:val="002A0C22"/>
    <w:rsid w:val="002A17D3"/>
    <w:rsid w:val="002A1E5C"/>
    <w:rsid w:val="002A2B8F"/>
    <w:rsid w:val="002A3A68"/>
    <w:rsid w:val="002A4734"/>
    <w:rsid w:val="002A6515"/>
    <w:rsid w:val="002B0FB2"/>
    <w:rsid w:val="002B1E75"/>
    <w:rsid w:val="002B22F8"/>
    <w:rsid w:val="002B2F92"/>
    <w:rsid w:val="002B392B"/>
    <w:rsid w:val="002B6927"/>
    <w:rsid w:val="002B6B0F"/>
    <w:rsid w:val="002B7004"/>
    <w:rsid w:val="002B7CCD"/>
    <w:rsid w:val="002C09A7"/>
    <w:rsid w:val="002C1D34"/>
    <w:rsid w:val="002C435A"/>
    <w:rsid w:val="002C47BD"/>
    <w:rsid w:val="002C4FBF"/>
    <w:rsid w:val="002C5740"/>
    <w:rsid w:val="002C6837"/>
    <w:rsid w:val="002C705D"/>
    <w:rsid w:val="002C7E60"/>
    <w:rsid w:val="002D0B91"/>
    <w:rsid w:val="002D1AAA"/>
    <w:rsid w:val="002D2264"/>
    <w:rsid w:val="002D23BD"/>
    <w:rsid w:val="002D2B2F"/>
    <w:rsid w:val="002D2EE5"/>
    <w:rsid w:val="002D44CA"/>
    <w:rsid w:val="002D6B7C"/>
    <w:rsid w:val="002D6F98"/>
    <w:rsid w:val="002E09AF"/>
    <w:rsid w:val="002E0D11"/>
    <w:rsid w:val="002E0F93"/>
    <w:rsid w:val="002E5A6C"/>
    <w:rsid w:val="002F028D"/>
    <w:rsid w:val="002F4ED4"/>
    <w:rsid w:val="002F5CDC"/>
    <w:rsid w:val="00302F96"/>
    <w:rsid w:val="0030523B"/>
    <w:rsid w:val="00306C4D"/>
    <w:rsid w:val="003110BF"/>
    <w:rsid w:val="00312FA7"/>
    <w:rsid w:val="003135F2"/>
    <w:rsid w:val="003138C1"/>
    <w:rsid w:val="00316C4A"/>
    <w:rsid w:val="00317DED"/>
    <w:rsid w:val="003208A9"/>
    <w:rsid w:val="003212FC"/>
    <w:rsid w:val="00321303"/>
    <w:rsid w:val="00322F48"/>
    <w:rsid w:val="00323747"/>
    <w:rsid w:val="00326607"/>
    <w:rsid w:val="00327ABF"/>
    <w:rsid w:val="00327D33"/>
    <w:rsid w:val="00330BA2"/>
    <w:rsid w:val="003334EA"/>
    <w:rsid w:val="00334D1B"/>
    <w:rsid w:val="00335A9A"/>
    <w:rsid w:val="00336852"/>
    <w:rsid w:val="003375C7"/>
    <w:rsid w:val="0034185C"/>
    <w:rsid w:val="003418D1"/>
    <w:rsid w:val="003419CF"/>
    <w:rsid w:val="003432CA"/>
    <w:rsid w:val="0034518B"/>
    <w:rsid w:val="0034577A"/>
    <w:rsid w:val="00346460"/>
    <w:rsid w:val="00346536"/>
    <w:rsid w:val="00346AEC"/>
    <w:rsid w:val="003507B3"/>
    <w:rsid w:val="003507F4"/>
    <w:rsid w:val="00350ADF"/>
    <w:rsid w:val="00350DB8"/>
    <w:rsid w:val="00351506"/>
    <w:rsid w:val="003518F2"/>
    <w:rsid w:val="00352614"/>
    <w:rsid w:val="00352EE1"/>
    <w:rsid w:val="003552B7"/>
    <w:rsid w:val="00355C18"/>
    <w:rsid w:val="00356975"/>
    <w:rsid w:val="003570A2"/>
    <w:rsid w:val="00357ABF"/>
    <w:rsid w:val="00360FFD"/>
    <w:rsid w:val="00361BB1"/>
    <w:rsid w:val="0036258F"/>
    <w:rsid w:val="00362DAA"/>
    <w:rsid w:val="0036406C"/>
    <w:rsid w:val="003666D2"/>
    <w:rsid w:val="00366A28"/>
    <w:rsid w:val="00371310"/>
    <w:rsid w:val="003726E0"/>
    <w:rsid w:val="003730FD"/>
    <w:rsid w:val="00373857"/>
    <w:rsid w:val="00375DDF"/>
    <w:rsid w:val="003772D4"/>
    <w:rsid w:val="003804A2"/>
    <w:rsid w:val="00381C99"/>
    <w:rsid w:val="00381F77"/>
    <w:rsid w:val="0038240C"/>
    <w:rsid w:val="00384329"/>
    <w:rsid w:val="0038489A"/>
    <w:rsid w:val="003855A8"/>
    <w:rsid w:val="003858EC"/>
    <w:rsid w:val="00386624"/>
    <w:rsid w:val="003902B4"/>
    <w:rsid w:val="00395C6A"/>
    <w:rsid w:val="00397E77"/>
    <w:rsid w:val="003A005A"/>
    <w:rsid w:val="003A20DB"/>
    <w:rsid w:val="003A2ADD"/>
    <w:rsid w:val="003A4B08"/>
    <w:rsid w:val="003A5159"/>
    <w:rsid w:val="003A59F9"/>
    <w:rsid w:val="003A66A1"/>
    <w:rsid w:val="003A7A77"/>
    <w:rsid w:val="003B09A3"/>
    <w:rsid w:val="003B1885"/>
    <w:rsid w:val="003B22CC"/>
    <w:rsid w:val="003B266C"/>
    <w:rsid w:val="003B2B02"/>
    <w:rsid w:val="003B38C2"/>
    <w:rsid w:val="003B5FC2"/>
    <w:rsid w:val="003B60BF"/>
    <w:rsid w:val="003B674B"/>
    <w:rsid w:val="003B691A"/>
    <w:rsid w:val="003C0629"/>
    <w:rsid w:val="003C1218"/>
    <w:rsid w:val="003C2597"/>
    <w:rsid w:val="003C390A"/>
    <w:rsid w:val="003C588A"/>
    <w:rsid w:val="003C5D69"/>
    <w:rsid w:val="003C624D"/>
    <w:rsid w:val="003C6FD2"/>
    <w:rsid w:val="003C775D"/>
    <w:rsid w:val="003D26A2"/>
    <w:rsid w:val="003D2967"/>
    <w:rsid w:val="003D59A3"/>
    <w:rsid w:val="003E0195"/>
    <w:rsid w:val="003E05CE"/>
    <w:rsid w:val="003E1B58"/>
    <w:rsid w:val="003E256B"/>
    <w:rsid w:val="003E3687"/>
    <w:rsid w:val="003E3AA3"/>
    <w:rsid w:val="003E4B2A"/>
    <w:rsid w:val="003E5328"/>
    <w:rsid w:val="003E5B90"/>
    <w:rsid w:val="003E6FE5"/>
    <w:rsid w:val="003E70E2"/>
    <w:rsid w:val="003F1CA3"/>
    <w:rsid w:val="003F241F"/>
    <w:rsid w:val="003F3584"/>
    <w:rsid w:val="003F390F"/>
    <w:rsid w:val="003F41D5"/>
    <w:rsid w:val="003F6828"/>
    <w:rsid w:val="003F7466"/>
    <w:rsid w:val="00400BB7"/>
    <w:rsid w:val="004021EF"/>
    <w:rsid w:val="00402F32"/>
    <w:rsid w:val="00404B5A"/>
    <w:rsid w:val="00405AAD"/>
    <w:rsid w:val="00406845"/>
    <w:rsid w:val="00406D16"/>
    <w:rsid w:val="004079A5"/>
    <w:rsid w:val="004105D9"/>
    <w:rsid w:val="00412A3E"/>
    <w:rsid w:val="00412F5E"/>
    <w:rsid w:val="00413BA0"/>
    <w:rsid w:val="00414EB7"/>
    <w:rsid w:val="0041563D"/>
    <w:rsid w:val="004158C2"/>
    <w:rsid w:val="00415AB9"/>
    <w:rsid w:val="00421A51"/>
    <w:rsid w:val="00422DF8"/>
    <w:rsid w:val="00422E43"/>
    <w:rsid w:val="00423FD0"/>
    <w:rsid w:val="004250E4"/>
    <w:rsid w:val="0042735E"/>
    <w:rsid w:val="0043111F"/>
    <w:rsid w:val="00433AA2"/>
    <w:rsid w:val="00434ECB"/>
    <w:rsid w:val="004365E7"/>
    <w:rsid w:val="0043750D"/>
    <w:rsid w:val="00441A85"/>
    <w:rsid w:val="004431F8"/>
    <w:rsid w:val="00444C48"/>
    <w:rsid w:val="00446925"/>
    <w:rsid w:val="00446A3C"/>
    <w:rsid w:val="0044787A"/>
    <w:rsid w:val="004503EE"/>
    <w:rsid w:val="00450728"/>
    <w:rsid w:val="00450AC3"/>
    <w:rsid w:val="004523B3"/>
    <w:rsid w:val="00453044"/>
    <w:rsid w:val="004566AF"/>
    <w:rsid w:val="00461D8A"/>
    <w:rsid w:val="0046452C"/>
    <w:rsid w:val="0046454D"/>
    <w:rsid w:val="0046550C"/>
    <w:rsid w:val="00466445"/>
    <w:rsid w:val="00466B9F"/>
    <w:rsid w:val="00466E47"/>
    <w:rsid w:val="00472763"/>
    <w:rsid w:val="00472E74"/>
    <w:rsid w:val="004737B0"/>
    <w:rsid w:val="00475011"/>
    <w:rsid w:val="0047714A"/>
    <w:rsid w:val="00477987"/>
    <w:rsid w:val="00477ADC"/>
    <w:rsid w:val="0048011E"/>
    <w:rsid w:val="00481762"/>
    <w:rsid w:val="00482C3A"/>
    <w:rsid w:val="00482E36"/>
    <w:rsid w:val="00483408"/>
    <w:rsid w:val="00483FCD"/>
    <w:rsid w:val="00486DB1"/>
    <w:rsid w:val="00490A9F"/>
    <w:rsid w:val="00491597"/>
    <w:rsid w:val="00494974"/>
    <w:rsid w:val="00494B24"/>
    <w:rsid w:val="00496292"/>
    <w:rsid w:val="00496B1C"/>
    <w:rsid w:val="00497225"/>
    <w:rsid w:val="0049799B"/>
    <w:rsid w:val="00497FDD"/>
    <w:rsid w:val="004A0C50"/>
    <w:rsid w:val="004A1EA6"/>
    <w:rsid w:val="004A279B"/>
    <w:rsid w:val="004A3598"/>
    <w:rsid w:val="004A4757"/>
    <w:rsid w:val="004A6E34"/>
    <w:rsid w:val="004A7DA3"/>
    <w:rsid w:val="004B047B"/>
    <w:rsid w:val="004B178B"/>
    <w:rsid w:val="004B19F5"/>
    <w:rsid w:val="004B21E6"/>
    <w:rsid w:val="004B3D57"/>
    <w:rsid w:val="004B423F"/>
    <w:rsid w:val="004C03C1"/>
    <w:rsid w:val="004C1594"/>
    <w:rsid w:val="004C4BC6"/>
    <w:rsid w:val="004C4F0C"/>
    <w:rsid w:val="004C7C9A"/>
    <w:rsid w:val="004C7FCC"/>
    <w:rsid w:val="004D19C6"/>
    <w:rsid w:val="004D1C3A"/>
    <w:rsid w:val="004D1F27"/>
    <w:rsid w:val="004D346C"/>
    <w:rsid w:val="004D47EA"/>
    <w:rsid w:val="004D67A0"/>
    <w:rsid w:val="004D7226"/>
    <w:rsid w:val="004E0908"/>
    <w:rsid w:val="004E0C44"/>
    <w:rsid w:val="004E39E3"/>
    <w:rsid w:val="004E5171"/>
    <w:rsid w:val="004E5711"/>
    <w:rsid w:val="004E66A4"/>
    <w:rsid w:val="004F0C37"/>
    <w:rsid w:val="004F2B02"/>
    <w:rsid w:val="004F41FE"/>
    <w:rsid w:val="004F7D4F"/>
    <w:rsid w:val="00501904"/>
    <w:rsid w:val="00504111"/>
    <w:rsid w:val="00507D22"/>
    <w:rsid w:val="00512262"/>
    <w:rsid w:val="005123ED"/>
    <w:rsid w:val="00513D1E"/>
    <w:rsid w:val="00515705"/>
    <w:rsid w:val="0051720D"/>
    <w:rsid w:val="005178C0"/>
    <w:rsid w:val="00521E16"/>
    <w:rsid w:val="00523BC7"/>
    <w:rsid w:val="00526B9E"/>
    <w:rsid w:val="005275DF"/>
    <w:rsid w:val="00527DF3"/>
    <w:rsid w:val="00530058"/>
    <w:rsid w:val="00530EF0"/>
    <w:rsid w:val="0053125E"/>
    <w:rsid w:val="00532078"/>
    <w:rsid w:val="00532725"/>
    <w:rsid w:val="00532D6E"/>
    <w:rsid w:val="005339AB"/>
    <w:rsid w:val="0053516F"/>
    <w:rsid w:val="0053542E"/>
    <w:rsid w:val="00537454"/>
    <w:rsid w:val="0053782F"/>
    <w:rsid w:val="00537F14"/>
    <w:rsid w:val="00540083"/>
    <w:rsid w:val="0054020D"/>
    <w:rsid w:val="00540D6B"/>
    <w:rsid w:val="00541179"/>
    <w:rsid w:val="0054209D"/>
    <w:rsid w:val="00542F38"/>
    <w:rsid w:val="00545338"/>
    <w:rsid w:val="00545C14"/>
    <w:rsid w:val="005479F5"/>
    <w:rsid w:val="00550672"/>
    <w:rsid w:val="00551246"/>
    <w:rsid w:val="00551289"/>
    <w:rsid w:val="00552DAA"/>
    <w:rsid w:val="00555726"/>
    <w:rsid w:val="00555BE1"/>
    <w:rsid w:val="005566C1"/>
    <w:rsid w:val="00561283"/>
    <w:rsid w:val="00562783"/>
    <w:rsid w:val="005644D9"/>
    <w:rsid w:val="00564875"/>
    <w:rsid w:val="00564C67"/>
    <w:rsid w:val="00565024"/>
    <w:rsid w:val="005653DB"/>
    <w:rsid w:val="0056703E"/>
    <w:rsid w:val="00570393"/>
    <w:rsid w:val="005708ED"/>
    <w:rsid w:val="0057203B"/>
    <w:rsid w:val="00572BAC"/>
    <w:rsid w:val="00572E95"/>
    <w:rsid w:val="00573416"/>
    <w:rsid w:val="00573C5A"/>
    <w:rsid w:val="00574EFA"/>
    <w:rsid w:val="005753FF"/>
    <w:rsid w:val="005767A6"/>
    <w:rsid w:val="005768AC"/>
    <w:rsid w:val="005777A0"/>
    <w:rsid w:val="005805A8"/>
    <w:rsid w:val="00580A82"/>
    <w:rsid w:val="00582EDF"/>
    <w:rsid w:val="00584565"/>
    <w:rsid w:val="00586BD6"/>
    <w:rsid w:val="005916F5"/>
    <w:rsid w:val="00591B9C"/>
    <w:rsid w:val="005920FB"/>
    <w:rsid w:val="0059301C"/>
    <w:rsid w:val="00593E8D"/>
    <w:rsid w:val="00594D2C"/>
    <w:rsid w:val="005950E8"/>
    <w:rsid w:val="00595E7D"/>
    <w:rsid w:val="00596C05"/>
    <w:rsid w:val="00597611"/>
    <w:rsid w:val="005A1143"/>
    <w:rsid w:val="005A3822"/>
    <w:rsid w:val="005A536A"/>
    <w:rsid w:val="005A61D9"/>
    <w:rsid w:val="005A65BC"/>
    <w:rsid w:val="005A6A31"/>
    <w:rsid w:val="005A6B04"/>
    <w:rsid w:val="005B1F52"/>
    <w:rsid w:val="005B5EF9"/>
    <w:rsid w:val="005B7EAD"/>
    <w:rsid w:val="005C08D6"/>
    <w:rsid w:val="005C0A5E"/>
    <w:rsid w:val="005C2276"/>
    <w:rsid w:val="005C2ABB"/>
    <w:rsid w:val="005C37CA"/>
    <w:rsid w:val="005C396B"/>
    <w:rsid w:val="005C458F"/>
    <w:rsid w:val="005C4AB6"/>
    <w:rsid w:val="005C5E01"/>
    <w:rsid w:val="005C5EC6"/>
    <w:rsid w:val="005C6A3F"/>
    <w:rsid w:val="005D096A"/>
    <w:rsid w:val="005D18DB"/>
    <w:rsid w:val="005D1D80"/>
    <w:rsid w:val="005D2614"/>
    <w:rsid w:val="005D323D"/>
    <w:rsid w:val="005D3C15"/>
    <w:rsid w:val="005E04A9"/>
    <w:rsid w:val="005E0A63"/>
    <w:rsid w:val="005E1904"/>
    <w:rsid w:val="005E4E25"/>
    <w:rsid w:val="005E4EDD"/>
    <w:rsid w:val="005E4EF9"/>
    <w:rsid w:val="005E59E1"/>
    <w:rsid w:val="005E5D65"/>
    <w:rsid w:val="005E6596"/>
    <w:rsid w:val="005E7C2F"/>
    <w:rsid w:val="005F1231"/>
    <w:rsid w:val="005F2970"/>
    <w:rsid w:val="005F4C03"/>
    <w:rsid w:val="005F4EF3"/>
    <w:rsid w:val="005F6F85"/>
    <w:rsid w:val="005F7B32"/>
    <w:rsid w:val="00600610"/>
    <w:rsid w:val="00600DA7"/>
    <w:rsid w:val="00601595"/>
    <w:rsid w:val="00603F69"/>
    <w:rsid w:val="0060496C"/>
    <w:rsid w:val="00605F01"/>
    <w:rsid w:val="00606173"/>
    <w:rsid w:val="00606466"/>
    <w:rsid w:val="0061014B"/>
    <w:rsid w:val="00610737"/>
    <w:rsid w:val="006107C4"/>
    <w:rsid w:val="006117AB"/>
    <w:rsid w:val="00611D17"/>
    <w:rsid w:val="00612BC5"/>
    <w:rsid w:val="0061377B"/>
    <w:rsid w:val="006137E6"/>
    <w:rsid w:val="00616251"/>
    <w:rsid w:val="006164E1"/>
    <w:rsid w:val="006179EA"/>
    <w:rsid w:val="0062058A"/>
    <w:rsid w:val="00621193"/>
    <w:rsid w:val="00621515"/>
    <w:rsid w:val="00622769"/>
    <w:rsid w:val="00622857"/>
    <w:rsid w:val="00624D59"/>
    <w:rsid w:val="00630851"/>
    <w:rsid w:val="0063235C"/>
    <w:rsid w:val="006323DF"/>
    <w:rsid w:val="00634F2B"/>
    <w:rsid w:val="00635ACA"/>
    <w:rsid w:val="006369C6"/>
    <w:rsid w:val="00636EE9"/>
    <w:rsid w:val="006376B4"/>
    <w:rsid w:val="006406F5"/>
    <w:rsid w:val="00640F1E"/>
    <w:rsid w:val="006413B3"/>
    <w:rsid w:val="00643591"/>
    <w:rsid w:val="00644CD1"/>
    <w:rsid w:val="00650250"/>
    <w:rsid w:val="00650343"/>
    <w:rsid w:val="0065141F"/>
    <w:rsid w:val="00652C99"/>
    <w:rsid w:val="006530CA"/>
    <w:rsid w:val="0065310B"/>
    <w:rsid w:val="006540DF"/>
    <w:rsid w:val="0065488D"/>
    <w:rsid w:val="006577A9"/>
    <w:rsid w:val="00657A3A"/>
    <w:rsid w:val="00657B11"/>
    <w:rsid w:val="00657C0B"/>
    <w:rsid w:val="00660E07"/>
    <w:rsid w:val="006643F7"/>
    <w:rsid w:val="00666ABC"/>
    <w:rsid w:val="00667F92"/>
    <w:rsid w:val="00671648"/>
    <w:rsid w:val="006716D3"/>
    <w:rsid w:val="00671E2B"/>
    <w:rsid w:val="00675EAA"/>
    <w:rsid w:val="00676049"/>
    <w:rsid w:val="006760E7"/>
    <w:rsid w:val="00677704"/>
    <w:rsid w:val="0068424A"/>
    <w:rsid w:val="00684FF5"/>
    <w:rsid w:val="00685FCC"/>
    <w:rsid w:val="00687D77"/>
    <w:rsid w:val="0069073A"/>
    <w:rsid w:val="0069090D"/>
    <w:rsid w:val="006909B5"/>
    <w:rsid w:val="00690E71"/>
    <w:rsid w:val="006920E4"/>
    <w:rsid w:val="0069321E"/>
    <w:rsid w:val="006936DA"/>
    <w:rsid w:val="006937BA"/>
    <w:rsid w:val="006950EB"/>
    <w:rsid w:val="00695EF0"/>
    <w:rsid w:val="006974BA"/>
    <w:rsid w:val="006A0BBC"/>
    <w:rsid w:val="006A0D7A"/>
    <w:rsid w:val="006A2C6E"/>
    <w:rsid w:val="006A3A55"/>
    <w:rsid w:val="006A3E8B"/>
    <w:rsid w:val="006A5C21"/>
    <w:rsid w:val="006A63DA"/>
    <w:rsid w:val="006A6BE8"/>
    <w:rsid w:val="006B08DD"/>
    <w:rsid w:val="006B18D0"/>
    <w:rsid w:val="006B2ABD"/>
    <w:rsid w:val="006B35A9"/>
    <w:rsid w:val="006B3C49"/>
    <w:rsid w:val="006B4D86"/>
    <w:rsid w:val="006B4E41"/>
    <w:rsid w:val="006B6AC1"/>
    <w:rsid w:val="006C09C0"/>
    <w:rsid w:val="006C10B9"/>
    <w:rsid w:val="006C239C"/>
    <w:rsid w:val="006C31FB"/>
    <w:rsid w:val="006C4A47"/>
    <w:rsid w:val="006C4D8A"/>
    <w:rsid w:val="006C4ECA"/>
    <w:rsid w:val="006C6EE2"/>
    <w:rsid w:val="006D0287"/>
    <w:rsid w:val="006D2C15"/>
    <w:rsid w:val="006D490F"/>
    <w:rsid w:val="006D4E30"/>
    <w:rsid w:val="006D6877"/>
    <w:rsid w:val="006D71FB"/>
    <w:rsid w:val="006D721E"/>
    <w:rsid w:val="006D7B12"/>
    <w:rsid w:val="006D7B77"/>
    <w:rsid w:val="006E09DB"/>
    <w:rsid w:val="006E3E48"/>
    <w:rsid w:val="006E4142"/>
    <w:rsid w:val="006E4C9D"/>
    <w:rsid w:val="006E60B7"/>
    <w:rsid w:val="006F17D4"/>
    <w:rsid w:val="006F25AF"/>
    <w:rsid w:val="006F4097"/>
    <w:rsid w:val="006F4CFA"/>
    <w:rsid w:val="006F6EC2"/>
    <w:rsid w:val="006F72A3"/>
    <w:rsid w:val="006F77E2"/>
    <w:rsid w:val="006F7FB2"/>
    <w:rsid w:val="00700AF5"/>
    <w:rsid w:val="00700BD1"/>
    <w:rsid w:val="007010C1"/>
    <w:rsid w:val="00701ABA"/>
    <w:rsid w:val="00703569"/>
    <w:rsid w:val="00704250"/>
    <w:rsid w:val="007048AD"/>
    <w:rsid w:val="0070500C"/>
    <w:rsid w:val="0070557F"/>
    <w:rsid w:val="00705850"/>
    <w:rsid w:val="00706EFB"/>
    <w:rsid w:val="00710EA4"/>
    <w:rsid w:val="007123CC"/>
    <w:rsid w:val="00712634"/>
    <w:rsid w:val="00713559"/>
    <w:rsid w:val="00713A21"/>
    <w:rsid w:val="00713ABE"/>
    <w:rsid w:val="007151AA"/>
    <w:rsid w:val="007151D0"/>
    <w:rsid w:val="0071618C"/>
    <w:rsid w:val="00717100"/>
    <w:rsid w:val="0072027E"/>
    <w:rsid w:val="00720A2F"/>
    <w:rsid w:val="007211DF"/>
    <w:rsid w:val="007235F7"/>
    <w:rsid w:val="0072414F"/>
    <w:rsid w:val="00724632"/>
    <w:rsid w:val="00725680"/>
    <w:rsid w:val="0072694E"/>
    <w:rsid w:val="00730E99"/>
    <w:rsid w:val="007327B1"/>
    <w:rsid w:val="00733DDA"/>
    <w:rsid w:val="00735A83"/>
    <w:rsid w:val="00737A80"/>
    <w:rsid w:val="0074390F"/>
    <w:rsid w:val="00744F60"/>
    <w:rsid w:val="00750EDB"/>
    <w:rsid w:val="007533C0"/>
    <w:rsid w:val="00754EF8"/>
    <w:rsid w:val="00755F6A"/>
    <w:rsid w:val="00757003"/>
    <w:rsid w:val="00757338"/>
    <w:rsid w:val="00757675"/>
    <w:rsid w:val="00760BD5"/>
    <w:rsid w:val="00761AAC"/>
    <w:rsid w:val="0076215C"/>
    <w:rsid w:val="00764193"/>
    <w:rsid w:val="00764251"/>
    <w:rsid w:val="00764843"/>
    <w:rsid w:val="00766C05"/>
    <w:rsid w:val="00767096"/>
    <w:rsid w:val="00767427"/>
    <w:rsid w:val="00771D85"/>
    <w:rsid w:val="0077204E"/>
    <w:rsid w:val="007729BD"/>
    <w:rsid w:val="00773804"/>
    <w:rsid w:val="007756D8"/>
    <w:rsid w:val="00776490"/>
    <w:rsid w:val="0078222D"/>
    <w:rsid w:val="00782497"/>
    <w:rsid w:val="00782E90"/>
    <w:rsid w:val="00784648"/>
    <w:rsid w:val="00784FFF"/>
    <w:rsid w:val="00785781"/>
    <w:rsid w:val="00785870"/>
    <w:rsid w:val="007859BA"/>
    <w:rsid w:val="007866C5"/>
    <w:rsid w:val="00787021"/>
    <w:rsid w:val="0079136B"/>
    <w:rsid w:val="00791FBA"/>
    <w:rsid w:val="007935D3"/>
    <w:rsid w:val="0079621A"/>
    <w:rsid w:val="00796481"/>
    <w:rsid w:val="00796CA1"/>
    <w:rsid w:val="007978F1"/>
    <w:rsid w:val="007A124A"/>
    <w:rsid w:val="007A19CB"/>
    <w:rsid w:val="007A2091"/>
    <w:rsid w:val="007A230E"/>
    <w:rsid w:val="007A572A"/>
    <w:rsid w:val="007A75B4"/>
    <w:rsid w:val="007B0BEA"/>
    <w:rsid w:val="007B170F"/>
    <w:rsid w:val="007B1C8D"/>
    <w:rsid w:val="007B3F9E"/>
    <w:rsid w:val="007B4E6A"/>
    <w:rsid w:val="007B6AB2"/>
    <w:rsid w:val="007B6E78"/>
    <w:rsid w:val="007B7565"/>
    <w:rsid w:val="007B76B8"/>
    <w:rsid w:val="007B785A"/>
    <w:rsid w:val="007B7923"/>
    <w:rsid w:val="007B7D30"/>
    <w:rsid w:val="007C05F6"/>
    <w:rsid w:val="007C326C"/>
    <w:rsid w:val="007C3DBF"/>
    <w:rsid w:val="007C4301"/>
    <w:rsid w:val="007C5E1D"/>
    <w:rsid w:val="007C7D97"/>
    <w:rsid w:val="007C7E63"/>
    <w:rsid w:val="007D09F3"/>
    <w:rsid w:val="007D3374"/>
    <w:rsid w:val="007D69E0"/>
    <w:rsid w:val="007D7811"/>
    <w:rsid w:val="007E0029"/>
    <w:rsid w:val="007E127E"/>
    <w:rsid w:val="007E15B9"/>
    <w:rsid w:val="007E2962"/>
    <w:rsid w:val="007E2FD0"/>
    <w:rsid w:val="007E3436"/>
    <w:rsid w:val="007E3C22"/>
    <w:rsid w:val="007E6BF2"/>
    <w:rsid w:val="007E6CBA"/>
    <w:rsid w:val="007E6FF5"/>
    <w:rsid w:val="007F0030"/>
    <w:rsid w:val="007F14BD"/>
    <w:rsid w:val="007F1899"/>
    <w:rsid w:val="007F19EF"/>
    <w:rsid w:val="007F1C49"/>
    <w:rsid w:val="007F1DD0"/>
    <w:rsid w:val="007F2FEA"/>
    <w:rsid w:val="007F3B0E"/>
    <w:rsid w:val="007F4AED"/>
    <w:rsid w:val="007F4F1E"/>
    <w:rsid w:val="007F4FAB"/>
    <w:rsid w:val="007F6916"/>
    <w:rsid w:val="00801969"/>
    <w:rsid w:val="008020CB"/>
    <w:rsid w:val="00802A91"/>
    <w:rsid w:val="0080382F"/>
    <w:rsid w:val="0080644F"/>
    <w:rsid w:val="0080693C"/>
    <w:rsid w:val="00806DDD"/>
    <w:rsid w:val="00810FA7"/>
    <w:rsid w:val="008111BB"/>
    <w:rsid w:val="008128FC"/>
    <w:rsid w:val="0081455C"/>
    <w:rsid w:val="008166ED"/>
    <w:rsid w:val="00816C4B"/>
    <w:rsid w:val="00822AF8"/>
    <w:rsid w:val="0082326A"/>
    <w:rsid w:val="00825D71"/>
    <w:rsid w:val="00827A39"/>
    <w:rsid w:val="00832F49"/>
    <w:rsid w:val="00836143"/>
    <w:rsid w:val="008367CB"/>
    <w:rsid w:val="008442A3"/>
    <w:rsid w:val="00844FC6"/>
    <w:rsid w:val="00845022"/>
    <w:rsid w:val="0084507D"/>
    <w:rsid w:val="008459C7"/>
    <w:rsid w:val="00845D4D"/>
    <w:rsid w:val="00845DCB"/>
    <w:rsid w:val="0084765C"/>
    <w:rsid w:val="00847FF5"/>
    <w:rsid w:val="008506E4"/>
    <w:rsid w:val="00850A6D"/>
    <w:rsid w:val="0085224F"/>
    <w:rsid w:val="0085358F"/>
    <w:rsid w:val="008537F7"/>
    <w:rsid w:val="008542EC"/>
    <w:rsid w:val="0085468F"/>
    <w:rsid w:val="008564BA"/>
    <w:rsid w:val="00856E8E"/>
    <w:rsid w:val="00857AC8"/>
    <w:rsid w:val="0086072D"/>
    <w:rsid w:val="00861590"/>
    <w:rsid w:val="00861C2A"/>
    <w:rsid w:val="00862DE3"/>
    <w:rsid w:val="008672DF"/>
    <w:rsid w:val="00870BDB"/>
    <w:rsid w:val="00873D84"/>
    <w:rsid w:val="00874370"/>
    <w:rsid w:val="008765C3"/>
    <w:rsid w:val="0087669F"/>
    <w:rsid w:val="0087731C"/>
    <w:rsid w:val="00881886"/>
    <w:rsid w:val="00882930"/>
    <w:rsid w:val="008841E1"/>
    <w:rsid w:val="00887451"/>
    <w:rsid w:val="0088774D"/>
    <w:rsid w:val="00891D07"/>
    <w:rsid w:val="00892868"/>
    <w:rsid w:val="008931BC"/>
    <w:rsid w:val="0089403C"/>
    <w:rsid w:val="00894132"/>
    <w:rsid w:val="0089578A"/>
    <w:rsid w:val="00896045"/>
    <w:rsid w:val="00897ED1"/>
    <w:rsid w:val="008A0898"/>
    <w:rsid w:val="008A0BD7"/>
    <w:rsid w:val="008A1DB9"/>
    <w:rsid w:val="008A3002"/>
    <w:rsid w:val="008A3408"/>
    <w:rsid w:val="008A3FFF"/>
    <w:rsid w:val="008A5DDC"/>
    <w:rsid w:val="008A75EB"/>
    <w:rsid w:val="008B2815"/>
    <w:rsid w:val="008B4E5F"/>
    <w:rsid w:val="008C05C0"/>
    <w:rsid w:val="008C0DD4"/>
    <w:rsid w:val="008C1350"/>
    <w:rsid w:val="008C48D6"/>
    <w:rsid w:val="008C554A"/>
    <w:rsid w:val="008C681D"/>
    <w:rsid w:val="008C6DAE"/>
    <w:rsid w:val="008C78ED"/>
    <w:rsid w:val="008D005A"/>
    <w:rsid w:val="008D0231"/>
    <w:rsid w:val="008D0B87"/>
    <w:rsid w:val="008D57EB"/>
    <w:rsid w:val="008D6C5F"/>
    <w:rsid w:val="008D7FE8"/>
    <w:rsid w:val="008E020C"/>
    <w:rsid w:val="008E2E5F"/>
    <w:rsid w:val="008E3E08"/>
    <w:rsid w:val="008E4167"/>
    <w:rsid w:val="008E4E82"/>
    <w:rsid w:val="008E52C2"/>
    <w:rsid w:val="008E7C74"/>
    <w:rsid w:val="008E7F30"/>
    <w:rsid w:val="008F0DD3"/>
    <w:rsid w:val="008F167C"/>
    <w:rsid w:val="008F477C"/>
    <w:rsid w:val="008F55E9"/>
    <w:rsid w:val="008F72D2"/>
    <w:rsid w:val="008F79F3"/>
    <w:rsid w:val="008F7EBD"/>
    <w:rsid w:val="008F7F23"/>
    <w:rsid w:val="0090178B"/>
    <w:rsid w:val="009025D6"/>
    <w:rsid w:val="0090594F"/>
    <w:rsid w:val="0090595A"/>
    <w:rsid w:val="00905BAB"/>
    <w:rsid w:val="00905D17"/>
    <w:rsid w:val="00905EBA"/>
    <w:rsid w:val="00905F8B"/>
    <w:rsid w:val="00906CDA"/>
    <w:rsid w:val="0091111C"/>
    <w:rsid w:val="00913062"/>
    <w:rsid w:val="00914C37"/>
    <w:rsid w:val="009160B7"/>
    <w:rsid w:val="009214AF"/>
    <w:rsid w:val="0092153A"/>
    <w:rsid w:val="00921C8A"/>
    <w:rsid w:val="00922CBC"/>
    <w:rsid w:val="00924CAF"/>
    <w:rsid w:val="009253E5"/>
    <w:rsid w:val="00926294"/>
    <w:rsid w:val="0092795C"/>
    <w:rsid w:val="009312A2"/>
    <w:rsid w:val="00931A4B"/>
    <w:rsid w:val="00932731"/>
    <w:rsid w:val="00934257"/>
    <w:rsid w:val="0093619C"/>
    <w:rsid w:val="00937971"/>
    <w:rsid w:val="00940133"/>
    <w:rsid w:val="00940184"/>
    <w:rsid w:val="0094238E"/>
    <w:rsid w:val="009424DA"/>
    <w:rsid w:val="00942A68"/>
    <w:rsid w:val="00942E31"/>
    <w:rsid w:val="009435EA"/>
    <w:rsid w:val="00944AF2"/>
    <w:rsid w:val="00945CD3"/>
    <w:rsid w:val="00946C27"/>
    <w:rsid w:val="00947718"/>
    <w:rsid w:val="00947DFA"/>
    <w:rsid w:val="009506F8"/>
    <w:rsid w:val="009522B1"/>
    <w:rsid w:val="009528DF"/>
    <w:rsid w:val="00955548"/>
    <w:rsid w:val="00956568"/>
    <w:rsid w:val="00957E87"/>
    <w:rsid w:val="009604AC"/>
    <w:rsid w:val="009612C2"/>
    <w:rsid w:val="00961921"/>
    <w:rsid w:val="00961A9D"/>
    <w:rsid w:val="00962E02"/>
    <w:rsid w:val="009631B5"/>
    <w:rsid w:val="009646BF"/>
    <w:rsid w:val="00964913"/>
    <w:rsid w:val="00966A0E"/>
    <w:rsid w:val="009712C7"/>
    <w:rsid w:val="00971973"/>
    <w:rsid w:val="00971ED7"/>
    <w:rsid w:val="00972426"/>
    <w:rsid w:val="00973296"/>
    <w:rsid w:val="009749D6"/>
    <w:rsid w:val="009758C8"/>
    <w:rsid w:val="00975DFB"/>
    <w:rsid w:val="00980727"/>
    <w:rsid w:val="00980D5D"/>
    <w:rsid w:val="00980ED9"/>
    <w:rsid w:val="00982FBF"/>
    <w:rsid w:val="00983A93"/>
    <w:rsid w:val="00983C09"/>
    <w:rsid w:val="0098517A"/>
    <w:rsid w:val="00985511"/>
    <w:rsid w:val="00985653"/>
    <w:rsid w:val="00985A17"/>
    <w:rsid w:val="0098695D"/>
    <w:rsid w:val="0099222A"/>
    <w:rsid w:val="00992401"/>
    <w:rsid w:val="00992E82"/>
    <w:rsid w:val="00992F4C"/>
    <w:rsid w:val="00993D72"/>
    <w:rsid w:val="00993DE1"/>
    <w:rsid w:val="00993E4E"/>
    <w:rsid w:val="009940BE"/>
    <w:rsid w:val="009941E4"/>
    <w:rsid w:val="009959AD"/>
    <w:rsid w:val="00997BA1"/>
    <w:rsid w:val="009A0327"/>
    <w:rsid w:val="009A07C5"/>
    <w:rsid w:val="009A095C"/>
    <w:rsid w:val="009A0D51"/>
    <w:rsid w:val="009A5912"/>
    <w:rsid w:val="009A5F5C"/>
    <w:rsid w:val="009B0C55"/>
    <w:rsid w:val="009B11AE"/>
    <w:rsid w:val="009B1C7E"/>
    <w:rsid w:val="009B4ACA"/>
    <w:rsid w:val="009B7D6A"/>
    <w:rsid w:val="009C2E3F"/>
    <w:rsid w:val="009C4959"/>
    <w:rsid w:val="009C550C"/>
    <w:rsid w:val="009C6A4C"/>
    <w:rsid w:val="009D423B"/>
    <w:rsid w:val="009D45AD"/>
    <w:rsid w:val="009D48BF"/>
    <w:rsid w:val="009D4D04"/>
    <w:rsid w:val="009E00BE"/>
    <w:rsid w:val="009E0E6D"/>
    <w:rsid w:val="009E1EB1"/>
    <w:rsid w:val="009E3B97"/>
    <w:rsid w:val="009E4117"/>
    <w:rsid w:val="009E531B"/>
    <w:rsid w:val="009E67BC"/>
    <w:rsid w:val="009E7A74"/>
    <w:rsid w:val="009E7E7F"/>
    <w:rsid w:val="009F08E6"/>
    <w:rsid w:val="009F27C2"/>
    <w:rsid w:val="009F42F7"/>
    <w:rsid w:val="009F4B10"/>
    <w:rsid w:val="009F58A2"/>
    <w:rsid w:val="009F5BF0"/>
    <w:rsid w:val="009F6D92"/>
    <w:rsid w:val="00A01367"/>
    <w:rsid w:val="00A0178A"/>
    <w:rsid w:val="00A019ED"/>
    <w:rsid w:val="00A02F37"/>
    <w:rsid w:val="00A037FA"/>
    <w:rsid w:val="00A0390A"/>
    <w:rsid w:val="00A0494C"/>
    <w:rsid w:val="00A051B8"/>
    <w:rsid w:val="00A0566B"/>
    <w:rsid w:val="00A05938"/>
    <w:rsid w:val="00A0596A"/>
    <w:rsid w:val="00A0681F"/>
    <w:rsid w:val="00A07B6E"/>
    <w:rsid w:val="00A07B87"/>
    <w:rsid w:val="00A07D98"/>
    <w:rsid w:val="00A11241"/>
    <w:rsid w:val="00A14463"/>
    <w:rsid w:val="00A1484A"/>
    <w:rsid w:val="00A15841"/>
    <w:rsid w:val="00A16F5D"/>
    <w:rsid w:val="00A17604"/>
    <w:rsid w:val="00A25CB2"/>
    <w:rsid w:val="00A26C92"/>
    <w:rsid w:val="00A30962"/>
    <w:rsid w:val="00A33017"/>
    <w:rsid w:val="00A3444C"/>
    <w:rsid w:val="00A37428"/>
    <w:rsid w:val="00A37C25"/>
    <w:rsid w:val="00A37FDA"/>
    <w:rsid w:val="00A4550D"/>
    <w:rsid w:val="00A46261"/>
    <w:rsid w:val="00A46C20"/>
    <w:rsid w:val="00A502F8"/>
    <w:rsid w:val="00A50A8C"/>
    <w:rsid w:val="00A50CF2"/>
    <w:rsid w:val="00A51494"/>
    <w:rsid w:val="00A51EAF"/>
    <w:rsid w:val="00A52BF9"/>
    <w:rsid w:val="00A53DA7"/>
    <w:rsid w:val="00A566DD"/>
    <w:rsid w:val="00A56FE6"/>
    <w:rsid w:val="00A60C79"/>
    <w:rsid w:val="00A612E7"/>
    <w:rsid w:val="00A61773"/>
    <w:rsid w:val="00A61E45"/>
    <w:rsid w:val="00A62AFA"/>
    <w:rsid w:val="00A62D84"/>
    <w:rsid w:val="00A642D0"/>
    <w:rsid w:val="00A652D6"/>
    <w:rsid w:val="00A65590"/>
    <w:rsid w:val="00A65E29"/>
    <w:rsid w:val="00A66B9D"/>
    <w:rsid w:val="00A7020A"/>
    <w:rsid w:val="00A70481"/>
    <w:rsid w:val="00A70987"/>
    <w:rsid w:val="00A709A9"/>
    <w:rsid w:val="00A71897"/>
    <w:rsid w:val="00A72031"/>
    <w:rsid w:val="00A733EA"/>
    <w:rsid w:val="00A7386C"/>
    <w:rsid w:val="00A742FE"/>
    <w:rsid w:val="00A75A86"/>
    <w:rsid w:val="00A7617C"/>
    <w:rsid w:val="00A76238"/>
    <w:rsid w:val="00A774DB"/>
    <w:rsid w:val="00A77CAC"/>
    <w:rsid w:val="00A81185"/>
    <w:rsid w:val="00A81220"/>
    <w:rsid w:val="00A814AD"/>
    <w:rsid w:val="00A8188E"/>
    <w:rsid w:val="00A82268"/>
    <w:rsid w:val="00A82A5B"/>
    <w:rsid w:val="00A838EA"/>
    <w:rsid w:val="00A83F8D"/>
    <w:rsid w:val="00A842D6"/>
    <w:rsid w:val="00A850AC"/>
    <w:rsid w:val="00A870B3"/>
    <w:rsid w:val="00A876BB"/>
    <w:rsid w:val="00A90310"/>
    <w:rsid w:val="00A91B95"/>
    <w:rsid w:val="00A925AC"/>
    <w:rsid w:val="00A938F5"/>
    <w:rsid w:val="00A94372"/>
    <w:rsid w:val="00A96F99"/>
    <w:rsid w:val="00A9791D"/>
    <w:rsid w:val="00AA03DD"/>
    <w:rsid w:val="00AA1EA8"/>
    <w:rsid w:val="00AA1F0D"/>
    <w:rsid w:val="00AA20EF"/>
    <w:rsid w:val="00AA24B8"/>
    <w:rsid w:val="00AA2668"/>
    <w:rsid w:val="00AA3B96"/>
    <w:rsid w:val="00AA3E4F"/>
    <w:rsid w:val="00AA4219"/>
    <w:rsid w:val="00AA426B"/>
    <w:rsid w:val="00AA49DB"/>
    <w:rsid w:val="00AA789F"/>
    <w:rsid w:val="00AB1400"/>
    <w:rsid w:val="00AB1F6F"/>
    <w:rsid w:val="00AB285C"/>
    <w:rsid w:val="00AB3E72"/>
    <w:rsid w:val="00AB4C1A"/>
    <w:rsid w:val="00AB565B"/>
    <w:rsid w:val="00AB7472"/>
    <w:rsid w:val="00AC2A86"/>
    <w:rsid w:val="00AC3746"/>
    <w:rsid w:val="00AC4F20"/>
    <w:rsid w:val="00AD22F2"/>
    <w:rsid w:val="00AD2BF8"/>
    <w:rsid w:val="00AD3436"/>
    <w:rsid w:val="00AD350C"/>
    <w:rsid w:val="00AD4731"/>
    <w:rsid w:val="00AD4FA4"/>
    <w:rsid w:val="00AD67D5"/>
    <w:rsid w:val="00AE0FFD"/>
    <w:rsid w:val="00AE190F"/>
    <w:rsid w:val="00AE1ADC"/>
    <w:rsid w:val="00AE2C10"/>
    <w:rsid w:val="00AE4095"/>
    <w:rsid w:val="00AE53B6"/>
    <w:rsid w:val="00AE7120"/>
    <w:rsid w:val="00AF01A3"/>
    <w:rsid w:val="00AF3FB7"/>
    <w:rsid w:val="00AF4561"/>
    <w:rsid w:val="00AF589D"/>
    <w:rsid w:val="00AF7919"/>
    <w:rsid w:val="00B019BB"/>
    <w:rsid w:val="00B02258"/>
    <w:rsid w:val="00B04284"/>
    <w:rsid w:val="00B057B5"/>
    <w:rsid w:val="00B06C41"/>
    <w:rsid w:val="00B10181"/>
    <w:rsid w:val="00B104B6"/>
    <w:rsid w:val="00B12002"/>
    <w:rsid w:val="00B125E7"/>
    <w:rsid w:val="00B12727"/>
    <w:rsid w:val="00B13DBC"/>
    <w:rsid w:val="00B14388"/>
    <w:rsid w:val="00B149DA"/>
    <w:rsid w:val="00B14AA2"/>
    <w:rsid w:val="00B14FE3"/>
    <w:rsid w:val="00B15BE0"/>
    <w:rsid w:val="00B17CE7"/>
    <w:rsid w:val="00B220D3"/>
    <w:rsid w:val="00B220F6"/>
    <w:rsid w:val="00B236FA"/>
    <w:rsid w:val="00B24BBF"/>
    <w:rsid w:val="00B24E5B"/>
    <w:rsid w:val="00B2624C"/>
    <w:rsid w:val="00B278DD"/>
    <w:rsid w:val="00B30E0A"/>
    <w:rsid w:val="00B3154F"/>
    <w:rsid w:val="00B31715"/>
    <w:rsid w:val="00B33139"/>
    <w:rsid w:val="00B33BDA"/>
    <w:rsid w:val="00B36040"/>
    <w:rsid w:val="00B405CD"/>
    <w:rsid w:val="00B44388"/>
    <w:rsid w:val="00B460F8"/>
    <w:rsid w:val="00B46957"/>
    <w:rsid w:val="00B47F2E"/>
    <w:rsid w:val="00B5076A"/>
    <w:rsid w:val="00B515D8"/>
    <w:rsid w:val="00B5197A"/>
    <w:rsid w:val="00B5214C"/>
    <w:rsid w:val="00B529AB"/>
    <w:rsid w:val="00B5341F"/>
    <w:rsid w:val="00B542A6"/>
    <w:rsid w:val="00B55800"/>
    <w:rsid w:val="00B60E31"/>
    <w:rsid w:val="00B61333"/>
    <w:rsid w:val="00B6147C"/>
    <w:rsid w:val="00B636F2"/>
    <w:rsid w:val="00B6508F"/>
    <w:rsid w:val="00B6561E"/>
    <w:rsid w:val="00B65BEA"/>
    <w:rsid w:val="00B65ED1"/>
    <w:rsid w:val="00B67542"/>
    <w:rsid w:val="00B6756B"/>
    <w:rsid w:val="00B6790E"/>
    <w:rsid w:val="00B70B6F"/>
    <w:rsid w:val="00B71F21"/>
    <w:rsid w:val="00B72310"/>
    <w:rsid w:val="00B73219"/>
    <w:rsid w:val="00B733E5"/>
    <w:rsid w:val="00B73683"/>
    <w:rsid w:val="00B7532E"/>
    <w:rsid w:val="00B75DCB"/>
    <w:rsid w:val="00B76028"/>
    <w:rsid w:val="00B76683"/>
    <w:rsid w:val="00B83ABF"/>
    <w:rsid w:val="00B83E42"/>
    <w:rsid w:val="00B83E90"/>
    <w:rsid w:val="00B84357"/>
    <w:rsid w:val="00B84DDF"/>
    <w:rsid w:val="00B87740"/>
    <w:rsid w:val="00B87D4A"/>
    <w:rsid w:val="00B905E5"/>
    <w:rsid w:val="00B90983"/>
    <w:rsid w:val="00B91C43"/>
    <w:rsid w:val="00B91E32"/>
    <w:rsid w:val="00B92807"/>
    <w:rsid w:val="00B93658"/>
    <w:rsid w:val="00B9634F"/>
    <w:rsid w:val="00BA0053"/>
    <w:rsid w:val="00BA05AD"/>
    <w:rsid w:val="00BA07A9"/>
    <w:rsid w:val="00BA1EB9"/>
    <w:rsid w:val="00BA1F81"/>
    <w:rsid w:val="00BA36A8"/>
    <w:rsid w:val="00BA411A"/>
    <w:rsid w:val="00BA4F09"/>
    <w:rsid w:val="00BA5E72"/>
    <w:rsid w:val="00BA7E78"/>
    <w:rsid w:val="00BB2E87"/>
    <w:rsid w:val="00BB3D6B"/>
    <w:rsid w:val="00BB3F36"/>
    <w:rsid w:val="00BB3FEC"/>
    <w:rsid w:val="00BB45A5"/>
    <w:rsid w:val="00BB5846"/>
    <w:rsid w:val="00BB6025"/>
    <w:rsid w:val="00BC01DD"/>
    <w:rsid w:val="00BC0327"/>
    <w:rsid w:val="00BC0EFC"/>
    <w:rsid w:val="00BC1113"/>
    <w:rsid w:val="00BC1AFB"/>
    <w:rsid w:val="00BC5743"/>
    <w:rsid w:val="00BC595A"/>
    <w:rsid w:val="00BC5B8D"/>
    <w:rsid w:val="00BC7779"/>
    <w:rsid w:val="00BC78CD"/>
    <w:rsid w:val="00BD0135"/>
    <w:rsid w:val="00BD0882"/>
    <w:rsid w:val="00BD0FB7"/>
    <w:rsid w:val="00BD11A2"/>
    <w:rsid w:val="00BD3ACC"/>
    <w:rsid w:val="00BD5C16"/>
    <w:rsid w:val="00BD63A8"/>
    <w:rsid w:val="00BD6E92"/>
    <w:rsid w:val="00BD753B"/>
    <w:rsid w:val="00BE1B70"/>
    <w:rsid w:val="00BE1BDC"/>
    <w:rsid w:val="00BE2E30"/>
    <w:rsid w:val="00BE3482"/>
    <w:rsid w:val="00BE3F91"/>
    <w:rsid w:val="00BE4A74"/>
    <w:rsid w:val="00BE50F1"/>
    <w:rsid w:val="00BE5947"/>
    <w:rsid w:val="00BE5C55"/>
    <w:rsid w:val="00BE5D49"/>
    <w:rsid w:val="00BE7930"/>
    <w:rsid w:val="00BE7E23"/>
    <w:rsid w:val="00BF547E"/>
    <w:rsid w:val="00BF5FBA"/>
    <w:rsid w:val="00BF750A"/>
    <w:rsid w:val="00C01830"/>
    <w:rsid w:val="00C06A2E"/>
    <w:rsid w:val="00C10644"/>
    <w:rsid w:val="00C10820"/>
    <w:rsid w:val="00C13603"/>
    <w:rsid w:val="00C14889"/>
    <w:rsid w:val="00C159CF"/>
    <w:rsid w:val="00C16679"/>
    <w:rsid w:val="00C2098E"/>
    <w:rsid w:val="00C20E89"/>
    <w:rsid w:val="00C24B50"/>
    <w:rsid w:val="00C30127"/>
    <w:rsid w:val="00C30646"/>
    <w:rsid w:val="00C31DB5"/>
    <w:rsid w:val="00C346A9"/>
    <w:rsid w:val="00C34B7D"/>
    <w:rsid w:val="00C358B2"/>
    <w:rsid w:val="00C36D5D"/>
    <w:rsid w:val="00C40198"/>
    <w:rsid w:val="00C40660"/>
    <w:rsid w:val="00C41BB5"/>
    <w:rsid w:val="00C41C3D"/>
    <w:rsid w:val="00C41FB3"/>
    <w:rsid w:val="00C43A2A"/>
    <w:rsid w:val="00C45936"/>
    <w:rsid w:val="00C4645A"/>
    <w:rsid w:val="00C466D4"/>
    <w:rsid w:val="00C46D31"/>
    <w:rsid w:val="00C473C1"/>
    <w:rsid w:val="00C47DF7"/>
    <w:rsid w:val="00C51B9E"/>
    <w:rsid w:val="00C52D5F"/>
    <w:rsid w:val="00C538DD"/>
    <w:rsid w:val="00C5395B"/>
    <w:rsid w:val="00C544A9"/>
    <w:rsid w:val="00C5470E"/>
    <w:rsid w:val="00C55D88"/>
    <w:rsid w:val="00C55E2A"/>
    <w:rsid w:val="00C5651A"/>
    <w:rsid w:val="00C63215"/>
    <w:rsid w:val="00C651E5"/>
    <w:rsid w:val="00C66330"/>
    <w:rsid w:val="00C6758D"/>
    <w:rsid w:val="00C70FAE"/>
    <w:rsid w:val="00C71B60"/>
    <w:rsid w:val="00C71FC6"/>
    <w:rsid w:val="00C7219D"/>
    <w:rsid w:val="00C72EB9"/>
    <w:rsid w:val="00C73472"/>
    <w:rsid w:val="00C74DB4"/>
    <w:rsid w:val="00C770D6"/>
    <w:rsid w:val="00C8071B"/>
    <w:rsid w:val="00C812CE"/>
    <w:rsid w:val="00C81B21"/>
    <w:rsid w:val="00C848D8"/>
    <w:rsid w:val="00C84910"/>
    <w:rsid w:val="00C86735"/>
    <w:rsid w:val="00C87BB6"/>
    <w:rsid w:val="00C87C16"/>
    <w:rsid w:val="00C951FB"/>
    <w:rsid w:val="00C967C2"/>
    <w:rsid w:val="00C97345"/>
    <w:rsid w:val="00C979D1"/>
    <w:rsid w:val="00CA1282"/>
    <w:rsid w:val="00CA2F05"/>
    <w:rsid w:val="00CA3592"/>
    <w:rsid w:val="00CA3C18"/>
    <w:rsid w:val="00CA3E7B"/>
    <w:rsid w:val="00CA5487"/>
    <w:rsid w:val="00CB5BAD"/>
    <w:rsid w:val="00CB5E6C"/>
    <w:rsid w:val="00CB6A73"/>
    <w:rsid w:val="00CC021A"/>
    <w:rsid w:val="00CC0EAA"/>
    <w:rsid w:val="00CC1378"/>
    <w:rsid w:val="00CC2D45"/>
    <w:rsid w:val="00CC3232"/>
    <w:rsid w:val="00CC39B5"/>
    <w:rsid w:val="00CC54E4"/>
    <w:rsid w:val="00CC5D2B"/>
    <w:rsid w:val="00CC696C"/>
    <w:rsid w:val="00CC768C"/>
    <w:rsid w:val="00CD11B4"/>
    <w:rsid w:val="00CD1F38"/>
    <w:rsid w:val="00CD20A1"/>
    <w:rsid w:val="00CD2F51"/>
    <w:rsid w:val="00CD3C0A"/>
    <w:rsid w:val="00CD5EBC"/>
    <w:rsid w:val="00CD776F"/>
    <w:rsid w:val="00CE2061"/>
    <w:rsid w:val="00CE279F"/>
    <w:rsid w:val="00CE2DA1"/>
    <w:rsid w:val="00CE3793"/>
    <w:rsid w:val="00CE3D72"/>
    <w:rsid w:val="00CE539A"/>
    <w:rsid w:val="00CE73B6"/>
    <w:rsid w:val="00CE76EB"/>
    <w:rsid w:val="00CF0394"/>
    <w:rsid w:val="00CF0564"/>
    <w:rsid w:val="00CF0934"/>
    <w:rsid w:val="00CF14E6"/>
    <w:rsid w:val="00CF157B"/>
    <w:rsid w:val="00CF3C15"/>
    <w:rsid w:val="00CF460E"/>
    <w:rsid w:val="00CF4FDE"/>
    <w:rsid w:val="00CF66FD"/>
    <w:rsid w:val="00CF69E1"/>
    <w:rsid w:val="00CF71EB"/>
    <w:rsid w:val="00D00408"/>
    <w:rsid w:val="00D005F9"/>
    <w:rsid w:val="00D0161E"/>
    <w:rsid w:val="00D018E2"/>
    <w:rsid w:val="00D01994"/>
    <w:rsid w:val="00D01AEF"/>
    <w:rsid w:val="00D024E6"/>
    <w:rsid w:val="00D02DE0"/>
    <w:rsid w:val="00D036D1"/>
    <w:rsid w:val="00D04EEE"/>
    <w:rsid w:val="00D0552A"/>
    <w:rsid w:val="00D06D2D"/>
    <w:rsid w:val="00D10C2D"/>
    <w:rsid w:val="00D16E34"/>
    <w:rsid w:val="00D21F1F"/>
    <w:rsid w:val="00D22D8B"/>
    <w:rsid w:val="00D257A6"/>
    <w:rsid w:val="00D303E0"/>
    <w:rsid w:val="00D30461"/>
    <w:rsid w:val="00D318D9"/>
    <w:rsid w:val="00D31F6D"/>
    <w:rsid w:val="00D328F4"/>
    <w:rsid w:val="00D33DB4"/>
    <w:rsid w:val="00D344B5"/>
    <w:rsid w:val="00D34FC8"/>
    <w:rsid w:val="00D351A9"/>
    <w:rsid w:val="00D36AA8"/>
    <w:rsid w:val="00D37C67"/>
    <w:rsid w:val="00D37F53"/>
    <w:rsid w:val="00D41483"/>
    <w:rsid w:val="00D4309A"/>
    <w:rsid w:val="00D44FA6"/>
    <w:rsid w:val="00D45535"/>
    <w:rsid w:val="00D456A4"/>
    <w:rsid w:val="00D4582F"/>
    <w:rsid w:val="00D45E37"/>
    <w:rsid w:val="00D47330"/>
    <w:rsid w:val="00D50914"/>
    <w:rsid w:val="00D5428A"/>
    <w:rsid w:val="00D54905"/>
    <w:rsid w:val="00D54A6A"/>
    <w:rsid w:val="00D565FD"/>
    <w:rsid w:val="00D57366"/>
    <w:rsid w:val="00D60BE2"/>
    <w:rsid w:val="00D67BB8"/>
    <w:rsid w:val="00D71493"/>
    <w:rsid w:val="00D72D44"/>
    <w:rsid w:val="00D72D46"/>
    <w:rsid w:val="00D731A0"/>
    <w:rsid w:val="00D74570"/>
    <w:rsid w:val="00D7461D"/>
    <w:rsid w:val="00D7702F"/>
    <w:rsid w:val="00D77E7F"/>
    <w:rsid w:val="00D82577"/>
    <w:rsid w:val="00D83839"/>
    <w:rsid w:val="00D83C75"/>
    <w:rsid w:val="00D855E1"/>
    <w:rsid w:val="00D87D1A"/>
    <w:rsid w:val="00D87D90"/>
    <w:rsid w:val="00D90E26"/>
    <w:rsid w:val="00D9151B"/>
    <w:rsid w:val="00D931B9"/>
    <w:rsid w:val="00D9464B"/>
    <w:rsid w:val="00D94E28"/>
    <w:rsid w:val="00D9778D"/>
    <w:rsid w:val="00D97A52"/>
    <w:rsid w:val="00DA0E06"/>
    <w:rsid w:val="00DA206B"/>
    <w:rsid w:val="00DA2789"/>
    <w:rsid w:val="00DA3603"/>
    <w:rsid w:val="00DA39D4"/>
    <w:rsid w:val="00DA46F3"/>
    <w:rsid w:val="00DA64E5"/>
    <w:rsid w:val="00DA72F8"/>
    <w:rsid w:val="00DB1848"/>
    <w:rsid w:val="00DB1FC0"/>
    <w:rsid w:val="00DB354C"/>
    <w:rsid w:val="00DB5F45"/>
    <w:rsid w:val="00DB7EC4"/>
    <w:rsid w:val="00DC1590"/>
    <w:rsid w:val="00DC1B78"/>
    <w:rsid w:val="00DC1F56"/>
    <w:rsid w:val="00DC220E"/>
    <w:rsid w:val="00DC4BAC"/>
    <w:rsid w:val="00DC6EB5"/>
    <w:rsid w:val="00DC7AE9"/>
    <w:rsid w:val="00DD0178"/>
    <w:rsid w:val="00DD06D7"/>
    <w:rsid w:val="00DD1D3E"/>
    <w:rsid w:val="00DD3101"/>
    <w:rsid w:val="00DD3795"/>
    <w:rsid w:val="00DD4853"/>
    <w:rsid w:val="00DD55B6"/>
    <w:rsid w:val="00DD697E"/>
    <w:rsid w:val="00DE180A"/>
    <w:rsid w:val="00DE4476"/>
    <w:rsid w:val="00DE5F8B"/>
    <w:rsid w:val="00DE65CE"/>
    <w:rsid w:val="00DE685A"/>
    <w:rsid w:val="00DE6E2A"/>
    <w:rsid w:val="00DE73A6"/>
    <w:rsid w:val="00DF0768"/>
    <w:rsid w:val="00DF15AD"/>
    <w:rsid w:val="00DF43B2"/>
    <w:rsid w:val="00DF7036"/>
    <w:rsid w:val="00E01F12"/>
    <w:rsid w:val="00E03DC0"/>
    <w:rsid w:val="00E04C05"/>
    <w:rsid w:val="00E06213"/>
    <w:rsid w:val="00E07ACD"/>
    <w:rsid w:val="00E107BB"/>
    <w:rsid w:val="00E111A4"/>
    <w:rsid w:val="00E111D9"/>
    <w:rsid w:val="00E1231F"/>
    <w:rsid w:val="00E13202"/>
    <w:rsid w:val="00E14063"/>
    <w:rsid w:val="00E14910"/>
    <w:rsid w:val="00E154F3"/>
    <w:rsid w:val="00E15D6E"/>
    <w:rsid w:val="00E17BA6"/>
    <w:rsid w:val="00E17D35"/>
    <w:rsid w:val="00E208F6"/>
    <w:rsid w:val="00E20FEE"/>
    <w:rsid w:val="00E22545"/>
    <w:rsid w:val="00E226A5"/>
    <w:rsid w:val="00E25D49"/>
    <w:rsid w:val="00E26F9D"/>
    <w:rsid w:val="00E2714C"/>
    <w:rsid w:val="00E30122"/>
    <w:rsid w:val="00E336B7"/>
    <w:rsid w:val="00E33D90"/>
    <w:rsid w:val="00E35EB0"/>
    <w:rsid w:val="00E36455"/>
    <w:rsid w:val="00E3782B"/>
    <w:rsid w:val="00E404F0"/>
    <w:rsid w:val="00E407C3"/>
    <w:rsid w:val="00E40C24"/>
    <w:rsid w:val="00E4283B"/>
    <w:rsid w:val="00E44F90"/>
    <w:rsid w:val="00E4563B"/>
    <w:rsid w:val="00E4633E"/>
    <w:rsid w:val="00E474CE"/>
    <w:rsid w:val="00E47B0D"/>
    <w:rsid w:val="00E511E8"/>
    <w:rsid w:val="00E51661"/>
    <w:rsid w:val="00E51E51"/>
    <w:rsid w:val="00E5226C"/>
    <w:rsid w:val="00E53558"/>
    <w:rsid w:val="00E536FD"/>
    <w:rsid w:val="00E5529F"/>
    <w:rsid w:val="00E55EEB"/>
    <w:rsid w:val="00E57A2E"/>
    <w:rsid w:val="00E60326"/>
    <w:rsid w:val="00E60855"/>
    <w:rsid w:val="00E6290E"/>
    <w:rsid w:val="00E66A5C"/>
    <w:rsid w:val="00E67053"/>
    <w:rsid w:val="00E67B57"/>
    <w:rsid w:val="00E71867"/>
    <w:rsid w:val="00E71DAA"/>
    <w:rsid w:val="00E7251D"/>
    <w:rsid w:val="00E75E23"/>
    <w:rsid w:val="00E76D25"/>
    <w:rsid w:val="00E77AD0"/>
    <w:rsid w:val="00E802F5"/>
    <w:rsid w:val="00E809CF"/>
    <w:rsid w:val="00E82B66"/>
    <w:rsid w:val="00E833D1"/>
    <w:rsid w:val="00E85C98"/>
    <w:rsid w:val="00E9059C"/>
    <w:rsid w:val="00E906DA"/>
    <w:rsid w:val="00E91D4B"/>
    <w:rsid w:val="00E921E2"/>
    <w:rsid w:val="00E94006"/>
    <w:rsid w:val="00E951D3"/>
    <w:rsid w:val="00E957F0"/>
    <w:rsid w:val="00E973EC"/>
    <w:rsid w:val="00E97E3A"/>
    <w:rsid w:val="00EA0696"/>
    <w:rsid w:val="00EA06BF"/>
    <w:rsid w:val="00EA7D8E"/>
    <w:rsid w:val="00EA7E26"/>
    <w:rsid w:val="00EB070B"/>
    <w:rsid w:val="00EB0F52"/>
    <w:rsid w:val="00EB338C"/>
    <w:rsid w:val="00EB3DEC"/>
    <w:rsid w:val="00EB40A8"/>
    <w:rsid w:val="00EB4F7D"/>
    <w:rsid w:val="00EB6947"/>
    <w:rsid w:val="00EB74D4"/>
    <w:rsid w:val="00EC1051"/>
    <w:rsid w:val="00EC4272"/>
    <w:rsid w:val="00EC476E"/>
    <w:rsid w:val="00EC7EBE"/>
    <w:rsid w:val="00ED2103"/>
    <w:rsid w:val="00ED289E"/>
    <w:rsid w:val="00ED3D38"/>
    <w:rsid w:val="00ED5270"/>
    <w:rsid w:val="00ED529A"/>
    <w:rsid w:val="00ED7103"/>
    <w:rsid w:val="00ED7674"/>
    <w:rsid w:val="00EE0419"/>
    <w:rsid w:val="00EE0FD2"/>
    <w:rsid w:val="00EE30D0"/>
    <w:rsid w:val="00EE3239"/>
    <w:rsid w:val="00EE44AE"/>
    <w:rsid w:val="00EE6226"/>
    <w:rsid w:val="00EF0670"/>
    <w:rsid w:val="00EF1205"/>
    <w:rsid w:val="00EF17A9"/>
    <w:rsid w:val="00EF1F43"/>
    <w:rsid w:val="00EF27DA"/>
    <w:rsid w:val="00EF3586"/>
    <w:rsid w:val="00F01A64"/>
    <w:rsid w:val="00F01AF5"/>
    <w:rsid w:val="00F02179"/>
    <w:rsid w:val="00F02387"/>
    <w:rsid w:val="00F024A4"/>
    <w:rsid w:val="00F030E9"/>
    <w:rsid w:val="00F05A75"/>
    <w:rsid w:val="00F06871"/>
    <w:rsid w:val="00F06EFF"/>
    <w:rsid w:val="00F07E90"/>
    <w:rsid w:val="00F115AB"/>
    <w:rsid w:val="00F11B7D"/>
    <w:rsid w:val="00F11B9B"/>
    <w:rsid w:val="00F13747"/>
    <w:rsid w:val="00F14072"/>
    <w:rsid w:val="00F14F5D"/>
    <w:rsid w:val="00F157FF"/>
    <w:rsid w:val="00F15B16"/>
    <w:rsid w:val="00F16585"/>
    <w:rsid w:val="00F20065"/>
    <w:rsid w:val="00F21470"/>
    <w:rsid w:val="00F265A2"/>
    <w:rsid w:val="00F26F20"/>
    <w:rsid w:val="00F30E87"/>
    <w:rsid w:val="00F30EFE"/>
    <w:rsid w:val="00F31F5E"/>
    <w:rsid w:val="00F32352"/>
    <w:rsid w:val="00F35329"/>
    <w:rsid w:val="00F35543"/>
    <w:rsid w:val="00F35E6B"/>
    <w:rsid w:val="00F40EF1"/>
    <w:rsid w:val="00F478D1"/>
    <w:rsid w:val="00F505C3"/>
    <w:rsid w:val="00F512B7"/>
    <w:rsid w:val="00F51FB5"/>
    <w:rsid w:val="00F52BDF"/>
    <w:rsid w:val="00F53280"/>
    <w:rsid w:val="00F5400E"/>
    <w:rsid w:val="00F56C64"/>
    <w:rsid w:val="00F57139"/>
    <w:rsid w:val="00F60D17"/>
    <w:rsid w:val="00F62830"/>
    <w:rsid w:val="00F63AE9"/>
    <w:rsid w:val="00F64BE5"/>
    <w:rsid w:val="00F67779"/>
    <w:rsid w:val="00F701A9"/>
    <w:rsid w:val="00F70ECB"/>
    <w:rsid w:val="00F70F8E"/>
    <w:rsid w:val="00F72BDC"/>
    <w:rsid w:val="00F7336F"/>
    <w:rsid w:val="00F73EA2"/>
    <w:rsid w:val="00F747CC"/>
    <w:rsid w:val="00F74CDC"/>
    <w:rsid w:val="00F75961"/>
    <w:rsid w:val="00F7692B"/>
    <w:rsid w:val="00F7781D"/>
    <w:rsid w:val="00F779D4"/>
    <w:rsid w:val="00F77AB4"/>
    <w:rsid w:val="00F8110B"/>
    <w:rsid w:val="00F81F63"/>
    <w:rsid w:val="00F82E59"/>
    <w:rsid w:val="00F844DA"/>
    <w:rsid w:val="00F87A6A"/>
    <w:rsid w:val="00F90C5D"/>
    <w:rsid w:val="00F911A7"/>
    <w:rsid w:val="00F92092"/>
    <w:rsid w:val="00F92792"/>
    <w:rsid w:val="00F9369D"/>
    <w:rsid w:val="00F944D5"/>
    <w:rsid w:val="00F945A3"/>
    <w:rsid w:val="00F946BF"/>
    <w:rsid w:val="00F948F9"/>
    <w:rsid w:val="00F94B84"/>
    <w:rsid w:val="00F94FC1"/>
    <w:rsid w:val="00F950EB"/>
    <w:rsid w:val="00F961BA"/>
    <w:rsid w:val="00F97C1F"/>
    <w:rsid w:val="00FA2348"/>
    <w:rsid w:val="00FA3B6B"/>
    <w:rsid w:val="00FA56B2"/>
    <w:rsid w:val="00FA6092"/>
    <w:rsid w:val="00FA7415"/>
    <w:rsid w:val="00FA7F91"/>
    <w:rsid w:val="00FB03B5"/>
    <w:rsid w:val="00FB0692"/>
    <w:rsid w:val="00FB0FB8"/>
    <w:rsid w:val="00FB1D0B"/>
    <w:rsid w:val="00FB3001"/>
    <w:rsid w:val="00FB7227"/>
    <w:rsid w:val="00FB7F97"/>
    <w:rsid w:val="00FC3A0F"/>
    <w:rsid w:val="00FC438F"/>
    <w:rsid w:val="00FC4748"/>
    <w:rsid w:val="00FC5DAF"/>
    <w:rsid w:val="00FC641A"/>
    <w:rsid w:val="00FD2036"/>
    <w:rsid w:val="00FD2313"/>
    <w:rsid w:val="00FD38B7"/>
    <w:rsid w:val="00FD3AFC"/>
    <w:rsid w:val="00FD443F"/>
    <w:rsid w:val="00FD4E95"/>
    <w:rsid w:val="00FD5637"/>
    <w:rsid w:val="00FD5E17"/>
    <w:rsid w:val="00FD7902"/>
    <w:rsid w:val="00FD7B3B"/>
    <w:rsid w:val="00FE17FB"/>
    <w:rsid w:val="00FE3D30"/>
    <w:rsid w:val="00FE416F"/>
    <w:rsid w:val="00FE4DE7"/>
    <w:rsid w:val="00FE519A"/>
    <w:rsid w:val="00FE6205"/>
    <w:rsid w:val="00FE6566"/>
    <w:rsid w:val="00FF0643"/>
    <w:rsid w:val="00FF1429"/>
    <w:rsid w:val="00FF1E58"/>
    <w:rsid w:val="00FF2199"/>
    <w:rsid w:val="00FF3045"/>
    <w:rsid w:val="00FF3D18"/>
    <w:rsid w:val="00FF50CC"/>
    <w:rsid w:val="00FF65D4"/>
    <w:rsid w:val="00FF6781"/>
    <w:rsid w:val="00FF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6B0C5"/>
  <w15:chartTrackingRefBased/>
  <w15:docId w15:val="{DD969794-B9D8-4D61-B552-5DE0D95E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Date"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67A6"/>
    <w:rPr>
      <w:kern w:val="2"/>
      <w:sz w:val="21"/>
      <w:szCs w:val="24"/>
    </w:rPr>
  </w:style>
  <w:style w:type="paragraph" w:styleId="10">
    <w:name w:val="heading 1"/>
    <w:aliases w:val="1.1"/>
    <w:basedOn w:val="a0"/>
    <w:next w:val="a0"/>
    <w:link w:val="11"/>
    <w:uiPriority w:val="9"/>
    <w:qFormat/>
    <w:rsid w:val="00412F5E"/>
    <w:pPr>
      <w:keepNext/>
      <w:outlineLvl w:val="0"/>
    </w:pPr>
    <w:rPr>
      <w:rFonts w:ascii="Arial" w:eastAsia="ＭＳ ゴシック" w:hAnsi="Arial"/>
      <w:sz w:val="24"/>
    </w:rPr>
  </w:style>
  <w:style w:type="paragraph" w:styleId="20">
    <w:name w:val="heading 2"/>
    <w:aliases w:val="●．1"/>
    <w:basedOn w:val="a0"/>
    <w:next w:val="a0"/>
    <w:link w:val="21"/>
    <w:uiPriority w:val="9"/>
    <w:unhideWhenUsed/>
    <w:qFormat/>
    <w:rsid w:val="005D096A"/>
    <w:pPr>
      <w:keepNext/>
      <w:outlineLvl w:val="1"/>
    </w:pPr>
    <w:rPr>
      <w:rFonts w:asciiTheme="majorHAnsi" w:eastAsiaTheme="majorEastAsia" w:hAnsiTheme="majorHAnsi" w:cstheme="majorBidi"/>
    </w:rPr>
  </w:style>
  <w:style w:type="paragraph" w:styleId="3">
    <w:name w:val="heading 3"/>
    <w:aliases w:val="●．●．1"/>
    <w:basedOn w:val="a0"/>
    <w:next w:val="a0"/>
    <w:link w:val="30"/>
    <w:uiPriority w:val="9"/>
    <w:unhideWhenUsed/>
    <w:qFormat/>
    <w:rsid w:val="005D096A"/>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513D1E"/>
    <w:rPr>
      <w:rFonts w:ascii="Arial" w:eastAsia="ＭＳ ゴシック" w:hAnsi="Arial"/>
      <w:sz w:val="18"/>
      <w:szCs w:val="18"/>
    </w:rPr>
  </w:style>
  <w:style w:type="character" w:styleId="a6">
    <w:name w:val="Hyperlink"/>
    <w:uiPriority w:val="99"/>
    <w:rsid w:val="00B10181"/>
    <w:rPr>
      <w:color w:val="0000FF"/>
      <w:u w:val="single"/>
    </w:rPr>
  </w:style>
  <w:style w:type="character" w:styleId="a7">
    <w:name w:val="FollowedHyperlink"/>
    <w:uiPriority w:val="99"/>
    <w:rsid w:val="001E2A40"/>
    <w:rPr>
      <w:color w:val="800080"/>
      <w:u w:val="single"/>
    </w:rPr>
  </w:style>
  <w:style w:type="paragraph" w:styleId="a8">
    <w:name w:val="header"/>
    <w:basedOn w:val="a0"/>
    <w:link w:val="a9"/>
    <w:uiPriority w:val="99"/>
    <w:rsid w:val="00E82B66"/>
    <w:pPr>
      <w:tabs>
        <w:tab w:val="center" w:pos="4252"/>
        <w:tab w:val="right" w:pos="8504"/>
      </w:tabs>
      <w:snapToGrid w:val="0"/>
    </w:pPr>
  </w:style>
  <w:style w:type="paragraph" w:styleId="aa">
    <w:name w:val="footer"/>
    <w:basedOn w:val="a0"/>
    <w:link w:val="ab"/>
    <w:uiPriority w:val="99"/>
    <w:rsid w:val="00E82B66"/>
    <w:pPr>
      <w:tabs>
        <w:tab w:val="center" w:pos="4252"/>
        <w:tab w:val="right" w:pos="8504"/>
      </w:tabs>
      <w:snapToGrid w:val="0"/>
    </w:pPr>
  </w:style>
  <w:style w:type="character" w:styleId="ac">
    <w:name w:val="page number"/>
    <w:basedOn w:val="a1"/>
    <w:rsid w:val="00E82B66"/>
  </w:style>
  <w:style w:type="character" w:styleId="ad">
    <w:name w:val="annotation reference"/>
    <w:uiPriority w:val="99"/>
    <w:rsid w:val="00D77E7F"/>
    <w:rPr>
      <w:sz w:val="18"/>
      <w:szCs w:val="18"/>
    </w:rPr>
  </w:style>
  <w:style w:type="paragraph" w:styleId="ae">
    <w:name w:val="annotation text"/>
    <w:aliases w:val=" Char,Char"/>
    <w:basedOn w:val="a0"/>
    <w:link w:val="af"/>
    <w:uiPriority w:val="99"/>
    <w:rsid w:val="00D77E7F"/>
  </w:style>
  <w:style w:type="character" w:customStyle="1" w:styleId="af">
    <w:name w:val="コメント文字列 (文字)"/>
    <w:aliases w:val=" Char (文字),Char (文字)"/>
    <w:link w:val="ae"/>
    <w:uiPriority w:val="99"/>
    <w:rsid w:val="00D77E7F"/>
    <w:rPr>
      <w:kern w:val="2"/>
      <w:sz w:val="21"/>
      <w:szCs w:val="24"/>
    </w:rPr>
  </w:style>
  <w:style w:type="paragraph" w:styleId="af0">
    <w:name w:val="annotation subject"/>
    <w:basedOn w:val="ae"/>
    <w:next w:val="ae"/>
    <w:link w:val="af1"/>
    <w:uiPriority w:val="99"/>
    <w:rsid w:val="00D77E7F"/>
    <w:rPr>
      <w:b/>
      <w:bCs/>
    </w:rPr>
  </w:style>
  <w:style w:type="character" w:customStyle="1" w:styleId="af1">
    <w:name w:val="コメント内容 (文字)"/>
    <w:link w:val="af0"/>
    <w:uiPriority w:val="99"/>
    <w:rsid w:val="00D77E7F"/>
    <w:rPr>
      <w:b/>
      <w:bCs/>
      <w:kern w:val="2"/>
      <w:sz w:val="21"/>
      <w:szCs w:val="24"/>
    </w:rPr>
  </w:style>
  <w:style w:type="table" w:styleId="af2">
    <w:name w:val="Table Grid"/>
    <w:basedOn w:val="a2"/>
    <w:rsid w:val="004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072FB5"/>
    <w:pPr>
      <w:ind w:leftChars="400" w:left="840"/>
    </w:pPr>
    <w:rPr>
      <w:szCs w:val="22"/>
    </w:rPr>
  </w:style>
  <w:style w:type="paragraph" w:customStyle="1" w:styleId="af4">
    <w:name w:val="（かっこ）の部分　治験"/>
    <w:basedOn w:val="a0"/>
    <w:qFormat/>
    <w:rsid w:val="00072FB5"/>
    <w:pPr>
      <w:ind w:firstLineChars="100" w:firstLine="210"/>
    </w:pPr>
    <w:rPr>
      <w:rFonts w:ascii="Times New Roman" w:hAnsi="Times New Roman"/>
    </w:rPr>
  </w:style>
  <w:style w:type="table" w:customStyle="1" w:styleId="110">
    <w:name w:val="グリッド (表) 1 淡色1"/>
    <w:basedOn w:val="a2"/>
    <w:uiPriority w:val="46"/>
    <w:rsid w:val="00072F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11">
    <w:name w:val="見出し 1 (文字)"/>
    <w:aliases w:val="1.1 (文字)"/>
    <w:link w:val="10"/>
    <w:uiPriority w:val="9"/>
    <w:rsid w:val="00412F5E"/>
    <w:rPr>
      <w:rFonts w:ascii="Arial" w:eastAsia="ＭＳ ゴシック" w:hAnsi="Arial" w:cs="Times New Roman"/>
      <w:kern w:val="2"/>
      <w:sz w:val="24"/>
      <w:szCs w:val="24"/>
    </w:rPr>
  </w:style>
  <w:style w:type="paragraph" w:styleId="af5">
    <w:name w:val="Body Text"/>
    <w:basedOn w:val="a0"/>
    <w:link w:val="af6"/>
    <w:rsid w:val="00764843"/>
    <w:pPr>
      <w:overflowPunct w:val="0"/>
      <w:topLinePunct/>
      <w:adjustRightInd w:val="0"/>
      <w:spacing w:line="280" w:lineRule="atLeast"/>
      <w:ind w:firstLine="284"/>
      <w:textAlignment w:val="baseline"/>
    </w:pPr>
    <w:rPr>
      <w:kern w:val="20"/>
      <w:sz w:val="24"/>
      <w:szCs w:val="20"/>
    </w:rPr>
  </w:style>
  <w:style w:type="character" w:customStyle="1" w:styleId="af6">
    <w:name w:val="本文 (文字)"/>
    <w:link w:val="af5"/>
    <w:rsid w:val="00764843"/>
    <w:rPr>
      <w:kern w:val="20"/>
      <w:sz w:val="24"/>
    </w:rPr>
  </w:style>
  <w:style w:type="paragraph" w:styleId="af7">
    <w:name w:val="TOC Heading"/>
    <w:basedOn w:val="10"/>
    <w:next w:val="a0"/>
    <w:uiPriority w:val="39"/>
    <w:unhideWhenUsed/>
    <w:qFormat/>
    <w:rsid w:val="00BC1113"/>
    <w:pPr>
      <w:keepLines/>
      <w:spacing w:before="240" w:line="259" w:lineRule="auto"/>
      <w:outlineLvl w:val="9"/>
    </w:pPr>
    <w:rPr>
      <w:color w:val="2E74B5"/>
      <w:kern w:val="0"/>
      <w:sz w:val="32"/>
      <w:szCs w:val="32"/>
    </w:rPr>
  </w:style>
  <w:style w:type="paragraph" w:styleId="22">
    <w:name w:val="toc 2"/>
    <w:basedOn w:val="a0"/>
    <w:next w:val="a0"/>
    <w:autoRedefine/>
    <w:uiPriority w:val="39"/>
    <w:unhideWhenUsed/>
    <w:rsid w:val="009758C8"/>
    <w:pPr>
      <w:tabs>
        <w:tab w:val="right" w:leader="dot" w:pos="9781"/>
      </w:tabs>
      <w:spacing w:after="100" w:line="259" w:lineRule="auto"/>
      <w:ind w:leftChars="67" w:left="141" w:rightChars="100" w:right="210"/>
    </w:pPr>
    <w:rPr>
      <w:rFonts w:ascii="Meiryo UI" w:eastAsia="Meiryo UI" w:hAnsi="Meiryo UI"/>
      <w:b/>
      <w:bCs/>
      <w:noProof/>
      <w:kern w:val="0"/>
      <w:sz w:val="22"/>
      <w:szCs w:val="22"/>
    </w:rPr>
  </w:style>
  <w:style w:type="paragraph" w:styleId="12">
    <w:name w:val="toc 1"/>
    <w:basedOn w:val="a0"/>
    <w:next w:val="a0"/>
    <w:autoRedefine/>
    <w:uiPriority w:val="39"/>
    <w:unhideWhenUsed/>
    <w:rsid w:val="00980ED9"/>
    <w:pPr>
      <w:tabs>
        <w:tab w:val="right" w:leader="dot" w:pos="9781"/>
      </w:tabs>
      <w:spacing w:after="100" w:line="259" w:lineRule="auto"/>
      <w:ind w:rightChars="41" w:right="86"/>
    </w:pPr>
    <w:rPr>
      <w:kern w:val="0"/>
      <w:sz w:val="22"/>
      <w:szCs w:val="22"/>
    </w:rPr>
  </w:style>
  <w:style w:type="paragraph" w:styleId="31">
    <w:name w:val="toc 3"/>
    <w:basedOn w:val="a0"/>
    <w:next w:val="a0"/>
    <w:autoRedefine/>
    <w:uiPriority w:val="39"/>
    <w:unhideWhenUsed/>
    <w:rsid w:val="009758C8"/>
    <w:pPr>
      <w:tabs>
        <w:tab w:val="right" w:leader="dot" w:pos="10142"/>
      </w:tabs>
      <w:spacing w:after="100" w:line="259" w:lineRule="auto"/>
      <w:ind w:left="284"/>
    </w:pPr>
    <w:rPr>
      <w:kern w:val="0"/>
      <w:sz w:val="22"/>
      <w:szCs w:val="22"/>
    </w:rPr>
  </w:style>
  <w:style w:type="paragraph" w:styleId="af8">
    <w:name w:val="Title"/>
    <w:basedOn w:val="a0"/>
    <w:next w:val="a0"/>
    <w:link w:val="af9"/>
    <w:qFormat/>
    <w:rsid w:val="00422E43"/>
    <w:pPr>
      <w:spacing w:before="240" w:after="120"/>
      <w:jc w:val="center"/>
      <w:outlineLvl w:val="0"/>
    </w:pPr>
    <w:rPr>
      <w:rFonts w:ascii="Arial" w:eastAsia="ＭＳ ゴシック" w:hAnsi="Arial"/>
      <w:sz w:val="32"/>
      <w:szCs w:val="32"/>
    </w:rPr>
  </w:style>
  <w:style w:type="character" w:customStyle="1" w:styleId="af9">
    <w:name w:val="表題 (文字)"/>
    <w:link w:val="af8"/>
    <w:rsid w:val="00422E43"/>
    <w:rPr>
      <w:rFonts w:ascii="Arial" w:eastAsia="ＭＳ ゴシック" w:hAnsi="Arial" w:cs="Times New Roman"/>
      <w:kern w:val="2"/>
      <w:sz w:val="32"/>
      <w:szCs w:val="32"/>
    </w:rPr>
  </w:style>
  <w:style w:type="character" w:customStyle="1" w:styleId="st">
    <w:name w:val="st"/>
    <w:rsid w:val="00FE17FB"/>
  </w:style>
  <w:style w:type="paragraph" w:styleId="afa">
    <w:name w:val="Plain Text"/>
    <w:basedOn w:val="a0"/>
    <w:link w:val="afb"/>
    <w:uiPriority w:val="99"/>
    <w:unhideWhenUsed/>
    <w:rsid w:val="009214AF"/>
    <w:rPr>
      <w:rFonts w:ascii="ＭＳ ゴシック" w:eastAsia="ＭＳ ゴシック" w:hAnsi="Courier New" w:cs="Courier New"/>
      <w:sz w:val="20"/>
      <w:szCs w:val="21"/>
    </w:rPr>
  </w:style>
  <w:style w:type="character" w:customStyle="1" w:styleId="afb">
    <w:name w:val="書式なし (文字)"/>
    <w:link w:val="afa"/>
    <w:uiPriority w:val="99"/>
    <w:rsid w:val="009214AF"/>
    <w:rPr>
      <w:rFonts w:ascii="ＭＳ ゴシック" w:eastAsia="ＭＳ ゴシック" w:hAnsi="Courier New" w:cs="Courier New"/>
      <w:kern w:val="2"/>
      <w:szCs w:val="21"/>
    </w:rPr>
  </w:style>
  <w:style w:type="character" w:styleId="afc">
    <w:name w:val="Unresolved Mention"/>
    <w:basedOn w:val="a1"/>
    <w:uiPriority w:val="99"/>
    <w:semiHidden/>
    <w:unhideWhenUsed/>
    <w:rsid w:val="002E09AF"/>
    <w:rPr>
      <w:color w:val="605E5C"/>
      <w:shd w:val="clear" w:color="auto" w:fill="E1DFDD"/>
    </w:rPr>
  </w:style>
  <w:style w:type="character" w:customStyle="1" w:styleId="21">
    <w:name w:val="見出し 2 (文字)"/>
    <w:aliases w:val="●．1 (文字)"/>
    <w:basedOn w:val="a1"/>
    <w:link w:val="20"/>
    <w:uiPriority w:val="9"/>
    <w:rsid w:val="005D096A"/>
    <w:rPr>
      <w:rFonts w:asciiTheme="majorHAnsi" w:eastAsiaTheme="majorEastAsia" w:hAnsiTheme="majorHAnsi" w:cstheme="majorBidi"/>
      <w:kern w:val="2"/>
      <w:sz w:val="21"/>
      <w:szCs w:val="24"/>
    </w:rPr>
  </w:style>
  <w:style w:type="character" w:customStyle="1" w:styleId="30">
    <w:name w:val="見出し 3 (文字)"/>
    <w:aliases w:val="●．●．1 (文字)"/>
    <w:basedOn w:val="a1"/>
    <w:link w:val="3"/>
    <w:uiPriority w:val="9"/>
    <w:rsid w:val="005D096A"/>
    <w:rPr>
      <w:rFonts w:asciiTheme="majorHAnsi" w:eastAsiaTheme="majorEastAsia" w:hAnsiTheme="majorHAnsi" w:cstheme="majorBidi"/>
      <w:kern w:val="2"/>
      <w:sz w:val="21"/>
      <w:szCs w:val="24"/>
    </w:rPr>
  </w:style>
  <w:style w:type="paragraph" w:customStyle="1" w:styleId="Default">
    <w:name w:val="Default"/>
    <w:rsid w:val="005D096A"/>
    <w:pPr>
      <w:widowControl w:val="0"/>
      <w:autoSpaceDE w:val="0"/>
      <w:autoSpaceDN w:val="0"/>
      <w:adjustRightInd w:val="0"/>
    </w:pPr>
    <w:rPr>
      <w:rFonts w:ascii="ＭＳ 明朝" w:hAnsi="ＭＳ 明朝" w:cs="ＭＳ 明朝"/>
      <w:color w:val="000000"/>
      <w:sz w:val="24"/>
      <w:szCs w:val="24"/>
    </w:rPr>
  </w:style>
  <w:style w:type="table" w:customStyle="1" w:styleId="13">
    <w:name w:val="表 (格子)1"/>
    <w:basedOn w:val="a2"/>
    <w:next w:val="af2"/>
    <w:uiPriority w:val="59"/>
    <w:rsid w:val="005D09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1"/>
    <w:link w:val="a8"/>
    <w:uiPriority w:val="99"/>
    <w:locked/>
    <w:rsid w:val="005D096A"/>
    <w:rPr>
      <w:kern w:val="2"/>
      <w:sz w:val="21"/>
      <w:szCs w:val="24"/>
    </w:rPr>
  </w:style>
  <w:style w:type="character" w:customStyle="1" w:styleId="ab">
    <w:name w:val="フッター (文字)"/>
    <w:basedOn w:val="a1"/>
    <w:link w:val="aa"/>
    <w:uiPriority w:val="99"/>
    <w:locked/>
    <w:rsid w:val="005D096A"/>
    <w:rPr>
      <w:kern w:val="2"/>
      <w:sz w:val="21"/>
      <w:szCs w:val="24"/>
    </w:rPr>
  </w:style>
  <w:style w:type="paragraph" w:styleId="Web">
    <w:name w:val="Normal (Web)"/>
    <w:basedOn w:val="a0"/>
    <w:uiPriority w:val="99"/>
    <w:unhideWhenUsed/>
    <w:rsid w:val="005D096A"/>
    <w:pPr>
      <w:snapToGrid w:val="0"/>
      <w:spacing w:before="100" w:beforeAutospacing="1" w:after="100" w:afterAutospacing="1" w:line="300" w:lineRule="atLeast"/>
    </w:pPr>
    <w:rPr>
      <w:rFonts w:ascii="ＭＳ Ｐゴシック" w:eastAsia="ＭＳ Ｐゴシック" w:hAnsi="ＭＳ Ｐゴシック" w:cs="ＭＳ Ｐゴシック"/>
      <w:kern w:val="0"/>
      <w:sz w:val="24"/>
    </w:rPr>
  </w:style>
  <w:style w:type="paragraph" w:customStyle="1" w:styleId="81">
    <w:name w:val="表 (赤)  81"/>
    <w:basedOn w:val="a0"/>
    <w:uiPriority w:val="34"/>
    <w:qFormat/>
    <w:rsid w:val="005D096A"/>
    <w:pPr>
      <w:snapToGrid w:val="0"/>
      <w:spacing w:line="300" w:lineRule="atLeast"/>
      <w:ind w:leftChars="400" w:left="840"/>
    </w:pPr>
    <w:rPr>
      <w:kern w:val="0"/>
      <w:sz w:val="24"/>
      <w:szCs w:val="22"/>
    </w:rPr>
  </w:style>
  <w:style w:type="paragraph" w:customStyle="1" w:styleId="afd">
    <w:name w:val="一太郎８/９"/>
    <w:link w:val="afe"/>
    <w:rsid w:val="005D096A"/>
    <w:pPr>
      <w:widowControl w:val="0"/>
      <w:wordWrap w:val="0"/>
      <w:autoSpaceDE w:val="0"/>
      <w:autoSpaceDN w:val="0"/>
      <w:adjustRightInd w:val="0"/>
      <w:spacing w:line="251" w:lineRule="atLeast"/>
      <w:jc w:val="both"/>
    </w:pPr>
    <w:rPr>
      <w:rFonts w:ascii="ＭＳ 明朝"/>
      <w:spacing w:val="-1"/>
    </w:rPr>
  </w:style>
  <w:style w:type="paragraph" w:styleId="aff">
    <w:name w:val="Date"/>
    <w:basedOn w:val="a0"/>
    <w:next w:val="a0"/>
    <w:link w:val="aff0"/>
    <w:uiPriority w:val="99"/>
    <w:rsid w:val="005D096A"/>
    <w:pPr>
      <w:snapToGrid w:val="0"/>
      <w:spacing w:line="300" w:lineRule="atLeast"/>
    </w:pPr>
    <w:rPr>
      <w:sz w:val="22"/>
      <w:szCs w:val="20"/>
    </w:rPr>
  </w:style>
  <w:style w:type="character" w:customStyle="1" w:styleId="aff0">
    <w:name w:val="日付 (文字)"/>
    <w:basedOn w:val="a1"/>
    <w:link w:val="aff"/>
    <w:uiPriority w:val="99"/>
    <w:rsid w:val="005D096A"/>
    <w:rPr>
      <w:kern w:val="2"/>
      <w:sz w:val="22"/>
    </w:rPr>
  </w:style>
  <w:style w:type="character" w:customStyle="1" w:styleId="a5">
    <w:name w:val="吹き出し (文字)"/>
    <w:basedOn w:val="a1"/>
    <w:link w:val="a4"/>
    <w:uiPriority w:val="99"/>
    <w:semiHidden/>
    <w:locked/>
    <w:rsid w:val="005D096A"/>
    <w:rPr>
      <w:rFonts w:ascii="Arial" w:eastAsia="ＭＳ ゴシック" w:hAnsi="Arial"/>
      <w:kern w:val="2"/>
      <w:sz w:val="18"/>
      <w:szCs w:val="18"/>
    </w:rPr>
  </w:style>
  <w:style w:type="paragraph" w:styleId="aff1">
    <w:name w:val="Revision"/>
    <w:hidden/>
    <w:uiPriority w:val="99"/>
    <w:semiHidden/>
    <w:rsid w:val="005D096A"/>
    <w:rPr>
      <w:kern w:val="2"/>
      <w:sz w:val="21"/>
      <w:szCs w:val="22"/>
    </w:rPr>
  </w:style>
  <w:style w:type="paragraph" w:customStyle="1" w:styleId="aff2">
    <w:name w:val="枠内"/>
    <w:basedOn w:val="afd"/>
    <w:link w:val="aff3"/>
    <w:autoRedefine/>
    <w:qFormat/>
    <w:rsid w:val="00D9778D"/>
    <w:pPr>
      <w:wordWrap/>
      <w:snapToGrid w:val="0"/>
      <w:spacing w:line="300" w:lineRule="atLeast"/>
      <w:jc w:val="left"/>
    </w:pPr>
    <w:rPr>
      <w:rFonts w:ascii="ＭＳ ゴシック" w:eastAsia="HGｺﾞｼｯｸM" w:hAnsi="ＭＳ ゴシック"/>
      <w:color w:val="0066FF"/>
      <w:sz w:val="22"/>
      <w:szCs w:val="22"/>
    </w:rPr>
  </w:style>
  <w:style w:type="character" w:customStyle="1" w:styleId="afe">
    <w:name w:val="一太郎８/９ (文字)"/>
    <w:basedOn w:val="a1"/>
    <w:link w:val="afd"/>
    <w:rsid w:val="005D096A"/>
    <w:rPr>
      <w:rFonts w:ascii="ＭＳ 明朝"/>
      <w:spacing w:val="-1"/>
    </w:rPr>
  </w:style>
  <w:style w:type="character" w:customStyle="1" w:styleId="aff3">
    <w:name w:val="枠内 (文字)"/>
    <w:basedOn w:val="afe"/>
    <w:link w:val="aff2"/>
    <w:rsid w:val="00D9778D"/>
    <w:rPr>
      <w:rFonts w:ascii="ＭＳ ゴシック" w:eastAsia="HGｺﾞｼｯｸM" w:hAnsi="ＭＳ ゴシック"/>
      <w:color w:val="0066FF"/>
      <w:spacing w:val="-1"/>
      <w:sz w:val="22"/>
      <w:szCs w:val="22"/>
    </w:rPr>
  </w:style>
  <w:style w:type="character" w:customStyle="1" w:styleId="14">
    <w:name w:val="未解決のメンション1"/>
    <w:basedOn w:val="a1"/>
    <w:uiPriority w:val="99"/>
    <w:semiHidden/>
    <w:unhideWhenUsed/>
    <w:rsid w:val="005D096A"/>
    <w:rPr>
      <w:color w:val="605E5C"/>
      <w:shd w:val="clear" w:color="auto" w:fill="E1DFDD"/>
    </w:rPr>
  </w:style>
  <w:style w:type="paragraph" w:customStyle="1" w:styleId="1">
    <w:name w:val="スタイル1"/>
    <w:basedOn w:val="aff2"/>
    <w:link w:val="15"/>
    <w:qFormat/>
    <w:rsid w:val="005D096A"/>
    <w:pPr>
      <w:framePr w:wrap="around" w:hAnchor="text"/>
      <w:numPr>
        <w:numId w:val="23"/>
      </w:numPr>
      <w:ind w:left="454" w:firstLine="0"/>
    </w:pPr>
  </w:style>
  <w:style w:type="character" w:customStyle="1" w:styleId="15">
    <w:name w:val="スタイル1 (文字)"/>
    <w:basedOn w:val="aff3"/>
    <w:link w:val="1"/>
    <w:rsid w:val="005D096A"/>
    <w:rPr>
      <w:rFonts w:ascii="ＭＳ ゴシック" w:eastAsia="HGｺﾞｼｯｸM" w:hAnsi="ＭＳ ゴシック"/>
      <w:color w:val="0066FF"/>
      <w:spacing w:val="-1"/>
      <w:sz w:val="22"/>
      <w:szCs w:val="22"/>
    </w:rPr>
  </w:style>
  <w:style w:type="paragraph" w:customStyle="1" w:styleId="41">
    <w:name w:val="目次 41"/>
    <w:basedOn w:val="a0"/>
    <w:next w:val="a0"/>
    <w:autoRedefine/>
    <w:uiPriority w:val="39"/>
    <w:unhideWhenUsed/>
    <w:rsid w:val="005D096A"/>
    <w:pPr>
      <w:snapToGrid w:val="0"/>
      <w:spacing w:line="300" w:lineRule="atLeast"/>
      <w:ind w:leftChars="300" w:left="630"/>
    </w:pPr>
    <w:rPr>
      <w:szCs w:val="22"/>
    </w:rPr>
  </w:style>
  <w:style w:type="paragraph" w:customStyle="1" w:styleId="51">
    <w:name w:val="目次 51"/>
    <w:basedOn w:val="a0"/>
    <w:next w:val="a0"/>
    <w:autoRedefine/>
    <w:uiPriority w:val="39"/>
    <w:unhideWhenUsed/>
    <w:rsid w:val="005D096A"/>
    <w:pPr>
      <w:snapToGrid w:val="0"/>
      <w:spacing w:line="300" w:lineRule="atLeast"/>
      <w:ind w:leftChars="400" w:left="840"/>
    </w:pPr>
    <w:rPr>
      <w:szCs w:val="22"/>
    </w:rPr>
  </w:style>
  <w:style w:type="paragraph" w:customStyle="1" w:styleId="61">
    <w:name w:val="目次 61"/>
    <w:basedOn w:val="a0"/>
    <w:next w:val="a0"/>
    <w:autoRedefine/>
    <w:uiPriority w:val="39"/>
    <w:unhideWhenUsed/>
    <w:rsid w:val="005D096A"/>
    <w:pPr>
      <w:snapToGrid w:val="0"/>
      <w:spacing w:line="300" w:lineRule="atLeast"/>
      <w:ind w:leftChars="500" w:left="1050"/>
    </w:pPr>
    <w:rPr>
      <w:szCs w:val="22"/>
    </w:rPr>
  </w:style>
  <w:style w:type="paragraph" w:customStyle="1" w:styleId="71">
    <w:name w:val="目次 71"/>
    <w:basedOn w:val="a0"/>
    <w:next w:val="a0"/>
    <w:autoRedefine/>
    <w:uiPriority w:val="39"/>
    <w:unhideWhenUsed/>
    <w:rsid w:val="005D096A"/>
    <w:pPr>
      <w:snapToGrid w:val="0"/>
      <w:spacing w:line="300" w:lineRule="atLeast"/>
      <w:ind w:leftChars="600" w:left="1260"/>
    </w:pPr>
    <w:rPr>
      <w:szCs w:val="22"/>
    </w:rPr>
  </w:style>
  <w:style w:type="paragraph" w:customStyle="1" w:styleId="810">
    <w:name w:val="目次 81"/>
    <w:basedOn w:val="a0"/>
    <w:next w:val="a0"/>
    <w:autoRedefine/>
    <w:uiPriority w:val="39"/>
    <w:unhideWhenUsed/>
    <w:rsid w:val="005D096A"/>
    <w:pPr>
      <w:snapToGrid w:val="0"/>
      <w:spacing w:line="300" w:lineRule="atLeast"/>
      <w:ind w:leftChars="700" w:left="1470"/>
    </w:pPr>
    <w:rPr>
      <w:szCs w:val="22"/>
    </w:rPr>
  </w:style>
  <w:style w:type="paragraph" w:customStyle="1" w:styleId="91">
    <w:name w:val="目次 91"/>
    <w:basedOn w:val="a0"/>
    <w:next w:val="a0"/>
    <w:autoRedefine/>
    <w:uiPriority w:val="39"/>
    <w:unhideWhenUsed/>
    <w:rsid w:val="005D096A"/>
    <w:pPr>
      <w:snapToGrid w:val="0"/>
      <w:spacing w:line="300" w:lineRule="atLeast"/>
      <w:ind w:leftChars="800" w:left="1680"/>
    </w:pPr>
    <w:rPr>
      <w:szCs w:val="22"/>
    </w:rPr>
  </w:style>
  <w:style w:type="character" w:customStyle="1" w:styleId="23">
    <w:name w:val="未解決のメンション2"/>
    <w:basedOn w:val="a1"/>
    <w:uiPriority w:val="99"/>
    <w:semiHidden/>
    <w:unhideWhenUsed/>
    <w:rsid w:val="005D096A"/>
    <w:rPr>
      <w:color w:val="605E5C"/>
      <w:shd w:val="clear" w:color="auto" w:fill="E1DFDD"/>
    </w:rPr>
  </w:style>
  <w:style w:type="character" w:styleId="aff4">
    <w:name w:val="Placeholder Text"/>
    <w:basedOn w:val="a1"/>
    <w:uiPriority w:val="99"/>
    <w:semiHidden/>
    <w:rsid w:val="005D096A"/>
    <w:rPr>
      <w:color w:val="808080"/>
    </w:rPr>
  </w:style>
  <w:style w:type="paragraph" w:customStyle="1" w:styleId="aff5">
    <w:name w:val=")"/>
    <w:basedOn w:val="a0"/>
    <w:link w:val="aff6"/>
    <w:rsid w:val="005D096A"/>
    <w:pPr>
      <w:snapToGrid w:val="0"/>
      <w:spacing w:line="300" w:lineRule="atLeast"/>
      <w:ind w:leftChars="200" w:left="200"/>
    </w:pPr>
    <w:rPr>
      <w:rFonts w:asciiTheme="majorHAnsi" w:eastAsiaTheme="majorEastAsia" w:hAnsiTheme="majorHAnsi" w:cstheme="majorBidi"/>
      <w:sz w:val="22"/>
      <w:szCs w:val="22"/>
    </w:rPr>
  </w:style>
  <w:style w:type="paragraph" w:customStyle="1" w:styleId="aff7">
    <w:name w:val="( )"/>
    <w:basedOn w:val="a0"/>
    <w:link w:val="aff8"/>
    <w:rsid w:val="005D096A"/>
    <w:pPr>
      <w:autoSpaceDE w:val="0"/>
      <w:autoSpaceDN w:val="0"/>
      <w:adjustRightInd w:val="0"/>
      <w:snapToGrid w:val="0"/>
      <w:spacing w:line="300" w:lineRule="atLeast"/>
      <w:ind w:leftChars="250" w:left="250"/>
    </w:pPr>
    <w:rPr>
      <w:rFonts w:cs="MS-Mincho"/>
      <w:kern w:val="0"/>
      <w:sz w:val="22"/>
      <w:szCs w:val="22"/>
    </w:rPr>
  </w:style>
  <w:style w:type="character" w:customStyle="1" w:styleId="aff6">
    <w:name w:val=") (文字)"/>
    <w:basedOn w:val="21"/>
    <w:link w:val="aff5"/>
    <w:rsid w:val="005D096A"/>
    <w:rPr>
      <w:rFonts w:asciiTheme="majorHAnsi" w:eastAsiaTheme="majorEastAsia" w:hAnsiTheme="majorHAnsi" w:cstheme="majorBidi"/>
      <w:kern w:val="2"/>
      <w:sz w:val="22"/>
      <w:szCs w:val="22"/>
    </w:rPr>
  </w:style>
  <w:style w:type="character" w:customStyle="1" w:styleId="aff8">
    <w:name w:val="( ) (文字)"/>
    <w:basedOn w:val="a1"/>
    <w:link w:val="aff7"/>
    <w:rsid w:val="005D096A"/>
    <w:rPr>
      <w:rFonts w:cs="MS-Mincho"/>
      <w:sz w:val="22"/>
      <w:szCs w:val="22"/>
    </w:rPr>
  </w:style>
  <w:style w:type="paragraph" w:styleId="aff9">
    <w:name w:val="Body Text Indent"/>
    <w:basedOn w:val="a0"/>
    <w:link w:val="affa"/>
    <w:uiPriority w:val="99"/>
    <w:unhideWhenUsed/>
    <w:rsid w:val="005D096A"/>
    <w:pPr>
      <w:snapToGrid w:val="0"/>
      <w:spacing w:line="300" w:lineRule="atLeast"/>
      <w:ind w:left="425" w:hangingChars="193" w:hanging="425"/>
    </w:pPr>
    <w:rPr>
      <w:rFonts w:ascii="HGｺﾞｼｯｸM" w:eastAsia="HGｺﾞｼｯｸM"/>
      <w:color w:val="0066FF"/>
      <w:sz w:val="22"/>
      <w:szCs w:val="22"/>
    </w:rPr>
  </w:style>
  <w:style w:type="character" w:customStyle="1" w:styleId="affa">
    <w:name w:val="本文インデント (文字)"/>
    <w:basedOn w:val="a1"/>
    <w:link w:val="aff9"/>
    <w:uiPriority w:val="99"/>
    <w:rsid w:val="005D096A"/>
    <w:rPr>
      <w:rFonts w:ascii="HGｺﾞｼｯｸM" w:eastAsia="HGｺﾞｼｯｸM"/>
      <w:color w:val="0066FF"/>
      <w:kern w:val="2"/>
      <w:sz w:val="22"/>
      <w:szCs w:val="22"/>
    </w:rPr>
  </w:style>
  <w:style w:type="paragraph" w:styleId="24">
    <w:name w:val="Body Text Indent 2"/>
    <w:basedOn w:val="a0"/>
    <w:link w:val="25"/>
    <w:uiPriority w:val="99"/>
    <w:unhideWhenUsed/>
    <w:rsid w:val="005D096A"/>
    <w:pPr>
      <w:snapToGrid w:val="0"/>
      <w:spacing w:line="300" w:lineRule="atLeast"/>
      <w:ind w:leftChars="193" w:left="425"/>
    </w:pPr>
    <w:rPr>
      <w:rFonts w:ascii="HGｺﾞｼｯｸM" w:eastAsia="HGｺﾞｼｯｸM"/>
      <w:color w:val="0066FF"/>
      <w:sz w:val="22"/>
      <w:szCs w:val="22"/>
    </w:rPr>
  </w:style>
  <w:style w:type="character" w:customStyle="1" w:styleId="25">
    <w:name w:val="本文インデント 2 (文字)"/>
    <w:basedOn w:val="a1"/>
    <w:link w:val="24"/>
    <w:uiPriority w:val="99"/>
    <w:rsid w:val="005D096A"/>
    <w:rPr>
      <w:rFonts w:ascii="HGｺﾞｼｯｸM" w:eastAsia="HGｺﾞｼｯｸM"/>
      <w:color w:val="0066FF"/>
      <w:kern w:val="2"/>
      <w:sz w:val="22"/>
      <w:szCs w:val="22"/>
    </w:rPr>
  </w:style>
  <w:style w:type="character" w:customStyle="1" w:styleId="32">
    <w:name w:val="未解決のメンション3"/>
    <w:basedOn w:val="a1"/>
    <w:uiPriority w:val="99"/>
    <w:semiHidden/>
    <w:unhideWhenUsed/>
    <w:rsid w:val="005D096A"/>
    <w:rPr>
      <w:color w:val="605E5C"/>
      <w:shd w:val="clear" w:color="auto" w:fill="E1DFDD"/>
    </w:rPr>
  </w:style>
  <w:style w:type="paragraph" w:styleId="33">
    <w:name w:val="Body Text Indent 3"/>
    <w:basedOn w:val="a0"/>
    <w:link w:val="34"/>
    <w:uiPriority w:val="99"/>
    <w:unhideWhenUsed/>
    <w:rsid w:val="005D096A"/>
    <w:pPr>
      <w:autoSpaceDE w:val="0"/>
      <w:autoSpaceDN w:val="0"/>
      <w:adjustRightInd w:val="0"/>
      <w:snapToGrid w:val="0"/>
      <w:spacing w:line="300" w:lineRule="atLeast"/>
      <w:ind w:leftChars="193" w:left="425" w:firstLineChars="100" w:firstLine="220"/>
    </w:pPr>
    <w:rPr>
      <w:rFonts w:cs="MS-Mincho"/>
      <w:kern w:val="0"/>
      <w:sz w:val="22"/>
      <w:szCs w:val="22"/>
    </w:rPr>
  </w:style>
  <w:style w:type="character" w:customStyle="1" w:styleId="34">
    <w:name w:val="本文インデント 3 (文字)"/>
    <w:basedOn w:val="a1"/>
    <w:link w:val="33"/>
    <w:uiPriority w:val="99"/>
    <w:rsid w:val="005D096A"/>
    <w:rPr>
      <w:rFonts w:cs="MS-Mincho"/>
      <w:sz w:val="22"/>
      <w:szCs w:val="22"/>
    </w:rPr>
  </w:style>
  <w:style w:type="paragraph" w:customStyle="1" w:styleId="footnotedescription">
    <w:name w:val="footnote description"/>
    <w:next w:val="a0"/>
    <w:link w:val="footnotedescriptionChar"/>
    <w:hidden/>
    <w:rsid w:val="005D096A"/>
    <w:pPr>
      <w:spacing w:line="259" w:lineRule="auto"/>
    </w:pPr>
    <w:rPr>
      <w:rFonts w:eastAsia="Century"/>
      <w:color w:val="000000"/>
      <w:kern w:val="2"/>
      <w:sz w:val="21"/>
      <w:szCs w:val="22"/>
    </w:rPr>
  </w:style>
  <w:style w:type="character" w:customStyle="1" w:styleId="footnotedescriptionChar">
    <w:name w:val="footnote description Char"/>
    <w:link w:val="footnotedescription"/>
    <w:rsid w:val="005D096A"/>
    <w:rPr>
      <w:rFonts w:eastAsia="Century"/>
      <w:color w:val="000000"/>
      <w:kern w:val="2"/>
      <w:sz w:val="21"/>
      <w:szCs w:val="22"/>
    </w:rPr>
  </w:style>
  <w:style w:type="character" w:customStyle="1" w:styleId="footnotemark">
    <w:name w:val="footnote mark"/>
    <w:hidden/>
    <w:rsid w:val="005D096A"/>
    <w:rPr>
      <w:rFonts w:ascii="Century" w:eastAsia="Century" w:hAnsi="Century" w:cs="Century"/>
      <w:color w:val="000000"/>
      <w:sz w:val="21"/>
      <w:vertAlign w:val="superscript"/>
    </w:rPr>
  </w:style>
  <w:style w:type="paragraph" w:customStyle="1" w:styleId="affb">
    <w:name w:val="●."/>
    <w:basedOn w:val="10"/>
    <w:link w:val="affc"/>
    <w:rsid w:val="005D096A"/>
    <w:pPr>
      <w:tabs>
        <w:tab w:val="left" w:pos="426"/>
      </w:tabs>
      <w:snapToGrid w:val="0"/>
      <w:spacing w:line="300" w:lineRule="atLeast"/>
    </w:pPr>
    <w:rPr>
      <w:rFonts w:cs="ＭＳ明朝"/>
      <w:b/>
      <w:noProof/>
      <w:color w:val="000000"/>
    </w:rPr>
  </w:style>
  <w:style w:type="paragraph" w:customStyle="1" w:styleId="affd">
    <w:name w:val="●.●"/>
    <w:basedOn w:val="20"/>
    <w:link w:val="affe"/>
    <w:rsid w:val="005D096A"/>
    <w:pPr>
      <w:snapToGrid w:val="0"/>
      <w:spacing w:line="300" w:lineRule="atLeast"/>
      <w:ind w:leftChars="50" w:left="50"/>
    </w:pPr>
    <w:rPr>
      <w:rFonts w:ascii="ＭＳ ゴシック" w:eastAsia="ＭＳ ゴシック"/>
      <w:b/>
      <w:sz w:val="22"/>
    </w:rPr>
  </w:style>
  <w:style w:type="character" w:customStyle="1" w:styleId="affc">
    <w:name w:val="●. (文字)"/>
    <w:basedOn w:val="11"/>
    <w:link w:val="affb"/>
    <w:rsid w:val="005D096A"/>
    <w:rPr>
      <w:rFonts w:ascii="Arial" w:eastAsia="ＭＳ ゴシック" w:hAnsi="Arial" w:cs="ＭＳ明朝"/>
      <w:b/>
      <w:noProof/>
      <w:color w:val="000000"/>
      <w:kern w:val="2"/>
      <w:sz w:val="24"/>
      <w:szCs w:val="24"/>
    </w:rPr>
  </w:style>
  <w:style w:type="numbering" w:customStyle="1" w:styleId="2">
    <w:name w:val="スタイル2"/>
    <w:uiPriority w:val="99"/>
    <w:rsid w:val="005D096A"/>
    <w:pPr>
      <w:numPr>
        <w:numId w:val="27"/>
      </w:numPr>
    </w:pPr>
  </w:style>
  <w:style w:type="character" w:customStyle="1" w:styleId="affe">
    <w:name w:val="●.● (文字)"/>
    <w:basedOn w:val="21"/>
    <w:link w:val="affd"/>
    <w:rsid w:val="005D096A"/>
    <w:rPr>
      <w:rFonts w:ascii="ＭＳ ゴシック" w:eastAsia="ＭＳ ゴシック" w:hAnsiTheme="majorHAnsi" w:cstheme="majorBidi"/>
      <w:b/>
      <w:kern w:val="2"/>
      <w:sz w:val="22"/>
      <w:szCs w:val="24"/>
    </w:rPr>
  </w:style>
  <w:style w:type="character" w:customStyle="1" w:styleId="4">
    <w:name w:val="未解決のメンション4"/>
    <w:basedOn w:val="a1"/>
    <w:uiPriority w:val="99"/>
    <w:semiHidden/>
    <w:unhideWhenUsed/>
    <w:rsid w:val="005D096A"/>
    <w:rPr>
      <w:color w:val="605E5C"/>
      <w:shd w:val="clear" w:color="auto" w:fill="E1DFDD"/>
    </w:rPr>
  </w:style>
  <w:style w:type="paragraph" w:customStyle="1" w:styleId="26">
    <w:name w:val="2．"/>
    <w:basedOn w:val="a0"/>
    <w:link w:val="27"/>
    <w:rsid w:val="005D096A"/>
    <w:pPr>
      <w:autoSpaceDE w:val="0"/>
      <w:autoSpaceDN w:val="0"/>
      <w:adjustRightInd w:val="0"/>
      <w:snapToGrid w:val="0"/>
      <w:spacing w:beforeLines="200" w:before="720" w:line="300" w:lineRule="atLeast"/>
    </w:pPr>
    <w:rPr>
      <w:rFonts w:ascii="HGｺﾞｼｯｸM" w:eastAsia="HGｺﾞｼｯｸM" w:hAnsi="ＭＳ 明朝" w:cs="ＭＳ明朝"/>
      <w:b/>
      <w:kern w:val="0"/>
      <w:sz w:val="24"/>
      <w:szCs w:val="28"/>
    </w:rPr>
  </w:style>
  <w:style w:type="paragraph" w:customStyle="1" w:styleId="28">
    <w:name w:val="●．●．2"/>
    <w:basedOn w:val="26"/>
    <w:link w:val="29"/>
    <w:rsid w:val="005D096A"/>
    <w:pPr>
      <w:spacing w:beforeLines="100" w:before="100"/>
    </w:pPr>
    <w:rPr>
      <w:sz w:val="22"/>
    </w:rPr>
  </w:style>
  <w:style w:type="character" w:customStyle="1" w:styleId="27">
    <w:name w:val="2． (文字)"/>
    <w:basedOn w:val="a1"/>
    <w:link w:val="26"/>
    <w:rsid w:val="005D096A"/>
    <w:rPr>
      <w:rFonts w:ascii="HGｺﾞｼｯｸM" w:eastAsia="HGｺﾞｼｯｸM" w:hAnsi="ＭＳ 明朝" w:cs="ＭＳ明朝"/>
      <w:b/>
      <w:sz w:val="24"/>
      <w:szCs w:val="28"/>
    </w:rPr>
  </w:style>
  <w:style w:type="paragraph" w:customStyle="1" w:styleId="2a">
    <w:name w:val="●．2"/>
    <w:basedOn w:val="affd"/>
    <w:link w:val="2b"/>
    <w:rsid w:val="005D096A"/>
    <w:pPr>
      <w:spacing w:beforeLines="100" w:before="100"/>
    </w:pPr>
  </w:style>
  <w:style w:type="character" w:customStyle="1" w:styleId="29">
    <w:name w:val="●．●．2 (文字)"/>
    <w:basedOn w:val="27"/>
    <w:link w:val="28"/>
    <w:rsid w:val="005D096A"/>
    <w:rPr>
      <w:rFonts w:ascii="HGｺﾞｼｯｸM" w:eastAsia="HGｺﾞｼｯｸM" w:hAnsi="ＭＳ 明朝" w:cs="ＭＳ明朝"/>
      <w:b/>
      <w:sz w:val="22"/>
      <w:szCs w:val="28"/>
    </w:rPr>
  </w:style>
  <w:style w:type="paragraph" w:customStyle="1" w:styleId="2c">
    <w:name w:val="2.以降"/>
    <w:basedOn w:val="10"/>
    <w:next w:val="a0"/>
    <w:link w:val="2d"/>
    <w:qFormat/>
    <w:rsid w:val="005D096A"/>
    <w:pPr>
      <w:snapToGrid w:val="0"/>
      <w:spacing w:beforeLines="200" w:before="200" w:line="300" w:lineRule="atLeast"/>
    </w:pPr>
    <w:rPr>
      <w:rFonts w:ascii="ＭＳ ゴシック" w:cs="ＭＳ明朝"/>
      <w:b/>
      <w:noProof/>
      <w:color w:val="000000"/>
    </w:rPr>
  </w:style>
  <w:style w:type="character" w:customStyle="1" w:styleId="2b">
    <w:name w:val="●．2 (文字)"/>
    <w:basedOn w:val="affe"/>
    <w:link w:val="2a"/>
    <w:rsid w:val="005D096A"/>
    <w:rPr>
      <w:rFonts w:ascii="ＭＳ ゴシック" w:eastAsia="ＭＳ ゴシック" w:hAnsiTheme="majorHAnsi" w:cstheme="majorBidi"/>
      <w:b/>
      <w:kern w:val="2"/>
      <w:sz w:val="22"/>
      <w:szCs w:val="24"/>
    </w:rPr>
  </w:style>
  <w:style w:type="paragraph" w:customStyle="1" w:styleId="afff">
    <w:name w:val="●．２以降"/>
    <w:basedOn w:val="20"/>
    <w:link w:val="afff0"/>
    <w:qFormat/>
    <w:rsid w:val="005D096A"/>
    <w:pPr>
      <w:snapToGrid w:val="0"/>
      <w:spacing w:beforeLines="100" w:before="100" w:line="300" w:lineRule="atLeast"/>
      <w:ind w:leftChars="50" w:left="50"/>
    </w:pPr>
    <w:rPr>
      <w:rFonts w:ascii="ＭＳ ゴシック" w:eastAsia="ＭＳ ゴシック" w:hAnsi="Arial" w:cs="ＭＳ明朝"/>
      <w:b/>
      <w:noProof/>
      <w:color w:val="000000"/>
      <w:sz w:val="22"/>
    </w:rPr>
  </w:style>
  <w:style w:type="character" w:customStyle="1" w:styleId="2d">
    <w:name w:val="2.以降 (文字)"/>
    <w:basedOn w:val="11"/>
    <w:link w:val="2c"/>
    <w:rsid w:val="005D096A"/>
    <w:rPr>
      <w:rFonts w:ascii="ＭＳ ゴシック" w:eastAsia="ＭＳ ゴシック" w:hAnsi="Arial" w:cs="ＭＳ明朝"/>
      <w:b/>
      <w:noProof/>
      <w:color w:val="000000"/>
      <w:kern w:val="2"/>
      <w:sz w:val="24"/>
      <w:szCs w:val="24"/>
    </w:rPr>
  </w:style>
  <w:style w:type="paragraph" w:customStyle="1" w:styleId="afff1">
    <w:name w:val="●.●．２以降"/>
    <w:basedOn w:val="3"/>
    <w:next w:val="a0"/>
    <w:link w:val="afff2"/>
    <w:qFormat/>
    <w:rsid w:val="005D096A"/>
    <w:pPr>
      <w:keepLines/>
      <w:snapToGrid w:val="0"/>
      <w:spacing w:beforeLines="100" w:before="360" w:line="259" w:lineRule="auto"/>
      <w:ind w:leftChars="100" w:left="220"/>
    </w:pPr>
    <w:rPr>
      <w:rFonts w:ascii="ＭＳ ゴシック" w:eastAsia="ＭＳ ゴシック" w:cs="ＭＳ明朝"/>
      <w:b/>
      <w:noProof/>
      <w:color w:val="000000"/>
      <w:sz w:val="22"/>
      <w:szCs w:val="32"/>
      <w:lang w:val="ja-JP"/>
    </w:rPr>
  </w:style>
  <w:style w:type="character" w:customStyle="1" w:styleId="afff0">
    <w:name w:val="●．２以降 (文字)"/>
    <w:basedOn w:val="2d"/>
    <w:link w:val="afff"/>
    <w:rsid w:val="005D096A"/>
    <w:rPr>
      <w:rFonts w:ascii="ＭＳ ゴシック" w:eastAsia="ＭＳ ゴシック" w:hAnsi="Arial" w:cs="ＭＳ明朝"/>
      <w:b/>
      <w:noProof/>
      <w:color w:val="000000"/>
      <w:kern w:val="2"/>
      <w:sz w:val="22"/>
      <w:szCs w:val="24"/>
    </w:rPr>
  </w:style>
  <w:style w:type="paragraph" w:customStyle="1" w:styleId="a">
    <w:name w:val="●．●．１"/>
    <w:basedOn w:val="a0"/>
    <w:rsid w:val="005D096A"/>
    <w:pPr>
      <w:numPr>
        <w:numId w:val="31"/>
      </w:numPr>
      <w:snapToGrid w:val="0"/>
      <w:spacing w:line="300" w:lineRule="atLeast"/>
    </w:pPr>
    <w:rPr>
      <w:sz w:val="22"/>
      <w:szCs w:val="22"/>
    </w:rPr>
  </w:style>
  <w:style w:type="character" w:customStyle="1" w:styleId="afff2">
    <w:name w:val="●.●．２以降 (文字)"/>
    <w:basedOn w:val="30"/>
    <w:link w:val="afff1"/>
    <w:rsid w:val="005D096A"/>
    <w:rPr>
      <w:rFonts w:ascii="ＭＳ ゴシック" w:eastAsia="ＭＳ ゴシック" w:hAnsiTheme="majorHAnsi" w:cs="ＭＳ明朝"/>
      <w:b/>
      <w:noProof/>
      <w:color w:val="000000"/>
      <w:kern w:val="2"/>
      <w:sz w:val="22"/>
      <w:szCs w:val="32"/>
      <w:lang w:val="ja-JP"/>
    </w:rPr>
  </w:style>
  <w:style w:type="character" w:customStyle="1" w:styleId="5">
    <w:name w:val="未解決のメンション5"/>
    <w:basedOn w:val="a1"/>
    <w:uiPriority w:val="99"/>
    <w:semiHidden/>
    <w:unhideWhenUsed/>
    <w:rsid w:val="005D096A"/>
    <w:rPr>
      <w:color w:val="605E5C"/>
      <w:shd w:val="clear" w:color="auto" w:fill="E1DFDD"/>
    </w:rPr>
  </w:style>
  <w:style w:type="paragraph" w:styleId="40">
    <w:name w:val="toc 4"/>
    <w:basedOn w:val="a0"/>
    <w:next w:val="a0"/>
    <w:autoRedefine/>
    <w:uiPriority w:val="39"/>
    <w:unhideWhenUsed/>
    <w:rsid w:val="00DE73A6"/>
    <w:pPr>
      <w:ind w:leftChars="300" w:left="630"/>
    </w:pPr>
    <w:rPr>
      <w:rFonts w:asciiTheme="minorHAnsi" w:eastAsiaTheme="minorEastAsia" w:hAnsiTheme="minorHAnsi" w:cstheme="minorBidi"/>
      <w:szCs w:val="22"/>
    </w:rPr>
  </w:style>
  <w:style w:type="paragraph" w:styleId="50">
    <w:name w:val="toc 5"/>
    <w:basedOn w:val="a0"/>
    <w:next w:val="a0"/>
    <w:autoRedefine/>
    <w:uiPriority w:val="39"/>
    <w:unhideWhenUsed/>
    <w:rsid w:val="00DE73A6"/>
    <w:pPr>
      <w:ind w:leftChars="400" w:left="840"/>
    </w:pPr>
    <w:rPr>
      <w:rFonts w:asciiTheme="minorHAnsi" w:eastAsiaTheme="minorEastAsia" w:hAnsiTheme="minorHAnsi" w:cstheme="minorBidi"/>
      <w:szCs w:val="22"/>
    </w:rPr>
  </w:style>
  <w:style w:type="paragraph" w:styleId="6">
    <w:name w:val="toc 6"/>
    <w:basedOn w:val="a0"/>
    <w:next w:val="a0"/>
    <w:autoRedefine/>
    <w:uiPriority w:val="39"/>
    <w:unhideWhenUsed/>
    <w:rsid w:val="00DE73A6"/>
    <w:pPr>
      <w:ind w:leftChars="500" w:left="1050"/>
    </w:pPr>
    <w:rPr>
      <w:rFonts w:asciiTheme="minorHAnsi" w:eastAsiaTheme="minorEastAsia" w:hAnsiTheme="minorHAnsi" w:cstheme="minorBidi"/>
      <w:szCs w:val="22"/>
    </w:rPr>
  </w:style>
  <w:style w:type="paragraph" w:styleId="7">
    <w:name w:val="toc 7"/>
    <w:basedOn w:val="a0"/>
    <w:next w:val="a0"/>
    <w:autoRedefine/>
    <w:uiPriority w:val="39"/>
    <w:unhideWhenUsed/>
    <w:rsid w:val="00DE73A6"/>
    <w:pPr>
      <w:ind w:leftChars="600" w:left="1260"/>
    </w:pPr>
    <w:rPr>
      <w:rFonts w:asciiTheme="minorHAnsi" w:eastAsiaTheme="minorEastAsia" w:hAnsiTheme="minorHAnsi" w:cstheme="minorBidi"/>
      <w:szCs w:val="22"/>
    </w:rPr>
  </w:style>
  <w:style w:type="paragraph" w:styleId="8">
    <w:name w:val="toc 8"/>
    <w:basedOn w:val="a0"/>
    <w:next w:val="a0"/>
    <w:autoRedefine/>
    <w:uiPriority w:val="39"/>
    <w:unhideWhenUsed/>
    <w:rsid w:val="00DE73A6"/>
    <w:pPr>
      <w:ind w:leftChars="700" w:left="1470"/>
    </w:pPr>
    <w:rPr>
      <w:rFonts w:asciiTheme="minorHAnsi" w:eastAsiaTheme="minorEastAsia" w:hAnsiTheme="minorHAnsi" w:cstheme="minorBidi"/>
      <w:szCs w:val="22"/>
    </w:rPr>
  </w:style>
  <w:style w:type="paragraph" w:styleId="9">
    <w:name w:val="toc 9"/>
    <w:basedOn w:val="a0"/>
    <w:next w:val="a0"/>
    <w:autoRedefine/>
    <w:uiPriority w:val="39"/>
    <w:unhideWhenUsed/>
    <w:rsid w:val="00DE73A6"/>
    <w:pPr>
      <w:ind w:leftChars="800" w:left="1680"/>
    </w:pPr>
    <w:rPr>
      <w:rFonts w:asciiTheme="minorHAnsi" w:eastAsiaTheme="minorEastAsia" w:hAnsiTheme="minorHAnsi" w:cstheme="minorBidi"/>
      <w:szCs w:val="22"/>
    </w:rPr>
  </w:style>
  <w:style w:type="paragraph" w:customStyle="1" w:styleId="TableParagraph">
    <w:name w:val="Table Paragraph"/>
    <w:basedOn w:val="a0"/>
    <w:uiPriority w:val="1"/>
    <w:qFormat/>
    <w:rsid w:val="004D47EA"/>
    <w:pPr>
      <w:widowControl w:val="0"/>
      <w:autoSpaceDE w:val="0"/>
      <w:autoSpaceDN w:val="0"/>
    </w:pPr>
    <w:rPr>
      <w:rFonts w:ascii="ＭＳ 明朝" w:hAnsi="ＭＳ 明朝" w:cs="ＭＳ 明朝"/>
      <w:kern w:val="0"/>
      <w:sz w:val="22"/>
      <w:szCs w:val="22"/>
      <w:lang w:eastAsia="en-US"/>
    </w:rPr>
  </w:style>
  <w:style w:type="table" w:customStyle="1" w:styleId="TableNormal">
    <w:name w:val="Table Normal"/>
    <w:uiPriority w:val="2"/>
    <w:semiHidden/>
    <w:unhideWhenUsed/>
    <w:qFormat/>
    <w:rsid w:val="004D47E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4593">
      <w:bodyDiv w:val="1"/>
      <w:marLeft w:val="0"/>
      <w:marRight w:val="0"/>
      <w:marTop w:val="0"/>
      <w:marBottom w:val="0"/>
      <w:divBdr>
        <w:top w:val="none" w:sz="0" w:space="0" w:color="auto"/>
        <w:left w:val="none" w:sz="0" w:space="0" w:color="auto"/>
        <w:bottom w:val="none" w:sz="0" w:space="0" w:color="auto"/>
        <w:right w:val="none" w:sz="0" w:space="0" w:color="auto"/>
      </w:divBdr>
    </w:div>
    <w:div w:id="1308509512">
      <w:bodyDiv w:val="1"/>
      <w:marLeft w:val="0"/>
      <w:marRight w:val="0"/>
      <w:marTop w:val="0"/>
      <w:marBottom w:val="0"/>
      <w:divBdr>
        <w:top w:val="none" w:sz="0" w:space="0" w:color="auto"/>
        <w:left w:val="none" w:sz="0" w:space="0" w:color="auto"/>
        <w:bottom w:val="none" w:sz="0" w:space="0" w:color="auto"/>
        <w:right w:val="none" w:sz="0" w:space="0" w:color="auto"/>
      </w:divBdr>
    </w:div>
    <w:div w:id="1853446707">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63417.html" TargetMode="External"/><Relationship Id="rId13" Type="http://schemas.openxmlformats.org/officeDocument/2006/relationships/hyperlink" Target="http://www.mhlw.go.jp/stf/seisakunitsuite/bunya/000016341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l.med.or.jp/dl-med/wma/helsinki2013j.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2h.niph.go.jp/tools/pbm/eq-5d-5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mda.go.jp/int-activities/int-harmony/ich/0031.html" TargetMode="External"/><Relationship Id="rId4" Type="http://schemas.openxmlformats.org/officeDocument/2006/relationships/settings" Target="settings.xml"/><Relationship Id="rId9" Type="http://schemas.openxmlformats.org/officeDocument/2006/relationships/hyperlink" Target="http://www.jcog.jp/basic/policy/A_020_0010_14.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CCE585C1C41E88C56D1AF64DEC3CE"/>
        <w:category>
          <w:name w:val="全般"/>
          <w:gallery w:val="placeholder"/>
        </w:category>
        <w:types>
          <w:type w:val="bbPlcHdr"/>
        </w:types>
        <w:behaviors>
          <w:behavior w:val="content"/>
        </w:behaviors>
        <w:guid w:val="{7D3F3DF7-6AD0-472F-830B-C39B64DD5852}"/>
      </w:docPartPr>
      <w:docPartBody>
        <w:p w:rsidR="009F63E3" w:rsidRDefault="002D6433" w:rsidP="002D6433">
          <w:pPr>
            <w:pStyle w:val="794CCE585C1C41E88C56D1AF64DEC3CE"/>
          </w:pPr>
          <w:r w:rsidRPr="000A761B">
            <w:rPr>
              <w:rStyle w:val="a3"/>
              <w:rFonts w:hint="eastAsia"/>
            </w:rPr>
            <w:t>アイテムを選択してください。</w:t>
          </w:r>
        </w:p>
      </w:docPartBody>
    </w:docPart>
    <w:docPart>
      <w:docPartPr>
        <w:name w:val="3576C41B22FD4A9EB800B0839FB9CABA"/>
        <w:category>
          <w:name w:val="全般"/>
          <w:gallery w:val="placeholder"/>
        </w:category>
        <w:types>
          <w:type w:val="bbPlcHdr"/>
        </w:types>
        <w:behaviors>
          <w:behavior w:val="content"/>
        </w:behaviors>
        <w:guid w:val="{66168518-9B95-4210-ABA5-45DEC0B0413C}"/>
      </w:docPartPr>
      <w:docPartBody>
        <w:p w:rsidR="009F63E3" w:rsidRDefault="002D6433" w:rsidP="002D6433">
          <w:pPr>
            <w:pStyle w:val="3576C41B22FD4A9EB800B0839FB9CABA"/>
          </w:pPr>
          <w:r w:rsidRPr="000A761B">
            <w:rPr>
              <w:rStyle w:val="a3"/>
              <w:rFonts w:hint="eastAsia"/>
            </w:rPr>
            <w:t>アイテムを選択してください。</w:t>
          </w:r>
        </w:p>
      </w:docPartBody>
    </w:docPart>
    <w:docPart>
      <w:docPartPr>
        <w:name w:val="F8CCDD775C9F434297BCEF813D5D9F6B"/>
        <w:category>
          <w:name w:val="全般"/>
          <w:gallery w:val="placeholder"/>
        </w:category>
        <w:types>
          <w:type w:val="bbPlcHdr"/>
        </w:types>
        <w:behaviors>
          <w:behavior w:val="content"/>
        </w:behaviors>
        <w:guid w:val="{8AB2C6BB-65FA-4985-B60E-5E374FDF350D}"/>
      </w:docPartPr>
      <w:docPartBody>
        <w:p w:rsidR="009F63E3" w:rsidRDefault="002D6433" w:rsidP="002D6433">
          <w:pPr>
            <w:pStyle w:val="F8CCDD775C9F434297BCEF813D5D9F6B"/>
          </w:pPr>
          <w:r w:rsidRPr="000A761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33"/>
    <w:rsid w:val="0001516D"/>
    <w:rsid w:val="00022D5F"/>
    <w:rsid w:val="000247C1"/>
    <w:rsid w:val="00061A6D"/>
    <w:rsid w:val="00062E12"/>
    <w:rsid w:val="00074C21"/>
    <w:rsid w:val="00086AB9"/>
    <w:rsid w:val="00093239"/>
    <w:rsid w:val="0019607D"/>
    <w:rsid w:val="001A1064"/>
    <w:rsid w:val="001A2639"/>
    <w:rsid w:val="00267B7E"/>
    <w:rsid w:val="002D6433"/>
    <w:rsid w:val="003824F3"/>
    <w:rsid w:val="003A1758"/>
    <w:rsid w:val="003A252E"/>
    <w:rsid w:val="003B2EDC"/>
    <w:rsid w:val="003B324A"/>
    <w:rsid w:val="003E7C28"/>
    <w:rsid w:val="004109E6"/>
    <w:rsid w:val="004A246B"/>
    <w:rsid w:val="004D1F43"/>
    <w:rsid w:val="004D7E81"/>
    <w:rsid w:val="00600D97"/>
    <w:rsid w:val="00662E60"/>
    <w:rsid w:val="006A3C6A"/>
    <w:rsid w:val="007D43F1"/>
    <w:rsid w:val="007E231D"/>
    <w:rsid w:val="0081508C"/>
    <w:rsid w:val="00907F87"/>
    <w:rsid w:val="0098686B"/>
    <w:rsid w:val="009D6245"/>
    <w:rsid w:val="009F23F7"/>
    <w:rsid w:val="009F63E3"/>
    <w:rsid w:val="00A61CB5"/>
    <w:rsid w:val="00A75BC2"/>
    <w:rsid w:val="00A97AE0"/>
    <w:rsid w:val="00B059BA"/>
    <w:rsid w:val="00C26B33"/>
    <w:rsid w:val="00C60537"/>
    <w:rsid w:val="00CC057D"/>
    <w:rsid w:val="00D831A6"/>
    <w:rsid w:val="00DB2083"/>
    <w:rsid w:val="00ED580D"/>
    <w:rsid w:val="00F2064A"/>
    <w:rsid w:val="00F63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6433"/>
    <w:rPr>
      <w:color w:val="808080"/>
    </w:rPr>
  </w:style>
  <w:style w:type="paragraph" w:customStyle="1" w:styleId="794CCE585C1C41E88C56D1AF64DEC3CE">
    <w:name w:val="794CCE585C1C41E88C56D1AF64DEC3CE"/>
    <w:rsid w:val="002D6433"/>
    <w:pPr>
      <w:widowControl w:val="0"/>
      <w:jc w:val="both"/>
    </w:pPr>
  </w:style>
  <w:style w:type="paragraph" w:customStyle="1" w:styleId="3576C41B22FD4A9EB800B0839FB9CABA">
    <w:name w:val="3576C41B22FD4A9EB800B0839FB9CABA"/>
    <w:rsid w:val="002D6433"/>
    <w:pPr>
      <w:widowControl w:val="0"/>
      <w:jc w:val="both"/>
    </w:pPr>
  </w:style>
  <w:style w:type="paragraph" w:customStyle="1" w:styleId="F8CCDD775C9F434297BCEF813D5D9F6B">
    <w:name w:val="F8CCDD775C9F434297BCEF813D5D9F6B"/>
    <w:rsid w:val="002D64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1338D-D763-41A6-A906-792AC4B3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95</Pages>
  <Words>75336</Words>
  <Characters>19331</Characters>
  <Application>Microsoft Office Word</Application>
  <DocSecurity>2</DocSecurity>
  <Lines>161</Lines>
  <Paragraphs>188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研究計画書（特定臨床研究）作成手引き</vt:lpstr>
      <vt:lpstr>東京医科歯科大学医学部附属病院に提出する</vt:lpstr>
    </vt:vector>
  </TitlesOfParts>
  <Company>TMDU</Company>
  <LinksUpToDate>false</LinksUpToDate>
  <CharactersWithSpaces>94479</CharactersWithSpaces>
  <SharedDoc>false</SharedDoc>
  <HLinks>
    <vt:vector size="78" baseType="variant">
      <vt:variant>
        <vt:i4>2687013</vt:i4>
      </vt:variant>
      <vt:variant>
        <vt:i4>36</vt:i4>
      </vt:variant>
      <vt:variant>
        <vt:i4>0</vt:i4>
      </vt:variant>
      <vt:variant>
        <vt:i4>5</vt:i4>
      </vt:variant>
      <vt:variant>
        <vt:lpwstr>http://www.tmd.ac.jp/tmd-research/artis-cms/cms-files/20140215-233853-9218.pdf</vt:lpwstr>
      </vt:variant>
      <vt:variant>
        <vt:lpwstr/>
      </vt:variant>
      <vt:variant>
        <vt:i4>5963778</vt:i4>
      </vt:variant>
      <vt:variant>
        <vt:i4>33</vt:i4>
      </vt:variant>
      <vt:variant>
        <vt:i4>0</vt:i4>
      </vt:variant>
      <vt:variant>
        <vt:i4>5</vt:i4>
      </vt:variant>
      <vt:variant>
        <vt:lpwstr>http://www.fda.gov/oc/guidance/financialdis.html</vt:lpwstr>
      </vt:variant>
      <vt:variant>
        <vt:lpwstr/>
      </vt:variant>
      <vt:variant>
        <vt:i4>983129</vt:i4>
      </vt:variant>
      <vt:variant>
        <vt:i4>30</vt:i4>
      </vt:variant>
      <vt:variant>
        <vt:i4>0</vt:i4>
      </vt:variant>
      <vt:variant>
        <vt:i4>5</vt:i4>
      </vt:variant>
      <vt:variant>
        <vt:lpwstr>http://grants.nih.gov/grants/policy/coi/</vt:lpwstr>
      </vt:variant>
      <vt:variant>
        <vt:lpwstr/>
      </vt:variant>
      <vt:variant>
        <vt:i4>852063</vt:i4>
      </vt:variant>
      <vt:variant>
        <vt:i4>27</vt:i4>
      </vt:variant>
      <vt:variant>
        <vt:i4>0</vt:i4>
      </vt:variant>
      <vt:variant>
        <vt:i4>5</vt:i4>
      </vt:variant>
      <vt:variant>
        <vt:lpwstr>https://jrct.niph.go.jp/</vt:lpwstr>
      </vt:variant>
      <vt:variant>
        <vt:lpwstr/>
      </vt:variant>
      <vt:variant>
        <vt:i4>5439564</vt:i4>
      </vt:variant>
      <vt:variant>
        <vt:i4>24</vt:i4>
      </vt:variant>
      <vt:variant>
        <vt:i4>0</vt:i4>
      </vt:variant>
      <vt:variant>
        <vt:i4>5</vt:i4>
      </vt:variant>
      <vt:variant>
        <vt:lpwstr>http://www.consort-statement.org/</vt:lpwstr>
      </vt:variant>
      <vt:variant>
        <vt:lpwstr/>
      </vt:variant>
      <vt:variant>
        <vt:i4>5832775</vt:i4>
      </vt:variant>
      <vt:variant>
        <vt:i4>21</vt:i4>
      </vt:variant>
      <vt:variant>
        <vt:i4>0</vt:i4>
      </vt:variant>
      <vt:variant>
        <vt:i4>5</vt:i4>
      </vt:variant>
      <vt:variant>
        <vt:lpwstr>https://www1.tmd.ac.jp/kenkyuu/innv/</vt:lpwstr>
      </vt:variant>
      <vt:variant>
        <vt:lpwstr/>
      </vt:variant>
      <vt:variant>
        <vt:i4>3014771</vt:i4>
      </vt:variant>
      <vt:variant>
        <vt:i4>18</vt:i4>
      </vt:variant>
      <vt:variant>
        <vt:i4>0</vt:i4>
      </vt:variant>
      <vt:variant>
        <vt:i4>5</vt:i4>
      </vt:variant>
      <vt:variant>
        <vt:lpwstr>http://biostat.mc.vanderbilt.edu/wiki/Main/PowerSampleSize</vt:lpwstr>
      </vt:variant>
      <vt:variant>
        <vt:lpwstr/>
      </vt:variant>
      <vt:variant>
        <vt:i4>1572898</vt:i4>
      </vt:variant>
      <vt:variant>
        <vt:i4>15</vt:i4>
      </vt:variant>
      <vt:variant>
        <vt:i4>0</vt:i4>
      </vt:variant>
      <vt:variant>
        <vt:i4>5</vt:i4>
      </vt:variant>
      <vt:variant>
        <vt:lpwstr>mailto:koike.rheu@tmd.ac.jp</vt:lpwstr>
      </vt:variant>
      <vt:variant>
        <vt:lpwstr/>
      </vt:variant>
      <vt:variant>
        <vt:i4>8060963</vt:i4>
      </vt:variant>
      <vt:variant>
        <vt:i4>12</vt:i4>
      </vt:variant>
      <vt:variant>
        <vt:i4>0</vt:i4>
      </vt:variant>
      <vt:variant>
        <vt:i4>5</vt:i4>
      </vt:variant>
      <vt:variant>
        <vt:lpwstr>https://www.pmda.go.jp/int-activities/int-harmony/ich/0031.html</vt:lpwstr>
      </vt:variant>
      <vt:variant>
        <vt:lpwstr/>
      </vt:variant>
      <vt:variant>
        <vt:i4>5701715</vt:i4>
      </vt:variant>
      <vt:variant>
        <vt:i4>9</vt:i4>
      </vt:variant>
      <vt:variant>
        <vt:i4>0</vt:i4>
      </vt:variant>
      <vt:variant>
        <vt:i4>5</vt:i4>
      </vt:variant>
      <vt:variant>
        <vt:lpwstr>http://www.pmda.go.jp/files/000156923.pdf</vt:lpwstr>
      </vt:variant>
      <vt:variant>
        <vt:lpwstr/>
      </vt:variant>
      <vt:variant>
        <vt:i4>1245237</vt:i4>
      </vt:variant>
      <vt:variant>
        <vt:i4>6</vt:i4>
      </vt:variant>
      <vt:variant>
        <vt:i4>0</vt:i4>
      </vt:variant>
      <vt:variant>
        <vt:i4>5</vt:i4>
      </vt:variant>
      <vt:variant>
        <vt:lpwstr>http://www.sphere.ad.jp/cont/CONSORT_Statement/menu.html</vt:lpwstr>
      </vt:variant>
      <vt:variant>
        <vt:lpwstr/>
      </vt:variant>
      <vt:variant>
        <vt:i4>5439564</vt:i4>
      </vt:variant>
      <vt:variant>
        <vt:i4>3</vt:i4>
      </vt:variant>
      <vt:variant>
        <vt:i4>0</vt:i4>
      </vt:variant>
      <vt:variant>
        <vt:i4>5</vt:i4>
      </vt:variant>
      <vt:variant>
        <vt:lpwstr>http://www.consort-statement.org/</vt:lpwstr>
      </vt:variant>
      <vt:variant>
        <vt:lpwstr/>
      </vt:variant>
      <vt:variant>
        <vt:i4>1769579</vt:i4>
      </vt:variant>
      <vt:variant>
        <vt:i4>0</vt:i4>
      </vt:variant>
      <vt:variant>
        <vt:i4>0</vt:i4>
      </vt:variant>
      <vt:variant>
        <vt:i4>5</vt:i4>
      </vt:variant>
      <vt:variant>
        <vt:lpwstr>http://jcog.jp/basic/policy/A_020_0010_14.pdf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研究計画書（特定臨床研究）作成手引き</dc:title>
  <dc:subject/>
  <dc:creator>医療イノベーション推進センター</dc:creator>
  <cp:keywords/>
  <dc:description>Ver 5.0</dc:description>
  <cp:lastModifiedBy>石井　真人</cp:lastModifiedBy>
  <cp:revision>6</cp:revision>
  <cp:lastPrinted>2022-10-17T02:09:00Z</cp:lastPrinted>
  <dcterms:created xsi:type="dcterms:W3CDTF">2022-10-18T05:07:00Z</dcterms:created>
  <dcterms:modified xsi:type="dcterms:W3CDTF">2022-10-18T06:06:00Z</dcterms:modified>
</cp:coreProperties>
</file>